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56982" w14:textId="5E860943" w:rsidR="00BB7F7E" w:rsidRPr="0054152F" w:rsidRDefault="00FD1B41" w:rsidP="00FD1B41">
      <w:pPr>
        <w:pStyle w:val="Nagwek1"/>
        <w:rPr>
          <w:szCs w:val="22"/>
        </w:rPr>
      </w:pPr>
      <w:bookmarkStart w:id="0" w:name="_GoBack"/>
      <w:bookmarkEnd w:id="0"/>
      <w:r w:rsidRPr="000F2CE9">
        <w:rPr>
          <w:szCs w:val="22"/>
        </w:rPr>
        <w:t xml:space="preserve">Zarządzenie </w:t>
      </w:r>
      <w:r w:rsidRPr="0054152F">
        <w:rPr>
          <w:szCs w:val="22"/>
        </w:rPr>
        <w:t>nr</w:t>
      </w:r>
      <w:r w:rsidR="00567C15" w:rsidRPr="0054152F">
        <w:rPr>
          <w:szCs w:val="22"/>
        </w:rPr>
        <w:t xml:space="preserve"> </w:t>
      </w:r>
      <w:r w:rsidRPr="0054152F">
        <w:rPr>
          <w:szCs w:val="22"/>
        </w:rPr>
        <w:t>27/2024</w:t>
      </w:r>
      <w:r w:rsidRPr="0054152F">
        <w:rPr>
          <w:szCs w:val="22"/>
        </w:rPr>
        <w:br/>
      </w:r>
      <w:r w:rsidR="00567C15" w:rsidRPr="000F2CE9">
        <w:rPr>
          <w:szCs w:val="22"/>
        </w:rPr>
        <w:t>Rektora A</w:t>
      </w:r>
      <w:r w:rsidRPr="000F2CE9">
        <w:rPr>
          <w:szCs w:val="22"/>
        </w:rPr>
        <w:t xml:space="preserve">kademii </w:t>
      </w:r>
      <w:r w:rsidR="00567C15" w:rsidRPr="000F2CE9">
        <w:rPr>
          <w:szCs w:val="22"/>
        </w:rPr>
        <w:t>S</w:t>
      </w:r>
      <w:r w:rsidRPr="000F2CE9">
        <w:rPr>
          <w:szCs w:val="22"/>
        </w:rPr>
        <w:t xml:space="preserve">ztuk </w:t>
      </w:r>
      <w:r w:rsidR="00567C15" w:rsidRPr="000F2CE9">
        <w:rPr>
          <w:szCs w:val="22"/>
        </w:rPr>
        <w:t>P</w:t>
      </w:r>
      <w:r w:rsidRPr="000F2CE9">
        <w:rPr>
          <w:szCs w:val="22"/>
        </w:rPr>
        <w:t>ięknych</w:t>
      </w:r>
      <w:r w:rsidRPr="000F2CE9">
        <w:rPr>
          <w:szCs w:val="22"/>
        </w:rPr>
        <w:br/>
      </w:r>
      <w:r w:rsidR="00567C15" w:rsidRPr="000F2CE9">
        <w:rPr>
          <w:szCs w:val="22"/>
        </w:rPr>
        <w:t>w Warszawie</w:t>
      </w:r>
      <w:r w:rsidRPr="000F2CE9">
        <w:rPr>
          <w:szCs w:val="22"/>
        </w:rPr>
        <w:br/>
      </w:r>
      <w:r w:rsidRPr="0054152F">
        <w:rPr>
          <w:szCs w:val="22"/>
        </w:rPr>
        <w:t xml:space="preserve">z dnia </w:t>
      </w:r>
      <w:r w:rsidR="00A97C00">
        <w:rPr>
          <w:szCs w:val="22"/>
        </w:rPr>
        <w:t>13</w:t>
      </w:r>
      <w:r w:rsidRPr="0054152F">
        <w:rPr>
          <w:szCs w:val="22"/>
        </w:rPr>
        <w:t xml:space="preserve"> sierpnia 2024 r.</w:t>
      </w:r>
    </w:p>
    <w:p w14:paraId="190D80A9" w14:textId="77777777" w:rsidR="00567C15" w:rsidRPr="000F2CE9" w:rsidRDefault="00BB7F7E" w:rsidP="00503484">
      <w:pPr>
        <w:pStyle w:val="Teksttreci"/>
        <w:shd w:val="clear" w:color="auto" w:fill="auto"/>
        <w:spacing w:before="360" w:after="0" w:line="240" w:lineRule="auto"/>
        <w:ind w:right="340" w:firstLine="0"/>
        <w:jc w:val="left"/>
        <w:rPr>
          <w:rStyle w:val="Teksttreci115pt"/>
          <w:rFonts w:ascii="Verdana" w:hAnsi="Verdana" w:cs="Tahoma"/>
          <w:bCs/>
          <w:sz w:val="22"/>
          <w:szCs w:val="22"/>
        </w:rPr>
      </w:pPr>
      <w:r w:rsidRPr="0054152F">
        <w:rPr>
          <w:rStyle w:val="Teksttreci115pt"/>
          <w:rFonts w:ascii="Verdana" w:hAnsi="Verdana" w:cs="Tahoma"/>
          <w:b/>
          <w:bCs/>
          <w:color w:val="auto"/>
          <w:sz w:val="22"/>
          <w:szCs w:val="22"/>
        </w:rPr>
        <w:t>w sprawie:</w:t>
      </w:r>
      <w:r w:rsidRPr="0054152F">
        <w:rPr>
          <w:rStyle w:val="Teksttreci115pt"/>
          <w:rFonts w:ascii="Verdana" w:hAnsi="Verdana" w:cs="Tahoma"/>
          <w:bCs/>
          <w:color w:val="auto"/>
          <w:sz w:val="22"/>
          <w:szCs w:val="22"/>
        </w:rPr>
        <w:t xml:space="preserve"> </w:t>
      </w:r>
      <w:r w:rsidR="00CE2737" w:rsidRPr="0054152F">
        <w:rPr>
          <w:rStyle w:val="Teksttreci115pt"/>
          <w:rFonts w:ascii="Verdana" w:hAnsi="Verdana" w:cs="Tahoma"/>
          <w:bCs/>
          <w:color w:val="auto"/>
          <w:sz w:val="22"/>
          <w:szCs w:val="22"/>
        </w:rPr>
        <w:t xml:space="preserve">wprowadzenia </w:t>
      </w:r>
      <w:r w:rsidR="00567C15" w:rsidRPr="0054152F">
        <w:rPr>
          <w:rStyle w:val="Teksttreci115pt"/>
          <w:rFonts w:ascii="Verdana" w:hAnsi="Verdana" w:cs="Tahoma"/>
          <w:bCs/>
          <w:color w:val="auto"/>
          <w:sz w:val="22"/>
          <w:szCs w:val="22"/>
        </w:rPr>
        <w:t xml:space="preserve">procedury weryfikacji przez Akademię Sztuk </w:t>
      </w:r>
      <w:r w:rsidR="00567C15" w:rsidRPr="000F2CE9">
        <w:rPr>
          <w:rStyle w:val="Teksttreci115pt"/>
          <w:rFonts w:ascii="Verdana" w:hAnsi="Verdana" w:cs="Tahoma"/>
          <w:bCs/>
          <w:sz w:val="22"/>
          <w:szCs w:val="22"/>
        </w:rPr>
        <w:t>Pięknych w Warszawie osób w</w:t>
      </w:r>
      <w:r w:rsidR="00FD1B41" w:rsidRPr="000F2CE9">
        <w:rPr>
          <w:rStyle w:val="Teksttreci115pt"/>
          <w:rFonts w:ascii="Verdana" w:hAnsi="Verdana" w:cs="Tahoma"/>
          <w:bCs/>
          <w:sz w:val="22"/>
          <w:szCs w:val="22"/>
        </w:rPr>
        <w:t xml:space="preserve"> Rejestrze Sprawców Przestępstw </w:t>
      </w:r>
      <w:r w:rsidR="00567C15" w:rsidRPr="000F2CE9">
        <w:rPr>
          <w:rStyle w:val="Teksttreci115pt"/>
          <w:rFonts w:ascii="Verdana" w:hAnsi="Verdana" w:cs="Tahoma"/>
          <w:bCs/>
          <w:sz w:val="22"/>
          <w:szCs w:val="22"/>
        </w:rPr>
        <w:t>na Tle Seksualnym</w:t>
      </w:r>
    </w:p>
    <w:p w14:paraId="360DA478" w14:textId="232864ED" w:rsidR="00567C15" w:rsidRPr="000F2CE9" w:rsidRDefault="00D44713" w:rsidP="00F11EA7">
      <w:pPr>
        <w:pStyle w:val="Default"/>
        <w:spacing w:before="360"/>
        <w:rPr>
          <w:rFonts w:ascii="Verdana" w:eastAsia="Calibri" w:hAnsi="Verdana" w:cs="Tahoma"/>
          <w:sz w:val="22"/>
          <w:szCs w:val="22"/>
          <w:lang w:val="pl" w:eastAsia="pl-PL"/>
        </w:rPr>
      </w:pPr>
      <w:r>
        <w:rPr>
          <w:rFonts w:ascii="Verdana" w:eastAsia="Calibri" w:hAnsi="Verdana" w:cs="Tahoma"/>
          <w:sz w:val="22"/>
          <w:szCs w:val="22"/>
          <w:lang w:val="pl" w:eastAsia="pl-PL"/>
        </w:rPr>
        <w:t>Na podst.</w:t>
      </w:r>
      <w:r w:rsidR="00567C15" w:rsidRPr="000F2CE9">
        <w:rPr>
          <w:rFonts w:ascii="Verdana" w:eastAsia="Calibri" w:hAnsi="Verdana" w:cs="Tahoma"/>
          <w:sz w:val="22"/>
          <w:szCs w:val="22"/>
          <w:lang w:val="pl" w:eastAsia="pl-PL"/>
        </w:rPr>
        <w:t xml:space="preserve"> art. 23 </w:t>
      </w:r>
      <w:r w:rsidR="002A2A73">
        <w:rPr>
          <w:rFonts w:ascii="Verdana" w:eastAsia="Calibri" w:hAnsi="Verdana" w:cs="Tahoma"/>
          <w:sz w:val="22"/>
          <w:szCs w:val="22"/>
          <w:lang w:val="pl" w:eastAsia="pl-PL"/>
        </w:rPr>
        <w:t>ustawy z dnia 20 lipca 2018 r. –</w:t>
      </w:r>
      <w:r w:rsidR="00567C15" w:rsidRPr="000F2CE9">
        <w:rPr>
          <w:rFonts w:ascii="Verdana" w:eastAsia="Calibri" w:hAnsi="Verdana" w:cs="Tahoma"/>
          <w:sz w:val="22"/>
          <w:szCs w:val="22"/>
          <w:lang w:val="pl" w:eastAsia="pl-PL"/>
        </w:rPr>
        <w:t xml:space="preserve"> Prawo o szkolnictwie wyższym i nauce (t.j. Dz. U. z 2023 r. poz. 742 z</w:t>
      </w:r>
      <w:r w:rsidR="00363101">
        <w:rPr>
          <w:rFonts w:ascii="Verdana" w:eastAsia="Calibri" w:hAnsi="Verdana" w:cs="Tahoma"/>
          <w:sz w:val="22"/>
          <w:szCs w:val="22"/>
          <w:lang w:val="pl" w:eastAsia="pl-PL"/>
        </w:rPr>
        <w:t>e</w:t>
      </w:r>
      <w:r w:rsidR="00567C15" w:rsidRPr="000F2CE9">
        <w:rPr>
          <w:rFonts w:ascii="Verdana" w:eastAsia="Calibri" w:hAnsi="Verdana" w:cs="Tahoma"/>
          <w:sz w:val="22"/>
          <w:szCs w:val="22"/>
          <w:lang w:val="pl" w:eastAsia="pl-PL"/>
        </w:rPr>
        <w:t xml:space="preserve"> zm.), art. 21 ustawy z dnia 13 maja 2016 r. o przeciwdziałaniu zagrożeniom przestępczością na tle seksualnym (t</w:t>
      </w:r>
      <w:r w:rsidR="00452EBD">
        <w:rPr>
          <w:rFonts w:ascii="Verdana" w:eastAsia="Calibri" w:hAnsi="Verdana" w:cs="Tahoma"/>
          <w:sz w:val="22"/>
          <w:szCs w:val="22"/>
          <w:lang w:val="pl" w:eastAsia="pl-PL"/>
        </w:rPr>
        <w:t>.</w:t>
      </w:r>
      <w:r w:rsidR="0054152F">
        <w:rPr>
          <w:rFonts w:ascii="Verdana" w:eastAsia="Calibri" w:hAnsi="Verdana" w:cs="Tahoma"/>
          <w:sz w:val="22"/>
          <w:szCs w:val="22"/>
          <w:lang w:val="pl" w:eastAsia="pl-PL"/>
        </w:rPr>
        <w:t>j. </w:t>
      </w:r>
      <w:r w:rsidR="00567C15" w:rsidRPr="000F2CE9">
        <w:rPr>
          <w:rFonts w:ascii="Verdana" w:eastAsia="Calibri" w:hAnsi="Verdana" w:cs="Tahoma"/>
          <w:sz w:val="22"/>
          <w:szCs w:val="22"/>
          <w:lang w:val="pl" w:eastAsia="pl-PL"/>
        </w:rPr>
        <w:t>Dz. U. z 2023 r. poz. 1304 ze zm.) oraz rozporządzenia Ministra Sprawiedliwości z dnia 31 lipca 2017 r. w sprawie trybu, sposobu i zakresu uzyskiwania i udostępniania informacji z Rejestru z dostępem ograniczonym oraz sposobu zakładania konta użytkownika (Dz. U. z 2017 r. poz. 1561 z</w:t>
      </w:r>
      <w:r w:rsidR="00C13BFF">
        <w:rPr>
          <w:rFonts w:ascii="Verdana" w:eastAsia="Calibri" w:hAnsi="Verdana" w:cs="Tahoma"/>
          <w:sz w:val="22"/>
          <w:szCs w:val="22"/>
          <w:lang w:val="pl" w:eastAsia="pl-PL"/>
        </w:rPr>
        <w:t>e</w:t>
      </w:r>
      <w:r w:rsidR="00567C15" w:rsidRPr="000F2CE9">
        <w:rPr>
          <w:rFonts w:ascii="Verdana" w:eastAsia="Calibri" w:hAnsi="Verdana" w:cs="Tahoma"/>
          <w:sz w:val="22"/>
          <w:szCs w:val="22"/>
          <w:lang w:val="pl" w:eastAsia="pl-PL"/>
        </w:rPr>
        <w:t xml:space="preserve"> </w:t>
      </w:r>
      <w:r w:rsidR="00C13BFF">
        <w:rPr>
          <w:rFonts w:ascii="Verdana" w:eastAsia="Calibri" w:hAnsi="Verdana" w:cs="Tahoma"/>
          <w:sz w:val="22"/>
          <w:szCs w:val="22"/>
          <w:lang w:val="pl" w:eastAsia="pl-PL"/>
        </w:rPr>
        <w:t>z</w:t>
      </w:r>
      <w:r w:rsidR="00567C15" w:rsidRPr="000F2CE9">
        <w:rPr>
          <w:rFonts w:ascii="Verdana" w:eastAsia="Calibri" w:hAnsi="Verdana" w:cs="Tahoma"/>
          <w:sz w:val="22"/>
          <w:szCs w:val="22"/>
          <w:lang w:val="pl" w:eastAsia="pl-PL"/>
        </w:rPr>
        <w:t>m</w:t>
      </w:r>
      <w:r w:rsidR="00C13BFF">
        <w:rPr>
          <w:rFonts w:ascii="Verdana" w:eastAsia="Calibri" w:hAnsi="Verdana" w:cs="Tahoma"/>
          <w:sz w:val="22"/>
          <w:szCs w:val="22"/>
          <w:lang w:val="pl" w:eastAsia="pl-PL"/>
        </w:rPr>
        <w:t>.</w:t>
      </w:r>
      <w:r w:rsidR="00567C15" w:rsidRPr="000F2CE9">
        <w:rPr>
          <w:rFonts w:ascii="Verdana" w:eastAsia="Calibri" w:hAnsi="Verdana" w:cs="Tahoma"/>
          <w:sz w:val="22"/>
          <w:szCs w:val="22"/>
          <w:lang w:val="pl" w:eastAsia="pl-PL"/>
        </w:rPr>
        <w:t>) z</w:t>
      </w:r>
      <w:r w:rsidR="0054152F">
        <w:rPr>
          <w:rFonts w:ascii="Verdana" w:eastAsia="Calibri" w:hAnsi="Verdana" w:cs="Tahoma"/>
          <w:sz w:val="22"/>
          <w:szCs w:val="22"/>
          <w:lang w:val="pl" w:eastAsia="pl-PL"/>
        </w:rPr>
        <w:t>arządzam, co </w:t>
      </w:r>
      <w:r w:rsidR="00567C15" w:rsidRPr="000F2CE9">
        <w:rPr>
          <w:rFonts w:ascii="Verdana" w:eastAsia="Calibri" w:hAnsi="Verdana" w:cs="Tahoma"/>
          <w:sz w:val="22"/>
          <w:szCs w:val="22"/>
          <w:lang w:val="pl" w:eastAsia="pl-PL"/>
        </w:rPr>
        <w:t>następuje:</w:t>
      </w:r>
    </w:p>
    <w:p w14:paraId="446B579A" w14:textId="77777777" w:rsidR="00567C15" w:rsidRPr="000F2CE9" w:rsidRDefault="00567C15" w:rsidP="00CE2737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0F2CE9">
        <w:rPr>
          <w:rFonts w:ascii="Verdana" w:hAnsi="Verdana" w:cs="Tahoma"/>
        </w:rPr>
        <w:t>§</w:t>
      </w:r>
      <w:r w:rsidR="00D44713">
        <w:rPr>
          <w:rFonts w:ascii="Verdana" w:hAnsi="Verdana" w:cs="Tahoma"/>
        </w:rPr>
        <w:t xml:space="preserve"> </w:t>
      </w:r>
      <w:r w:rsidRPr="000F2CE9">
        <w:rPr>
          <w:rFonts w:ascii="Verdana" w:hAnsi="Verdana" w:cs="Tahoma"/>
        </w:rPr>
        <w:t>1.</w:t>
      </w:r>
    </w:p>
    <w:p w14:paraId="650C77C6" w14:textId="37B7DF13" w:rsidR="00567C15" w:rsidRPr="0054152F" w:rsidRDefault="00567C15" w:rsidP="0054152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Verdana" w:eastAsia="Calibri" w:hAnsi="Verdana" w:cs="Tahoma"/>
          <w:lang w:val="pl" w:eastAsia="pl-PL"/>
        </w:rPr>
      </w:pPr>
      <w:r w:rsidRPr="0054152F">
        <w:rPr>
          <w:rFonts w:ascii="Verdana" w:eastAsia="Calibri" w:hAnsi="Verdana" w:cs="Tahoma"/>
          <w:lang w:val="pl" w:eastAsia="pl-PL"/>
        </w:rPr>
        <w:t>Wprowadza się procedurę weryfikacji osób w Rejestrze Sprawców Przestępstw na Tle Seksualnym, zwanym dalej „Rejestr</w:t>
      </w:r>
      <w:r w:rsidR="00D44713" w:rsidRPr="0054152F">
        <w:rPr>
          <w:rFonts w:ascii="Verdana" w:eastAsia="Calibri" w:hAnsi="Verdana" w:cs="Tahoma"/>
          <w:lang w:val="pl" w:eastAsia="pl-PL"/>
        </w:rPr>
        <w:t>em” w Akademii Sztuk Pięknych w Warszawie, zwaną</w:t>
      </w:r>
      <w:r w:rsidRPr="0054152F">
        <w:rPr>
          <w:rFonts w:ascii="Verdana" w:eastAsia="Calibri" w:hAnsi="Verdana" w:cs="Tahoma"/>
          <w:lang w:val="pl" w:eastAsia="pl-PL"/>
        </w:rPr>
        <w:t xml:space="preserve"> dalej „Akademią”.</w:t>
      </w:r>
    </w:p>
    <w:p w14:paraId="2A5BD60D" w14:textId="23F5A2F0" w:rsidR="00567C15" w:rsidRPr="00D44713" w:rsidRDefault="00567C15" w:rsidP="0054152F">
      <w:pPr>
        <w:pStyle w:val="Akapitzlist"/>
        <w:numPr>
          <w:ilvl w:val="0"/>
          <w:numId w:val="1"/>
        </w:numPr>
        <w:spacing w:after="0" w:line="240" w:lineRule="auto"/>
        <w:ind w:left="357" w:hanging="357"/>
        <w:rPr>
          <w:rFonts w:ascii="Verdana" w:eastAsia="Calibri" w:hAnsi="Verdana" w:cs="Tahoma"/>
          <w:color w:val="000000"/>
          <w:lang w:val="pl" w:eastAsia="pl-PL"/>
        </w:rPr>
      </w:pPr>
      <w:r w:rsidRPr="00D44713">
        <w:rPr>
          <w:rFonts w:ascii="Verdana" w:eastAsia="Calibri" w:hAnsi="Verdana" w:cs="Tahoma"/>
          <w:color w:val="000000"/>
          <w:lang w:val="pl" w:eastAsia="pl-PL"/>
        </w:rPr>
        <w:t>Procedura dotyczy osób, o których mowa w art. 21 ust. 1 ustawy z dnia 13 maja 2016 r. o przeciwdziałaniu zagrożeniom przestępczością na tle seksualnym (t.j. Dz. U. z 2023 r. poz. 1304 z</w:t>
      </w:r>
      <w:r w:rsidR="005D3ED9">
        <w:rPr>
          <w:rFonts w:ascii="Verdana" w:eastAsia="Calibri" w:hAnsi="Verdana" w:cs="Tahoma"/>
          <w:color w:val="000000"/>
          <w:lang w:val="pl" w:eastAsia="pl-PL"/>
        </w:rPr>
        <w:t>e</w:t>
      </w:r>
      <w:r w:rsidRPr="00D44713">
        <w:rPr>
          <w:rFonts w:ascii="Verdana" w:eastAsia="Calibri" w:hAnsi="Verdana" w:cs="Tahoma"/>
          <w:color w:val="000000"/>
          <w:lang w:val="pl" w:eastAsia="pl-PL"/>
        </w:rPr>
        <w:t xml:space="preserve"> zm.) </w:t>
      </w:r>
      <w:r w:rsidR="00D44713">
        <w:rPr>
          <w:rFonts w:ascii="Verdana" w:eastAsia="Calibri" w:hAnsi="Verdana" w:cs="Tahoma"/>
          <w:color w:val="000000"/>
          <w:lang w:val="pl" w:eastAsia="pl-PL"/>
        </w:rPr>
        <w:t>–</w:t>
      </w:r>
      <w:r w:rsidRPr="00D44713">
        <w:rPr>
          <w:rFonts w:ascii="Verdana" w:eastAsia="Calibri" w:hAnsi="Verdana" w:cs="Tahoma"/>
          <w:color w:val="000000"/>
          <w:lang w:val="pl" w:eastAsia="pl-PL"/>
        </w:rPr>
        <w:t xml:space="preserve"> dalej jako </w:t>
      </w:r>
      <w:r w:rsidR="00E51B8A">
        <w:rPr>
          <w:rFonts w:ascii="Verdana" w:eastAsia="Calibri" w:hAnsi="Verdana" w:cs="Tahoma"/>
          <w:color w:val="000000"/>
          <w:lang w:val="pl" w:eastAsia="pl-PL"/>
        </w:rPr>
        <w:t>U</w:t>
      </w:r>
      <w:r w:rsidRPr="00D44713">
        <w:rPr>
          <w:rFonts w:ascii="Verdana" w:eastAsia="Calibri" w:hAnsi="Verdana" w:cs="Tahoma"/>
          <w:color w:val="000000"/>
          <w:lang w:val="pl" w:eastAsia="pl-PL"/>
        </w:rPr>
        <w:t>stawa, tj. osób, z którymi ma zostać nawiązany stosunek pracy lub które mają zostać dopuszczone do innej działalności związanej z wychowaniem, edukacją, wypoczynkiem, leczeniem, świadczeniem porad psychologicznych, rozwojem duchowym, uprawianiem sportu lub realizacją innych zainteresowań przez małoletnich, lub z opieką nad nimi</w:t>
      </w:r>
      <w:r w:rsidR="00B3030E" w:rsidRPr="00D44713">
        <w:rPr>
          <w:rFonts w:ascii="Verdana" w:eastAsia="Calibri" w:hAnsi="Verdana" w:cs="Tahoma"/>
          <w:color w:val="000000"/>
          <w:lang w:val="pl" w:eastAsia="pl-PL"/>
        </w:rPr>
        <w:t xml:space="preserve">, zwanej dalej „działalnością </w:t>
      </w:r>
      <w:r w:rsidR="00F32E96">
        <w:rPr>
          <w:rFonts w:ascii="Verdana" w:eastAsia="Calibri" w:hAnsi="Verdana" w:cs="Tahoma"/>
          <w:color w:val="000000"/>
          <w:lang w:val="pl" w:eastAsia="pl-PL"/>
        </w:rPr>
        <w:t xml:space="preserve">objętą </w:t>
      </w:r>
      <w:r w:rsidR="00B3030E" w:rsidRPr="00D44713">
        <w:rPr>
          <w:rFonts w:ascii="Verdana" w:eastAsia="Calibri" w:hAnsi="Verdana" w:cs="Tahoma"/>
          <w:color w:val="000000"/>
          <w:lang w:val="pl" w:eastAsia="pl-PL"/>
        </w:rPr>
        <w:t>ochron</w:t>
      </w:r>
      <w:r w:rsidR="00F32E96">
        <w:rPr>
          <w:rFonts w:ascii="Verdana" w:eastAsia="Calibri" w:hAnsi="Verdana" w:cs="Tahoma"/>
          <w:color w:val="000000"/>
          <w:lang w:val="pl" w:eastAsia="pl-PL"/>
        </w:rPr>
        <w:t>ą</w:t>
      </w:r>
      <w:r w:rsidR="00B3030E" w:rsidRPr="00D44713">
        <w:rPr>
          <w:rFonts w:ascii="Verdana" w:eastAsia="Calibri" w:hAnsi="Verdana" w:cs="Tahoma"/>
          <w:color w:val="000000"/>
          <w:lang w:val="pl" w:eastAsia="pl-PL"/>
        </w:rPr>
        <w:t xml:space="preserve"> małoletnich”.</w:t>
      </w:r>
    </w:p>
    <w:p w14:paraId="202F7283" w14:textId="77777777" w:rsidR="008A3432" w:rsidRPr="00503484" w:rsidRDefault="008A3432" w:rsidP="00503484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503484">
        <w:rPr>
          <w:rFonts w:ascii="Verdana" w:hAnsi="Verdana" w:cs="Tahoma"/>
        </w:rPr>
        <w:t>§ 2</w:t>
      </w:r>
      <w:r w:rsidR="005F1EB2">
        <w:rPr>
          <w:rFonts w:ascii="Verdana" w:hAnsi="Verdana" w:cs="Tahoma"/>
        </w:rPr>
        <w:t>.</w:t>
      </w:r>
    </w:p>
    <w:p w14:paraId="5748D17F" w14:textId="4FD531C9" w:rsidR="008A3432" w:rsidRPr="000F2CE9" w:rsidRDefault="008A3432" w:rsidP="005415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Verdana" w:eastAsia="Calibri" w:hAnsi="Verdana" w:cs="Tahoma"/>
          <w:lang w:val="pl" w:eastAsia="pl-PL"/>
        </w:rPr>
      </w:pPr>
      <w:r w:rsidRPr="000F2CE9">
        <w:rPr>
          <w:rFonts w:ascii="Verdana" w:eastAsia="Calibri" w:hAnsi="Verdana" w:cs="Tahoma"/>
          <w:lang w:val="pl" w:eastAsia="pl-PL"/>
        </w:rPr>
        <w:t>Każda osoba przed podjęciem zatrudnienia lub przed dopuszczeniem jej do</w:t>
      </w:r>
      <w:r w:rsidR="00266942">
        <w:rPr>
          <w:rFonts w:ascii="Verdana" w:eastAsia="Calibri" w:hAnsi="Verdana" w:cs="Tahoma"/>
          <w:lang w:val="pl" w:eastAsia="pl-PL"/>
        </w:rPr>
        <w:t> </w:t>
      </w:r>
      <w:r w:rsidRPr="000F2CE9">
        <w:rPr>
          <w:rFonts w:ascii="Verdana" w:eastAsia="Calibri" w:hAnsi="Verdana" w:cs="Tahoma"/>
          <w:lang w:val="pl" w:eastAsia="pl-PL"/>
        </w:rPr>
        <w:t>czynności związanych z działalnością objętą ochroną małoletnich jest zobowiązana do przedłożenia informacji z Krajowego Rejestru Karnego w</w:t>
      </w:r>
      <w:r w:rsidR="00157F6C">
        <w:rPr>
          <w:rFonts w:ascii="Verdana" w:eastAsia="Calibri" w:hAnsi="Verdana" w:cs="Tahoma"/>
          <w:lang w:val="pl" w:eastAsia="pl-PL"/>
        </w:rPr>
        <w:t> </w:t>
      </w:r>
      <w:r w:rsidRPr="000F2CE9">
        <w:rPr>
          <w:rFonts w:ascii="Verdana" w:eastAsia="Calibri" w:hAnsi="Verdana" w:cs="Tahoma"/>
          <w:lang w:val="pl" w:eastAsia="pl-PL"/>
        </w:rPr>
        <w:t>zakresie przestępstw określonych w Kodeksie karnym: w rozdziałach XIX (Przestępstwa przeciwko życiu i zdrowiu) i XXV (Przestępstwa przeciwko wolności seksualnej i obyczajności), w art. 189a (Handel ludźmi) i art. 207 (Znęcanie się) oraz w ustawie z dnia 29 lipca 2005 r. o przeciwdziałaniu narkomanii (Dz. U. z 2023 r. poz. 1939) lub odpowiadających tym przestępstwom czynów zabronionych określonych w przepisach prawa obcego.</w:t>
      </w:r>
    </w:p>
    <w:p w14:paraId="1F99E109" w14:textId="03177A34" w:rsidR="00DE1827" w:rsidRPr="000F2CE9" w:rsidRDefault="00DE1827" w:rsidP="005034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Calibri" w:hAnsi="Verdana" w:cs="Tahoma"/>
          <w:lang w:val="pl" w:eastAsia="pl-PL"/>
        </w:rPr>
      </w:pPr>
      <w:r w:rsidRPr="000F2CE9">
        <w:rPr>
          <w:rFonts w:ascii="Verdana" w:eastAsia="Calibri" w:hAnsi="Verdana" w:cs="Tahoma"/>
          <w:lang w:val="pl" w:eastAsia="pl-PL"/>
        </w:rPr>
        <w:t>Osoba, o której mowa w ust. 1</w:t>
      </w:r>
      <w:r w:rsidR="002844EB">
        <w:rPr>
          <w:rFonts w:ascii="Verdana" w:eastAsia="Calibri" w:hAnsi="Verdana" w:cs="Tahoma"/>
          <w:lang w:val="pl" w:eastAsia="pl-PL"/>
        </w:rPr>
        <w:t>.</w:t>
      </w:r>
      <w:r w:rsidRPr="000F2CE9">
        <w:rPr>
          <w:rFonts w:ascii="Verdana" w:eastAsia="Calibri" w:hAnsi="Verdana" w:cs="Tahoma"/>
          <w:lang w:val="pl" w:eastAsia="pl-PL"/>
        </w:rPr>
        <w:t xml:space="preserve">, posiadająca obywatelstwo innego państwa niż Rzeczpospolita Polska, ponadto przedkłada Akademii informację z rejestru karnego państwa </w:t>
      </w:r>
      <w:r w:rsidRPr="0039451E">
        <w:rPr>
          <w:rFonts w:ascii="Verdana" w:eastAsia="Calibri" w:hAnsi="Verdana" w:cs="Tahoma"/>
          <w:lang w:val="pl" w:eastAsia="pl-PL"/>
        </w:rPr>
        <w:t>obywatelstwa</w:t>
      </w:r>
      <w:r w:rsidRPr="000F2CE9">
        <w:rPr>
          <w:rFonts w:ascii="Verdana" w:eastAsia="Calibri" w:hAnsi="Verdana" w:cs="Tahoma"/>
          <w:lang w:val="pl" w:eastAsia="pl-PL"/>
        </w:rPr>
        <w:t xml:space="preserve"> uzyskiwaną do celów działalności zawodowej lub wolontariackiej związanej z kontaktami z dziećmi.</w:t>
      </w:r>
    </w:p>
    <w:p w14:paraId="523650D0" w14:textId="77777777" w:rsidR="00AD3A2F" w:rsidRPr="00F32E96" w:rsidRDefault="00AD3A2F" w:rsidP="005034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Calibri" w:hAnsi="Verdana" w:cs="Tahoma"/>
          <w:lang w:val="pl" w:eastAsia="pl-PL"/>
        </w:rPr>
      </w:pPr>
      <w:r w:rsidRPr="00F32E96">
        <w:rPr>
          <w:rFonts w:ascii="Verdana" w:eastAsia="Calibri" w:hAnsi="Verdana" w:cs="Tahoma"/>
          <w:lang w:val="pl" w:eastAsia="pl-PL"/>
        </w:rPr>
        <w:t xml:space="preserve">Osoba, o której mowa w ust. 1, składa Akademii oświadczenie o państwie lub państwach, w których zamieszkiwała w ciągu ostatnich 20 lat, innych niż Rzeczpospolita Polska i państwo obywatelstwa, oraz jednocześnie przedkłada </w:t>
      </w:r>
      <w:r w:rsidRPr="00F32E96">
        <w:rPr>
          <w:rFonts w:ascii="Verdana" w:eastAsia="Calibri" w:hAnsi="Verdana" w:cs="Tahoma"/>
          <w:lang w:val="pl" w:eastAsia="pl-PL"/>
        </w:rPr>
        <w:lastRenderedPageBreak/>
        <w:t>pracodawcy lub innemu organizatorowi informację z rejestrów karnych tych państw uzyskiwaną do celów działalności zawodowej lub wolontariackiej związanej z kontaktami z dziećmi.</w:t>
      </w:r>
    </w:p>
    <w:p w14:paraId="08C71781" w14:textId="0EEF5B29" w:rsidR="00AD3A2F" w:rsidRPr="000F2CE9" w:rsidRDefault="00AD3A2F" w:rsidP="005034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Calibri" w:hAnsi="Verdana" w:cs="Tahoma"/>
          <w:lang w:val="pl" w:eastAsia="pl-PL"/>
        </w:rPr>
      </w:pPr>
      <w:r w:rsidRPr="000F2CE9">
        <w:rPr>
          <w:rFonts w:ascii="Verdana" w:eastAsia="Calibri" w:hAnsi="Verdana" w:cs="Tahoma"/>
          <w:lang w:val="pl" w:eastAsia="pl-PL"/>
        </w:rPr>
        <w:t xml:space="preserve">Jeżeli prawo państwa, o którym mowa w ust. </w:t>
      </w:r>
      <w:r w:rsidR="00863E0F">
        <w:rPr>
          <w:rFonts w:ascii="Verdana" w:eastAsia="Calibri" w:hAnsi="Verdana" w:cs="Tahoma"/>
          <w:lang w:val="pl" w:eastAsia="pl-PL"/>
        </w:rPr>
        <w:t xml:space="preserve">2 lub </w:t>
      </w:r>
      <w:r w:rsidRPr="000F2CE9">
        <w:rPr>
          <w:rFonts w:ascii="Verdana" w:eastAsia="Calibri" w:hAnsi="Verdana" w:cs="Tahoma"/>
          <w:lang w:val="pl" w:eastAsia="pl-PL"/>
        </w:rPr>
        <w:t>3, nie przewiduje wydawania informacji do celów działalności zawodowej lub wolontariackiej związanej z kontaktami z dziećmi, przedkłada się informację z rejestru karnego tego państwa.</w:t>
      </w:r>
    </w:p>
    <w:p w14:paraId="58DD5E78" w14:textId="22C160A8" w:rsidR="00AD3A2F" w:rsidRPr="000F2CE9" w:rsidRDefault="00AD3A2F" w:rsidP="0050348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Calibri" w:hAnsi="Verdana" w:cs="Tahoma"/>
          <w:lang w:val="pl" w:eastAsia="pl-PL"/>
        </w:rPr>
      </w:pPr>
      <w:r w:rsidRPr="000F2CE9">
        <w:rPr>
          <w:rFonts w:ascii="Verdana" w:eastAsia="Calibri" w:hAnsi="Verdana" w:cs="Tahoma"/>
          <w:lang w:val="pl" w:eastAsia="pl-PL"/>
        </w:rPr>
        <w:t xml:space="preserve">W przypadku gdy </w:t>
      </w:r>
      <w:r w:rsidR="00887475">
        <w:rPr>
          <w:rFonts w:ascii="Verdana" w:eastAsia="Calibri" w:hAnsi="Verdana" w:cs="Tahoma"/>
          <w:lang w:val="pl" w:eastAsia="pl-PL"/>
        </w:rPr>
        <w:t xml:space="preserve">prawo </w:t>
      </w:r>
      <w:r w:rsidRPr="000F2CE9">
        <w:rPr>
          <w:rFonts w:ascii="Verdana" w:eastAsia="Calibri" w:hAnsi="Verdana" w:cs="Tahoma"/>
          <w:lang w:val="pl" w:eastAsia="pl-PL"/>
        </w:rPr>
        <w:t>państw</w:t>
      </w:r>
      <w:r w:rsidR="00887475">
        <w:rPr>
          <w:rFonts w:ascii="Verdana" w:eastAsia="Calibri" w:hAnsi="Verdana" w:cs="Tahoma"/>
          <w:lang w:val="pl" w:eastAsia="pl-PL"/>
        </w:rPr>
        <w:t>a</w:t>
      </w:r>
      <w:r w:rsidRPr="000F2CE9">
        <w:rPr>
          <w:rFonts w:ascii="Verdana" w:eastAsia="Calibri" w:hAnsi="Verdana" w:cs="Tahoma"/>
          <w:lang w:val="pl" w:eastAsia="pl-PL"/>
        </w:rPr>
        <w:t>, z którego m</w:t>
      </w:r>
      <w:r w:rsidR="0054152F">
        <w:rPr>
          <w:rFonts w:ascii="Verdana" w:eastAsia="Calibri" w:hAnsi="Verdana" w:cs="Tahoma"/>
          <w:lang w:val="pl" w:eastAsia="pl-PL"/>
        </w:rPr>
        <w:t>a być przedłożona informacja, o </w:t>
      </w:r>
      <w:r w:rsidRPr="000F2CE9">
        <w:rPr>
          <w:rFonts w:ascii="Verdana" w:eastAsia="Calibri" w:hAnsi="Verdana" w:cs="Tahoma"/>
          <w:lang w:val="pl" w:eastAsia="pl-PL"/>
        </w:rPr>
        <w:t>której mowa w ust.</w:t>
      </w:r>
      <w:r w:rsidR="00D070B2">
        <w:rPr>
          <w:rFonts w:ascii="Verdana" w:eastAsia="Calibri" w:hAnsi="Verdana" w:cs="Tahoma"/>
          <w:lang w:val="pl" w:eastAsia="pl-PL"/>
        </w:rPr>
        <w:t xml:space="preserve"> </w:t>
      </w:r>
      <w:r w:rsidR="00887475">
        <w:rPr>
          <w:rFonts w:ascii="Verdana" w:eastAsia="Calibri" w:hAnsi="Verdana" w:cs="Tahoma"/>
          <w:lang w:val="pl" w:eastAsia="pl-PL"/>
        </w:rPr>
        <w:t xml:space="preserve">2-5 </w:t>
      </w:r>
      <w:r w:rsidRPr="000F2CE9">
        <w:rPr>
          <w:rFonts w:ascii="Verdana" w:eastAsia="Calibri" w:hAnsi="Verdana" w:cs="Tahoma"/>
          <w:lang w:val="pl" w:eastAsia="pl-PL"/>
        </w:rPr>
        <w:t xml:space="preserve">, </w:t>
      </w:r>
      <w:r w:rsidRPr="00887475">
        <w:rPr>
          <w:rFonts w:ascii="Verdana" w:eastAsia="Calibri" w:hAnsi="Verdana" w:cs="Tahoma"/>
          <w:lang w:val="pl" w:eastAsia="pl-PL"/>
        </w:rPr>
        <w:t>nie przewiduje jej sporządzenia lub w danym państwie</w:t>
      </w:r>
      <w:r w:rsidRPr="000F2CE9">
        <w:rPr>
          <w:rFonts w:ascii="Verdana" w:eastAsia="Calibri" w:hAnsi="Verdana" w:cs="Tahoma"/>
          <w:lang w:val="pl" w:eastAsia="pl-PL"/>
        </w:rPr>
        <w:t xml:space="preserve"> nie prowadzi </w:t>
      </w:r>
      <w:r w:rsidRPr="00F32E96">
        <w:rPr>
          <w:rFonts w:ascii="Verdana" w:eastAsia="Calibri" w:hAnsi="Verdana" w:cs="Tahoma"/>
          <w:strike/>
          <w:lang w:val="pl" w:eastAsia="pl-PL"/>
        </w:rPr>
        <w:t>się</w:t>
      </w:r>
      <w:r w:rsidRPr="000F2CE9">
        <w:rPr>
          <w:rFonts w:ascii="Verdana" w:eastAsia="Calibri" w:hAnsi="Verdana" w:cs="Tahoma"/>
          <w:lang w:val="pl" w:eastAsia="pl-PL"/>
        </w:rPr>
        <w:t xml:space="preserve"> rejestru karnego, osoba, o której mowa w ust. 1, składa </w:t>
      </w:r>
      <w:r w:rsidR="00EB31CC">
        <w:rPr>
          <w:rFonts w:ascii="Verdana" w:eastAsia="Calibri" w:hAnsi="Verdana" w:cs="Tahoma"/>
          <w:lang w:val="pl" w:eastAsia="pl-PL"/>
        </w:rPr>
        <w:t xml:space="preserve">Akademii </w:t>
      </w:r>
      <w:r w:rsidRPr="000F2CE9">
        <w:rPr>
          <w:rFonts w:ascii="Verdana" w:eastAsia="Calibri" w:hAnsi="Verdana" w:cs="Tahoma"/>
          <w:lang w:val="pl" w:eastAsia="pl-PL"/>
        </w:rPr>
        <w:t xml:space="preserve">oświadczenie o tym fakcie wraz z oświadczeniem, że nie była prawomocnie skazana w tym państwie za czyny zabronione odpowiadające przestępstwom określonym w </w:t>
      </w:r>
      <w:r w:rsidR="00D070B2">
        <w:rPr>
          <w:rFonts w:ascii="Verdana" w:eastAsia="Calibri" w:hAnsi="Verdana" w:cs="Tahoma"/>
          <w:lang w:val="pl" w:eastAsia="pl-PL"/>
        </w:rPr>
        <w:t xml:space="preserve">Kodeksie karnym w </w:t>
      </w:r>
      <w:r w:rsidRPr="000F2CE9">
        <w:rPr>
          <w:rFonts w:ascii="Verdana" w:eastAsia="Calibri" w:hAnsi="Verdana" w:cs="Tahoma"/>
          <w:lang w:val="pl" w:eastAsia="pl-PL"/>
        </w:rPr>
        <w:t xml:space="preserve">rozdziale </w:t>
      </w:r>
      <w:hyperlink r:id="rId6" w:anchor="/document/16798683?unitId=art(XIX)&amp;cm=DOCUMENT" w:history="1">
        <w:r w:rsidRPr="000F2CE9">
          <w:rPr>
            <w:rFonts w:ascii="Verdana" w:eastAsia="Calibri" w:hAnsi="Verdana" w:cs="Tahoma"/>
            <w:lang w:val="pl" w:eastAsia="pl-PL"/>
          </w:rPr>
          <w:t>XIX</w:t>
        </w:r>
      </w:hyperlink>
      <w:r w:rsidR="006B1ED5" w:rsidRPr="000F2CE9">
        <w:rPr>
          <w:rFonts w:ascii="Verdana" w:eastAsia="Calibri" w:hAnsi="Verdana" w:cs="Tahoma"/>
          <w:lang w:val="pl" w:eastAsia="pl-PL"/>
        </w:rPr>
        <w:t xml:space="preserve"> (Przestępstwa przeciwko życiu i zdrowiu) </w:t>
      </w:r>
      <w:r w:rsidRPr="000F2CE9">
        <w:rPr>
          <w:rFonts w:ascii="Verdana" w:eastAsia="Calibri" w:hAnsi="Verdana" w:cs="Tahoma"/>
          <w:lang w:val="pl" w:eastAsia="pl-PL"/>
        </w:rPr>
        <w:t xml:space="preserve">i </w:t>
      </w:r>
      <w:r w:rsidR="006B1ED5" w:rsidRPr="000F2CE9">
        <w:rPr>
          <w:rFonts w:ascii="Verdana" w:eastAsia="Calibri" w:hAnsi="Verdana" w:cs="Tahoma"/>
          <w:lang w:val="pl" w:eastAsia="pl-PL"/>
        </w:rPr>
        <w:t xml:space="preserve">XXV (Przestępstwa przeciwko wolności seksualnej i obyczajności), w art. 189a (Handel ludźmi) i art. 207 (Znęcanie się) oraz w ustawie z dnia 29 lipca 2005 r. o przeciwdziałaniu narkomanii (Dz. U. z 2023 r. poz. 1939) </w:t>
      </w:r>
      <w:r w:rsidRPr="000F2CE9">
        <w:rPr>
          <w:rFonts w:ascii="Verdana" w:eastAsia="Calibri" w:hAnsi="Verdana" w:cs="Tahoma"/>
          <w:lang w:val="pl" w:eastAsia="pl-PL"/>
        </w:rPr>
        <w:t xml:space="preserve">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</w:t>
      </w:r>
      <w:r w:rsidRPr="00FB4256">
        <w:rPr>
          <w:rFonts w:ascii="Verdana" w:eastAsia="Calibri" w:hAnsi="Verdana" w:cs="Tahoma"/>
          <w:lang w:val="pl" w:eastAsia="pl-PL"/>
        </w:rPr>
        <w:t>leczeniem</w:t>
      </w:r>
      <w:r w:rsidRPr="000F2CE9">
        <w:rPr>
          <w:rFonts w:ascii="Verdana" w:eastAsia="Calibri" w:hAnsi="Verdana" w:cs="Tahoma"/>
          <w:lang w:val="pl" w:eastAsia="pl-PL"/>
        </w:rPr>
        <w:t>, świadczeniem porad psychologicznych, rozwojem duchowym, uprawianiem sportu lub realizacją innych zainteresowań przez małoletnich, lub z opieką nad nimi.</w:t>
      </w:r>
    </w:p>
    <w:p w14:paraId="4CDCA0FF" w14:textId="77777777" w:rsidR="0054152F" w:rsidRDefault="00AD3A2F" w:rsidP="005415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rPr>
          <w:rFonts w:ascii="Verdana" w:eastAsia="Calibri" w:hAnsi="Verdana" w:cs="Tahoma"/>
          <w:lang w:val="pl" w:eastAsia="pl-PL"/>
        </w:rPr>
      </w:pPr>
      <w:r w:rsidRPr="000F2CE9">
        <w:rPr>
          <w:rFonts w:ascii="Verdana" w:eastAsia="Calibri" w:hAnsi="Verdana" w:cs="Tahoma"/>
          <w:lang w:val="pl" w:eastAsia="pl-PL"/>
        </w:rPr>
        <w:t xml:space="preserve">Oświadczenia, o których mowa w ust. </w:t>
      </w:r>
      <w:r w:rsidR="00D070B2">
        <w:rPr>
          <w:rFonts w:ascii="Verdana" w:eastAsia="Calibri" w:hAnsi="Verdana" w:cs="Tahoma"/>
          <w:lang w:val="pl" w:eastAsia="pl-PL"/>
        </w:rPr>
        <w:t>3</w:t>
      </w:r>
      <w:r w:rsidRPr="000F2CE9">
        <w:rPr>
          <w:rFonts w:ascii="Verdana" w:eastAsia="Calibri" w:hAnsi="Verdana" w:cs="Tahoma"/>
          <w:lang w:val="pl" w:eastAsia="pl-PL"/>
        </w:rPr>
        <w:t xml:space="preserve"> i </w:t>
      </w:r>
      <w:r w:rsidR="00D070B2">
        <w:rPr>
          <w:rFonts w:ascii="Verdana" w:eastAsia="Calibri" w:hAnsi="Verdana" w:cs="Tahoma"/>
          <w:lang w:val="pl" w:eastAsia="pl-PL"/>
        </w:rPr>
        <w:t>5</w:t>
      </w:r>
      <w:r w:rsidRPr="000F2CE9">
        <w:rPr>
          <w:rFonts w:ascii="Verdana" w:eastAsia="Calibri" w:hAnsi="Verdana" w:cs="Tahoma"/>
          <w:lang w:val="pl" w:eastAsia="pl-PL"/>
        </w:rPr>
        <w:t>,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03D9BBE" w14:textId="28C5F1DE" w:rsidR="0054152F" w:rsidRPr="0054152F" w:rsidRDefault="0054152F" w:rsidP="0054152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Calibri" w:hAnsi="Verdana" w:cs="Tahoma"/>
          <w:lang w:val="pl" w:eastAsia="pl-PL"/>
        </w:rPr>
      </w:pPr>
      <w:r w:rsidRPr="0054152F">
        <w:rPr>
          <w:rFonts w:ascii="Verdana" w:hAnsi="Verdana" w:cs="Times New Roman"/>
        </w:rPr>
        <w:t>Akademia nie zwraca kosztów uzyskania zaświadczenia z Rejestru.</w:t>
      </w:r>
    </w:p>
    <w:p w14:paraId="5F06E44A" w14:textId="197DA050" w:rsidR="00567C15" w:rsidRPr="00503484" w:rsidRDefault="00567C15" w:rsidP="00503484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503484">
        <w:rPr>
          <w:rFonts w:ascii="Verdana" w:hAnsi="Verdana" w:cs="Tahoma"/>
        </w:rPr>
        <w:t>§</w:t>
      </w:r>
      <w:r w:rsidR="0054152F">
        <w:rPr>
          <w:rFonts w:ascii="Verdana" w:hAnsi="Verdana" w:cs="Tahoma"/>
        </w:rPr>
        <w:t xml:space="preserve"> </w:t>
      </w:r>
      <w:r w:rsidR="008A3432" w:rsidRPr="00503484">
        <w:rPr>
          <w:rFonts w:ascii="Verdana" w:hAnsi="Verdana" w:cs="Tahoma"/>
        </w:rPr>
        <w:t>3</w:t>
      </w:r>
      <w:r w:rsidRPr="00503484">
        <w:rPr>
          <w:rFonts w:ascii="Verdana" w:hAnsi="Verdana" w:cs="Tahoma"/>
        </w:rPr>
        <w:t>.</w:t>
      </w:r>
    </w:p>
    <w:p w14:paraId="2670C71F" w14:textId="6E38AFA7" w:rsidR="00C96550" w:rsidRPr="000F2CE9" w:rsidRDefault="00C96550" w:rsidP="0050348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Calibri" w:hAnsi="Verdana" w:cs="Tahoma"/>
          <w:lang w:val="pl" w:eastAsia="pl-PL"/>
        </w:rPr>
      </w:pPr>
      <w:r w:rsidRPr="000F2CE9">
        <w:rPr>
          <w:rFonts w:ascii="Verdana" w:eastAsia="Calibri" w:hAnsi="Verdana" w:cs="Tahoma"/>
          <w:lang w:val="pl" w:eastAsia="pl-PL"/>
        </w:rPr>
        <w:t>Weryfikacja osób, o których mowa w § 2</w:t>
      </w:r>
      <w:r w:rsidR="002844EB">
        <w:rPr>
          <w:rFonts w:ascii="Verdana" w:eastAsia="Calibri" w:hAnsi="Verdana" w:cs="Tahoma"/>
          <w:lang w:val="pl" w:eastAsia="pl-PL"/>
        </w:rPr>
        <w:t>.</w:t>
      </w:r>
      <w:r w:rsidRPr="000F2CE9">
        <w:rPr>
          <w:rFonts w:ascii="Verdana" w:eastAsia="Calibri" w:hAnsi="Verdana" w:cs="Tahoma"/>
          <w:lang w:val="pl" w:eastAsia="pl-PL"/>
        </w:rPr>
        <w:t xml:space="preserve"> w Rejestrze odbywa się: </w:t>
      </w:r>
    </w:p>
    <w:p w14:paraId="4F93BABD" w14:textId="26C5478E" w:rsidR="00C96550" w:rsidRPr="000F2CE9" w:rsidRDefault="00574B2F" w:rsidP="00503484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27" w:line="240" w:lineRule="auto"/>
        <w:rPr>
          <w:rFonts w:ascii="Verdana" w:eastAsia="Calibri" w:hAnsi="Verdana" w:cs="Tahoma"/>
          <w:lang w:val="pl" w:eastAsia="pl-PL"/>
        </w:rPr>
      </w:pPr>
      <w:r>
        <w:rPr>
          <w:rFonts w:ascii="Verdana" w:eastAsia="Calibri" w:hAnsi="Verdana" w:cs="Tahoma"/>
          <w:lang w:val="pl" w:eastAsia="pl-PL"/>
        </w:rPr>
        <w:t>w</w:t>
      </w:r>
      <w:r w:rsidR="008E6010">
        <w:rPr>
          <w:rFonts w:ascii="Verdana" w:eastAsia="Calibri" w:hAnsi="Verdana" w:cs="Tahoma"/>
          <w:lang w:val="pl" w:eastAsia="pl-PL"/>
        </w:rPr>
        <w:t xml:space="preserve"> </w:t>
      </w:r>
      <w:r w:rsidR="002844EB">
        <w:rPr>
          <w:rFonts w:ascii="Verdana" w:eastAsia="Calibri" w:hAnsi="Verdana" w:cs="Tahoma"/>
          <w:lang w:val="pl" w:eastAsia="pl-PL"/>
        </w:rPr>
        <w:t>R</w:t>
      </w:r>
      <w:r>
        <w:rPr>
          <w:rFonts w:ascii="Verdana" w:eastAsia="Calibri" w:hAnsi="Verdana" w:cs="Tahoma"/>
          <w:lang w:val="pl" w:eastAsia="pl-PL"/>
        </w:rPr>
        <w:t xml:space="preserve">ejestrze z </w:t>
      </w:r>
      <w:r w:rsidR="00C96550" w:rsidRPr="000F2CE9">
        <w:rPr>
          <w:rFonts w:ascii="Verdana" w:eastAsia="Calibri" w:hAnsi="Verdana" w:cs="Tahoma"/>
          <w:lang w:val="pl" w:eastAsia="pl-PL"/>
        </w:rPr>
        <w:t xml:space="preserve">dostępem ograniczonym </w:t>
      </w:r>
      <w:r w:rsidR="00DA698C">
        <w:rPr>
          <w:rFonts w:ascii="Verdana" w:eastAsia="Calibri" w:hAnsi="Verdana" w:cs="Tahoma"/>
          <w:lang w:val="pl" w:eastAsia="pl-PL"/>
        </w:rPr>
        <w:t>–</w:t>
      </w:r>
      <w:r w:rsidR="00C96550" w:rsidRPr="000F2CE9">
        <w:rPr>
          <w:rFonts w:ascii="Verdana" w:eastAsia="Calibri" w:hAnsi="Verdana" w:cs="Tahoma"/>
          <w:lang w:val="pl" w:eastAsia="pl-PL"/>
        </w:rPr>
        <w:t xml:space="preserve"> za pośrednictwem konta instytucjonalnego Uczelni założonego w systemie teleinformatycznym udostępnionym na stronie internetowej Ministerstwa Sprawiedliwości (https://rps.ms.gov.pl/pl-PL/Public#/), </w:t>
      </w:r>
    </w:p>
    <w:p w14:paraId="716FD3A0" w14:textId="43517368" w:rsidR="00C96550" w:rsidRPr="000F2CE9" w:rsidRDefault="00C96550" w:rsidP="00503484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27" w:line="240" w:lineRule="auto"/>
        <w:rPr>
          <w:rFonts w:ascii="Verdana" w:eastAsia="Calibri" w:hAnsi="Verdana" w:cs="Tahoma"/>
          <w:lang w:val="pl" w:eastAsia="pl-PL"/>
        </w:rPr>
      </w:pPr>
      <w:r w:rsidRPr="000F2CE9">
        <w:rPr>
          <w:rFonts w:ascii="Verdana" w:eastAsia="Calibri" w:hAnsi="Verdana" w:cs="Tahoma"/>
          <w:lang w:val="pl" w:eastAsia="pl-PL"/>
        </w:rPr>
        <w:t xml:space="preserve">w </w:t>
      </w:r>
      <w:r w:rsidR="002844EB">
        <w:rPr>
          <w:rFonts w:ascii="Verdana" w:eastAsia="Calibri" w:hAnsi="Verdana" w:cs="Tahoma"/>
          <w:lang w:val="pl" w:eastAsia="pl-PL"/>
        </w:rPr>
        <w:t>R</w:t>
      </w:r>
      <w:r w:rsidRPr="000F2CE9">
        <w:rPr>
          <w:rFonts w:ascii="Verdana" w:eastAsia="Calibri" w:hAnsi="Verdana" w:cs="Tahoma"/>
          <w:lang w:val="pl" w:eastAsia="pl-PL"/>
        </w:rPr>
        <w:t xml:space="preserve">ejestrze jawnym </w:t>
      </w:r>
      <w:r w:rsidR="00DA698C">
        <w:rPr>
          <w:rFonts w:ascii="Verdana" w:eastAsia="Calibri" w:hAnsi="Verdana" w:cs="Tahoma"/>
          <w:lang w:val="pl" w:eastAsia="pl-PL"/>
        </w:rPr>
        <w:t>–</w:t>
      </w:r>
      <w:r w:rsidRPr="000F2CE9">
        <w:rPr>
          <w:rFonts w:ascii="Verdana" w:eastAsia="Calibri" w:hAnsi="Verdana" w:cs="Tahoma"/>
          <w:lang w:val="pl" w:eastAsia="pl-PL"/>
        </w:rPr>
        <w:t xml:space="preserve"> </w:t>
      </w:r>
      <w:r w:rsidR="00DA698C">
        <w:rPr>
          <w:rFonts w:ascii="Verdana" w:eastAsia="Calibri" w:hAnsi="Verdana" w:cs="Tahoma"/>
          <w:lang w:val="pl" w:eastAsia="pl-PL"/>
        </w:rPr>
        <w:t>r</w:t>
      </w:r>
      <w:r w:rsidRPr="000F2CE9">
        <w:rPr>
          <w:rFonts w:ascii="Verdana" w:eastAsia="Calibri" w:hAnsi="Verdana" w:cs="Tahoma"/>
          <w:lang w:val="pl" w:eastAsia="pl-PL"/>
        </w:rPr>
        <w:t>ejestrze osób, w stosunku do których Państwowa Komisja do spraw przeciwdziałania wykorzystaniu seksualnemu małoletnich poniżej lat 15 wydała postanowienie o</w:t>
      </w:r>
      <w:r w:rsidR="00574B2F">
        <w:rPr>
          <w:rFonts w:ascii="Verdana" w:eastAsia="Calibri" w:hAnsi="Verdana" w:cs="Tahoma"/>
          <w:lang w:val="pl" w:eastAsia="pl-PL"/>
        </w:rPr>
        <w:t> </w:t>
      </w:r>
      <w:r w:rsidRPr="000F2CE9">
        <w:rPr>
          <w:rFonts w:ascii="Verdana" w:eastAsia="Calibri" w:hAnsi="Verdana" w:cs="Tahoma"/>
          <w:lang w:val="pl" w:eastAsia="pl-PL"/>
        </w:rPr>
        <w:t xml:space="preserve">wpisie w tym Rejestrze. </w:t>
      </w:r>
    </w:p>
    <w:p w14:paraId="6A16A1B3" w14:textId="122F2AD5" w:rsidR="00567C15" w:rsidRPr="000F2CE9" w:rsidRDefault="00C96550" w:rsidP="0050348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Calibri" w:hAnsi="Verdana" w:cs="Tahoma"/>
          <w:lang w:val="pl" w:eastAsia="pl-PL"/>
        </w:rPr>
      </w:pPr>
      <w:r w:rsidRPr="000F2CE9">
        <w:rPr>
          <w:rFonts w:ascii="Verdana" w:eastAsia="Calibri" w:hAnsi="Verdana" w:cs="Tahoma"/>
          <w:lang w:val="pl" w:eastAsia="pl-PL"/>
        </w:rPr>
        <w:t xml:space="preserve">Wyznaczeni </w:t>
      </w:r>
      <w:r w:rsidR="00593CB6" w:rsidRPr="000F2CE9">
        <w:rPr>
          <w:rFonts w:ascii="Verdana" w:eastAsia="Calibri" w:hAnsi="Verdana" w:cs="Tahoma"/>
          <w:lang w:val="pl" w:eastAsia="pl-PL"/>
        </w:rPr>
        <w:t xml:space="preserve">pracownicy </w:t>
      </w:r>
      <w:r w:rsidR="00C843A0" w:rsidRPr="000F2CE9">
        <w:rPr>
          <w:rFonts w:ascii="Verdana" w:eastAsia="Calibri" w:hAnsi="Verdana" w:cs="Tahoma"/>
          <w:lang w:val="pl" w:eastAsia="pl-PL"/>
        </w:rPr>
        <w:t xml:space="preserve">Działu Kadr </w:t>
      </w:r>
      <w:r w:rsidR="00593CB6" w:rsidRPr="000F2CE9">
        <w:rPr>
          <w:rFonts w:ascii="Verdana" w:eastAsia="Calibri" w:hAnsi="Verdana" w:cs="Tahoma"/>
          <w:lang w:val="pl" w:eastAsia="pl-PL"/>
        </w:rPr>
        <w:t xml:space="preserve">i Płac </w:t>
      </w:r>
      <w:r w:rsidR="00567C15" w:rsidRPr="000F2CE9">
        <w:rPr>
          <w:rFonts w:ascii="Verdana" w:eastAsia="Calibri" w:hAnsi="Verdana" w:cs="Tahoma"/>
          <w:lang w:val="pl" w:eastAsia="pl-PL"/>
        </w:rPr>
        <w:t>są upoważnieni i zobowiązani do</w:t>
      </w:r>
      <w:r w:rsidR="00574B2F">
        <w:rPr>
          <w:rFonts w:ascii="Verdana" w:eastAsia="Calibri" w:hAnsi="Verdana" w:cs="Tahoma"/>
          <w:lang w:val="pl" w:eastAsia="pl-PL"/>
        </w:rPr>
        <w:t> </w:t>
      </w:r>
      <w:r w:rsidR="00567C15" w:rsidRPr="000F2CE9">
        <w:rPr>
          <w:rFonts w:ascii="Verdana" w:eastAsia="Calibri" w:hAnsi="Verdana" w:cs="Tahoma"/>
          <w:lang w:val="pl" w:eastAsia="pl-PL"/>
        </w:rPr>
        <w:t xml:space="preserve">weryfikacji w Rejestrze: </w:t>
      </w:r>
    </w:p>
    <w:p w14:paraId="0146448C" w14:textId="77BD956A" w:rsidR="00567C15" w:rsidRPr="000F2CE9" w:rsidRDefault="00567C15" w:rsidP="00503484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</w:rPr>
      </w:pPr>
      <w:r w:rsidRPr="000F2CE9">
        <w:rPr>
          <w:rFonts w:ascii="Verdana" w:hAnsi="Verdana" w:cs="Times New Roman"/>
        </w:rPr>
        <w:t>kandydatów do pracy na stanowiskach pracy związanych z</w:t>
      </w:r>
      <w:r w:rsidR="00D82D98">
        <w:rPr>
          <w:rFonts w:ascii="Verdana" w:hAnsi="Verdana" w:cs="Times New Roman"/>
        </w:rPr>
        <w:t> </w:t>
      </w:r>
      <w:r w:rsidRPr="000F2CE9">
        <w:rPr>
          <w:rFonts w:ascii="Verdana" w:hAnsi="Verdana" w:cs="Times New Roman"/>
        </w:rPr>
        <w:t xml:space="preserve">działalnością objętą ochroną małoletnich, z którymi ma zostać zawarta umowa o pracę – przed zawarciem umowy o pracę, </w:t>
      </w:r>
    </w:p>
    <w:p w14:paraId="7FC04D47" w14:textId="77777777" w:rsidR="00567C15" w:rsidRPr="000F2CE9" w:rsidRDefault="00567C15" w:rsidP="00503484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</w:rPr>
      </w:pPr>
      <w:r w:rsidRPr="000F2CE9">
        <w:rPr>
          <w:rFonts w:ascii="Verdana" w:hAnsi="Verdana" w:cs="Times New Roman"/>
        </w:rPr>
        <w:t xml:space="preserve">pracowników, którzy wykonują zadania związane z działalnością objętą ochroną małoletnich – przed dopuszczeniem ich do tych zadań; </w:t>
      </w:r>
    </w:p>
    <w:p w14:paraId="0F619342" w14:textId="57DB5BE7" w:rsidR="008A5FF2" w:rsidRPr="000F2CE9" w:rsidRDefault="00F32E96" w:rsidP="0050348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</w:rPr>
      </w:pPr>
      <w:r>
        <w:rPr>
          <w:rFonts w:ascii="Verdana" w:hAnsi="Verdana" w:cs="Times New Roman"/>
        </w:rPr>
        <w:lastRenderedPageBreak/>
        <w:t>K</w:t>
      </w:r>
      <w:r w:rsidR="00803BED" w:rsidRPr="00641AF5">
        <w:rPr>
          <w:rFonts w:ascii="Verdana" w:hAnsi="Verdana" w:cs="Times New Roman"/>
        </w:rPr>
        <w:t xml:space="preserve">ierownik jednostki </w:t>
      </w:r>
      <w:r w:rsidR="004F6429" w:rsidRPr="00641AF5">
        <w:rPr>
          <w:rFonts w:ascii="Verdana" w:hAnsi="Verdana" w:cs="Times New Roman"/>
        </w:rPr>
        <w:t xml:space="preserve">organizacyjnej lub kierownik jednostki administracji </w:t>
      </w:r>
      <w:r w:rsidR="00D0533F" w:rsidRPr="000F2CE9">
        <w:rPr>
          <w:rFonts w:ascii="Verdana" w:hAnsi="Verdana" w:cs="Times New Roman"/>
        </w:rPr>
        <w:t>jest</w:t>
      </w:r>
      <w:r w:rsidR="00B3030E" w:rsidRPr="000F2CE9">
        <w:rPr>
          <w:rFonts w:ascii="Verdana" w:hAnsi="Verdana" w:cs="Times New Roman"/>
        </w:rPr>
        <w:t xml:space="preserve"> </w:t>
      </w:r>
      <w:bookmarkStart w:id="1" w:name="_Hlk174102824"/>
      <w:r w:rsidR="00B3030E" w:rsidRPr="000F2CE9">
        <w:rPr>
          <w:rFonts w:ascii="Verdana" w:hAnsi="Verdana" w:cs="Times New Roman"/>
        </w:rPr>
        <w:t>upoważni</w:t>
      </w:r>
      <w:r w:rsidR="00D0533F" w:rsidRPr="000F2CE9">
        <w:rPr>
          <w:rFonts w:ascii="Verdana" w:hAnsi="Verdana" w:cs="Times New Roman"/>
        </w:rPr>
        <w:t>ony</w:t>
      </w:r>
      <w:r w:rsidR="00B3030E" w:rsidRPr="000F2CE9">
        <w:rPr>
          <w:rFonts w:ascii="Verdana" w:hAnsi="Verdana" w:cs="Times New Roman"/>
        </w:rPr>
        <w:t xml:space="preserve"> i zobowiązan</w:t>
      </w:r>
      <w:r w:rsidR="00D0533F" w:rsidRPr="000F2CE9">
        <w:rPr>
          <w:rFonts w:ascii="Verdana" w:hAnsi="Verdana" w:cs="Times New Roman"/>
        </w:rPr>
        <w:t>y</w:t>
      </w:r>
      <w:r w:rsidR="00B3030E" w:rsidRPr="000F2CE9">
        <w:rPr>
          <w:rFonts w:ascii="Verdana" w:hAnsi="Verdana" w:cs="Times New Roman"/>
        </w:rPr>
        <w:t xml:space="preserve"> do</w:t>
      </w:r>
      <w:r w:rsidR="00574B2F">
        <w:rPr>
          <w:rFonts w:ascii="Verdana" w:hAnsi="Verdana" w:cs="Times New Roman"/>
        </w:rPr>
        <w:t> </w:t>
      </w:r>
      <w:r w:rsidR="00B3030E" w:rsidRPr="000F2CE9">
        <w:rPr>
          <w:rFonts w:ascii="Verdana" w:hAnsi="Verdana" w:cs="Times New Roman"/>
        </w:rPr>
        <w:t xml:space="preserve">weryfikacji w </w:t>
      </w:r>
      <w:r w:rsidR="00B3030E" w:rsidRPr="00DA698C">
        <w:rPr>
          <w:rFonts w:ascii="Verdana" w:hAnsi="Verdana" w:cs="Times New Roman"/>
        </w:rPr>
        <w:t>Rejestrze osób dopuszczonych do działalności obejmującej ochronę małoletnich</w:t>
      </w:r>
      <w:r w:rsidR="00D0533F" w:rsidRPr="000F2CE9">
        <w:rPr>
          <w:rFonts w:ascii="Verdana" w:hAnsi="Verdana" w:cs="Times New Roman"/>
        </w:rPr>
        <w:t xml:space="preserve"> osób wykonujących swoje obowiązki na podstawie umowy zl</w:t>
      </w:r>
      <w:r w:rsidR="0054152F">
        <w:rPr>
          <w:rFonts w:ascii="Verdana" w:hAnsi="Verdana" w:cs="Times New Roman"/>
        </w:rPr>
        <w:t>ecenia, umowy o dzieło, umowy o </w:t>
      </w:r>
      <w:r w:rsidR="00D0533F" w:rsidRPr="000F2CE9">
        <w:rPr>
          <w:rFonts w:ascii="Verdana" w:hAnsi="Verdana" w:cs="Times New Roman"/>
        </w:rPr>
        <w:t>świadczenie usług i innych cywilnoprawnych umów</w:t>
      </w:r>
      <w:r w:rsidR="005F3ECE" w:rsidRPr="000F2CE9">
        <w:rPr>
          <w:rFonts w:ascii="Verdana" w:hAnsi="Verdana" w:cs="Times New Roman"/>
        </w:rPr>
        <w:t xml:space="preserve"> oraz umów wolontariackich</w:t>
      </w:r>
      <w:r w:rsidR="00574B2F">
        <w:rPr>
          <w:rFonts w:ascii="Verdana" w:hAnsi="Verdana" w:cs="Times New Roman"/>
        </w:rPr>
        <w:t>,</w:t>
      </w:r>
      <w:r w:rsidR="00D0533F" w:rsidRPr="000F2CE9">
        <w:rPr>
          <w:rFonts w:ascii="Verdana" w:hAnsi="Verdana" w:cs="Times New Roman"/>
        </w:rPr>
        <w:t xml:space="preserve"> jeżeli ich zadania związane są z działalnością objętą ochroną małoletnich – przed dopuszczeniem tych</w:t>
      </w:r>
      <w:r w:rsidR="0054152F">
        <w:rPr>
          <w:rFonts w:ascii="Verdana" w:hAnsi="Verdana" w:cs="Times New Roman"/>
        </w:rPr>
        <w:t xml:space="preserve"> osób do takiej działalności, w </w:t>
      </w:r>
      <w:r w:rsidR="00D0533F" w:rsidRPr="000F2CE9">
        <w:rPr>
          <w:rFonts w:ascii="Verdana" w:hAnsi="Verdana" w:cs="Times New Roman"/>
        </w:rPr>
        <w:t xml:space="preserve">szczególności przed podjęciem przez nie zajęć </w:t>
      </w:r>
      <w:r w:rsidR="008A5FF2" w:rsidRPr="000F2CE9">
        <w:rPr>
          <w:rFonts w:ascii="Verdana" w:hAnsi="Verdana" w:cs="Times New Roman"/>
        </w:rPr>
        <w:t xml:space="preserve">lub </w:t>
      </w:r>
      <w:r w:rsidR="00D0533F" w:rsidRPr="000F2CE9">
        <w:rPr>
          <w:rFonts w:ascii="Verdana" w:hAnsi="Verdana" w:cs="Times New Roman"/>
        </w:rPr>
        <w:t>przed podpisaniem umowy cywilnoprawnej obejmującej takie zadania.</w:t>
      </w:r>
    </w:p>
    <w:bookmarkEnd w:id="1"/>
    <w:p w14:paraId="1EF51BBE" w14:textId="77777777" w:rsidR="0054152F" w:rsidRDefault="0054152F" w:rsidP="0054152F">
      <w:pPr>
        <w:pStyle w:val="Akapitzlist"/>
        <w:autoSpaceDE w:val="0"/>
        <w:autoSpaceDN w:val="0"/>
        <w:adjustRightInd w:val="0"/>
        <w:spacing w:before="240" w:after="0" w:line="240" w:lineRule="auto"/>
        <w:ind w:left="357"/>
        <w:jc w:val="center"/>
        <w:rPr>
          <w:rFonts w:ascii="Verdana" w:hAnsi="Verdana" w:cs="Times New Roman"/>
        </w:rPr>
      </w:pPr>
    </w:p>
    <w:p w14:paraId="199DDA42" w14:textId="42465343" w:rsidR="00567C15" w:rsidRPr="0054152F" w:rsidRDefault="008A5FF2" w:rsidP="0054152F">
      <w:pPr>
        <w:pStyle w:val="Akapitzlist"/>
        <w:autoSpaceDE w:val="0"/>
        <w:autoSpaceDN w:val="0"/>
        <w:adjustRightInd w:val="0"/>
        <w:spacing w:before="240" w:after="0" w:line="240" w:lineRule="auto"/>
        <w:ind w:left="357"/>
        <w:jc w:val="center"/>
        <w:rPr>
          <w:rFonts w:ascii="Verdana" w:hAnsi="Verdana" w:cs="Times New Roman"/>
        </w:rPr>
      </w:pPr>
      <w:r w:rsidRPr="0054152F">
        <w:rPr>
          <w:rFonts w:ascii="Verdana" w:hAnsi="Verdana" w:cs="Times New Roman"/>
        </w:rPr>
        <w:t xml:space="preserve">§ </w:t>
      </w:r>
      <w:r w:rsidR="00532D62" w:rsidRPr="0054152F">
        <w:rPr>
          <w:rFonts w:ascii="Verdana" w:hAnsi="Verdana" w:cs="Times New Roman"/>
        </w:rPr>
        <w:t>4</w:t>
      </w:r>
      <w:r w:rsidR="005066D8" w:rsidRPr="0054152F">
        <w:rPr>
          <w:rFonts w:ascii="Verdana" w:hAnsi="Verdana" w:cs="Times New Roman"/>
        </w:rPr>
        <w:t>.</w:t>
      </w:r>
    </w:p>
    <w:p w14:paraId="2CB8DC3D" w14:textId="08908E0D" w:rsidR="0054152F" w:rsidRDefault="0054152F" w:rsidP="0054152F">
      <w:pPr>
        <w:pStyle w:val="Akapitzlist"/>
        <w:autoSpaceDE w:val="0"/>
        <w:autoSpaceDN w:val="0"/>
        <w:adjustRightInd w:val="0"/>
        <w:spacing w:after="0" w:line="240" w:lineRule="auto"/>
        <w:ind w:left="284" w:hanging="284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1. </w:t>
      </w:r>
      <w:r w:rsidR="00810034" w:rsidRPr="00641AF5">
        <w:rPr>
          <w:rFonts w:ascii="Verdana" w:hAnsi="Verdana" w:cs="Times New Roman"/>
        </w:rPr>
        <w:t>W przypadku pracowników,</w:t>
      </w:r>
      <w:r w:rsidR="00F32E96">
        <w:rPr>
          <w:rFonts w:ascii="Verdana" w:hAnsi="Verdana" w:cs="Times New Roman"/>
        </w:rPr>
        <w:t xml:space="preserve"> </w:t>
      </w:r>
      <w:r w:rsidR="00810034" w:rsidRPr="00641AF5">
        <w:rPr>
          <w:rFonts w:ascii="Verdana" w:hAnsi="Verdana" w:cs="Times New Roman"/>
        </w:rPr>
        <w:t>k</w:t>
      </w:r>
      <w:r w:rsidR="00AF7C28" w:rsidRPr="00641AF5">
        <w:rPr>
          <w:rFonts w:ascii="Verdana" w:hAnsi="Verdana" w:cs="Times New Roman"/>
        </w:rPr>
        <w:t>ierownicy jednostek organizacyjnych</w:t>
      </w:r>
      <w:r>
        <w:rPr>
          <w:rFonts w:ascii="Verdana" w:hAnsi="Verdana" w:cs="Times New Roman"/>
        </w:rPr>
        <w:t xml:space="preserve"> Akademii, w </w:t>
      </w:r>
      <w:r w:rsidR="009D26C3" w:rsidRPr="0054152F">
        <w:rPr>
          <w:rFonts w:ascii="Verdana" w:hAnsi="Verdana" w:cs="Times New Roman"/>
        </w:rPr>
        <w:t>szczególności</w:t>
      </w:r>
      <w:r w:rsidR="00AF7C28" w:rsidRPr="0054152F">
        <w:rPr>
          <w:rFonts w:ascii="Verdana" w:hAnsi="Verdana" w:cs="Times New Roman"/>
        </w:rPr>
        <w:t xml:space="preserve"> Dziekani Wydziałów, Kierownik </w:t>
      </w:r>
      <w:r w:rsidR="008C1424" w:rsidRPr="0054152F">
        <w:rPr>
          <w:rFonts w:ascii="Verdana" w:hAnsi="Verdana" w:cs="Times New Roman"/>
        </w:rPr>
        <w:t xml:space="preserve">Międzywydziałowej </w:t>
      </w:r>
      <w:r w:rsidR="00253BE5" w:rsidRPr="0054152F">
        <w:rPr>
          <w:rFonts w:ascii="Verdana" w:hAnsi="Verdana" w:cs="Times New Roman"/>
        </w:rPr>
        <w:t xml:space="preserve">Samodzielnej </w:t>
      </w:r>
      <w:r w:rsidR="006A28E3" w:rsidRPr="0054152F">
        <w:rPr>
          <w:rFonts w:ascii="Verdana" w:hAnsi="Verdana" w:cs="Times New Roman"/>
        </w:rPr>
        <w:t xml:space="preserve">Katedry </w:t>
      </w:r>
      <w:r w:rsidR="008C1424" w:rsidRPr="0054152F">
        <w:rPr>
          <w:rFonts w:ascii="Verdana" w:hAnsi="Verdana" w:cs="Times New Roman"/>
        </w:rPr>
        <w:t xml:space="preserve">Kształcenia </w:t>
      </w:r>
      <w:r w:rsidR="006A28E3" w:rsidRPr="0054152F">
        <w:rPr>
          <w:rFonts w:ascii="Verdana" w:hAnsi="Verdana" w:cs="Times New Roman"/>
        </w:rPr>
        <w:t xml:space="preserve">Teoretycznego </w:t>
      </w:r>
      <w:r w:rsidR="00AF7C28" w:rsidRPr="0054152F">
        <w:rPr>
          <w:rFonts w:ascii="Verdana" w:hAnsi="Verdana" w:cs="Times New Roman"/>
        </w:rPr>
        <w:t xml:space="preserve">i </w:t>
      </w:r>
      <w:r w:rsidR="008C1424" w:rsidRPr="0054152F">
        <w:rPr>
          <w:rFonts w:ascii="Verdana" w:hAnsi="Verdana" w:cs="Times New Roman"/>
        </w:rPr>
        <w:t>i</w:t>
      </w:r>
      <w:r w:rsidR="00AF7C28" w:rsidRPr="0054152F">
        <w:rPr>
          <w:rFonts w:ascii="Verdana" w:hAnsi="Verdana" w:cs="Times New Roman"/>
        </w:rPr>
        <w:t>nnych jednostek ogólnouczelnianych</w:t>
      </w:r>
      <w:r w:rsidR="0003701A" w:rsidRPr="0054152F">
        <w:rPr>
          <w:rFonts w:ascii="Verdana" w:hAnsi="Verdana" w:cs="Times New Roman"/>
        </w:rPr>
        <w:t>, kierownicy jednostek administracji Uczelni</w:t>
      </w:r>
      <w:r w:rsidR="00AF7C28" w:rsidRPr="0054152F">
        <w:rPr>
          <w:rFonts w:ascii="Verdana" w:hAnsi="Verdana" w:cs="Times New Roman"/>
        </w:rPr>
        <w:t xml:space="preserve"> lub organizatorzy</w:t>
      </w:r>
      <w:r>
        <w:rPr>
          <w:rFonts w:ascii="Verdana" w:hAnsi="Verdana" w:cs="Times New Roman"/>
        </w:rPr>
        <w:t xml:space="preserve"> wydarzeń, w </w:t>
      </w:r>
      <w:r w:rsidR="00AF7C28" w:rsidRPr="0054152F">
        <w:rPr>
          <w:rFonts w:ascii="Verdana" w:hAnsi="Verdana" w:cs="Times New Roman"/>
        </w:rPr>
        <w:t>których będą bra</w:t>
      </w:r>
      <w:r w:rsidR="005F3ECE" w:rsidRPr="0054152F">
        <w:rPr>
          <w:rFonts w:ascii="Verdana" w:hAnsi="Verdana" w:cs="Times New Roman"/>
        </w:rPr>
        <w:t>li</w:t>
      </w:r>
      <w:r w:rsidR="00AF7C28" w:rsidRPr="0054152F">
        <w:rPr>
          <w:rFonts w:ascii="Verdana" w:hAnsi="Verdana" w:cs="Times New Roman"/>
        </w:rPr>
        <w:t xml:space="preserve"> udział małoletni zobowiązani są do </w:t>
      </w:r>
      <w:r w:rsidR="00253BE5" w:rsidRPr="0054152F">
        <w:rPr>
          <w:rFonts w:ascii="Verdana" w:hAnsi="Verdana" w:cs="Times New Roman"/>
        </w:rPr>
        <w:t>wskazania</w:t>
      </w:r>
      <w:r w:rsidR="00AF7C28" w:rsidRPr="0054152F">
        <w:rPr>
          <w:rFonts w:ascii="Verdana" w:hAnsi="Verdana" w:cs="Times New Roman"/>
        </w:rPr>
        <w:t xml:space="preserve"> osób</w:t>
      </w:r>
      <w:r>
        <w:rPr>
          <w:rFonts w:ascii="Verdana" w:hAnsi="Verdana" w:cs="Times New Roman"/>
        </w:rPr>
        <w:t xml:space="preserve">, </w:t>
      </w:r>
      <w:r w:rsidR="00AF7C28" w:rsidRPr="00641AF5">
        <w:rPr>
          <w:rFonts w:ascii="Verdana" w:hAnsi="Verdana" w:cs="Times New Roman"/>
        </w:rPr>
        <w:t>podlegających wery</w:t>
      </w:r>
      <w:r>
        <w:rPr>
          <w:rFonts w:ascii="Verdana" w:hAnsi="Verdana" w:cs="Times New Roman"/>
        </w:rPr>
        <w:t>fikacji w Rejestrze w związku z </w:t>
      </w:r>
      <w:r w:rsidR="00AF7C28" w:rsidRPr="00641AF5">
        <w:rPr>
          <w:rFonts w:ascii="Verdana" w:hAnsi="Verdana" w:cs="Times New Roman"/>
        </w:rPr>
        <w:t xml:space="preserve">powierzeniem im zadań związanych z działalnością objętą ochroną małoletnich </w:t>
      </w:r>
      <w:r w:rsidR="009D26C3" w:rsidRPr="00641AF5">
        <w:rPr>
          <w:rFonts w:ascii="Verdana" w:hAnsi="Verdana" w:cs="Times New Roman"/>
        </w:rPr>
        <w:t xml:space="preserve">i zgłoszenia tych osób do osób wskazanych w § </w:t>
      </w:r>
      <w:r w:rsidR="00532D62" w:rsidRPr="00641AF5">
        <w:rPr>
          <w:rFonts w:ascii="Verdana" w:hAnsi="Verdana" w:cs="Times New Roman"/>
        </w:rPr>
        <w:t>3</w:t>
      </w:r>
      <w:r w:rsidR="00807B20" w:rsidRPr="00641AF5">
        <w:rPr>
          <w:rFonts w:ascii="Verdana" w:hAnsi="Verdana" w:cs="Times New Roman"/>
        </w:rPr>
        <w:t>.</w:t>
      </w:r>
      <w:r w:rsidR="00DA698C" w:rsidRPr="00641AF5">
        <w:rPr>
          <w:rFonts w:ascii="Verdana" w:hAnsi="Verdana" w:cs="Times New Roman"/>
        </w:rPr>
        <w:t xml:space="preserve"> ust. 2 i 3</w:t>
      </w:r>
      <w:r w:rsidR="009D26C3" w:rsidRPr="00641AF5">
        <w:rPr>
          <w:rFonts w:ascii="Verdana" w:hAnsi="Verdana" w:cs="Times New Roman"/>
        </w:rPr>
        <w:t>.</w:t>
      </w:r>
    </w:p>
    <w:p w14:paraId="62F4D7AC" w14:textId="7D96B3D3" w:rsidR="00810034" w:rsidRPr="000F2CE9" w:rsidRDefault="0054152F" w:rsidP="0054152F">
      <w:pPr>
        <w:pStyle w:val="Akapitzlist"/>
        <w:autoSpaceDE w:val="0"/>
        <w:autoSpaceDN w:val="0"/>
        <w:adjustRightInd w:val="0"/>
        <w:spacing w:after="0" w:line="240" w:lineRule="auto"/>
        <w:ind w:left="283" w:hanging="215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2. </w:t>
      </w:r>
      <w:r w:rsidR="00810034" w:rsidRPr="00641AF5">
        <w:rPr>
          <w:rFonts w:ascii="Verdana" w:hAnsi="Verdana" w:cs="Times New Roman"/>
        </w:rPr>
        <w:t xml:space="preserve">W przypadku innych osób </w:t>
      </w:r>
      <w:r w:rsidR="00F32E96" w:rsidRPr="00641AF5">
        <w:rPr>
          <w:rFonts w:ascii="Verdana" w:hAnsi="Verdana" w:cs="Times New Roman"/>
        </w:rPr>
        <w:t>niż pracownicy zajmujący</w:t>
      </w:r>
      <w:r w:rsidR="00810034" w:rsidRPr="00641AF5">
        <w:rPr>
          <w:rFonts w:ascii="Verdana" w:hAnsi="Verdana" w:cs="Times New Roman"/>
        </w:rPr>
        <w:t xml:space="preserve"> się </w:t>
      </w:r>
      <w:r w:rsidR="00F32E96" w:rsidRPr="0054152F">
        <w:rPr>
          <w:rFonts w:ascii="Verdana" w:hAnsi="Verdana" w:cs="Times New Roman"/>
        </w:rPr>
        <w:t>działalnością objętą ochroną małoletnich</w:t>
      </w:r>
      <w:r w:rsidR="00641AF5" w:rsidRPr="0054152F">
        <w:rPr>
          <w:rFonts w:ascii="Verdana" w:hAnsi="Verdana" w:cs="Times New Roman"/>
        </w:rPr>
        <w:t xml:space="preserve">, </w:t>
      </w:r>
      <w:r w:rsidR="00810034" w:rsidRPr="0054152F">
        <w:rPr>
          <w:rFonts w:ascii="Verdana" w:hAnsi="Verdana" w:cs="Times New Roman"/>
        </w:rPr>
        <w:t>kierownicy jednostek organizacyjnych Akademii, w szczególności Dziekani Wydziałów, Kierownik Międzywydziałowej Samodzielnej Katedry Kształcenia Teoretycznego i innych jednostek ogólnouczelnianych, kierownicy jednostek administracji Uczelni lub organizatorzy wydarzeń, w których będą brali udział małoletni upoważni</w:t>
      </w:r>
      <w:r w:rsidR="00F32E96" w:rsidRPr="0054152F">
        <w:rPr>
          <w:rFonts w:ascii="Verdana" w:hAnsi="Verdana" w:cs="Times New Roman"/>
        </w:rPr>
        <w:t xml:space="preserve">eni </w:t>
      </w:r>
      <w:r w:rsidR="00810034" w:rsidRPr="0054152F">
        <w:rPr>
          <w:rFonts w:ascii="Verdana" w:hAnsi="Verdana" w:cs="Times New Roman"/>
        </w:rPr>
        <w:t>i zobowiązan</w:t>
      </w:r>
      <w:r w:rsidR="00641AF5" w:rsidRPr="0054152F">
        <w:rPr>
          <w:rFonts w:ascii="Verdana" w:hAnsi="Verdana" w:cs="Times New Roman"/>
        </w:rPr>
        <w:t>i są</w:t>
      </w:r>
      <w:r w:rsidR="00810034" w:rsidRPr="0054152F">
        <w:rPr>
          <w:rFonts w:ascii="Verdana" w:hAnsi="Verdana" w:cs="Times New Roman"/>
        </w:rPr>
        <w:t xml:space="preserve"> do</w:t>
      </w:r>
      <w:r w:rsidR="00810034" w:rsidRPr="00641AF5">
        <w:rPr>
          <w:rFonts w:ascii="Verdana" w:hAnsi="Verdana" w:cs="Times New Roman"/>
        </w:rPr>
        <w:t> weryfikacji w Rejestrze</w:t>
      </w:r>
      <w:r w:rsidR="00641AF5" w:rsidRPr="00641AF5">
        <w:rPr>
          <w:rFonts w:ascii="Verdana" w:hAnsi="Verdana" w:cs="Times New Roman"/>
        </w:rPr>
        <w:t xml:space="preserve"> </w:t>
      </w:r>
      <w:r w:rsidR="00810034" w:rsidRPr="00641AF5">
        <w:rPr>
          <w:rFonts w:ascii="Verdana" w:hAnsi="Verdana" w:cs="Times New Roman"/>
        </w:rPr>
        <w:t>– przed dopuszczeniem tych osób do takiej działalności, w szczególności przed podjęciem przez nie zajęć lub przed podpisaniem umowy cywilnoprawnej obejmującej takie zadania</w:t>
      </w:r>
      <w:r>
        <w:rPr>
          <w:rFonts w:ascii="Verdana" w:hAnsi="Verdana" w:cs="Times New Roman"/>
        </w:rPr>
        <w:t>.</w:t>
      </w:r>
    </w:p>
    <w:p w14:paraId="1E174558" w14:textId="77777777" w:rsidR="00567C15" w:rsidRPr="00503484" w:rsidRDefault="009D26C3" w:rsidP="0054152F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503484">
        <w:rPr>
          <w:rFonts w:ascii="Verdana" w:hAnsi="Verdana" w:cs="Tahoma"/>
        </w:rPr>
        <w:t xml:space="preserve">§ </w:t>
      </w:r>
      <w:r w:rsidR="00532D62" w:rsidRPr="00503484">
        <w:rPr>
          <w:rFonts w:ascii="Verdana" w:hAnsi="Verdana" w:cs="Tahoma"/>
        </w:rPr>
        <w:t>5</w:t>
      </w:r>
      <w:r w:rsidR="005066D8">
        <w:rPr>
          <w:rFonts w:ascii="Verdana" w:hAnsi="Verdana" w:cs="Tahoma"/>
        </w:rPr>
        <w:t>.</w:t>
      </w:r>
    </w:p>
    <w:p w14:paraId="7DCBFD6F" w14:textId="77777777" w:rsidR="0003701A" w:rsidRPr="000F2CE9" w:rsidRDefault="00C04CFA" w:rsidP="00503484">
      <w:pPr>
        <w:rPr>
          <w:rFonts w:ascii="Verdana" w:hAnsi="Verdana" w:cs="Times New Roman"/>
        </w:rPr>
      </w:pPr>
      <w:r w:rsidRPr="000F2CE9">
        <w:rPr>
          <w:rFonts w:ascii="Verdana" w:hAnsi="Verdana" w:cs="Times New Roman"/>
        </w:rPr>
        <w:t xml:space="preserve">Każda </w:t>
      </w:r>
      <w:r w:rsidR="0003701A" w:rsidRPr="000F2CE9">
        <w:rPr>
          <w:rFonts w:ascii="Verdana" w:hAnsi="Verdana" w:cs="Times New Roman"/>
        </w:rPr>
        <w:t xml:space="preserve">osoba zweryfikowana ma obowiązek niezwłocznie poinformować </w:t>
      </w:r>
      <w:r w:rsidR="00532D62" w:rsidRPr="000F2CE9">
        <w:rPr>
          <w:rFonts w:ascii="Verdana" w:hAnsi="Verdana" w:cs="Times New Roman"/>
        </w:rPr>
        <w:t xml:space="preserve">Akademię </w:t>
      </w:r>
      <w:r w:rsidR="0003701A" w:rsidRPr="000F2CE9">
        <w:rPr>
          <w:rFonts w:ascii="Verdana" w:hAnsi="Verdana" w:cs="Times New Roman"/>
        </w:rPr>
        <w:t>o każdej zmianie danych w Rejestrze lub zmianie mającej wpływ na treść dokumentów wynikających z art. 21 ustawy, uniemożliwiającej wykonywanie zadań związanych z działalnością objętą ochroną małoletnich</w:t>
      </w:r>
      <w:r w:rsidR="00F561BF" w:rsidRPr="000F2CE9">
        <w:rPr>
          <w:rFonts w:ascii="Verdana" w:hAnsi="Verdana" w:cs="Times New Roman"/>
        </w:rPr>
        <w:t>.</w:t>
      </w:r>
    </w:p>
    <w:p w14:paraId="15C67B92" w14:textId="77777777" w:rsidR="00F561BF" w:rsidRPr="00503484" w:rsidRDefault="00F561BF" w:rsidP="00503484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503484">
        <w:rPr>
          <w:rFonts w:ascii="Verdana" w:hAnsi="Verdana" w:cs="Tahoma"/>
        </w:rPr>
        <w:t>§ 6</w:t>
      </w:r>
      <w:r w:rsidR="005066D8">
        <w:rPr>
          <w:rFonts w:ascii="Verdana" w:hAnsi="Verdana" w:cs="Tahoma"/>
        </w:rPr>
        <w:t>.</w:t>
      </w:r>
    </w:p>
    <w:p w14:paraId="7A7F4768" w14:textId="368AEC2B" w:rsidR="002E5445" w:rsidRPr="0054152F" w:rsidRDefault="00F561BF" w:rsidP="0054152F">
      <w:pPr>
        <w:spacing w:after="0" w:line="240" w:lineRule="auto"/>
        <w:rPr>
          <w:rFonts w:ascii="Verdana" w:hAnsi="Verdana" w:cs="Times New Roman"/>
        </w:rPr>
      </w:pPr>
      <w:r w:rsidRPr="000F2CE9">
        <w:rPr>
          <w:rFonts w:ascii="Verdana" w:hAnsi="Verdana" w:cs="Times New Roman"/>
        </w:rPr>
        <w:t xml:space="preserve">W przypadku </w:t>
      </w:r>
      <w:r w:rsidR="00DA698C">
        <w:rPr>
          <w:rFonts w:ascii="Verdana" w:hAnsi="Verdana" w:cs="Times New Roman"/>
        </w:rPr>
        <w:t xml:space="preserve">osób </w:t>
      </w:r>
      <w:r w:rsidR="00CB37BD" w:rsidRPr="000F2CE9">
        <w:rPr>
          <w:rFonts w:ascii="Verdana" w:hAnsi="Verdana" w:cs="Times New Roman"/>
        </w:rPr>
        <w:t>niewywiąz</w:t>
      </w:r>
      <w:r w:rsidR="00DA698C">
        <w:rPr>
          <w:rFonts w:ascii="Verdana" w:hAnsi="Verdana" w:cs="Times New Roman"/>
        </w:rPr>
        <w:t>ujących</w:t>
      </w:r>
      <w:r w:rsidR="00CB37BD" w:rsidRPr="000F2CE9">
        <w:rPr>
          <w:rFonts w:ascii="Verdana" w:hAnsi="Verdana" w:cs="Times New Roman"/>
        </w:rPr>
        <w:t xml:space="preserve"> się z obowiązku dostarczenia dokumentów określonych w § 2</w:t>
      </w:r>
      <w:r w:rsidR="00807B20">
        <w:rPr>
          <w:rFonts w:ascii="Verdana" w:hAnsi="Verdana" w:cs="Times New Roman"/>
        </w:rPr>
        <w:t xml:space="preserve">., </w:t>
      </w:r>
      <w:r w:rsidR="002E5445" w:rsidRPr="000F2CE9">
        <w:rPr>
          <w:rFonts w:ascii="Verdana" w:hAnsi="Verdana" w:cs="Times New Roman"/>
        </w:rPr>
        <w:t xml:space="preserve">na wniosek właściwego </w:t>
      </w:r>
      <w:r w:rsidR="00753676" w:rsidRPr="000F2CE9">
        <w:rPr>
          <w:rFonts w:ascii="Verdana" w:hAnsi="Verdana" w:cs="Times New Roman"/>
        </w:rPr>
        <w:t>kierownika jednostki organizacyjnej</w:t>
      </w:r>
      <w:r w:rsidR="00BD3E67">
        <w:rPr>
          <w:rFonts w:ascii="Verdana" w:hAnsi="Verdana" w:cs="Times New Roman"/>
        </w:rPr>
        <w:t xml:space="preserve">, </w:t>
      </w:r>
      <w:r w:rsidR="00BD3E67" w:rsidRPr="0054152F">
        <w:rPr>
          <w:rFonts w:ascii="Verdana" w:hAnsi="Verdana" w:cs="Times New Roman"/>
        </w:rPr>
        <w:t xml:space="preserve">a także osób zweryfikowanych, które widnieją w ww. rejestrach, </w:t>
      </w:r>
      <w:r w:rsidR="00CB37BD" w:rsidRPr="0054152F">
        <w:rPr>
          <w:rFonts w:ascii="Verdana" w:hAnsi="Verdana" w:cs="Times New Roman"/>
        </w:rPr>
        <w:t xml:space="preserve">Rektor nie dopuszcza </w:t>
      </w:r>
      <w:r w:rsidR="00DA698C" w:rsidRPr="0054152F">
        <w:rPr>
          <w:rFonts w:ascii="Verdana" w:hAnsi="Verdana" w:cs="Times New Roman"/>
        </w:rPr>
        <w:t xml:space="preserve">ich </w:t>
      </w:r>
      <w:r w:rsidR="00CB37BD" w:rsidRPr="0054152F">
        <w:rPr>
          <w:rFonts w:ascii="Verdana" w:hAnsi="Verdana" w:cs="Times New Roman"/>
        </w:rPr>
        <w:t>do pracy z osobą małoletnią</w:t>
      </w:r>
      <w:r w:rsidR="009157E6" w:rsidRPr="0054152F">
        <w:rPr>
          <w:rFonts w:ascii="Verdana" w:hAnsi="Verdana" w:cs="Times New Roman"/>
        </w:rPr>
        <w:t>.</w:t>
      </w:r>
    </w:p>
    <w:p w14:paraId="7FE369E5" w14:textId="77777777" w:rsidR="00532D62" w:rsidRPr="00503484" w:rsidRDefault="00532D62" w:rsidP="00503484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503484">
        <w:rPr>
          <w:rFonts w:ascii="Verdana" w:hAnsi="Verdana" w:cs="Tahoma"/>
        </w:rPr>
        <w:t xml:space="preserve">§ </w:t>
      </w:r>
      <w:r w:rsidR="00F561BF" w:rsidRPr="00503484">
        <w:rPr>
          <w:rFonts w:ascii="Verdana" w:hAnsi="Verdana" w:cs="Tahoma"/>
        </w:rPr>
        <w:t>7</w:t>
      </w:r>
      <w:r w:rsidR="005066D8">
        <w:rPr>
          <w:rFonts w:ascii="Verdana" w:hAnsi="Verdana" w:cs="Tahoma"/>
        </w:rPr>
        <w:t>.</w:t>
      </w:r>
    </w:p>
    <w:p w14:paraId="526285FA" w14:textId="15AFAEF9" w:rsidR="0003701A" w:rsidRPr="000F2CE9" w:rsidRDefault="009157E6" w:rsidP="00503484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Times New Roman"/>
        </w:rPr>
      </w:pPr>
      <w:r w:rsidRPr="000F2CE9">
        <w:rPr>
          <w:rFonts w:ascii="Verdana" w:hAnsi="Verdana" w:cs="Times New Roman"/>
        </w:rPr>
        <w:t>D</w:t>
      </w:r>
      <w:r w:rsidR="0003701A" w:rsidRPr="000F2CE9">
        <w:rPr>
          <w:rFonts w:ascii="Verdana" w:hAnsi="Verdana" w:cs="Times New Roman"/>
        </w:rPr>
        <w:t>okumentację związaną z weryfikacją osób zatrudnianych lub dopuszczanych do działalności objętej ochroną małoletnich utrwala się w formie wydruku. Pracownik dokonujący weryfikacji jest zobowiązany do opieczętowania i</w:t>
      </w:r>
      <w:r w:rsidR="00574B2F">
        <w:rPr>
          <w:rFonts w:ascii="Verdana" w:hAnsi="Verdana" w:cs="Times New Roman"/>
        </w:rPr>
        <w:t> </w:t>
      </w:r>
      <w:r w:rsidR="0003701A" w:rsidRPr="000F2CE9">
        <w:rPr>
          <w:rFonts w:ascii="Verdana" w:hAnsi="Verdana" w:cs="Times New Roman"/>
        </w:rPr>
        <w:t xml:space="preserve">podpisania wydruku z systemu oraz: </w:t>
      </w:r>
    </w:p>
    <w:p w14:paraId="28BAB78A" w14:textId="6470991A" w:rsidR="0003701A" w:rsidRPr="000F2CE9" w:rsidRDefault="0003701A" w:rsidP="00503484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</w:rPr>
      </w:pPr>
      <w:r w:rsidRPr="000F2CE9">
        <w:rPr>
          <w:rFonts w:ascii="Verdana" w:hAnsi="Verdana" w:cs="Times New Roman"/>
        </w:rPr>
        <w:t xml:space="preserve">w przypadku osób będących pracownikami </w:t>
      </w:r>
      <w:r w:rsidR="00C20574" w:rsidRPr="000F2CE9">
        <w:rPr>
          <w:rFonts w:ascii="Verdana" w:hAnsi="Verdana" w:cs="Times New Roman"/>
        </w:rPr>
        <w:t xml:space="preserve">Akademii </w:t>
      </w:r>
      <w:r w:rsidRPr="000F2CE9">
        <w:rPr>
          <w:rFonts w:ascii="Verdana" w:hAnsi="Verdana" w:cs="Times New Roman"/>
        </w:rPr>
        <w:t>dołączenia do</w:t>
      </w:r>
      <w:r w:rsidR="00111EF4">
        <w:rPr>
          <w:rFonts w:ascii="Verdana" w:hAnsi="Verdana" w:cs="Times New Roman"/>
        </w:rPr>
        <w:t> </w:t>
      </w:r>
      <w:r w:rsidRPr="000F2CE9">
        <w:rPr>
          <w:rFonts w:ascii="Verdana" w:hAnsi="Verdana" w:cs="Times New Roman"/>
        </w:rPr>
        <w:t xml:space="preserve">akt osobowych pracownika, </w:t>
      </w:r>
    </w:p>
    <w:p w14:paraId="1E1FFC4E" w14:textId="0BD09B70" w:rsidR="0003701A" w:rsidRPr="000F2CE9" w:rsidRDefault="0003701A" w:rsidP="00503484">
      <w:pPr>
        <w:pStyle w:val="Akapitzlist"/>
        <w:numPr>
          <w:ilvl w:val="1"/>
          <w:numId w:val="9"/>
        </w:numPr>
        <w:autoSpaceDE w:val="0"/>
        <w:autoSpaceDN w:val="0"/>
        <w:adjustRightInd w:val="0"/>
        <w:spacing w:after="27" w:line="240" w:lineRule="auto"/>
        <w:rPr>
          <w:rFonts w:ascii="Verdana" w:hAnsi="Verdana" w:cs="Times New Roman"/>
        </w:rPr>
      </w:pPr>
      <w:r w:rsidRPr="000F2CE9">
        <w:rPr>
          <w:rFonts w:ascii="Verdana" w:hAnsi="Verdana" w:cs="Times New Roman"/>
        </w:rPr>
        <w:t>w przypadku pozostałych osób – dołączenia wydruku do</w:t>
      </w:r>
      <w:r w:rsidR="00111EF4">
        <w:rPr>
          <w:rFonts w:ascii="Verdana" w:hAnsi="Verdana" w:cs="Times New Roman"/>
        </w:rPr>
        <w:t> </w:t>
      </w:r>
      <w:r w:rsidRPr="000F2CE9">
        <w:rPr>
          <w:rFonts w:ascii="Verdana" w:hAnsi="Verdana" w:cs="Times New Roman"/>
        </w:rPr>
        <w:t>dokumentacji</w:t>
      </w:r>
      <w:r w:rsidR="00F2542A">
        <w:rPr>
          <w:rFonts w:ascii="Verdana" w:hAnsi="Verdana" w:cs="Times New Roman"/>
        </w:rPr>
        <w:t xml:space="preserve"> (np. umowy)</w:t>
      </w:r>
      <w:r w:rsidRPr="000F2CE9">
        <w:rPr>
          <w:rFonts w:ascii="Verdana" w:hAnsi="Verdana" w:cs="Times New Roman"/>
        </w:rPr>
        <w:t xml:space="preserve"> dotyczącej osoby, której powierzono zadania związane z działalnością objętą ochroną małoletnich</w:t>
      </w:r>
      <w:r w:rsidR="00C20574" w:rsidRPr="000F2CE9">
        <w:rPr>
          <w:rFonts w:ascii="Verdana" w:hAnsi="Verdana" w:cs="Times New Roman"/>
        </w:rPr>
        <w:t>.</w:t>
      </w:r>
      <w:r w:rsidRPr="000F2CE9">
        <w:rPr>
          <w:rFonts w:ascii="Verdana" w:hAnsi="Verdana" w:cs="Times New Roman"/>
        </w:rPr>
        <w:t xml:space="preserve"> </w:t>
      </w:r>
    </w:p>
    <w:p w14:paraId="4C1F07A3" w14:textId="77777777" w:rsidR="0003701A" w:rsidRPr="000F2CE9" w:rsidRDefault="00C20574" w:rsidP="00503484">
      <w:pPr>
        <w:pStyle w:val="Akapitzlist"/>
        <w:numPr>
          <w:ilvl w:val="0"/>
          <w:numId w:val="8"/>
        </w:numPr>
        <w:ind w:left="397"/>
        <w:rPr>
          <w:rFonts w:ascii="Verdana" w:hAnsi="Verdana" w:cs="Times New Roman"/>
        </w:rPr>
      </w:pPr>
      <w:r w:rsidRPr="000F2CE9">
        <w:rPr>
          <w:rFonts w:ascii="Verdana" w:hAnsi="Verdana" w:cs="Times New Roman"/>
        </w:rPr>
        <w:lastRenderedPageBreak/>
        <w:t>Zasady wskazane w ust 1.</w:t>
      </w:r>
      <w:r w:rsidR="0003701A" w:rsidRPr="000F2CE9">
        <w:rPr>
          <w:rFonts w:ascii="Verdana" w:hAnsi="Verdana" w:cs="Times New Roman"/>
        </w:rPr>
        <w:t xml:space="preserve"> stosuje się odpowiednio do uzyskanych od osoby weryfikowanej oświadczeń, zaświadczeń oraz informacji z Krajowego Rejestru Karnego wskazanych w art. 21 ustawy.</w:t>
      </w:r>
    </w:p>
    <w:p w14:paraId="5D74E71B" w14:textId="77777777" w:rsidR="00F15CC6" w:rsidRPr="00503484" w:rsidRDefault="00244044" w:rsidP="00503484">
      <w:pPr>
        <w:pStyle w:val="Teksttreci3"/>
        <w:shd w:val="clear" w:color="auto" w:fill="auto"/>
        <w:spacing w:before="240" w:after="0" w:line="240" w:lineRule="auto"/>
        <w:rPr>
          <w:rFonts w:ascii="Verdana" w:hAnsi="Verdana" w:cs="Tahoma"/>
        </w:rPr>
      </w:pPr>
      <w:r w:rsidRPr="00503484">
        <w:rPr>
          <w:rFonts w:ascii="Verdana" w:hAnsi="Verdana" w:cs="Tahoma"/>
        </w:rPr>
        <w:t xml:space="preserve">§ </w:t>
      </w:r>
      <w:r w:rsidR="00F561BF" w:rsidRPr="00503484">
        <w:rPr>
          <w:rFonts w:ascii="Verdana" w:hAnsi="Verdana" w:cs="Tahoma"/>
        </w:rPr>
        <w:t>8</w:t>
      </w:r>
      <w:r w:rsidR="005066D8">
        <w:rPr>
          <w:rFonts w:ascii="Verdana" w:hAnsi="Verdana" w:cs="Tahoma"/>
        </w:rPr>
        <w:t>.</w:t>
      </w:r>
    </w:p>
    <w:p w14:paraId="68D2F06A" w14:textId="77777777" w:rsidR="00244044" w:rsidRPr="000F2CE9" w:rsidRDefault="00244044" w:rsidP="00503484">
      <w:pPr>
        <w:rPr>
          <w:rFonts w:ascii="Verdana" w:hAnsi="Verdana" w:cs="Times New Roman"/>
        </w:rPr>
      </w:pPr>
      <w:r w:rsidRPr="000F2CE9">
        <w:rPr>
          <w:rFonts w:ascii="Verdana" w:hAnsi="Verdana" w:cs="Times New Roman"/>
        </w:rPr>
        <w:t>Zarządzenie wchodzi w życie z dniem podpisania.</w:t>
      </w:r>
    </w:p>
    <w:p w14:paraId="7F5E0B24" w14:textId="77777777" w:rsidR="00CE2737" w:rsidRPr="000F2CE9" w:rsidRDefault="00CE2737" w:rsidP="00CE2737">
      <w:pPr>
        <w:spacing w:before="600"/>
        <w:ind w:left="5954"/>
        <w:rPr>
          <w:rFonts w:ascii="Verdana" w:hAnsi="Verdana" w:cs="Tahoma"/>
        </w:rPr>
      </w:pPr>
      <w:r w:rsidRPr="000F2CE9">
        <w:rPr>
          <w:rFonts w:ascii="Verdana" w:hAnsi="Verdana" w:cs="Tahoma"/>
        </w:rPr>
        <w:t>Rektor ASP w Warszawie</w:t>
      </w:r>
    </w:p>
    <w:p w14:paraId="55DE4EDA" w14:textId="77777777" w:rsidR="0077247A" w:rsidRPr="000F2CE9" w:rsidRDefault="00CE2737" w:rsidP="00CE2737">
      <w:pPr>
        <w:spacing w:before="600"/>
        <w:ind w:left="5954"/>
        <w:rPr>
          <w:rFonts w:ascii="Verdana" w:hAnsi="Verdana" w:cs="Tahoma"/>
        </w:rPr>
      </w:pPr>
      <w:r w:rsidRPr="000F2CE9">
        <w:rPr>
          <w:rFonts w:ascii="Verdana" w:hAnsi="Verdana" w:cs="Tahoma"/>
        </w:rPr>
        <w:t>prof. Błażej Ostoja Lniski</w:t>
      </w:r>
    </w:p>
    <w:sectPr w:rsidR="0077247A" w:rsidRPr="000F2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FC8"/>
    <w:multiLevelType w:val="hybridMultilevel"/>
    <w:tmpl w:val="5BD45DCC"/>
    <w:lvl w:ilvl="0" w:tplc="8CE6B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D6BD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F0112"/>
    <w:multiLevelType w:val="hybridMultilevel"/>
    <w:tmpl w:val="D278BE26"/>
    <w:lvl w:ilvl="0" w:tplc="EFE01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061"/>
    <w:multiLevelType w:val="hybridMultilevel"/>
    <w:tmpl w:val="3B98AD66"/>
    <w:lvl w:ilvl="0" w:tplc="536489D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55EC9"/>
    <w:multiLevelType w:val="hybridMultilevel"/>
    <w:tmpl w:val="505E9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76DC"/>
    <w:multiLevelType w:val="hybridMultilevel"/>
    <w:tmpl w:val="92A6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420B"/>
    <w:multiLevelType w:val="hybridMultilevel"/>
    <w:tmpl w:val="A2424D50"/>
    <w:lvl w:ilvl="0" w:tplc="536489D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8F8A2876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10B39"/>
    <w:multiLevelType w:val="hybridMultilevel"/>
    <w:tmpl w:val="98AEAF14"/>
    <w:lvl w:ilvl="0" w:tplc="EFE01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02627"/>
    <w:multiLevelType w:val="hybridMultilevel"/>
    <w:tmpl w:val="30627246"/>
    <w:lvl w:ilvl="0" w:tplc="EFE01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A45A1"/>
    <w:multiLevelType w:val="hybridMultilevel"/>
    <w:tmpl w:val="D324C714"/>
    <w:lvl w:ilvl="0" w:tplc="536489D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944CE"/>
    <w:multiLevelType w:val="hybridMultilevel"/>
    <w:tmpl w:val="D7C684EC"/>
    <w:lvl w:ilvl="0" w:tplc="EFE01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B0C5DE">
      <w:start w:val="1"/>
      <w:numFmt w:val="lowerLetter"/>
      <w:lvlText w:val="%2)"/>
      <w:lvlJc w:val="left"/>
      <w:pPr>
        <w:ind w:left="1440" w:hanging="360"/>
      </w:pPr>
      <w:rPr>
        <w:rFonts w:ascii="Verdana" w:eastAsiaTheme="minorHAns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562C"/>
    <w:multiLevelType w:val="hybridMultilevel"/>
    <w:tmpl w:val="D278BE26"/>
    <w:lvl w:ilvl="0" w:tplc="EFE01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15"/>
    <w:rsid w:val="0003701A"/>
    <w:rsid w:val="000C0E3E"/>
    <w:rsid w:val="000C2D35"/>
    <w:rsid w:val="000F2CE9"/>
    <w:rsid w:val="00111EF4"/>
    <w:rsid w:val="00157F6C"/>
    <w:rsid w:val="00194BC2"/>
    <w:rsid w:val="00213BAE"/>
    <w:rsid w:val="00244044"/>
    <w:rsid w:val="00253BE5"/>
    <w:rsid w:val="00262514"/>
    <w:rsid w:val="00266942"/>
    <w:rsid w:val="002844EB"/>
    <w:rsid w:val="002A2A73"/>
    <w:rsid w:val="002E5445"/>
    <w:rsid w:val="003613A4"/>
    <w:rsid w:val="00363101"/>
    <w:rsid w:val="0039451E"/>
    <w:rsid w:val="00452EBD"/>
    <w:rsid w:val="004F6429"/>
    <w:rsid w:val="00503484"/>
    <w:rsid w:val="005066D8"/>
    <w:rsid w:val="00532D62"/>
    <w:rsid w:val="0054152F"/>
    <w:rsid w:val="00567C15"/>
    <w:rsid w:val="00574B2F"/>
    <w:rsid w:val="00593CB6"/>
    <w:rsid w:val="005D3ED9"/>
    <w:rsid w:val="005F1EB2"/>
    <w:rsid w:val="005F3ECE"/>
    <w:rsid w:val="00641AF5"/>
    <w:rsid w:val="006566BA"/>
    <w:rsid w:val="006869F2"/>
    <w:rsid w:val="006A28E3"/>
    <w:rsid w:val="006B1ED5"/>
    <w:rsid w:val="00753676"/>
    <w:rsid w:val="0077247A"/>
    <w:rsid w:val="00803730"/>
    <w:rsid w:val="00803BED"/>
    <w:rsid w:val="00807B20"/>
    <w:rsid w:val="00810034"/>
    <w:rsid w:val="00863E0F"/>
    <w:rsid w:val="00884D6F"/>
    <w:rsid w:val="00887475"/>
    <w:rsid w:val="008A3432"/>
    <w:rsid w:val="008A5FF2"/>
    <w:rsid w:val="008B5361"/>
    <w:rsid w:val="008C1424"/>
    <w:rsid w:val="008C1A44"/>
    <w:rsid w:val="008E6010"/>
    <w:rsid w:val="00913392"/>
    <w:rsid w:val="009157E6"/>
    <w:rsid w:val="00952AD0"/>
    <w:rsid w:val="009A3463"/>
    <w:rsid w:val="009D26C3"/>
    <w:rsid w:val="00A01D5E"/>
    <w:rsid w:val="00A1531E"/>
    <w:rsid w:val="00A653CE"/>
    <w:rsid w:val="00A97C00"/>
    <w:rsid w:val="00AA1857"/>
    <w:rsid w:val="00AC2A33"/>
    <w:rsid w:val="00AD3A2F"/>
    <w:rsid w:val="00AF7C28"/>
    <w:rsid w:val="00B3030E"/>
    <w:rsid w:val="00B67B15"/>
    <w:rsid w:val="00BB7F7E"/>
    <w:rsid w:val="00BD3E67"/>
    <w:rsid w:val="00C04CFA"/>
    <w:rsid w:val="00C077AE"/>
    <w:rsid w:val="00C13BFF"/>
    <w:rsid w:val="00C20574"/>
    <w:rsid w:val="00C301C2"/>
    <w:rsid w:val="00C843A0"/>
    <w:rsid w:val="00C96550"/>
    <w:rsid w:val="00CB37BD"/>
    <w:rsid w:val="00CE2737"/>
    <w:rsid w:val="00CF1C3B"/>
    <w:rsid w:val="00D0533F"/>
    <w:rsid w:val="00D070B2"/>
    <w:rsid w:val="00D44713"/>
    <w:rsid w:val="00D82D98"/>
    <w:rsid w:val="00DA5087"/>
    <w:rsid w:val="00DA698C"/>
    <w:rsid w:val="00DD2CF1"/>
    <w:rsid w:val="00DE1827"/>
    <w:rsid w:val="00DF29B0"/>
    <w:rsid w:val="00E51B8A"/>
    <w:rsid w:val="00E81422"/>
    <w:rsid w:val="00EA2E78"/>
    <w:rsid w:val="00EB31CC"/>
    <w:rsid w:val="00F11EA7"/>
    <w:rsid w:val="00F15CC6"/>
    <w:rsid w:val="00F2542A"/>
    <w:rsid w:val="00F30F4C"/>
    <w:rsid w:val="00F32E96"/>
    <w:rsid w:val="00F359DC"/>
    <w:rsid w:val="00F44446"/>
    <w:rsid w:val="00F561BF"/>
    <w:rsid w:val="00F85561"/>
    <w:rsid w:val="00FB4256"/>
    <w:rsid w:val="00FD1B41"/>
    <w:rsid w:val="00F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9C655"/>
  <w15:chartTrackingRefBased/>
  <w15:docId w15:val="{BA4C1C9B-A19E-4336-B6AA-1E69302B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B41"/>
    <w:pPr>
      <w:keepNext/>
      <w:keepLines/>
      <w:spacing w:before="240" w:after="0"/>
      <w:jc w:val="center"/>
      <w:outlineLvl w:val="0"/>
    </w:pPr>
    <w:rPr>
      <w:rFonts w:ascii="Verdana" w:eastAsiaTheme="majorEastAsia" w:hAnsi="Verdan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7C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7C1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D3A2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AD3A2F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FD1B41"/>
    <w:rPr>
      <w:rFonts w:ascii="Verdana" w:eastAsiaTheme="majorEastAsia" w:hAnsi="Verdana" w:cstheme="majorBidi"/>
      <w:b/>
      <w:szCs w:val="32"/>
    </w:rPr>
  </w:style>
  <w:style w:type="paragraph" w:customStyle="1" w:styleId="Teksttreci">
    <w:name w:val="Tekst treści"/>
    <w:basedOn w:val="Normalny"/>
    <w:link w:val="Teksttreci0"/>
    <w:rsid w:val="00BB7F7E"/>
    <w:pPr>
      <w:shd w:val="clear" w:color="auto" w:fill="FFFFFF"/>
      <w:spacing w:before="420" w:after="180" w:line="335" w:lineRule="exact"/>
      <w:ind w:hanging="360"/>
      <w:jc w:val="both"/>
    </w:pPr>
    <w:rPr>
      <w:rFonts w:ascii="Calibri" w:eastAsia="Calibri" w:hAnsi="Calibri" w:cs="Calibri"/>
      <w:color w:val="000000"/>
      <w:sz w:val="21"/>
      <w:szCs w:val="21"/>
      <w:lang w:val="pl" w:eastAsia="pl-PL"/>
    </w:rPr>
  </w:style>
  <w:style w:type="character" w:customStyle="1" w:styleId="Teksttreci0">
    <w:name w:val="Tekst treści_"/>
    <w:basedOn w:val="Domylnaczcionkaakapitu"/>
    <w:link w:val="Teksttreci"/>
    <w:rsid w:val="00BB7F7E"/>
    <w:rPr>
      <w:rFonts w:ascii="Calibri" w:eastAsia="Calibri" w:hAnsi="Calibri" w:cs="Calibri"/>
      <w:color w:val="000000"/>
      <w:sz w:val="21"/>
      <w:szCs w:val="21"/>
      <w:shd w:val="clear" w:color="auto" w:fill="FFFFFF"/>
      <w:lang w:val="pl" w:eastAsia="pl-PL"/>
    </w:rPr>
  </w:style>
  <w:style w:type="character" w:customStyle="1" w:styleId="Teksttreci115pt">
    <w:name w:val="Tekst treści + 11;5 pt"/>
    <w:basedOn w:val="Teksttreci0"/>
    <w:rsid w:val="00BB7F7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sz w:val="23"/>
      <w:szCs w:val="23"/>
      <w:shd w:val="clear" w:color="auto" w:fill="FFFFFF"/>
      <w:lang w:val="pl" w:eastAsia="pl-PL"/>
    </w:rPr>
  </w:style>
  <w:style w:type="paragraph" w:customStyle="1" w:styleId="Teksttreci3">
    <w:name w:val="Tekst treści (3)"/>
    <w:basedOn w:val="Normalny"/>
    <w:link w:val="Teksttreci30"/>
    <w:rsid w:val="00CE2737"/>
    <w:pPr>
      <w:shd w:val="clear" w:color="auto" w:fill="FFFFFF"/>
      <w:spacing w:before="720" w:after="300" w:line="0" w:lineRule="atLeast"/>
      <w:jc w:val="center"/>
    </w:pPr>
    <w:rPr>
      <w:rFonts w:ascii="Calibri" w:eastAsia="Calibri" w:hAnsi="Calibri" w:cs="Calibri"/>
      <w:color w:val="000000"/>
      <w:lang w:val="pl" w:eastAsia="pl-PL"/>
    </w:rPr>
  </w:style>
  <w:style w:type="character" w:customStyle="1" w:styleId="Teksttreci30">
    <w:name w:val="Tekst treści (3)_"/>
    <w:basedOn w:val="Domylnaczcionkaakapitu"/>
    <w:link w:val="Teksttreci3"/>
    <w:rsid w:val="00CE2737"/>
    <w:rPr>
      <w:rFonts w:ascii="Calibri" w:eastAsia="Calibri" w:hAnsi="Calibri" w:cs="Calibri"/>
      <w:color w:val="000000"/>
      <w:shd w:val="clear" w:color="auto" w:fill="FFFFFF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4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47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47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4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47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4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091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6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6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945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27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0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C553B-A33F-4A46-A629-39A7BDBB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1285</Words>
  <Characters>7714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27.2024</vt:lpstr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27.2024</dc:title>
  <dc:subject/>
  <dc:creator>Urszula Twarowska</dc:creator>
  <cp:keywords/>
  <dc:description/>
  <cp:lastModifiedBy>Izabela Ziółkiewicz</cp:lastModifiedBy>
  <cp:revision>2</cp:revision>
  <cp:lastPrinted>2024-08-12T09:11:00Z</cp:lastPrinted>
  <dcterms:created xsi:type="dcterms:W3CDTF">2024-08-14T08:56:00Z</dcterms:created>
  <dcterms:modified xsi:type="dcterms:W3CDTF">2024-08-14T08:56:00Z</dcterms:modified>
</cp:coreProperties>
</file>