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7F2D8" w14:textId="77777777" w:rsidR="00A85B0C" w:rsidRPr="008C5C9A" w:rsidRDefault="00A85B0C" w:rsidP="00A85B0C">
      <w:pPr>
        <w:ind w:left="3402"/>
        <w:jc w:val="right"/>
        <w:rPr>
          <w:rFonts w:ascii="Verdana" w:eastAsia="Arial" w:hAnsi="Verdana" w:cs="Times New Roman"/>
          <w:sz w:val="18"/>
          <w:szCs w:val="18"/>
          <w:u w:val="single"/>
        </w:rPr>
      </w:pPr>
      <w:r w:rsidRPr="008C5C9A">
        <w:rPr>
          <w:rFonts w:ascii="Verdana" w:eastAsia="Arial" w:hAnsi="Verdana" w:cs="Times New Roman"/>
          <w:sz w:val="18"/>
          <w:szCs w:val="18"/>
          <w:u w:val="single"/>
        </w:rPr>
        <w:t>Za</w:t>
      </w:r>
      <w:r w:rsidRPr="008C5C9A">
        <w:rPr>
          <w:rFonts w:ascii="Verdana" w:eastAsia="Arial" w:hAnsi="Verdana" w:cs="Times New Roman"/>
          <w:spacing w:val="1"/>
          <w:sz w:val="18"/>
          <w:szCs w:val="18"/>
          <w:u w:val="single"/>
        </w:rPr>
        <w:t>ł</w:t>
      </w:r>
      <w:r>
        <w:rPr>
          <w:rFonts w:ascii="Verdana" w:eastAsia="Arial" w:hAnsi="Verdana" w:cs="Times New Roman"/>
          <w:sz w:val="18"/>
          <w:szCs w:val="18"/>
          <w:u w:val="single"/>
        </w:rPr>
        <w:t>ącznik nr 1</w:t>
      </w:r>
    </w:p>
    <w:p w14:paraId="45EC339E" w14:textId="2710BA21" w:rsidR="00A85B0C" w:rsidRPr="008C5C9A" w:rsidRDefault="00A85B0C" w:rsidP="00A85B0C">
      <w:pPr>
        <w:ind w:left="3402"/>
        <w:jc w:val="right"/>
        <w:rPr>
          <w:rFonts w:ascii="Verdana" w:eastAsia="Arial" w:hAnsi="Verdana" w:cs="Times New Roman"/>
          <w:sz w:val="18"/>
          <w:szCs w:val="18"/>
        </w:rPr>
      </w:pPr>
      <w:r w:rsidRPr="008C5C9A">
        <w:rPr>
          <w:rFonts w:ascii="Verdana" w:eastAsia="Arial" w:hAnsi="Verdana" w:cs="Times New Roman"/>
          <w:sz w:val="18"/>
          <w:szCs w:val="18"/>
        </w:rPr>
        <w:t>do Zar</w:t>
      </w:r>
      <w:r w:rsidRPr="008C5C9A">
        <w:rPr>
          <w:rFonts w:ascii="Verdana" w:eastAsia="Arial" w:hAnsi="Verdana" w:cs="Times New Roman"/>
          <w:spacing w:val="-1"/>
          <w:sz w:val="18"/>
          <w:szCs w:val="18"/>
        </w:rPr>
        <w:t>z</w:t>
      </w:r>
      <w:r w:rsidRPr="008C5C9A">
        <w:rPr>
          <w:rFonts w:ascii="Verdana" w:eastAsia="Arial" w:hAnsi="Verdana" w:cs="Times New Roman"/>
          <w:sz w:val="18"/>
          <w:szCs w:val="18"/>
        </w:rPr>
        <w:t>ąd</w:t>
      </w:r>
      <w:r w:rsidRPr="008C5C9A">
        <w:rPr>
          <w:rFonts w:ascii="Verdana" w:eastAsia="Arial" w:hAnsi="Verdana" w:cs="Times New Roman"/>
          <w:spacing w:val="-1"/>
          <w:sz w:val="18"/>
          <w:szCs w:val="18"/>
        </w:rPr>
        <w:t>z</w:t>
      </w:r>
      <w:r w:rsidRPr="008C5C9A">
        <w:rPr>
          <w:rFonts w:ascii="Verdana" w:eastAsia="Arial" w:hAnsi="Verdana" w:cs="Times New Roman"/>
          <w:sz w:val="18"/>
          <w:szCs w:val="18"/>
        </w:rPr>
        <w:t>en</w:t>
      </w:r>
      <w:r w:rsidRPr="008C5C9A">
        <w:rPr>
          <w:rFonts w:ascii="Verdana" w:eastAsia="Arial" w:hAnsi="Verdana" w:cs="Times New Roman"/>
          <w:spacing w:val="1"/>
          <w:sz w:val="18"/>
          <w:szCs w:val="18"/>
        </w:rPr>
        <w:t>i</w:t>
      </w:r>
      <w:r>
        <w:rPr>
          <w:rFonts w:ascii="Verdana" w:eastAsia="Arial" w:hAnsi="Verdana" w:cs="Times New Roman"/>
          <w:sz w:val="18"/>
          <w:szCs w:val="18"/>
        </w:rPr>
        <w:t>a nr 20/2024</w:t>
      </w:r>
    </w:p>
    <w:p w14:paraId="11850480" w14:textId="77777777" w:rsidR="00A85B0C" w:rsidRDefault="00A85B0C" w:rsidP="00A85B0C">
      <w:pPr>
        <w:ind w:left="3402"/>
        <w:jc w:val="right"/>
        <w:rPr>
          <w:rFonts w:ascii="Verdana" w:eastAsia="Arial" w:hAnsi="Verdana" w:cs="Times New Roman"/>
          <w:sz w:val="18"/>
          <w:szCs w:val="18"/>
        </w:rPr>
      </w:pPr>
      <w:r w:rsidRPr="008C5C9A">
        <w:rPr>
          <w:rFonts w:ascii="Verdana" w:eastAsia="Arial" w:hAnsi="Verdana" w:cs="Times New Roman"/>
          <w:sz w:val="18"/>
          <w:szCs w:val="18"/>
        </w:rPr>
        <w:t>R</w:t>
      </w:r>
      <w:r w:rsidRPr="008C5C9A">
        <w:rPr>
          <w:rFonts w:ascii="Verdana" w:eastAsia="Arial" w:hAnsi="Verdana" w:cs="Times New Roman"/>
          <w:spacing w:val="-1"/>
          <w:sz w:val="18"/>
          <w:szCs w:val="18"/>
        </w:rPr>
        <w:t>e</w:t>
      </w:r>
      <w:r w:rsidRPr="008C5C9A">
        <w:rPr>
          <w:rFonts w:ascii="Verdana" w:eastAsia="Arial" w:hAnsi="Verdana" w:cs="Times New Roman"/>
          <w:sz w:val="18"/>
          <w:szCs w:val="18"/>
        </w:rPr>
        <w:t>kt</w:t>
      </w:r>
      <w:r w:rsidRPr="008C5C9A">
        <w:rPr>
          <w:rFonts w:ascii="Verdana" w:eastAsia="Arial" w:hAnsi="Verdana" w:cs="Times New Roman"/>
          <w:spacing w:val="1"/>
          <w:sz w:val="18"/>
          <w:szCs w:val="18"/>
        </w:rPr>
        <w:t>o</w:t>
      </w:r>
      <w:r w:rsidRPr="008C5C9A">
        <w:rPr>
          <w:rFonts w:ascii="Verdana" w:eastAsia="Arial" w:hAnsi="Verdana" w:cs="Times New Roman"/>
          <w:sz w:val="18"/>
          <w:szCs w:val="18"/>
        </w:rPr>
        <w:t>ra Akademii Sztuk Pięknych w Warszawie</w:t>
      </w:r>
    </w:p>
    <w:p w14:paraId="370A5CA5" w14:textId="5F0630D5" w:rsidR="00A85B0C" w:rsidRPr="008E751B" w:rsidRDefault="00A85B0C" w:rsidP="00A85B0C">
      <w:pPr>
        <w:ind w:left="3402"/>
        <w:jc w:val="right"/>
        <w:rPr>
          <w:rFonts w:ascii="Verdana" w:eastAsia="Arial" w:hAnsi="Verdana" w:cs="Times New Roman"/>
          <w:sz w:val="18"/>
          <w:szCs w:val="18"/>
        </w:rPr>
      </w:pPr>
      <w:r w:rsidRPr="008C5C9A">
        <w:rPr>
          <w:rFonts w:ascii="Verdana" w:eastAsia="Arial" w:hAnsi="Verdana" w:cs="Times New Roman"/>
          <w:b/>
          <w:sz w:val="18"/>
          <w:szCs w:val="18"/>
        </w:rPr>
        <w:t xml:space="preserve"> </w:t>
      </w:r>
      <w:r w:rsidRPr="008E751B">
        <w:rPr>
          <w:rFonts w:ascii="Verdana" w:eastAsia="Arial" w:hAnsi="Verdana" w:cs="Times New Roman"/>
          <w:sz w:val="18"/>
          <w:szCs w:val="18"/>
        </w:rPr>
        <w:t xml:space="preserve">z dnia </w:t>
      </w:r>
      <w:r w:rsidR="00E15F8D">
        <w:rPr>
          <w:rFonts w:ascii="Verdana" w:eastAsia="Arial" w:hAnsi="Verdana" w:cs="Times New Roman"/>
          <w:sz w:val="18"/>
          <w:szCs w:val="18"/>
        </w:rPr>
        <w:t>10</w:t>
      </w:r>
      <w:r w:rsidRPr="008E751B">
        <w:rPr>
          <w:rFonts w:ascii="Verdana" w:eastAsia="Arial" w:hAnsi="Verdana" w:cs="Times New Roman"/>
          <w:sz w:val="18"/>
          <w:szCs w:val="18"/>
        </w:rPr>
        <w:t xml:space="preserve"> </w:t>
      </w:r>
      <w:r>
        <w:rPr>
          <w:rFonts w:ascii="Verdana" w:eastAsia="Arial" w:hAnsi="Verdana" w:cs="Times New Roman"/>
          <w:sz w:val="18"/>
          <w:szCs w:val="18"/>
        </w:rPr>
        <w:t>lipca</w:t>
      </w:r>
      <w:r w:rsidRPr="008E751B">
        <w:rPr>
          <w:rFonts w:ascii="Verdana" w:eastAsia="Arial" w:hAnsi="Verdana" w:cs="Times New Roman"/>
          <w:sz w:val="18"/>
          <w:szCs w:val="18"/>
        </w:rPr>
        <w:t xml:space="preserve"> 2024 r.</w:t>
      </w:r>
    </w:p>
    <w:p w14:paraId="3C28AF2F" w14:textId="0BF11590" w:rsidR="00C31415" w:rsidRPr="008227EC" w:rsidRDefault="004B695D" w:rsidP="008227EC">
      <w:pPr>
        <w:pStyle w:val="Nagwek1"/>
        <w:rPr>
          <w:b/>
        </w:rPr>
      </w:pPr>
      <w:bookmarkStart w:id="0" w:name="_Toc94791229"/>
      <w:bookmarkStart w:id="1" w:name="_Toc94791301"/>
      <w:bookmarkStart w:id="2" w:name="_Toc170894564"/>
      <w:r w:rsidRPr="008227EC">
        <w:rPr>
          <w:b/>
        </w:rPr>
        <w:t>REGULAMIN PRACY</w:t>
      </w:r>
      <w:bookmarkEnd w:id="0"/>
      <w:r w:rsidR="002841BF" w:rsidRPr="008227EC">
        <w:rPr>
          <w:b/>
        </w:rPr>
        <w:t xml:space="preserve"> </w:t>
      </w:r>
      <w:r w:rsidR="008227EC" w:rsidRPr="008227EC">
        <w:rPr>
          <w:b/>
        </w:rPr>
        <w:t>AKADEMII SZTUK PIĘKNYCH W </w:t>
      </w:r>
      <w:r w:rsidRPr="008227EC">
        <w:rPr>
          <w:b/>
        </w:rPr>
        <w:t>WARSZAWIE</w:t>
      </w:r>
      <w:bookmarkEnd w:id="1"/>
      <w:bookmarkEnd w:id="2"/>
    </w:p>
    <w:p w14:paraId="38DF5AC7" w14:textId="77777777" w:rsidR="00054F53" w:rsidRPr="008F7FB9" w:rsidRDefault="00FE5F4E" w:rsidP="008F7FB9">
      <w:pPr>
        <w:pStyle w:val="Nagwek2"/>
      </w:pPr>
      <w:bookmarkStart w:id="3" w:name="bookmark=id.gjdgxs" w:colFirst="0" w:colLast="0"/>
      <w:bookmarkStart w:id="4" w:name="_Toc170894565"/>
      <w:bookmarkEnd w:id="3"/>
      <w:r w:rsidRPr="008F7FB9">
        <w:t xml:space="preserve">I </w:t>
      </w:r>
      <w:r w:rsidR="004B695D" w:rsidRPr="008F7FB9">
        <w:t>POSTANOWIENIA OGÓLNE</w:t>
      </w:r>
      <w:bookmarkEnd w:id="4"/>
    </w:p>
    <w:p w14:paraId="02D5C56C" w14:textId="77777777" w:rsidR="00C31415" w:rsidRPr="00FE5F4E" w:rsidRDefault="004B695D" w:rsidP="00AF1E00">
      <w:pPr>
        <w:pStyle w:val="Tekstpodstawowy"/>
        <w:jc w:val="center"/>
      </w:pPr>
      <w:r w:rsidRPr="00FE5F4E">
        <w:t>§ 1</w:t>
      </w:r>
      <w:r w:rsidR="00054F53" w:rsidRPr="00FE5F4E">
        <w:t>.</w:t>
      </w:r>
    </w:p>
    <w:p w14:paraId="54995ED1" w14:textId="3AD64527" w:rsidR="00AF1E00" w:rsidRDefault="004B695D" w:rsidP="00BC31E4">
      <w:pPr>
        <w:pStyle w:val="Tekstpodstawowy"/>
        <w:numPr>
          <w:ilvl w:val="0"/>
          <w:numId w:val="4"/>
        </w:numPr>
        <w:ind w:left="284" w:hanging="284"/>
      </w:pPr>
      <w:r w:rsidRPr="00FE5F4E">
        <w:t>Regulamin pracy ustala organizację i porządek w procesie pracy w Akademii Sztuk Pięknych w Warszawie, zwanej dalej „ASP”, oraz związane z tym prawa i obowiązki stron stosunku pracy. Regulamin pracy określa również zasady ustalania obowiązków nauczycieli akademickich dla poszczególnych grup pracowników i rodzajów stanowisk, rodzaje zajęć dydaktycznych objętych zakresem tych obowiązków, w tym wymiar zajęć dydaktycznych oraz innych obowiązków dla poszczególnych stanowisk, zasady obliczania godzin dydaktycznych, zasady wykonywania zajęć dydaktycznych poza ASP, zasady i tryb udzielania urlopu wy</w:t>
      </w:r>
      <w:r w:rsidR="008F7FB9">
        <w:t xml:space="preserve">poczynkowego i innych urlopów, </w:t>
      </w:r>
      <w:r w:rsidR="004E2227">
        <w:t>o których mowa w </w:t>
      </w:r>
      <w:r w:rsidRPr="00FE5F4E">
        <w:t>u</w:t>
      </w:r>
      <w:r w:rsidR="008240D7">
        <w:t>stawie z dnia 20 lipca 2018 r. –</w:t>
      </w:r>
      <w:r w:rsidR="008F7FB9">
        <w:t xml:space="preserve"> Prawo o szkolnictwie wyższym </w:t>
      </w:r>
      <w:r w:rsidR="00BA2EDE">
        <w:t>i nauce (t.j.: Dz. U. 2023 poz.742 ze</w:t>
      </w:r>
      <w:r w:rsidRPr="00FE5F4E">
        <w:t xml:space="preserve"> zm</w:t>
      </w:r>
      <w:r w:rsidR="002343A6">
        <w:t>.</w:t>
      </w:r>
      <w:r w:rsidRPr="00FE5F4E">
        <w:t>) zwanej dalej „ustawą”.</w:t>
      </w:r>
    </w:p>
    <w:p w14:paraId="4C325F74" w14:textId="77777777" w:rsidR="00AF1E00" w:rsidRDefault="004B695D" w:rsidP="00BC31E4">
      <w:pPr>
        <w:pStyle w:val="Tekstpodstawowy"/>
        <w:numPr>
          <w:ilvl w:val="0"/>
          <w:numId w:val="4"/>
        </w:numPr>
        <w:ind w:left="284" w:hanging="284"/>
      </w:pPr>
      <w:r w:rsidRPr="00FE5F4E">
        <w:t>Ilekroć w niniejszym regulaminie jest mowa o:</w:t>
      </w:r>
    </w:p>
    <w:p w14:paraId="7A519D4E" w14:textId="77777777" w:rsidR="00AF1E00" w:rsidRDefault="008240D7" w:rsidP="00BC31E4">
      <w:pPr>
        <w:pStyle w:val="Tekstpodstawowy"/>
        <w:numPr>
          <w:ilvl w:val="0"/>
          <w:numId w:val="5"/>
        </w:numPr>
        <w:ind w:left="567" w:hanging="283"/>
      </w:pPr>
      <w:r w:rsidRPr="003E1366">
        <w:t>pracodawcy, zakładzie pracy –</w:t>
      </w:r>
      <w:r w:rsidR="004B695D" w:rsidRPr="003E1366">
        <w:t xml:space="preserve"> należy przez to roz</w:t>
      </w:r>
      <w:r w:rsidR="00531772" w:rsidRPr="003E1366">
        <w:t>umieć Akademię Sztuk</w:t>
      </w:r>
      <w:r w:rsidR="008F7FB9">
        <w:t xml:space="preserve"> </w:t>
      </w:r>
      <w:r w:rsidR="00054F53" w:rsidRPr="008F7FB9">
        <w:t>Pięknych w </w:t>
      </w:r>
      <w:r w:rsidR="004B695D" w:rsidRPr="008F7FB9">
        <w:t>Warszawie;</w:t>
      </w:r>
    </w:p>
    <w:p w14:paraId="7C184940" w14:textId="7E11D4D2" w:rsidR="00C31415" w:rsidRPr="00FE5F4E" w:rsidRDefault="008240D7" w:rsidP="00BC31E4">
      <w:pPr>
        <w:pStyle w:val="Tekstpodstawowy"/>
        <w:numPr>
          <w:ilvl w:val="0"/>
          <w:numId w:val="5"/>
        </w:numPr>
        <w:ind w:left="567" w:hanging="283"/>
      </w:pPr>
      <w:r w:rsidRPr="003E1366">
        <w:t>pracowniku –</w:t>
      </w:r>
      <w:r w:rsidR="004B695D" w:rsidRPr="003E1366">
        <w:t xml:space="preserve"> należy przez to rozumieć o</w:t>
      </w:r>
      <w:r w:rsidR="006F6F77" w:rsidRPr="003E1366">
        <w:t>sobę pozostającą z pracodawcą</w:t>
      </w:r>
      <w:r w:rsidR="00AF1E00">
        <w:t xml:space="preserve"> </w:t>
      </w:r>
      <w:r w:rsidR="006F6F77" w:rsidRPr="008F7FB9">
        <w:t>w </w:t>
      </w:r>
      <w:r w:rsidR="004B695D" w:rsidRPr="008F7FB9">
        <w:t>stosunku pracy, wykonującą pracę w siedzibie ASP lub w jej jednostkach</w:t>
      </w:r>
      <w:r w:rsidR="00AF1E00">
        <w:t xml:space="preserve"> </w:t>
      </w:r>
      <w:r w:rsidR="004B695D" w:rsidRPr="00FE5F4E">
        <w:t>organizacyjnyc</w:t>
      </w:r>
      <w:r w:rsidR="008F7FB9">
        <w:t>h położonych poza siedzibą ASP.</w:t>
      </w:r>
    </w:p>
    <w:p w14:paraId="1DFBBF30" w14:textId="77777777" w:rsidR="00C31415" w:rsidRPr="008279F6" w:rsidRDefault="00FE5F4E" w:rsidP="00B10E19">
      <w:pPr>
        <w:pStyle w:val="Nagwek2"/>
      </w:pPr>
      <w:bookmarkStart w:id="5" w:name="_Toc170894566"/>
      <w:r w:rsidRPr="008279F6">
        <w:t>II</w:t>
      </w:r>
      <w:r w:rsidR="004B695D" w:rsidRPr="008279F6">
        <w:t xml:space="preserve"> </w:t>
      </w:r>
      <w:bookmarkStart w:id="6" w:name="bookmark=id.30j0zll" w:colFirst="0" w:colLast="0"/>
      <w:bookmarkEnd w:id="6"/>
      <w:r w:rsidR="004B695D" w:rsidRPr="008279F6">
        <w:t xml:space="preserve">PODSTAWOWE </w:t>
      </w:r>
      <w:r w:rsidR="004B695D" w:rsidRPr="00B10E19">
        <w:t>PRAWA</w:t>
      </w:r>
      <w:r w:rsidR="004B695D" w:rsidRPr="008279F6">
        <w:t xml:space="preserve"> I OBOWIĄZKI</w:t>
      </w:r>
      <w:r w:rsidR="00245FCC" w:rsidRPr="008279F6">
        <w:t xml:space="preserve"> </w:t>
      </w:r>
      <w:r w:rsidR="004B695D" w:rsidRPr="008279F6">
        <w:t>PRACODAWCY I PRACOWNIKA</w:t>
      </w:r>
      <w:bookmarkEnd w:id="5"/>
    </w:p>
    <w:p w14:paraId="4DE202B0" w14:textId="77777777" w:rsidR="00C31415" w:rsidRPr="00FE5F4E" w:rsidRDefault="004B695D" w:rsidP="00B10E19">
      <w:pPr>
        <w:pStyle w:val="Tekstpodstawowy"/>
        <w:jc w:val="center"/>
      </w:pPr>
      <w:r w:rsidRPr="00FE5F4E">
        <w:t>§ 2</w:t>
      </w:r>
      <w:r w:rsidR="00054F53" w:rsidRPr="00FE5F4E">
        <w:t>.</w:t>
      </w:r>
    </w:p>
    <w:p w14:paraId="772C4115" w14:textId="77777777" w:rsidR="00B10E19" w:rsidRDefault="004B695D" w:rsidP="00BC31E4">
      <w:pPr>
        <w:pStyle w:val="Tekstpodstawowy"/>
        <w:numPr>
          <w:ilvl w:val="0"/>
          <w:numId w:val="6"/>
        </w:numPr>
        <w:ind w:left="284" w:hanging="284"/>
      </w:pPr>
      <w:r w:rsidRPr="008240D7">
        <w:t>Do obowiązków pracodawcy należy w szczególności:</w:t>
      </w:r>
    </w:p>
    <w:p w14:paraId="69B0415A" w14:textId="30D94C33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8240D7">
        <w:t>informowanie pracowników o ich podstawowyc</w:t>
      </w:r>
      <w:r w:rsidR="00531772">
        <w:t xml:space="preserve">h obowiązkach </w:t>
      </w:r>
      <w:r w:rsidR="006F6F77" w:rsidRPr="00531772">
        <w:t>i </w:t>
      </w:r>
      <w:r w:rsidR="008240D7" w:rsidRPr="00531772">
        <w:t xml:space="preserve">uprawnieniach, </w:t>
      </w:r>
      <w:r w:rsidR="000E1EB9">
        <w:t>w </w:t>
      </w:r>
      <w:r w:rsidRPr="00531772">
        <w:t xml:space="preserve">szczególności poprzez zaznajamianie z </w:t>
      </w:r>
      <w:r w:rsidR="000E1EB9">
        <w:t>regulaminem pracy, przepisami i </w:t>
      </w:r>
      <w:r w:rsidRPr="00531772">
        <w:t>zasadami bezpieczeństwa i higieny pracy oraz przeciw</w:t>
      </w:r>
      <w:r w:rsidR="006F6F77" w:rsidRPr="00531772">
        <w:t>pożarowymi, a </w:t>
      </w:r>
      <w:r w:rsidR="008240D7" w:rsidRPr="00531772">
        <w:t xml:space="preserve">także przepisami </w:t>
      </w:r>
      <w:r w:rsidRPr="00531772">
        <w:t>i procedurami dotyczącymi przestrzegania tajemnicy, do zachowania której pracownik jest obowiązany na podstawie odrębnych przepisów;</w:t>
      </w:r>
    </w:p>
    <w:p w14:paraId="104183FF" w14:textId="77777777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531772">
        <w:t>zaznajamianie pracowników z merytory</w:t>
      </w:r>
      <w:r w:rsidR="006F6F77" w:rsidRPr="00531772">
        <w:t>cznym zakresem ich obowiązków i </w:t>
      </w:r>
      <w:r w:rsidRPr="00531772">
        <w:t>sposobem wykonywania pracy na wyznaczonym stanowisku;</w:t>
      </w:r>
    </w:p>
    <w:p w14:paraId="483B13C0" w14:textId="4C1A68E9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531772">
        <w:t>organizowanie pracy w sposób zapewniający pełne</w:t>
      </w:r>
      <w:r w:rsidR="00166148">
        <w:t xml:space="preserve"> wykorzystanie czasu pracy, jak </w:t>
      </w:r>
      <w:r w:rsidRPr="00531772">
        <w:t>również osiąganie przez pracowników, prz</w:t>
      </w:r>
      <w:r w:rsidR="006F6F77" w:rsidRPr="00531772">
        <w:t xml:space="preserve">y wykorzystaniu ich uzdolnień </w:t>
      </w:r>
      <w:r w:rsidR="006F6F77" w:rsidRPr="00531772">
        <w:lastRenderedPageBreak/>
        <w:t>i </w:t>
      </w:r>
      <w:r w:rsidRPr="00531772">
        <w:t>kwalifikacji, wysokiej wydajności i należytej jakości pracy;</w:t>
      </w:r>
    </w:p>
    <w:p w14:paraId="1F7F9BA4" w14:textId="77777777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531772">
        <w:t>wydawanie pracownikom potrzebnych materiałów i narzędzi pracy;</w:t>
      </w:r>
    </w:p>
    <w:p w14:paraId="3C393CA3" w14:textId="5BBCFF44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531772">
        <w:t>organizowanie pracy w sposób zapewniający z</w:t>
      </w:r>
      <w:r w:rsidR="00510477">
        <w:t xml:space="preserve">mniejszenie uciążliwości pracy, </w:t>
      </w:r>
      <w:r w:rsidRPr="00531772">
        <w:t>zwłaszcza pracy monotonnej i p</w:t>
      </w:r>
      <w:r w:rsidR="00510477">
        <w:t>racy w ustalonym z góry tempie;</w:t>
      </w:r>
    </w:p>
    <w:p w14:paraId="44EFDC2B" w14:textId="263C27CF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531772">
        <w:t>równe traktowanie pracowników oraz p</w:t>
      </w:r>
      <w:r w:rsidR="006F6F77" w:rsidRPr="00531772">
        <w:t xml:space="preserve">rzeciwdziałanie dyskryminacji w zatrudnieniu, </w:t>
      </w:r>
      <w:r w:rsidRPr="00531772">
        <w:t>w szczególności ze względu na płeć, wiek, niepełnosprawność, rasę, religię, narodowość, przekonania polityczne, przynależność związkową, pochodzenie etniczne, wyznanie, orientację seksualną, a takż</w:t>
      </w:r>
      <w:r w:rsidR="00510477">
        <w:t>e ze względu na zatrudnienie na </w:t>
      </w:r>
      <w:r w:rsidRPr="00531772">
        <w:t>czas określony lub nieokreślony albo w pełnym lub niepełnym wymiarze czasu pracy;</w:t>
      </w:r>
    </w:p>
    <w:p w14:paraId="09CE26AA" w14:textId="4BA01F3E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531772">
        <w:t>stosowanie obiektywnych i sprawiedliwych kryteriów</w:t>
      </w:r>
      <w:r w:rsidR="00166148">
        <w:t xml:space="preserve"> oceny pracowników oraz </w:t>
      </w:r>
      <w:r w:rsidRPr="00531772">
        <w:t>wyników ich pracy;</w:t>
      </w:r>
    </w:p>
    <w:p w14:paraId="52D3EA26" w14:textId="77777777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531772">
        <w:t>przeciwdziałanie</w:t>
      </w:r>
      <w:r w:rsidR="003E2272" w:rsidRPr="00531772">
        <w:t xml:space="preserve"> </w:t>
      </w:r>
      <w:r w:rsidRPr="00531772">
        <w:t>mobbingowi;</w:t>
      </w:r>
    </w:p>
    <w:p w14:paraId="4F6146A8" w14:textId="3C9BF677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531772">
        <w:t>szanowanie godności i innych dóbr osobis</w:t>
      </w:r>
      <w:r w:rsidR="0035590B">
        <w:t>tych pracownika oraz wpływanie na </w:t>
      </w:r>
      <w:r w:rsidRPr="00531772">
        <w:t>kształtowanie zasad współżycia społecznego;</w:t>
      </w:r>
    </w:p>
    <w:p w14:paraId="3CFDF68D" w14:textId="77777777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531772">
        <w:t>zapewnianie bezpiecznych i higienicznych warunków pracy oraz prowadzenie systematycznych szkoleń pracowników w zakresie bezpieczeństwa i higieny pracy;</w:t>
      </w:r>
    </w:p>
    <w:p w14:paraId="3EE22DEB" w14:textId="67E00061" w:rsidR="00B10E19" w:rsidRDefault="002343A6" w:rsidP="00BC31E4">
      <w:pPr>
        <w:pStyle w:val="Tekstpodstawowy"/>
        <w:numPr>
          <w:ilvl w:val="0"/>
          <w:numId w:val="7"/>
        </w:numPr>
        <w:ind w:left="567" w:hanging="283"/>
      </w:pPr>
      <w:r>
        <w:t>podejmowanie</w:t>
      </w:r>
      <w:r w:rsidR="004B695D" w:rsidRPr="00531772">
        <w:t xml:space="preserve"> działań zapobiegających wypadkom p</w:t>
      </w:r>
      <w:r w:rsidR="0035590B">
        <w:t>rzy pracy i chorobom zawodowym;</w:t>
      </w:r>
    </w:p>
    <w:p w14:paraId="762B40EA" w14:textId="77777777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531772">
        <w:t>wykonanie oceny ryzyka zawodowego i</w:t>
      </w:r>
      <w:r w:rsidR="003E1366">
        <w:t xml:space="preserve"> informowania o nim pracowników</w:t>
      </w:r>
      <w:r w:rsidR="00B10E19">
        <w:t xml:space="preserve"> </w:t>
      </w:r>
      <w:r w:rsidRPr="003E1366">
        <w:t>terminowe i prawidłowe wypłacanie wynagrodzenia;</w:t>
      </w:r>
    </w:p>
    <w:p w14:paraId="3510F8C5" w14:textId="77777777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3E1366">
        <w:t>ułatwianie pracownikom podnoszenie kwalifikacji zawodowych w ramach możliwości organizacyjnych i finansowych pracodawcy;</w:t>
      </w:r>
    </w:p>
    <w:p w14:paraId="527EE116" w14:textId="77777777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00763C">
        <w:t>stwarzanie pracownikom podejmującym zatrudnienie po ukończeniu szkoły prowadzącej kształcenie zawodowe lub szkoły wyższej warunków sp</w:t>
      </w:r>
      <w:r w:rsidR="006F6F77" w:rsidRPr="0000763C">
        <w:t xml:space="preserve">rzyjających przystosowaniu się </w:t>
      </w:r>
      <w:r w:rsidRPr="0000763C">
        <w:t>do należytego wykonywania pracy;</w:t>
      </w:r>
    </w:p>
    <w:p w14:paraId="7C4F25A0" w14:textId="77777777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00763C">
        <w:t>zaspokajani</w:t>
      </w:r>
      <w:r w:rsidR="001445C0">
        <w:t xml:space="preserve">e </w:t>
      </w:r>
      <w:r w:rsidR="002343A6">
        <w:t xml:space="preserve">w miarę posiadanych środków </w:t>
      </w:r>
      <w:r w:rsidRPr="0000763C">
        <w:t xml:space="preserve">socjalnych potrzeb </w:t>
      </w:r>
      <w:r w:rsidR="006F6F77" w:rsidRPr="0000763C">
        <w:t xml:space="preserve">pracowników zgodnie </w:t>
      </w:r>
      <w:r w:rsidRPr="0000763C">
        <w:t>z regulaminem zakładowego funduszu świadczeń socjalnych;</w:t>
      </w:r>
    </w:p>
    <w:p w14:paraId="493D0020" w14:textId="77777777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00763C">
        <w:t>prowadzenie dokumentacji w sprawach związanych ze stosunkiem pracy i akt osobowych (dokumentacja pracownicza);</w:t>
      </w:r>
    </w:p>
    <w:p w14:paraId="5AA604A1" w14:textId="77777777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00763C">
        <w:t>przechowywanie dokumentacji pracowniczej w sposób gwarantujący zachowanie jej poufności, integralności, kompletności oraz dostępności, w warunkach niegrożących uszkodzeniem lub zniszczeniem przez okres zatrudnienia, a także przez okres 10 lat, licząc od końca roku kalendarzowego, w którym stosunek pracy uległ rozwiązaniu lub wygasł, chyba że odrębne pr</w:t>
      </w:r>
      <w:r w:rsidR="006F6F77" w:rsidRPr="0000763C">
        <w:t xml:space="preserve">zepisy przewidują dłuższy okres </w:t>
      </w:r>
      <w:r w:rsidRPr="0000763C">
        <w:t xml:space="preserve">przechowywania dokumentacji pracowniczej; </w:t>
      </w:r>
    </w:p>
    <w:p w14:paraId="539511E7" w14:textId="10F7B67B" w:rsidR="00B10E19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00763C">
        <w:t xml:space="preserve">informowanie pracowników, w sposób przyjęty w </w:t>
      </w:r>
      <w:r w:rsidR="006F6F77" w:rsidRPr="0000763C">
        <w:t xml:space="preserve">ASP, o możliwości zatrudnienia </w:t>
      </w:r>
      <w:r w:rsidR="00613491">
        <w:t>w </w:t>
      </w:r>
      <w:r w:rsidRPr="0000763C">
        <w:t>pełnym lub niepełnym wymiarze czasu pracy,</w:t>
      </w:r>
      <w:r w:rsidR="00852865">
        <w:t xml:space="preserve"> a pracowników zatrudnionych na </w:t>
      </w:r>
      <w:r w:rsidRPr="0000763C">
        <w:t>czas określony o wolnych miejscach pracy;</w:t>
      </w:r>
    </w:p>
    <w:p w14:paraId="1C65D55E" w14:textId="42915672" w:rsidR="00C31415" w:rsidRPr="0000763C" w:rsidRDefault="004B695D" w:rsidP="00BC31E4">
      <w:pPr>
        <w:pStyle w:val="Tekstpodstawowy"/>
        <w:numPr>
          <w:ilvl w:val="0"/>
          <w:numId w:val="7"/>
        </w:numPr>
        <w:ind w:left="567" w:hanging="283"/>
      </w:pPr>
      <w:r w:rsidRPr="0000763C">
        <w:lastRenderedPageBreak/>
        <w:t>wydanie pracownikowi świadectwa pracy w term</w:t>
      </w:r>
      <w:r w:rsidR="006F6F77" w:rsidRPr="0000763C">
        <w:t xml:space="preserve">inie i na zasadach </w:t>
      </w:r>
      <w:r w:rsidR="008240D7" w:rsidRPr="0000763C">
        <w:t xml:space="preserve">określonych </w:t>
      </w:r>
      <w:r w:rsidR="00613491">
        <w:t>w </w:t>
      </w:r>
      <w:r w:rsidRPr="0000763C">
        <w:t>przepisach prawa pracy.</w:t>
      </w:r>
    </w:p>
    <w:p w14:paraId="4CC778CC" w14:textId="77777777" w:rsidR="00B10E19" w:rsidRDefault="004B695D" w:rsidP="00BC31E4">
      <w:pPr>
        <w:pStyle w:val="Tekstpodstawowy"/>
        <w:numPr>
          <w:ilvl w:val="0"/>
          <w:numId w:val="6"/>
        </w:numPr>
        <w:ind w:left="284" w:hanging="284"/>
      </w:pPr>
      <w:r w:rsidRPr="001F5F5E">
        <w:t>Pracodawcy przysługuje prawo do:</w:t>
      </w:r>
    </w:p>
    <w:p w14:paraId="594BE541" w14:textId="77777777" w:rsidR="00B10E19" w:rsidRDefault="004B695D" w:rsidP="00BC31E4">
      <w:pPr>
        <w:pStyle w:val="Tekstpodstawowy"/>
        <w:numPr>
          <w:ilvl w:val="0"/>
          <w:numId w:val="8"/>
        </w:numPr>
        <w:ind w:left="567" w:hanging="283"/>
      </w:pPr>
      <w:r w:rsidRPr="001F5F5E">
        <w:t>wydawania wiążących poleceń dotyczących wykonywanej przez pracownika pracy;</w:t>
      </w:r>
    </w:p>
    <w:p w14:paraId="5B83B14B" w14:textId="7F0BF43A" w:rsidR="00C31415" w:rsidRDefault="004B695D" w:rsidP="00BC31E4">
      <w:pPr>
        <w:pStyle w:val="Tekstpodstawowy"/>
        <w:numPr>
          <w:ilvl w:val="0"/>
          <w:numId w:val="8"/>
        </w:numPr>
        <w:ind w:left="567" w:hanging="283"/>
      </w:pPr>
      <w:r w:rsidRPr="001F5F5E">
        <w:t>określenia zakresu obowiązków pracowniczy</w:t>
      </w:r>
      <w:r w:rsidR="00613491">
        <w:t xml:space="preserve">ch każdego pracownika, zgodnie </w:t>
      </w:r>
      <w:r w:rsidRPr="001F5F5E">
        <w:t>z</w:t>
      </w:r>
      <w:r w:rsidR="00613491">
        <w:t> </w:t>
      </w:r>
      <w:r w:rsidRPr="001F5F5E">
        <w:t>postanowieniami umów o pracę, opisów s</w:t>
      </w:r>
      <w:r w:rsidR="006F6F77" w:rsidRPr="001F5F5E">
        <w:t xml:space="preserve">tanowisk pracy i obowiązujących </w:t>
      </w:r>
      <w:r w:rsidR="00613491">
        <w:t>przepisów prawa.</w:t>
      </w:r>
    </w:p>
    <w:p w14:paraId="2DEDBC62" w14:textId="2C03B332" w:rsidR="00934B2D" w:rsidRPr="00B10E19" w:rsidRDefault="004B695D" w:rsidP="00BC31E4">
      <w:pPr>
        <w:pStyle w:val="Tekstpodstawowy"/>
        <w:numPr>
          <w:ilvl w:val="0"/>
          <w:numId w:val="6"/>
        </w:numPr>
        <w:ind w:left="284" w:hanging="284"/>
      </w:pPr>
      <w:r w:rsidRPr="001F5F5E">
        <w:t>Pracodawca może udostępniać dane o pracowniku takie jak: imię i nazwisko, stanowisko, służbowy adres e-mail, służbowy nr telefonu – w celu realizowania przez pracownika obowiązków służbowych.</w:t>
      </w:r>
    </w:p>
    <w:p w14:paraId="1460CB1A" w14:textId="77777777" w:rsidR="00C31415" w:rsidRPr="00FE5F4E" w:rsidRDefault="004B695D" w:rsidP="00B025F3">
      <w:pPr>
        <w:pStyle w:val="Tekstpodstawowy"/>
        <w:jc w:val="center"/>
      </w:pPr>
      <w:r w:rsidRPr="00FE5F4E">
        <w:t>§ 3</w:t>
      </w:r>
      <w:r w:rsidR="00DE2EC1">
        <w:t>.</w:t>
      </w:r>
    </w:p>
    <w:p w14:paraId="679BCC8B" w14:textId="77777777" w:rsidR="00B025F3" w:rsidRDefault="004B695D" w:rsidP="00BC31E4">
      <w:pPr>
        <w:pStyle w:val="Tekstpodstawowy"/>
        <w:numPr>
          <w:ilvl w:val="0"/>
          <w:numId w:val="9"/>
        </w:numPr>
        <w:ind w:left="284" w:hanging="284"/>
      </w:pPr>
      <w:r w:rsidRPr="008240D7">
        <w:t>Pracownik jest obowiązany stawiać się do pracy w stanie umożliwiającym mu jej świadczenie oraz wykonywać swoje obowiązki sumiennie i starannie.</w:t>
      </w:r>
    </w:p>
    <w:p w14:paraId="690F47C2" w14:textId="77777777" w:rsidR="00B025F3" w:rsidRDefault="004B695D" w:rsidP="00BC31E4">
      <w:pPr>
        <w:pStyle w:val="Tekstpodstawowy"/>
        <w:numPr>
          <w:ilvl w:val="0"/>
          <w:numId w:val="9"/>
        </w:numPr>
        <w:ind w:left="284" w:hanging="284"/>
      </w:pPr>
      <w:r w:rsidRPr="008240D7">
        <w:t>Pracownik jest obowiązany w szczególności do:</w:t>
      </w:r>
    </w:p>
    <w:p w14:paraId="678C0E10" w14:textId="77777777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rzetelnego i efektywnego wykonywania pracy;</w:t>
      </w:r>
    </w:p>
    <w:p w14:paraId="2C71A849" w14:textId="77777777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stosowania się do poleceń przełożonych, które d</w:t>
      </w:r>
      <w:r w:rsidR="00054F53" w:rsidRPr="001F5F5E">
        <w:t>otyczą pracy, jeżeli nie są one</w:t>
      </w:r>
      <w:r w:rsidR="001F5F5E">
        <w:t xml:space="preserve"> </w:t>
      </w:r>
      <w:r w:rsidRPr="001F5F5E">
        <w:t>sprzeczne z przepisami prawa lub umową o pracę;</w:t>
      </w:r>
    </w:p>
    <w:p w14:paraId="4424A368" w14:textId="08D8B1C3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przestrzegania niniejszego regulaminu i ust</w:t>
      </w:r>
      <w:r w:rsidR="00054F53" w:rsidRPr="001F5F5E">
        <w:t xml:space="preserve">alonego u pracodawcy porządku, </w:t>
      </w:r>
      <w:r w:rsidRPr="001F5F5E">
        <w:t>w</w:t>
      </w:r>
      <w:r w:rsidR="00084E48">
        <w:t> </w:t>
      </w:r>
      <w:r w:rsidRPr="001F5F5E">
        <w:t>szczególności obowiązującego rozkładu czasu pracy;</w:t>
      </w:r>
    </w:p>
    <w:p w14:paraId="69835329" w14:textId="77777777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przestrzegania przepisów oraz zasad bezpieczeństwa i higieny pracy, a także przepisów przeciwpożarowych oraz dotyczących postępowania w sytuacjach kryzysowych;</w:t>
      </w:r>
    </w:p>
    <w:p w14:paraId="04CD6A97" w14:textId="77777777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użytkowania środków ochrony zbiorowej;</w:t>
      </w:r>
    </w:p>
    <w:p w14:paraId="40524C07" w14:textId="6BF1032A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 xml:space="preserve">używania zgodnie </w:t>
      </w:r>
      <w:r w:rsidR="00A16492" w:rsidRPr="001F5F5E">
        <w:t xml:space="preserve">z przeznaczeniem przydzielonej </w:t>
      </w:r>
      <w:r w:rsidRPr="001F5F5E">
        <w:t>odzieży i obuwia roboczego oraz</w:t>
      </w:r>
      <w:r w:rsidR="00852865">
        <w:t> </w:t>
      </w:r>
      <w:r w:rsidR="00084E48">
        <w:t>środków ochrony indywidualnej;</w:t>
      </w:r>
    </w:p>
    <w:p w14:paraId="3B4487B3" w14:textId="77777777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poddania się badaniom lekarskim oraz aktualizowanie badań potwierdzających przydatność do pracy na zajmowanym stanowisku;</w:t>
      </w:r>
    </w:p>
    <w:p w14:paraId="483210EA" w14:textId="7F5AAC0C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odbycia przeszkolenia w zakresie zasad bezp</w:t>
      </w:r>
      <w:r w:rsidR="00D646E6">
        <w:t>ieczeństwa i higieny pracy oraz </w:t>
      </w:r>
      <w:r w:rsidRPr="001F5F5E">
        <w:t>przepisów przeciwpożarowych oraz potwierdz</w:t>
      </w:r>
      <w:r w:rsidR="00D646E6">
        <w:t>enie na piśmie zapoznania się z </w:t>
      </w:r>
      <w:r w:rsidRPr="001F5F5E">
        <w:t>tymi przepisami;</w:t>
      </w:r>
    </w:p>
    <w:p w14:paraId="466AB868" w14:textId="77777777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zapoznania z oceną ryzyka zawodowego na stanowisku pracy;</w:t>
      </w:r>
    </w:p>
    <w:p w14:paraId="697ACD16" w14:textId="77777777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 xml:space="preserve">dbania o dobro pracodawcy, jego mienie i wizerunek; </w:t>
      </w:r>
    </w:p>
    <w:p w14:paraId="542CA22D" w14:textId="77777777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dbania o należyty stan środków pracy, używanie ich zgodnie z przeznaczeniem, wyłącznie do wykonywania obowiązków służbowych;</w:t>
      </w:r>
    </w:p>
    <w:p w14:paraId="57549127" w14:textId="1426653F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optymalnego wykorzystania dostępnych środkó</w:t>
      </w:r>
      <w:r w:rsidR="006F6F77" w:rsidRPr="001F5F5E">
        <w:t xml:space="preserve">w pracy oraz posiadanej wiedzy </w:t>
      </w:r>
      <w:r w:rsidR="00084E48">
        <w:t>i </w:t>
      </w:r>
      <w:r w:rsidRPr="001F5F5E">
        <w:t>doświadczenia zawodowego;</w:t>
      </w:r>
    </w:p>
    <w:p w14:paraId="2A681E76" w14:textId="77777777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terminowego załatwiania bieżącej korespondencji;</w:t>
      </w:r>
    </w:p>
    <w:p w14:paraId="60E80D89" w14:textId="671CDEAA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nieprzekraczania swoich uprawnień, niez</w:t>
      </w:r>
      <w:r w:rsidR="00084E48">
        <w:t xml:space="preserve">aniedbywania swoich obowiązków </w:t>
      </w:r>
      <w:r w:rsidR="00D646E6">
        <w:t>oraz </w:t>
      </w:r>
      <w:r w:rsidRPr="001F5F5E">
        <w:t>właściwego odnoszenia się do p</w:t>
      </w:r>
      <w:r w:rsidR="00084E48">
        <w:t>rzełożonych i współpracowników;</w:t>
      </w:r>
    </w:p>
    <w:p w14:paraId="163A25A3" w14:textId="65840039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lastRenderedPageBreak/>
        <w:t>zachowywania w tajemnicy informacji, do przes</w:t>
      </w:r>
      <w:r w:rsidR="00D646E6">
        <w:t>trzegania której pracownik jest </w:t>
      </w:r>
      <w:r w:rsidRPr="001F5F5E">
        <w:t>obowiązany na podstawie odrębnych przepisów, a których ujawnienie mogłoby narazić pracodawcę na szkodę;</w:t>
      </w:r>
    </w:p>
    <w:p w14:paraId="60205F5E" w14:textId="02E22665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dbania o porządek na stanowisku pracy oraz nale</w:t>
      </w:r>
      <w:r w:rsidR="00084E48">
        <w:t>żyte zabezpieczenie, w czasie i </w:t>
      </w:r>
      <w:r w:rsidRPr="001F5F5E">
        <w:t>po zakończeniu pracy, dokumentów, programów i sprzętu komputerowego, narzędzi, urządzeń i innych przedmiotów będą</w:t>
      </w:r>
      <w:r w:rsidR="00D646E6">
        <w:t>cych własnością pracodawcy oraz </w:t>
      </w:r>
      <w:r w:rsidRPr="001F5F5E">
        <w:t>pomieszczeń pracy;</w:t>
      </w:r>
    </w:p>
    <w:p w14:paraId="38679504" w14:textId="77777777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niezwłocznego zawiadomienia przełożonego o zauważonym na terenie ASP wypadku albo zagrożeniu dla życia lub zdrowia ludzkiego, jak również mienia pracodawcy oraz ostrzeżenia współpracowników, a także innych osób znajdujących się w rejonie zagrożenia, o grożącym niebezpieczeństwie;</w:t>
      </w:r>
    </w:p>
    <w:p w14:paraId="2E81F1CD" w14:textId="77777777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przestrzegania zasad bezpieczeństwa teleinformatycznego;</w:t>
      </w:r>
    </w:p>
    <w:p w14:paraId="1325889D" w14:textId="77777777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stosowania przepisów i procedur zapewniających ochronę danych osobowych;</w:t>
      </w:r>
    </w:p>
    <w:p w14:paraId="65612CA0" w14:textId="77777777" w:rsid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>niezwłocznego powiadomienia pracodawcy</w:t>
      </w:r>
      <w:r w:rsidR="00B025F3">
        <w:t xml:space="preserve"> o zmianach w stanie rodzinnym </w:t>
      </w:r>
      <w:r w:rsidRPr="001F5F5E">
        <w:t xml:space="preserve">warunkującym nabycie lub </w:t>
      </w:r>
      <w:r w:rsidR="00B025F3">
        <w:t>utratę uprawnień pracowniczych;</w:t>
      </w:r>
    </w:p>
    <w:p w14:paraId="01764F87" w14:textId="1D22FDF2" w:rsidR="00A16492" w:rsidRPr="00B025F3" w:rsidRDefault="004B695D" w:rsidP="00BC31E4">
      <w:pPr>
        <w:pStyle w:val="Tekstpodstawowy"/>
        <w:numPr>
          <w:ilvl w:val="0"/>
          <w:numId w:val="10"/>
        </w:numPr>
        <w:ind w:left="567" w:hanging="283"/>
      </w:pPr>
      <w:r w:rsidRPr="001F5F5E">
        <w:t xml:space="preserve">przestrzegania zasad współżycia społecznego i </w:t>
      </w:r>
      <w:r w:rsidR="00084E48">
        <w:t>Kodeksu Etyki Pracowników ASP w </w:t>
      </w:r>
      <w:r w:rsidRPr="001F5F5E">
        <w:t>Warszawie.</w:t>
      </w:r>
    </w:p>
    <w:p w14:paraId="32D59621" w14:textId="77777777" w:rsidR="00C31415" w:rsidRPr="00FE5F4E" w:rsidRDefault="004B695D" w:rsidP="007053DE">
      <w:pPr>
        <w:pStyle w:val="Tekstpodstawowy"/>
        <w:jc w:val="center"/>
      </w:pPr>
      <w:r w:rsidRPr="00FE5F4E">
        <w:t>§ 4</w:t>
      </w:r>
      <w:r w:rsidR="00DE2EC1">
        <w:t>.</w:t>
      </w:r>
    </w:p>
    <w:p w14:paraId="15A91774" w14:textId="77777777" w:rsidR="007053DE" w:rsidRDefault="004B695D" w:rsidP="00BC31E4">
      <w:pPr>
        <w:pStyle w:val="Tekstpodstawowy"/>
        <w:numPr>
          <w:ilvl w:val="0"/>
          <w:numId w:val="11"/>
        </w:numPr>
        <w:ind w:left="284" w:hanging="284"/>
      </w:pPr>
      <w:r w:rsidRPr="008240D7">
        <w:t>Pracownikom zabrania się:</w:t>
      </w:r>
    </w:p>
    <w:p w14:paraId="156572C0" w14:textId="77777777" w:rsidR="00FD3119" w:rsidRDefault="004B695D" w:rsidP="00BC31E4">
      <w:pPr>
        <w:pStyle w:val="Tekstpodstawowy"/>
        <w:numPr>
          <w:ilvl w:val="0"/>
          <w:numId w:val="12"/>
        </w:numPr>
        <w:ind w:left="567" w:hanging="283"/>
      </w:pPr>
      <w:r w:rsidRPr="001F5F5E">
        <w:t>spożywania na terenie ASP alkoholu i przyjmo</w:t>
      </w:r>
      <w:r w:rsidR="006F6F77" w:rsidRPr="001F5F5E">
        <w:t>wania środków odurzających oraz </w:t>
      </w:r>
      <w:r w:rsidRPr="001F5F5E">
        <w:t>stawiania się do pracy lub przebywania w ni</w:t>
      </w:r>
      <w:r w:rsidR="006F6F77" w:rsidRPr="001F5F5E">
        <w:t>ej po użyciu takich napojów lub </w:t>
      </w:r>
      <w:r w:rsidRPr="001F5F5E">
        <w:t>środków;</w:t>
      </w:r>
    </w:p>
    <w:p w14:paraId="3BDCFE32" w14:textId="3A17535C" w:rsidR="00FD3119" w:rsidRDefault="004B695D" w:rsidP="00BC31E4">
      <w:pPr>
        <w:pStyle w:val="Tekstpodstawowy"/>
        <w:numPr>
          <w:ilvl w:val="0"/>
          <w:numId w:val="12"/>
        </w:numPr>
        <w:ind w:left="567" w:hanging="283"/>
      </w:pPr>
      <w:r w:rsidRPr="001F5F5E">
        <w:t>wynoszenia poza teren zakładu pracy dokumentów zawie</w:t>
      </w:r>
      <w:r w:rsidR="00FD3119">
        <w:t>rających dane osobowe, a </w:t>
      </w:r>
      <w:r w:rsidRPr="001F5F5E">
        <w:t>także treści, które stanowią tajemnicę służbową lub państwową;</w:t>
      </w:r>
    </w:p>
    <w:p w14:paraId="2F93BD59" w14:textId="49F043A1" w:rsidR="00C31415" w:rsidRPr="001F5F5E" w:rsidRDefault="004B695D" w:rsidP="00BC31E4">
      <w:pPr>
        <w:pStyle w:val="Tekstpodstawowy"/>
        <w:numPr>
          <w:ilvl w:val="0"/>
          <w:numId w:val="12"/>
        </w:numPr>
        <w:ind w:left="567" w:hanging="283"/>
      </w:pPr>
      <w:r w:rsidRPr="001F5F5E">
        <w:t>wykonywanie pracy prywatnej z wyk</w:t>
      </w:r>
      <w:r w:rsidR="008240D7" w:rsidRPr="001F5F5E">
        <w:t xml:space="preserve">orzystaniem urządzeń, narzędzi </w:t>
      </w:r>
      <w:r w:rsidRPr="001F5F5E">
        <w:t>i materiałów pracodawcy, a także w czasi</w:t>
      </w:r>
      <w:r w:rsidR="00FD3119">
        <w:t>e przeznaczonym na pracę w ASP.</w:t>
      </w:r>
    </w:p>
    <w:p w14:paraId="51D3BB6C" w14:textId="48B6F03E" w:rsidR="00C31415" w:rsidRDefault="004B695D" w:rsidP="00BC31E4">
      <w:pPr>
        <w:pStyle w:val="Tekstpodstawowy"/>
        <w:numPr>
          <w:ilvl w:val="0"/>
          <w:numId w:val="11"/>
        </w:numPr>
        <w:ind w:left="284" w:hanging="284"/>
      </w:pPr>
      <w:r w:rsidRPr="008240D7">
        <w:t xml:space="preserve">W przypadku podejrzenia naruszenia przez pracownika zakazu, o którym </w:t>
      </w:r>
      <w:r w:rsidR="00344739">
        <w:t>mowa w ust. </w:t>
      </w:r>
      <w:r w:rsidRPr="008240D7">
        <w:t>1 pkt 1, pracodawca jest uprawniony do odsun</w:t>
      </w:r>
      <w:r w:rsidR="00D4461E">
        <w:t>ięcia lub niedopuszczenia go do </w:t>
      </w:r>
      <w:r w:rsidRPr="008240D7">
        <w:t>pracy. Pracownik, który kwestionuje decyzję pracodawcy, o której</w:t>
      </w:r>
      <w:r w:rsidR="006F6F77">
        <w:t xml:space="preserve"> mowa w zdaniu </w:t>
      </w:r>
      <w:r w:rsidR="00054F53" w:rsidRPr="008240D7">
        <w:t xml:space="preserve">poprzedzającym, </w:t>
      </w:r>
      <w:r w:rsidRPr="008240D7">
        <w:t>może żądać przeprowadzen</w:t>
      </w:r>
      <w:r w:rsidR="00054F53" w:rsidRPr="008240D7">
        <w:t>ia badania na obecność alkoholu</w:t>
      </w:r>
      <w:r w:rsidRPr="008240D7">
        <w:t xml:space="preserve"> lub substancji odurzających. Jeżeli wynik badania potwierdzi podejrzenie pracodawcy, koszty przeprowadz</w:t>
      </w:r>
      <w:r w:rsidR="00E33F8D">
        <w:t>onego badania ponosi pracownik.</w:t>
      </w:r>
    </w:p>
    <w:p w14:paraId="5D2155D3" w14:textId="77777777" w:rsidR="00C31415" w:rsidRPr="00FE5F4E" w:rsidRDefault="004B695D" w:rsidP="007053DE">
      <w:pPr>
        <w:pStyle w:val="Tekstpodstawowy"/>
        <w:jc w:val="center"/>
      </w:pPr>
      <w:r w:rsidRPr="00FE5F4E">
        <w:t>§ 5</w:t>
      </w:r>
      <w:r w:rsidR="00054F53" w:rsidRPr="00FE5F4E">
        <w:t>.</w:t>
      </w:r>
    </w:p>
    <w:p w14:paraId="62E678F6" w14:textId="77777777" w:rsidR="00C31415" w:rsidRDefault="004B695D" w:rsidP="007053DE">
      <w:pPr>
        <w:pStyle w:val="Tekstpodstawowy"/>
      </w:pPr>
      <w:r w:rsidRPr="00FE5F4E">
        <w:t>Przed rozpoczęciem pracy w ASP pracownik jest obowiązany:</w:t>
      </w:r>
    </w:p>
    <w:p w14:paraId="2DE0432D" w14:textId="77777777" w:rsidR="00BB46FB" w:rsidRDefault="004B695D" w:rsidP="00BC31E4">
      <w:pPr>
        <w:pStyle w:val="Tekstpodstawowy"/>
        <w:numPr>
          <w:ilvl w:val="0"/>
          <w:numId w:val="13"/>
        </w:numPr>
        <w:ind w:left="284" w:hanging="284"/>
      </w:pPr>
      <w:r w:rsidRPr="001F5F5E">
        <w:t>poddać się wstępnym badaniom lekarskim;</w:t>
      </w:r>
    </w:p>
    <w:p w14:paraId="3E573E52" w14:textId="77777777" w:rsidR="00BB46FB" w:rsidRDefault="004B695D" w:rsidP="00BC31E4">
      <w:pPr>
        <w:pStyle w:val="Tekstpodstawowy"/>
        <w:numPr>
          <w:ilvl w:val="0"/>
          <w:numId w:val="13"/>
        </w:numPr>
        <w:ind w:left="284" w:hanging="284"/>
      </w:pPr>
      <w:r w:rsidRPr="001F5F5E">
        <w:t>podpisać umowę o pracę;</w:t>
      </w:r>
    </w:p>
    <w:p w14:paraId="284D617D" w14:textId="77777777" w:rsidR="00BB46FB" w:rsidRDefault="004B695D" w:rsidP="00BC31E4">
      <w:pPr>
        <w:pStyle w:val="Tekstpodstawowy"/>
        <w:numPr>
          <w:ilvl w:val="0"/>
          <w:numId w:val="13"/>
        </w:numPr>
        <w:ind w:left="284" w:hanging="284"/>
      </w:pPr>
      <w:r w:rsidRPr="001F5F5E">
        <w:t>zapoznać się z Regulaminem pracy ASP w Warszawie i</w:t>
      </w:r>
      <w:r w:rsidR="00BB46FB">
        <w:t xml:space="preserve"> instrukcjami obowiązującymi na </w:t>
      </w:r>
      <w:r w:rsidRPr="001F5F5E">
        <w:t>obejmowanym stanowisku pracy;</w:t>
      </w:r>
    </w:p>
    <w:p w14:paraId="145C609F" w14:textId="4475B910" w:rsidR="00BB46FB" w:rsidRDefault="004B695D" w:rsidP="00BC31E4">
      <w:pPr>
        <w:pStyle w:val="Tekstpodstawowy"/>
        <w:numPr>
          <w:ilvl w:val="0"/>
          <w:numId w:val="13"/>
        </w:numPr>
        <w:ind w:left="284" w:hanging="284"/>
      </w:pPr>
      <w:r w:rsidRPr="001F5F5E">
        <w:t xml:space="preserve">odbyć przeszkolenie w zakresie bezpieczeństwa i higieny pracy i ochrony </w:t>
      </w:r>
      <w:r w:rsidRPr="001F5F5E">
        <w:lastRenderedPageBreak/>
        <w:t xml:space="preserve">przeciwpożarowej oraz instruktaż dotyczący </w:t>
      </w:r>
      <w:r w:rsidR="00BB46FB">
        <w:t xml:space="preserve">sposobu wykonywania pracy </w:t>
      </w:r>
      <w:r w:rsidR="00595423">
        <w:t>na </w:t>
      </w:r>
      <w:r w:rsidRPr="001F5F5E">
        <w:t>stanowisku pracy, a także potwierdzić na piśmie fa</w:t>
      </w:r>
      <w:r w:rsidR="00BB46FB">
        <w:t xml:space="preserve">kt zapoznania się z przepisami </w:t>
      </w:r>
      <w:r w:rsidR="005773BD">
        <w:t>i </w:t>
      </w:r>
      <w:r w:rsidRPr="001F5F5E">
        <w:t>zasadami bhp i ppoż. oraz uczestnictwa w przeszkoleniu i instruktażu;</w:t>
      </w:r>
    </w:p>
    <w:p w14:paraId="48EC16E9" w14:textId="757EDC77" w:rsidR="00BB46FB" w:rsidRDefault="004B695D" w:rsidP="00BC31E4">
      <w:pPr>
        <w:pStyle w:val="Tekstpodstawowy"/>
        <w:numPr>
          <w:ilvl w:val="0"/>
          <w:numId w:val="13"/>
        </w:numPr>
        <w:ind w:left="284" w:hanging="284"/>
      </w:pPr>
      <w:r w:rsidRPr="001F5F5E">
        <w:t>zapoznać się z ryzykiem zawodowym, które wiąże się z wykonywaną pracą or</w:t>
      </w:r>
      <w:r w:rsidR="005773BD">
        <w:t>az </w:t>
      </w:r>
      <w:r w:rsidRPr="001F5F5E">
        <w:t>zasadami ochrony przed zagrożeniami</w:t>
      </w:r>
      <w:r w:rsidR="00D646E6">
        <w:t xml:space="preserve"> związanymi z tym ryzykiem oraz </w:t>
      </w:r>
      <w:r w:rsidRPr="001F5F5E">
        <w:t>potwierdzić ten fakt na piśmie;</w:t>
      </w:r>
    </w:p>
    <w:p w14:paraId="74CA030E" w14:textId="77777777" w:rsidR="00BB46FB" w:rsidRDefault="004B695D" w:rsidP="00BC31E4">
      <w:pPr>
        <w:pStyle w:val="Tekstpodstawowy"/>
        <w:numPr>
          <w:ilvl w:val="0"/>
          <w:numId w:val="13"/>
        </w:numPr>
        <w:ind w:left="284" w:hanging="284"/>
      </w:pPr>
      <w:r w:rsidRPr="001F5F5E">
        <w:t>zapoznać się z zasadami bezpieczeństwa teleinformatycznego oraz potwierdzić ten fakt na piśmie;</w:t>
      </w:r>
    </w:p>
    <w:p w14:paraId="1F2B1A73" w14:textId="1AC3387F" w:rsidR="00C31415" w:rsidRPr="001F5F5E" w:rsidRDefault="004B695D" w:rsidP="00BC31E4">
      <w:pPr>
        <w:pStyle w:val="Tekstpodstawowy"/>
        <w:numPr>
          <w:ilvl w:val="0"/>
          <w:numId w:val="13"/>
        </w:numPr>
        <w:ind w:left="284" w:hanging="284"/>
      </w:pPr>
      <w:r w:rsidRPr="001F5F5E">
        <w:t>jeżeli jest to niezbędne, przyjąć protokolarnie stanowisko</w:t>
      </w:r>
      <w:r w:rsidR="00BB46FB">
        <w:t xml:space="preserve"> pracy.</w:t>
      </w:r>
    </w:p>
    <w:p w14:paraId="17404EE0" w14:textId="77777777" w:rsidR="00C31415" w:rsidRPr="00FE5F4E" w:rsidRDefault="004B695D" w:rsidP="007053DE">
      <w:pPr>
        <w:pStyle w:val="Tekstpodstawowy"/>
        <w:jc w:val="center"/>
      </w:pPr>
      <w:r w:rsidRPr="00FE5F4E">
        <w:t>§ 6</w:t>
      </w:r>
      <w:r w:rsidR="00054F53" w:rsidRPr="00FE5F4E">
        <w:t>.</w:t>
      </w:r>
    </w:p>
    <w:p w14:paraId="33F55950" w14:textId="77777777" w:rsidR="00E5218A" w:rsidRDefault="004B695D" w:rsidP="007053DE">
      <w:pPr>
        <w:pStyle w:val="Tekstpodstawowy"/>
      </w:pPr>
      <w:r w:rsidRPr="00FE5F4E">
        <w:t>Pracownikowi przysługuje w szczególności prawo do:</w:t>
      </w:r>
    </w:p>
    <w:p w14:paraId="58450614" w14:textId="77777777" w:rsidR="00E5218A" w:rsidRDefault="004B695D" w:rsidP="00BC31E4">
      <w:pPr>
        <w:pStyle w:val="Tekstpodstawowy"/>
        <w:numPr>
          <w:ilvl w:val="0"/>
          <w:numId w:val="14"/>
        </w:numPr>
        <w:ind w:left="284" w:hanging="284"/>
      </w:pPr>
      <w:r w:rsidRPr="001F5F5E">
        <w:t>równego traktowania w zakresie nawiązania i rozwiązania stosunku pracy, warunków zatrudnienia, awansowania oraz dostępu do szkoleń w celu podno</w:t>
      </w:r>
      <w:r w:rsidR="00E5218A">
        <w:t>szenia kwalifikacji zawodowych;</w:t>
      </w:r>
    </w:p>
    <w:p w14:paraId="4F190C99" w14:textId="77777777" w:rsidR="00E5218A" w:rsidRDefault="004B695D" w:rsidP="00BC31E4">
      <w:pPr>
        <w:pStyle w:val="Tekstpodstawowy"/>
        <w:numPr>
          <w:ilvl w:val="0"/>
          <w:numId w:val="14"/>
        </w:numPr>
        <w:ind w:left="284" w:hanging="284"/>
      </w:pPr>
      <w:r w:rsidRPr="001F5F5E">
        <w:t>zatrudnienia zgodnie z postanowieniami aktu stanowiącego podstawę nawiązania stosunku pracy i posiadanymi kwalifikacjami;</w:t>
      </w:r>
    </w:p>
    <w:p w14:paraId="62853996" w14:textId="77777777" w:rsidR="00E5218A" w:rsidRDefault="004B695D" w:rsidP="00BC31E4">
      <w:pPr>
        <w:pStyle w:val="Tekstpodstawowy"/>
        <w:numPr>
          <w:ilvl w:val="0"/>
          <w:numId w:val="14"/>
        </w:numPr>
        <w:ind w:left="284" w:hanging="284"/>
      </w:pPr>
      <w:r w:rsidRPr="001F5F5E">
        <w:t>terminowego i prawidłowego otrzymywania wynagrodzenia za pracę;</w:t>
      </w:r>
    </w:p>
    <w:p w14:paraId="3B3513A4" w14:textId="39A9FDDF" w:rsidR="00E5218A" w:rsidRDefault="004B695D" w:rsidP="00BC31E4">
      <w:pPr>
        <w:pStyle w:val="Tekstpodstawowy"/>
        <w:numPr>
          <w:ilvl w:val="0"/>
          <w:numId w:val="14"/>
        </w:numPr>
        <w:ind w:left="284" w:hanging="284"/>
      </w:pPr>
      <w:r w:rsidRPr="001F5F5E">
        <w:t>wykonywania pracy w warunkach zgodnych z przepi</w:t>
      </w:r>
      <w:r w:rsidR="006F6F77" w:rsidRPr="001F5F5E">
        <w:t xml:space="preserve">sami i zasadami bezpieczeństwa </w:t>
      </w:r>
      <w:r w:rsidR="00E5218A">
        <w:t>i </w:t>
      </w:r>
      <w:r w:rsidRPr="001F5F5E">
        <w:t>higieny pracy;</w:t>
      </w:r>
    </w:p>
    <w:p w14:paraId="3F852779" w14:textId="6EC42817" w:rsidR="00E5218A" w:rsidRDefault="004B695D" w:rsidP="00BC31E4">
      <w:pPr>
        <w:pStyle w:val="Tekstpodstawowy"/>
        <w:numPr>
          <w:ilvl w:val="0"/>
          <w:numId w:val="14"/>
        </w:numPr>
        <w:ind w:left="284" w:hanging="284"/>
      </w:pPr>
      <w:r w:rsidRPr="001F5F5E">
        <w:t>wypoczynku, który zapewniają przepisy o czasie prac</w:t>
      </w:r>
      <w:r w:rsidR="00E27D07">
        <w:t>y, dniach wolnych od pracy oraz </w:t>
      </w:r>
      <w:r w:rsidRPr="001F5F5E">
        <w:t>o urlopach wypoczynkowych;</w:t>
      </w:r>
    </w:p>
    <w:p w14:paraId="08E77FC5" w14:textId="77777777" w:rsidR="00E5218A" w:rsidRDefault="004B695D" w:rsidP="00BC31E4">
      <w:pPr>
        <w:pStyle w:val="Tekstpodstawowy"/>
        <w:numPr>
          <w:ilvl w:val="0"/>
          <w:numId w:val="14"/>
        </w:numPr>
        <w:ind w:left="284" w:hanging="284"/>
      </w:pPr>
      <w:r w:rsidRPr="001F5F5E">
        <w:t>wglądu do dokumentacji, na podstawie której ustalono jego wynagrodzenie;</w:t>
      </w:r>
    </w:p>
    <w:p w14:paraId="772D87B2" w14:textId="77777777" w:rsidR="00E5218A" w:rsidRDefault="004B695D" w:rsidP="00BC31E4">
      <w:pPr>
        <w:pStyle w:val="Tekstpodstawowy"/>
        <w:numPr>
          <w:ilvl w:val="0"/>
          <w:numId w:val="14"/>
        </w:numPr>
        <w:ind w:left="284" w:hanging="284"/>
      </w:pPr>
      <w:r w:rsidRPr="001F5F5E">
        <w:t>wglądu do własnych akt osobowych;</w:t>
      </w:r>
    </w:p>
    <w:p w14:paraId="392CDBDD" w14:textId="6C040595" w:rsidR="00C31415" w:rsidRPr="00E5218A" w:rsidRDefault="004B695D" w:rsidP="00BC31E4">
      <w:pPr>
        <w:pStyle w:val="Tekstpodstawowy"/>
        <w:numPr>
          <w:ilvl w:val="0"/>
          <w:numId w:val="14"/>
        </w:numPr>
        <w:ind w:left="284" w:hanging="284"/>
      </w:pPr>
      <w:r w:rsidRPr="001F5F5E">
        <w:t>poszanowania jego godności i innych dóbr osobistych.</w:t>
      </w:r>
    </w:p>
    <w:p w14:paraId="32FD5980" w14:textId="1E73DDFC" w:rsidR="00054F53" w:rsidRPr="00A36008" w:rsidRDefault="004B695D" w:rsidP="00A36008">
      <w:pPr>
        <w:pStyle w:val="Nagwek2"/>
      </w:pPr>
      <w:bookmarkStart w:id="7" w:name="bookmark=id.1fob9te" w:colFirst="0" w:colLast="0"/>
      <w:bookmarkStart w:id="8" w:name="_Toc170894567"/>
      <w:bookmarkEnd w:id="7"/>
      <w:r w:rsidRPr="00A36008">
        <w:t>III</w:t>
      </w:r>
      <w:r w:rsidR="008279F6" w:rsidRPr="00A36008">
        <w:t xml:space="preserve"> </w:t>
      </w:r>
      <w:r w:rsidRPr="00A36008">
        <w:t>ORGANIZACJA I PORZĄDEK PRACY</w:t>
      </w:r>
      <w:bookmarkEnd w:id="8"/>
    </w:p>
    <w:p w14:paraId="3C5F418B" w14:textId="77777777" w:rsidR="00C31415" w:rsidRPr="00FE5F4E" w:rsidRDefault="004B695D" w:rsidP="00D20FEA">
      <w:pPr>
        <w:pStyle w:val="Tekstpodstawowy"/>
        <w:jc w:val="center"/>
      </w:pPr>
      <w:r w:rsidRPr="00FE5F4E">
        <w:t>§ 7</w:t>
      </w:r>
      <w:r w:rsidR="00054F53" w:rsidRPr="00FE5F4E">
        <w:t>.</w:t>
      </w:r>
    </w:p>
    <w:p w14:paraId="6FEA095F" w14:textId="2AD1B686" w:rsidR="00D20FEA" w:rsidRDefault="00054F53" w:rsidP="00BC31E4">
      <w:pPr>
        <w:pStyle w:val="Tekstpodstawowy"/>
        <w:numPr>
          <w:ilvl w:val="0"/>
          <w:numId w:val="15"/>
        </w:numPr>
        <w:ind w:left="284" w:hanging="284"/>
      </w:pPr>
      <w:r w:rsidRPr="008240D7">
        <w:t xml:space="preserve">Pracownik, stawiając się </w:t>
      </w:r>
      <w:r w:rsidR="004B695D" w:rsidRPr="008240D7">
        <w:t xml:space="preserve">do pracy, jest obowiązany potwierdzić ten fakt własnoręcznym podpisem na liście obecności, która jest wykładana </w:t>
      </w:r>
      <w:r w:rsidR="00743E94">
        <w:t>w wyznaczonych pomieszczeniach.</w:t>
      </w:r>
    </w:p>
    <w:p w14:paraId="0FBE6E95" w14:textId="50D5C275" w:rsidR="00D20FEA" w:rsidRDefault="004B695D" w:rsidP="00BC31E4">
      <w:pPr>
        <w:pStyle w:val="Tekstpodstawowy"/>
        <w:numPr>
          <w:ilvl w:val="0"/>
          <w:numId w:val="15"/>
        </w:numPr>
        <w:ind w:left="284" w:hanging="284"/>
      </w:pPr>
      <w:r w:rsidRPr="008240D7">
        <w:t xml:space="preserve">W przypadku spóźnienia się do pracy pracownik </w:t>
      </w:r>
      <w:r w:rsidR="00F03E63">
        <w:t>jest obowiązany niezwłocznie po </w:t>
      </w:r>
      <w:r w:rsidRPr="008240D7">
        <w:t>stawieniu się w pracy zawiadomić bezpośredniego przełożonego o przyczynie spóźnienia.</w:t>
      </w:r>
    </w:p>
    <w:p w14:paraId="4012CB13" w14:textId="48B14344" w:rsidR="00C31415" w:rsidRDefault="004B695D" w:rsidP="00BC31E4">
      <w:pPr>
        <w:pStyle w:val="Tekstpodstawowy"/>
        <w:numPr>
          <w:ilvl w:val="0"/>
          <w:numId w:val="15"/>
        </w:numPr>
        <w:ind w:left="284" w:hanging="284"/>
      </w:pPr>
      <w:r w:rsidRPr="008240D7">
        <w:t>Kontroli i rejestracji czasu pracy dokonuje na bieżąco bez</w:t>
      </w:r>
      <w:r w:rsidR="00743E94">
        <w:t>pośredni przełożony pracownika.</w:t>
      </w:r>
    </w:p>
    <w:p w14:paraId="66204C42" w14:textId="77777777" w:rsidR="00C31415" w:rsidRPr="00FE5F4E" w:rsidRDefault="004B695D" w:rsidP="00D20FEA">
      <w:pPr>
        <w:pStyle w:val="Tekstpodstawowy"/>
        <w:jc w:val="center"/>
      </w:pPr>
      <w:r w:rsidRPr="00FE5F4E">
        <w:t>§ 8</w:t>
      </w:r>
      <w:r w:rsidR="00054F53" w:rsidRPr="00FE5F4E">
        <w:t>.</w:t>
      </w:r>
    </w:p>
    <w:p w14:paraId="54988083" w14:textId="66DEC911" w:rsidR="003E35E5" w:rsidRDefault="004B695D" w:rsidP="00BC31E4">
      <w:pPr>
        <w:pStyle w:val="Tekstpodstawowy"/>
        <w:numPr>
          <w:ilvl w:val="0"/>
          <w:numId w:val="16"/>
        </w:numPr>
        <w:ind w:left="284" w:hanging="284"/>
      </w:pPr>
      <w:r w:rsidRPr="008240D7">
        <w:t>Pracownik powinien uprzedzić pracodawcę o przyczynie i przewidywanym okresie nieobecności w pracy, jeżeli przyczyna tej nieob</w:t>
      </w:r>
      <w:r w:rsidR="00EB3700">
        <w:t>ecności jest z góry wiadoma lub </w:t>
      </w:r>
      <w:r w:rsidRPr="008240D7">
        <w:t>możliwa do przewidzenia.</w:t>
      </w:r>
    </w:p>
    <w:p w14:paraId="3DE715CA" w14:textId="77777777" w:rsidR="003E35E5" w:rsidRDefault="004B695D" w:rsidP="00BC31E4">
      <w:pPr>
        <w:pStyle w:val="Tekstpodstawowy"/>
        <w:numPr>
          <w:ilvl w:val="0"/>
          <w:numId w:val="16"/>
        </w:numPr>
        <w:ind w:left="284" w:hanging="284"/>
      </w:pPr>
      <w:r w:rsidRPr="008240D7">
        <w:lastRenderedPageBreak/>
        <w:t>W razie zaistnienia przyczyn uniemożliwiających stawienie się do pracy, pracownik jest obowiązany niezwłocznie zawiadomić pracodawcę o przyczynie swoj</w:t>
      </w:r>
      <w:r w:rsidR="00054F53" w:rsidRPr="008240D7">
        <w:t>ej nieobecności i </w:t>
      </w:r>
      <w:r w:rsidRPr="008240D7">
        <w:t>przewidywanym okresie jej trwania, nie później jednak niż w drugim dniu nieobecności w pracy. Zawiadomienia tego pracownik dokonuje osobiście lub przez inną osobę telefonicznie lub za pośrednictwem innego środka łączności albo drogą pocztową, przy czym za datę zawiadomienia uważa się wtedy datę stempla pocztowego.</w:t>
      </w:r>
    </w:p>
    <w:p w14:paraId="338E4A26" w14:textId="4A0C2D16" w:rsidR="00A16492" w:rsidRPr="008240D7" w:rsidRDefault="004B695D" w:rsidP="00BC31E4">
      <w:pPr>
        <w:pStyle w:val="Tekstpodstawowy"/>
        <w:numPr>
          <w:ilvl w:val="0"/>
          <w:numId w:val="16"/>
        </w:numPr>
        <w:ind w:left="284" w:hanging="284"/>
      </w:pPr>
      <w:r w:rsidRPr="008240D7">
        <w:t>Niedotrzymanie terminu przewidzianego w ust. 2 może być usprawiedliwione szczególnymi okolicznościami uniemożliwiającymi terminowe dopełnienie przez pracownika obowiązku określonego w tym przepisie, zwłaszcza jego obłożną chorobą połączoną z brakiem lub nieobecnością domowników</w:t>
      </w:r>
      <w:r w:rsidR="003E35E5">
        <w:t xml:space="preserve"> albo innym zdarzeniem losowym.</w:t>
      </w:r>
    </w:p>
    <w:p w14:paraId="74BF5A71" w14:textId="77777777" w:rsidR="00C31415" w:rsidRPr="00FE5F4E" w:rsidRDefault="004B695D" w:rsidP="00D20FEA">
      <w:pPr>
        <w:pStyle w:val="Tekstpodstawowy"/>
        <w:jc w:val="center"/>
      </w:pPr>
      <w:r w:rsidRPr="00FE5F4E">
        <w:t>§ 9</w:t>
      </w:r>
      <w:r w:rsidR="00054F53" w:rsidRPr="00FE5F4E">
        <w:t>.</w:t>
      </w:r>
    </w:p>
    <w:p w14:paraId="6BFD8DC5" w14:textId="66C222B8" w:rsidR="00806F27" w:rsidRDefault="004B695D" w:rsidP="00BC31E4">
      <w:pPr>
        <w:pStyle w:val="Tekstpodstawowy"/>
        <w:numPr>
          <w:ilvl w:val="0"/>
          <w:numId w:val="17"/>
        </w:numPr>
        <w:ind w:left="284" w:hanging="284"/>
      </w:pPr>
      <w:r w:rsidRPr="008240D7">
        <w:t xml:space="preserve">Pracodawca jest obowiązany zwolnić pracownika od pracy, jeżeli obowiązek taki wynika z Kodeksu pracy, z przepisów rozporządzenia </w:t>
      </w:r>
      <w:r w:rsidRPr="00261733">
        <w:t>Ministra Pra</w:t>
      </w:r>
      <w:r w:rsidR="00806F27" w:rsidRPr="00261733">
        <w:t xml:space="preserve">cy i Polityki Socjalnej z dnia </w:t>
      </w:r>
      <w:r w:rsidRPr="00261733">
        <w:t>15 maja 1996</w:t>
      </w:r>
      <w:r w:rsidR="001445C0" w:rsidRPr="00261733">
        <w:t xml:space="preserve"> r.</w:t>
      </w:r>
      <w:r w:rsidRPr="00261733">
        <w:t xml:space="preserve"> w sprawie sposobu u</w:t>
      </w:r>
      <w:r w:rsidR="006F6F77" w:rsidRPr="00261733">
        <w:t>sprawiedliwiania nieobecności w </w:t>
      </w:r>
      <w:r w:rsidRPr="00261733">
        <w:t>pracy oraz udzielania pracownikom zwolnień od prac</w:t>
      </w:r>
      <w:r w:rsidR="001445C0" w:rsidRPr="00261733">
        <w:t>y (Dz. U. 2014 poz.1632, t.j.</w:t>
      </w:r>
      <w:r w:rsidR="006F6F77" w:rsidRPr="00261733">
        <w:t xml:space="preserve"> z </w:t>
      </w:r>
      <w:r w:rsidRPr="00261733">
        <w:t>późn. zm.) albo z innych pr</w:t>
      </w:r>
      <w:r w:rsidR="002C6A94" w:rsidRPr="00261733">
        <w:t>zepisów prawa, w szczególności:</w:t>
      </w:r>
    </w:p>
    <w:p w14:paraId="1E900851" w14:textId="4F614F67" w:rsidR="00236BBF" w:rsidRDefault="004B695D" w:rsidP="00BC31E4">
      <w:pPr>
        <w:pStyle w:val="Tekstpodstawowy"/>
        <w:numPr>
          <w:ilvl w:val="0"/>
          <w:numId w:val="18"/>
        </w:numPr>
        <w:ind w:left="567" w:hanging="283"/>
      </w:pPr>
      <w:r w:rsidRPr="001F5F5E">
        <w:t>na czas niezbędny do osobistego stawieni</w:t>
      </w:r>
      <w:r w:rsidR="002C6A94">
        <w:t>a się przed organem właściwym w </w:t>
      </w:r>
      <w:r w:rsidRPr="001F5F5E">
        <w:t>zakresie powszechnego obowiązku obrony i załatwienia sprawy będącej przedmiotem wezwania;</w:t>
      </w:r>
    </w:p>
    <w:p w14:paraId="323AF2FE" w14:textId="51C1EC17" w:rsidR="00236BBF" w:rsidRDefault="004B695D" w:rsidP="00BC31E4">
      <w:pPr>
        <w:pStyle w:val="Tekstpodstawowy"/>
        <w:numPr>
          <w:ilvl w:val="0"/>
          <w:numId w:val="18"/>
        </w:numPr>
        <w:ind w:left="567" w:hanging="283"/>
      </w:pPr>
      <w:r w:rsidRPr="001F5F5E">
        <w:t>na czas niezbędny do stawienia się na wezwanie or</w:t>
      </w:r>
      <w:r w:rsidR="00E3477A">
        <w:t>ganu administracji rządowej lub </w:t>
      </w:r>
      <w:r w:rsidRPr="001F5F5E">
        <w:t>samorządu terytorialnego, sądu, prokuratury, policji albo organu prowadzącego postępowanie w sprawach o wykroczenia;</w:t>
      </w:r>
    </w:p>
    <w:p w14:paraId="3EF5B3E5" w14:textId="706C1FF5" w:rsidR="00236BBF" w:rsidRDefault="004B695D" w:rsidP="00BC31E4">
      <w:pPr>
        <w:pStyle w:val="Tekstpodstawowy"/>
        <w:numPr>
          <w:ilvl w:val="0"/>
          <w:numId w:val="18"/>
        </w:numPr>
        <w:ind w:left="567" w:hanging="283"/>
      </w:pPr>
      <w:r w:rsidRPr="001F5F5E">
        <w:t>na czas niezbędny do wykonywania czynności biegłego w postępowaniu administracyjnym, karnym przygotowawczym</w:t>
      </w:r>
      <w:r w:rsidR="00EB3700">
        <w:t>, sądowym lub przed kolegium do </w:t>
      </w:r>
      <w:r w:rsidRPr="001F5F5E">
        <w:t>spraw wykroczeń; łączny wymiar zwolnień z teg</w:t>
      </w:r>
      <w:r w:rsidR="00EB3700">
        <w:t>o tytułu nie może przekraczać 6 </w:t>
      </w:r>
      <w:r w:rsidRPr="001F5F5E">
        <w:t>dni w ciągu roku kalendarzowego;</w:t>
      </w:r>
    </w:p>
    <w:p w14:paraId="6D20F9DD" w14:textId="3D2ACB9D" w:rsidR="008240D7" w:rsidRPr="001F5F5E" w:rsidRDefault="004B695D" w:rsidP="00BC31E4">
      <w:pPr>
        <w:pStyle w:val="Tekstpodstawowy"/>
        <w:numPr>
          <w:ilvl w:val="0"/>
          <w:numId w:val="18"/>
        </w:numPr>
        <w:ind w:left="567" w:hanging="283"/>
      </w:pPr>
      <w:r w:rsidRPr="001F5F5E">
        <w:t>na czas oznaczony przez stację krwiodawstwa w celu oddania krwi i wykonania zalecanych badań, j</w:t>
      </w:r>
      <w:r w:rsidR="00236BBF">
        <w:t>eśli pracownik jest krwiodawcą.</w:t>
      </w:r>
    </w:p>
    <w:p w14:paraId="39A4FFEC" w14:textId="77777777" w:rsidR="00A13BD4" w:rsidRDefault="004B695D" w:rsidP="00BC31E4">
      <w:pPr>
        <w:pStyle w:val="Tekstpodstawowy"/>
        <w:numPr>
          <w:ilvl w:val="0"/>
          <w:numId w:val="17"/>
        </w:numPr>
        <w:ind w:left="284" w:hanging="284"/>
      </w:pPr>
      <w:r w:rsidRPr="008240D7">
        <w:t>Pracodawca jest również obowiązany zwolnić od pracy pracownika na czas obejmujący:</w:t>
      </w:r>
    </w:p>
    <w:p w14:paraId="540764A0" w14:textId="3B111719" w:rsidR="002E4A27" w:rsidRDefault="00462F76" w:rsidP="00BC31E4">
      <w:pPr>
        <w:pStyle w:val="Tekstpodstawowy"/>
        <w:numPr>
          <w:ilvl w:val="0"/>
          <w:numId w:val="19"/>
        </w:numPr>
        <w:ind w:left="567" w:hanging="283"/>
      </w:pPr>
      <w:r>
        <w:t>2 dni</w:t>
      </w:r>
      <w:r w:rsidR="004B695D" w:rsidRPr="00462F76">
        <w:t xml:space="preserve"> ‒ </w:t>
      </w:r>
      <w:r w:rsidR="004B695D" w:rsidRPr="001F5F5E">
        <w:t>w razie ślubu pracownika lub urodzeni</w:t>
      </w:r>
      <w:r w:rsidR="00773951">
        <w:t>a się jego dziecka albo zgonu i </w:t>
      </w:r>
      <w:r w:rsidR="004B695D" w:rsidRPr="001F5F5E">
        <w:t>pogrzebu małżonka pracownika lub jego dz</w:t>
      </w:r>
      <w:r w:rsidR="00E3477A">
        <w:t>iecka, ojca, matki, ojczyma lub </w:t>
      </w:r>
      <w:r w:rsidR="004B695D" w:rsidRPr="001F5F5E">
        <w:t>macochy;</w:t>
      </w:r>
    </w:p>
    <w:p w14:paraId="1583C11C" w14:textId="454A016F" w:rsidR="00806F27" w:rsidRPr="001F5F5E" w:rsidRDefault="001F5F5E" w:rsidP="00BC31E4">
      <w:pPr>
        <w:pStyle w:val="Tekstpodstawowy"/>
        <w:numPr>
          <w:ilvl w:val="0"/>
          <w:numId w:val="19"/>
        </w:numPr>
        <w:ind w:left="567" w:hanging="283"/>
      </w:pPr>
      <w:r>
        <w:t xml:space="preserve">1 dzień </w:t>
      </w:r>
      <w:r w:rsidR="004B695D" w:rsidRPr="00462F76">
        <w:t xml:space="preserve">‒ </w:t>
      </w:r>
      <w:r w:rsidR="004B695D" w:rsidRPr="001F5F5E">
        <w:t>w razie ślubu dziecka pracownika albo zgonu i pogrzebu jego siostry, brata, teściowej, teścia, babki, dziadka, a ta</w:t>
      </w:r>
      <w:r w:rsidR="00E3477A">
        <w:t>kże innej osoby pozostającej na </w:t>
      </w:r>
      <w:r w:rsidR="004B695D" w:rsidRPr="001F5F5E">
        <w:t>utrzymaniu pracownika lub pod jego bezpośrednią opieką.</w:t>
      </w:r>
    </w:p>
    <w:p w14:paraId="2E0A764C" w14:textId="77777777" w:rsidR="00501896" w:rsidRDefault="004B695D" w:rsidP="00BC31E4">
      <w:pPr>
        <w:pStyle w:val="Tekstpodstawowy"/>
        <w:numPr>
          <w:ilvl w:val="0"/>
          <w:numId w:val="17"/>
        </w:numPr>
        <w:ind w:left="284" w:hanging="284"/>
      </w:pPr>
      <w:r w:rsidRPr="00806F27">
        <w:t xml:space="preserve">Pracownikowi wychowującemu przynajmniej jedno dziecko w wieku do lat 14 przysługuje w ciągu roku kalendarzowego zwolnienie od pracy w </w:t>
      </w:r>
      <w:r w:rsidR="00806F27">
        <w:t xml:space="preserve">wymiarze 16 godzin </w:t>
      </w:r>
      <w:r w:rsidR="00806F27">
        <w:lastRenderedPageBreak/>
        <w:t xml:space="preserve">albo 2 dni </w:t>
      </w:r>
      <w:r w:rsidRPr="00806F27">
        <w:t>z zach</w:t>
      </w:r>
      <w:r w:rsidR="00501896">
        <w:t>owaniem prawa do wynagrodzenia.</w:t>
      </w:r>
    </w:p>
    <w:p w14:paraId="1E4E901D" w14:textId="1C4A81CC" w:rsidR="00501896" w:rsidRDefault="00806F27" w:rsidP="00BC31E4">
      <w:pPr>
        <w:pStyle w:val="Tekstpodstawowy"/>
        <w:numPr>
          <w:ilvl w:val="0"/>
          <w:numId w:val="17"/>
        </w:numPr>
        <w:ind w:left="284" w:hanging="284"/>
      </w:pPr>
      <w:r>
        <w:t xml:space="preserve">O </w:t>
      </w:r>
      <w:r w:rsidR="004B695D" w:rsidRPr="00806F27">
        <w:t>sposobie wykorzystania w danym roku kalendarzowym zwolnienia, o któr</w:t>
      </w:r>
      <w:r w:rsidR="00501896">
        <w:t xml:space="preserve">ym mowa </w:t>
      </w:r>
      <w:r w:rsidR="004B695D" w:rsidRPr="00806F27">
        <w:t>w ust. 3, decyduje pracownik w pierwszym wniosku o udzielnie takiego zwolnienia złożo</w:t>
      </w:r>
      <w:r w:rsidR="00206874">
        <w:t>nym w danym roku kalendarzowym.</w:t>
      </w:r>
    </w:p>
    <w:p w14:paraId="56007A7D" w14:textId="27386F32" w:rsidR="00501896" w:rsidRDefault="004B695D" w:rsidP="00BC31E4">
      <w:pPr>
        <w:pStyle w:val="Tekstpodstawowy"/>
        <w:numPr>
          <w:ilvl w:val="0"/>
          <w:numId w:val="17"/>
        </w:numPr>
        <w:ind w:left="284" w:hanging="284"/>
      </w:pPr>
      <w:r w:rsidRPr="008240D7">
        <w:t>Zwolnienie od pracy, o którym mowa w ust. 3, ud</w:t>
      </w:r>
      <w:r w:rsidR="00D7346F">
        <w:t>zielane w wymiarze godzinowym,</w:t>
      </w:r>
    </w:p>
    <w:p w14:paraId="5D071958" w14:textId="61AB454C" w:rsidR="00A16492" w:rsidRPr="00A7028F" w:rsidRDefault="00501896" w:rsidP="00A7028F">
      <w:pPr>
        <w:pStyle w:val="Tekstpodstawowy"/>
      </w:pPr>
      <w:r>
        <w:t> </w:t>
      </w:r>
      <w:r w:rsidR="004B695D" w:rsidRPr="008240D7">
        <w:t>dla pracownika zatrudnionego w niepełnym wymiarze czasu pracy ustala się proporcjonalnie do wymiaru czasu pracy tego pracownika. Niepełną godzinę zwolnienia od pracy zaokrągla się w górę do pełnej godziny.</w:t>
      </w:r>
    </w:p>
    <w:p w14:paraId="74641C7B" w14:textId="77777777" w:rsidR="00C31415" w:rsidRPr="00FE5F4E" w:rsidRDefault="004B695D" w:rsidP="00552B8F">
      <w:pPr>
        <w:pStyle w:val="Tekstpodstawowy"/>
        <w:jc w:val="center"/>
      </w:pPr>
      <w:r w:rsidRPr="00FE5F4E">
        <w:t>§ 10</w:t>
      </w:r>
      <w:r w:rsidR="00054F53" w:rsidRPr="00FE5F4E">
        <w:t>.</w:t>
      </w:r>
    </w:p>
    <w:p w14:paraId="3D077AC8" w14:textId="04C817E2" w:rsidR="00552B8F" w:rsidRDefault="004B695D" w:rsidP="00BC31E4">
      <w:pPr>
        <w:pStyle w:val="Tekstpodstawowy"/>
        <w:numPr>
          <w:ilvl w:val="0"/>
          <w:numId w:val="20"/>
        </w:numPr>
        <w:ind w:left="284" w:hanging="284"/>
      </w:pPr>
      <w:r w:rsidRPr="00806F27">
        <w:t>Pracownik może być zwolniony od pracy na czas niezbędny do załatwienia ważnych spraw osobistych lub rodzinnych, gdy zachodzi uzasadniona potrzeba zał</w:t>
      </w:r>
      <w:r w:rsidR="00E3477A">
        <w:t>atwienia ich </w:t>
      </w:r>
      <w:r w:rsidR="00552B8F">
        <w:t>w godzinach pracy.</w:t>
      </w:r>
    </w:p>
    <w:p w14:paraId="06197C93" w14:textId="77777777" w:rsidR="00552B8F" w:rsidRDefault="004B695D" w:rsidP="00BC31E4">
      <w:pPr>
        <w:pStyle w:val="Tekstpodstawowy"/>
        <w:numPr>
          <w:ilvl w:val="0"/>
          <w:numId w:val="20"/>
        </w:numPr>
        <w:ind w:left="284" w:hanging="284"/>
      </w:pPr>
      <w:r w:rsidRPr="00806F27">
        <w:t>Każdorazowe wyjście w sprawach prywatnych wymaga zgod</w:t>
      </w:r>
      <w:r w:rsidR="00552B8F">
        <w:t>y bezpośredniego przełożonego.</w:t>
      </w:r>
    </w:p>
    <w:p w14:paraId="097CA0F5" w14:textId="1682B264" w:rsidR="00552B8F" w:rsidRDefault="004B695D" w:rsidP="00BC31E4">
      <w:pPr>
        <w:pStyle w:val="Tekstpodstawowy"/>
        <w:numPr>
          <w:ilvl w:val="0"/>
          <w:numId w:val="20"/>
        </w:numPr>
        <w:ind w:left="284" w:hanging="284"/>
      </w:pPr>
      <w:r w:rsidRPr="00806F27">
        <w:t>Za czas zwolnienia od pracy, o którym mowa w ust. 1, pracownikowi przysługuje wynagrodzenie, jeżeli pracownik odpracował czas zw</w:t>
      </w:r>
      <w:r w:rsidR="00E3477A">
        <w:t>olnienia. Czas odpracowania nie </w:t>
      </w:r>
      <w:r w:rsidRPr="00806F27">
        <w:t>stanowi p</w:t>
      </w:r>
      <w:r w:rsidR="00552B8F">
        <w:t>racy w godzinach nadliczbowych.</w:t>
      </w:r>
    </w:p>
    <w:p w14:paraId="6348B4BE" w14:textId="3C825046" w:rsidR="00A16492" w:rsidRPr="00552B8F" w:rsidRDefault="004B695D" w:rsidP="00BC31E4">
      <w:pPr>
        <w:pStyle w:val="Tekstpodstawowy"/>
        <w:numPr>
          <w:ilvl w:val="0"/>
          <w:numId w:val="20"/>
        </w:numPr>
        <w:ind w:left="284" w:hanging="284"/>
      </w:pPr>
      <w:r w:rsidRPr="00806F27">
        <w:t>Nieobecność pracownika z powodu zwolnienia, o którym mowa w ust. 1, nie może powodo</w:t>
      </w:r>
      <w:r w:rsidR="00054F53" w:rsidRPr="00806F27">
        <w:t xml:space="preserve">wać zakłóceń toku pracy, za co </w:t>
      </w:r>
      <w:r w:rsidRPr="00806F27">
        <w:t>odpowiedzialny jest przełożony pracownika, który udzielił zwolnienia.</w:t>
      </w:r>
    </w:p>
    <w:p w14:paraId="774ACD0A" w14:textId="77777777" w:rsidR="00C31415" w:rsidRPr="00FE5F4E" w:rsidRDefault="004B695D" w:rsidP="00F8673D">
      <w:pPr>
        <w:pStyle w:val="Tekstpodstawowy"/>
        <w:jc w:val="center"/>
      </w:pPr>
      <w:r w:rsidRPr="00FE5F4E">
        <w:t>§ 11</w:t>
      </w:r>
      <w:r w:rsidR="00054F53" w:rsidRPr="00FE5F4E">
        <w:t>.</w:t>
      </w:r>
    </w:p>
    <w:p w14:paraId="0BA8E7AE" w14:textId="2A235CEF" w:rsidR="00806F27" w:rsidRDefault="004B695D" w:rsidP="00BC31E4">
      <w:pPr>
        <w:pStyle w:val="Tekstpodstawowy"/>
        <w:numPr>
          <w:ilvl w:val="0"/>
          <w:numId w:val="21"/>
        </w:numPr>
        <w:ind w:left="284" w:hanging="284"/>
      </w:pPr>
      <w:r w:rsidRPr="00806F27">
        <w:t xml:space="preserve">Dokumentami usprawiedliwiającymi nieobecność lub </w:t>
      </w:r>
      <w:r w:rsidR="00F8673D">
        <w:t>zwolnienie z części dnia pracy w </w:t>
      </w:r>
      <w:r w:rsidRPr="00806F27">
        <w:t>szczególności są:</w:t>
      </w:r>
    </w:p>
    <w:p w14:paraId="6C427F08" w14:textId="77777777" w:rsidR="00C9762C" w:rsidRDefault="004B695D" w:rsidP="00BC31E4">
      <w:pPr>
        <w:pStyle w:val="Tekstpodstawowy"/>
        <w:numPr>
          <w:ilvl w:val="0"/>
          <w:numId w:val="22"/>
        </w:numPr>
        <w:ind w:left="567" w:hanging="283"/>
      </w:pPr>
      <w:r w:rsidRPr="001F5F5E">
        <w:t>zaświadczenie lekarskie wydane zgodnie z odrębnymi przepisami w przypadku choroby pracownika lub opieki nad chorym członkiem rodziny pracownika;</w:t>
      </w:r>
    </w:p>
    <w:p w14:paraId="16F4AFB1" w14:textId="77777777" w:rsidR="00C9762C" w:rsidRDefault="004B695D" w:rsidP="00BC31E4">
      <w:pPr>
        <w:pStyle w:val="Tekstpodstawowy"/>
        <w:numPr>
          <w:ilvl w:val="0"/>
          <w:numId w:val="22"/>
        </w:numPr>
        <w:ind w:left="567" w:hanging="283"/>
      </w:pPr>
      <w:r w:rsidRPr="001F5F5E">
        <w:t>decyzja inspektora sanitarnego w przypadku odosobnienia w związku z chorobą zakaźną;</w:t>
      </w:r>
    </w:p>
    <w:p w14:paraId="30EBA46E" w14:textId="77777777" w:rsidR="00C9762C" w:rsidRDefault="001445C0" w:rsidP="00BC31E4">
      <w:pPr>
        <w:pStyle w:val="Tekstpodstawowy"/>
        <w:numPr>
          <w:ilvl w:val="0"/>
          <w:numId w:val="22"/>
        </w:numPr>
        <w:ind w:left="567" w:hanging="283"/>
      </w:pPr>
      <w:r>
        <w:t>pisemne oświadczenie pracownika</w:t>
      </w:r>
      <w:r w:rsidR="004B695D" w:rsidRPr="001F5F5E">
        <w:t xml:space="preserve"> o konieczności sprawowania opieki nad zdrowym dzieckiem w wieku do lat 8 w sytuacji nieprzewidzianego zamknięcia żłobka, klubu dziecięcego, przedszkola lub szkoły, do której dziecko uczęszcza;</w:t>
      </w:r>
    </w:p>
    <w:p w14:paraId="314CF424" w14:textId="76292FF6" w:rsidR="00C9762C" w:rsidRDefault="004B695D" w:rsidP="00BC31E4">
      <w:pPr>
        <w:pStyle w:val="Tekstpodstawowy"/>
        <w:numPr>
          <w:ilvl w:val="0"/>
          <w:numId w:val="22"/>
        </w:numPr>
        <w:ind w:left="567" w:hanging="283"/>
      </w:pPr>
      <w:r w:rsidRPr="001F5F5E">
        <w:t>zaświadczenie potwierdzające stawienie się na wezwanie w charakterze strony, świadka, tłumacza lub biegłego wydane pr</w:t>
      </w:r>
      <w:r w:rsidR="00E3477A">
        <w:t>zez odpowiedni organ sądowy lub </w:t>
      </w:r>
      <w:r w:rsidRPr="001F5F5E">
        <w:t>administracyjny;</w:t>
      </w:r>
    </w:p>
    <w:p w14:paraId="00C63029" w14:textId="207E88A5" w:rsidR="00806F27" w:rsidRPr="001F5F5E" w:rsidRDefault="004B695D" w:rsidP="00BC31E4">
      <w:pPr>
        <w:pStyle w:val="Tekstpodstawowy"/>
        <w:numPr>
          <w:ilvl w:val="0"/>
          <w:numId w:val="22"/>
        </w:numPr>
        <w:ind w:left="567" w:hanging="283"/>
      </w:pPr>
      <w:r w:rsidRPr="001F5F5E">
        <w:t xml:space="preserve">oświadczenie pracownika o konieczności wypoczynku po nocnej podróży służbowej </w:t>
      </w:r>
      <w:r w:rsidRPr="008E4978">
        <w:t xml:space="preserve">‒ </w:t>
      </w:r>
      <w:r w:rsidRPr="001F5F5E">
        <w:t>w granicach ośmiu godzin od zakończenia podróży - jeżeli pracownik podróżował w warunkach uniemożliwiających nocny wypoczynek.</w:t>
      </w:r>
    </w:p>
    <w:p w14:paraId="4E32417A" w14:textId="0CC4858E" w:rsidR="002A7558" w:rsidRDefault="004B695D" w:rsidP="00BC31E4">
      <w:pPr>
        <w:pStyle w:val="Tekstpodstawowy"/>
        <w:numPr>
          <w:ilvl w:val="0"/>
          <w:numId w:val="21"/>
        </w:numPr>
        <w:ind w:left="142" w:hanging="142"/>
      </w:pPr>
      <w:r w:rsidRPr="00806F27">
        <w:t>Uznanie nieobecności w pracy za usprawiedliwioną bąd</w:t>
      </w:r>
      <w:r w:rsidR="00C9762C">
        <w:t>ź nieusprawiedliwioną należy do </w:t>
      </w:r>
      <w:r w:rsidRPr="00806F27">
        <w:t>pracodawcy lub osoby przez niego upoważnionej.</w:t>
      </w:r>
    </w:p>
    <w:p w14:paraId="6A443E93" w14:textId="77777777" w:rsidR="002A7558" w:rsidRDefault="002A7558">
      <w:pPr>
        <w:rPr>
          <w:rFonts w:ascii="Verdana" w:eastAsia="Times New Roman" w:hAnsi="Verdana" w:cs="Times New Roman"/>
          <w:color w:val="auto"/>
          <w:sz w:val="20"/>
          <w:lang w:bidi="pl-PL"/>
        </w:rPr>
      </w:pPr>
      <w:r>
        <w:br w:type="page"/>
      </w:r>
    </w:p>
    <w:p w14:paraId="13507FFD" w14:textId="77777777" w:rsidR="00C31415" w:rsidRPr="00FE5F4E" w:rsidRDefault="004B695D" w:rsidP="00C21271">
      <w:pPr>
        <w:pStyle w:val="Tekstpodstawowy"/>
        <w:jc w:val="center"/>
      </w:pPr>
      <w:r w:rsidRPr="00FE5F4E">
        <w:lastRenderedPageBreak/>
        <w:t>§ 12</w:t>
      </w:r>
      <w:r w:rsidR="00054F53" w:rsidRPr="00FE5F4E">
        <w:t>.</w:t>
      </w:r>
    </w:p>
    <w:p w14:paraId="6693FE8B" w14:textId="77777777" w:rsidR="00C21271" w:rsidRDefault="004B695D" w:rsidP="00BC31E4">
      <w:pPr>
        <w:pStyle w:val="Tekstpodstawowy"/>
        <w:numPr>
          <w:ilvl w:val="0"/>
          <w:numId w:val="23"/>
        </w:numPr>
        <w:ind w:left="284" w:hanging="284"/>
      </w:pPr>
      <w:r w:rsidRPr="00806F27">
        <w:t>Nadzór i koordynację ewidencji czasu pracy praco</w:t>
      </w:r>
      <w:r w:rsidR="00C21271">
        <w:t xml:space="preserve">wników ASP sprawuje Dział Kadr </w:t>
      </w:r>
      <w:r w:rsidRPr="00806F27">
        <w:t>i</w:t>
      </w:r>
      <w:r w:rsidR="00C21271">
        <w:t> Płac.</w:t>
      </w:r>
    </w:p>
    <w:p w14:paraId="5C2D4052" w14:textId="70AE377F" w:rsidR="00806F27" w:rsidRDefault="004B695D" w:rsidP="00BC31E4">
      <w:pPr>
        <w:pStyle w:val="Tekstpodstawowy"/>
        <w:numPr>
          <w:ilvl w:val="0"/>
          <w:numId w:val="23"/>
        </w:numPr>
        <w:ind w:left="284" w:hanging="284"/>
      </w:pPr>
      <w:r w:rsidRPr="00806F27">
        <w:t>Ewidencję czasu pracy prowadzą:</w:t>
      </w:r>
    </w:p>
    <w:p w14:paraId="34720A90" w14:textId="77777777" w:rsidR="00C21271" w:rsidRDefault="00806F27" w:rsidP="00BC31E4">
      <w:pPr>
        <w:pStyle w:val="Tekstpodstawowy"/>
        <w:numPr>
          <w:ilvl w:val="0"/>
          <w:numId w:val="24"/>
        </w:numPr>
        <w:ind w:left="567" w:hanging="283"/>
      </w:pPr>
      <w:r w:rsidRPr="00A81719">
        <w:t xml:space="preserve">dla nauczycieli akademickich – </w:t>
      </w:r>
      <w:r w:rsidR="004B695D" w:rsidRPr="00A81719">
        <w:t>pracownicy dziekanatów;</w:t>
      </w:r>
    </w:p>
    <w:p w14:paraId="727B0806" w14:textId="29632624" w:rsidR="00C21271" w:rsidRDefault="004B695D" w:rsidP="00BC31E4">
      <w:pPr>
        <w:pStyle w:val="Tekstpodstawowy"/>
        <w:numPr>
          <w:ilvl w:val="0"/>
          <w:numId w:val="24"/>
        </w:numPr>
        <w:ind w:left="567" w:hanging="283"/>
      </w:pPr>
      <w:r w:rsidRPr="00A81719">
        <w:t>dla pracowników bibliotecznych oraz dokum</w:t>
      </w:r>
      <w:r w:rsidR="00973FA9">
        <w:t>entacji i informacji naukowej –</w:t>
      </w:r>
      <w:r w:rsidRPr="00A81719">
        <w:t>odpowiednio Dyrektor Biblioteki, Muzeum, Archiwum lub osoby nadzorujące pracę danej komórki organizacyjnej;</w:t>
      </w:r>
    </w:p>
    <w:p w14:paraId="45658DBE" w14:textId="7BD9CDAC" w:rsidR="00C21271" w:rsidRDefault="004B695D" w:rsidP="00BC31E4">
      <w:pPr>
        <w:pStyle w:val="Tekstpodstawowy"/>
        <w:numPr>
          <w:ilvl w:val="0"/>
          <w:numId w:val="24"/>
        </w:numPr>
        <w:ind w:left="567" w:hanging="283"/>
      </w:pPr>
      <w:r w:rsidRPr="00A81719">
        <w:t>dla pracowników zatrudnionych przy pilno</w:t>
      </w:r>
      <w:r w:rsidR="00054F53" w:rsidRPr="00A81719">
        <w:t>waniu oraz wykonujących pracę w </w:t>
      </w:r>
      <w:r w:rsidR="001445C0">
        <w:t xml:space="preserve">obiektach ASP – </w:t>
      </w:r>
      <w:r w:rsidR="00C21271">
        <w:t>kierownicy obiektów;</w:t>
      </w:r>
    </w:p>
    <w:p w14:paraId="318370DF" w14:textId="43E976DA" w:rsidR="00C31415" w:rsidRPr="00FE5F4E" w:rsidRDefault="00054F53" w:rsidP="00BC31E4">
      <w:pPr>
        <w:pStyle w:val="Tekstpodstawowy"/>
        <w:numPr>
          <w:ilvl w:val="0"/>
          <w:numId w:val="24"/>
        </w:numPr>
        <w:ind w:left="567" w:hanging="283"/>
      </w:pPr>
      <w:r w:rsidRPr="00A81719">
        <w:t xml:space="preserve">dla pozostałych pracowników – </w:t>
      </w:r>
      <w:r w:rsidR="004B695D" w:rsidRPr="00A81719">
        <w:t>kierownicy komórek organizacyjnych.</w:t>
      </w:r>
    </w:p>
    <w:p w14:paraId="1A8DDB27" w14:textId="5C779549" w:rsidR="00C31415" w:rsidRPr="00FE5F4E" w:rsidRDefault="004B695D" w:rsidP="005B404E">
      <w:pPr>
        <w:pStyle w:val="Tekstpodstawowy"/>
        <w:jc w:val="center"/>
      </w:pPr>
      <w:r w:rsidRPr="00FE5F4E">
        <w:t>§ 13</w:t>
      </w:r>
      <w:r w:rsidR="00806F27">
        <w:t>.</w:t>
      </w:r>
    </w:p>
    <w:p w14:paraId="1D247A1E" w14:textId="77777777" w:rsidR="00D3493A" w:rsidRDefault="004B695D" w:rsidP="00BC31E4">
      <w:pPr>
        <w:pStyle w:val="Tekstpodstawowy"/>
        <w:numPr>
          <w:ilvl w:val="0"/>
          <w:numId w:val="25"/>
        </w:numPr>
        <w:ind w:left="284" w:hanging="284"/>
      </w:pPr>
      <w:r w:rsidRPr="00806F27">
        <w:t>Pracownik pobierający lub zdający klucze do pomieszczenia, w którym wykonuje pracę, powinien potwierdzić ten fakt wpisem w „Książce pobrania i zdania kluczy”, znajdującej s</w:t>
      </w:r>
      <w:r w:rsidR="00D3493A">
        <w:t>ię w portierni każdego obiektu.</w:t>
      </w:r>
    </w:p>
    <w:p w14:paraId="01AC61B9" w14:textId="77777777" w:rsidR="00B5628F" w:rsidRDefault="004B695D" w:rsidP="00BC31E4">
      <w:pPr>
        <w:pStyle w:val="Tekstpodstawowy"/>
        <w:numPr>
          <w:ilvl w:val="0"/>
          <w:numId w:val="25"/>
        </w:numPr>
        <w:ind w:left="284" w:hanging="284"/>
      </w:pPr>
      <w:r w:rsidRPr="00806F27">
        <w:t xml:space="preserve">Zwolnienie od pracy dla załatwienia spraw osobistych </w:t>
      </w:r>
      <w:r w:rsidR="00054F53" w:rsidRPr="00806F27">
        <w:t>lub opuszczenie miejsca pracy w </w:t>
      </w:r>
      <w:r w:rsidRPr="00806F27">
        <w:t>celu załatwienia spraw służbowych powinno być wpisane</w:t>
      </w:r>
      <w:r w:rsidR="006F6F77">
        <w:t xml:space="preserve"> w „Ewidencji wyjść w </w:t>
      </w:r>
      <w:r w:rsidRPr="00806F27">
        <w:t>godzinach pracy”, która znajduje się w portierni każ</w:t>
      </w:r>
      <w:r w:rsidR="006F6F77">
        <w:t>dego obiektu. Godzinę wyjścia i </w:t>
      </w:r>
      <w:r w:rsidRPr="00806F27">
        <w:t>powrotu pracownik jest obowiązany potwierdzić własnoręcznym podpisem.</w:t>
      </w:r>
    </w:p>
    <w:p w14:paraId="77C015EA" w14:textId="24B2FD4E" w:rsidR="00C31415" w:rsidRPr="00FE5F4E" w:rsidRDefault="004B695D" w:rsidP="00B5628F">
      <w:pPr>
        <w:pStyle w:val="Tekstpodstawowy"/>
        <w:jc w:val="center"/>
      </w:pPr>
      <w:r w:rsidRPr="00FE5F4E">
        <w:t>§ 14</w:t>
      </w:r>
      <w:r w:rsidR="00054F53" w:rsidRPr="00FE5F4E">
        <w:t>.</w:t>
      </w:r>
    </w:p>
    <w:p w14:paraId="71022CC8" w14:textId="77777777" w:rsidR="00B5628F" w:rsidRDefault="004B695D" w:rsidP="00BC31E4">
      <w:pPr>
        <w:pStyle w:val="Tekstpodstawowy"/>
        <w:numPr>
          <w:ilvl w:val="0"/>
          <w:numId w:val="26"/>
        </w:numPr>
        <w:ind w:left="284" w:hanging="284"/>
      </w:pPr>
      <w:r w:rsidRPr="00806F27">
        <w:t>Pracownicy mogą przebywać w pomieszczeniach</w:t>
      </w:r>
      <w:r w:rsidR="00B5628F">
        <w:t xml:space="preserve"> przeznaczonych do pracy tylko </w:t>
      </w:r>
    </w:p>
    <w:p w14:paraId="2D762FFE" w14:textId="77777777" w:rsidR="00B5628F" w:rsidRDefault="004B695D" w:rsidP="00B5628F">
      <w:pPr>
        <w:pStyle w:val="Tekstpodstawowy"/>
        <w:ind w:left="284"/>
      </w:pPr>
      <w:r w:rsidRPr="00806F27">
        <w:t>w godzinach prac</w:t>
      </w:r>
      <w:r w:rsidR="00B5628F">
        <w:t>y.</w:t>
      </w:r>
    </w:p>
    <w:p w14:paraId="1B23EFBF" w14:textId="38E3844A" w:rsidR="00C31415" w:rsidRDefault="004B695D" w:rsidP="00BC31E4">
      <w:pPr>
        <w:pStyle w:val="Tekstpodstawowy"/>
        <w:numPr>
          <w:ilvl w:val="0"/>
          <w:numId w:val="26"/>
        </w:numPr>
        <w:ind w:left="284" w:hanging="284"/>
      </w:pPr>
      <w:r w:rsidRPr="00806F27">
        <w:t>W przypadku pracowników niebędących nauczyci</w:t>
      </w:r>
      <w:r w:rsidR="00B5628F">
        <w:t xml:space="preserve">elami akademickimi przebywanie </w:t>
      </w:r>
      <w:r w:rsidRPr="00806F27">
        <w:t>w</w:t>
      </w:r>
      <w:r w:rsidR="00B5628F">
        <w:t> </w:t>
      </w:r>
      <w:r w:rsidRPr="00806F27">
        <w:t xml:space="preserve">pomieszczeniach przeznaczonych do pracy </w:t>
      </w:r>
      <w:r w:rsidR="00B5628F">
        <w:t xml:space="preserve">poza godzinami pracy w związku </w:t>
      </w:r>
      <w:r w:rsidRPr="00806F27">
        <w:t>z</w:t>
      </w:r>
      <w:r w:rsidR="00B5628F">
        <w:t> </w:t>
      </w:r>
      <w:r w:rsidRPr="00806F27">
        <w:t>poleceniem przełożonego lub na wniosek pracownika jest dozwolone po uzyskaniu zgody bezpośredniego przełożonego.</w:t>
      </w:r>
    </w:p>
    <w:p w14:paraId="42E6C261" w14:textId="77777777" w:rsidR="00C31415" w:rsidRPr="00FE5F4E" w:rsidRDefault="004B695D" w:rsidP="00FA6690">
      <w:pPr>
        <w:pStyle w:val="Tekstpodstawowy"/>
        <w:jc w:val="center"/>
      </w:pPr>
      <w:r w:rsidRPr="00FE5F4E">
        <w:t>§ 15</w:t>
      </w:r>
      <w:r w:rsidR="00054F53" w:rsidRPr="00FE5F4E">
        <w:t>.</w:t>
      </w:r>
    </w:p>
    <w:p w14:paraId="29BBE399" w14:textId="77777777" w:rsidR="00A16492" w:rsidRDefault="004B695D" w:rsidP="00FA6690">
      <w:pPr>
        <w:pStyle w:val="Tekstpodstawowy"/>
      </w:pPr>
      <w:r w:rsidRPr="00FE5F4E">
        <w:t>Pracownik opuszczający pomieszczenie służbowe po zakończeniu pracy, jak również przebywający w pomieszczeniach służbowych po godzinach pracy, obowiązany jest odpowiednio zabezpieczyć dokumenty przed dostępem osób trzech i stosownie zamknąć opuszczane pomieszczenie.</w:t>
      </w:r>
    </w:p>
    <w:p w14:paraId="1C66E211" w14:textId="77777777" w:rsidR="00C31415" w:rsidRPr="00FE5F4E" w:rsidRDefault="004B695D" w:rsidP="00F55814">
      <w:pPr>
        <w:pStyle w:val="Tekstpodstawowy"/>
        <w:jc w:val="center"/>
      </w:pPr>
      <w:r w:rsidRPr="00FE5F4E">
        <w:t>§ 16</w:t>
      </w:r>
      <w:r w:rsidR="00054F53" w:rsidRPr="00FE5F4E">
        <w:t>.</w:t>
      </w:r>
    </w:p>
    <w:p w14:paraId="4106C20F" w14:textId="77777777" w:rsidR="00F55814" w:rsidRDefault="004B695D" w:rsidP="00BC31E4">
      <w:pPr>
        <w:pStyle w:val="Tekstpodstawowy"/>
        <w:numPr>
          <w:ilvl w:val="0"/>
          <w:numId w:val="27"/>
        </w:numPr>
        <w:ind w:left="284" w:hanging="284"/>
      </w:pPr>
      <w:r w:rsidRPr="00806F27">
        <w:t>W celu zapewnienia bezpieczeństwa pracowników oraz ochrony mienia pracodawca prowadzi szczególny nadzór nad terenem ASP oraz terenem wokół ASP w postaci środków technicznych umożliwiających rejestrację obrazu (monitoring). Obiekty ASP objęte monitoringiem, są oznaczone za pomocą odpowiednich znaków wskazujących  monitorowany bu</w:t>
      </w:r>
      <w:r w:rsidR="00F55814">
        <w:t>dynek, pomieszczenie lub teren.</w:t>
      </w:r>
    </w:p>
    <w:p w14:paraId="7CEADE95" w14:textId="211545F1" w:rsidR="00F55814" w:rsidRDefault="004B695D" w:rsidP="00BC31E4">
      <w:pPr>
        <w:pStyle w:val="Tekstpodstawowy"/>
        <w:numPr>
          <w:ilvl w:val="0"/>
          <w:numId w:val="27"/>
        </w:numPr>
        <w:ind w:left="284" w:hanging="284"/>
      </w:pPr>
      <w:r w:rsidRPr="00806F27">
        <w:t xml:space="preserve">Monitoring nie obejmuje pomieszczeń sanitarnych, szatni, stołówek oraz pomieszczeń udostępnionych zakładowym organizacjom związkowym, chyba że stosowanie </w:t>
      </w:r>
      <w:r w:rsidRPr="00806F27">
        <w:lastRenderedPageBreak/>
        <w:t>monitoringu w tych pomieszczeniach jest niezbędne do realizacji celów określonych w</w:t>
      </w:r>
      <w:r w:rsidR="00F55814">
        <w:t> </w:t>
      </w:r>
      <w:r w:rsidRPr="00806F27">
        <w:t>ust. 1 i nie naruszy to godności oraz innych dóbr osobistych pracownika, a także zasady wolności i niezależności związków zawodowych, w szczególności poprzez zastosowanie technik uniemożliwiających rozpoznanie przebywający</w:t>
      </w:r>
      <w:r w:rsidR="00F55814">
        <w:t>ch w tych pomieszczeniach osób.</w:t>
      </w:r>
    </w:p>
    <w:p w14:paraId="3D1120F5" w14:textId="77777777" w:rsidR="00F55814" w:rsidRDefault="004B695D" w:rsidP="00BC31E4">
      <w:pPr>
        <w:pStyle w:val="Tekstpodstawowy"/>
        <w:numPr>
          <w:ilvl w:val="0"/>
          <w:numId w:val="27"/>
        </w:numPr>
        <w:ind w:left="284" w:hanging="284"/>
      </w:pPr>
      <w:r w:rsidRPr="00806F27">
        <w:t xml:space="preserve">Monitoring </w:t>
      </w:r>
      <w:r w:rsidR="00054F53" w:rsidRPr="00806F27">
        <w:t>polega na podglądzie obrazu nie</w:t>
      </w:r>
      <w:r w:rsidRPr="00806F27">
        <w:t>nagrywa</w:t>
      </w:r>
      <w:r w:rsidR="006F6F77">
        <w:t>nego oraz rejestracji obrazu za </w:t>
      </w:r>
      <w:r w:rsidRPr="00806F27">
        <w:t>pomocą kamer</w:t>
      </w:r>
      <w:r w:rsidR="00F55814">
        <w:t xml:space="preserve"> lub innych podobnych urządzeń.</w:t>
      </w:r>
    </w:p>
    <w:p w14:paraId="54E50911" w14:textId="77777777" w:rsidR="00F55814" w:rsidRDefault="004B695D" w:rsidP="00BC31E4">
      <w:pPr>
        <w:pStyle w:val="Tekstpodstawowy"/>
        <w:numPr>
          <w:ilvl w:val="0"/>
          <w:numId w:val="27"/>
        </w:numPr>
        <w:ind w:left="284" w:hanging="284"/>
      </w:pPr>
      <w:r w:rsidRPr="00806F27">
        <w:t>Dostęp do materiałów pozyskanych z monitoringu mają osoby, które są upoważnione przez pracodawcę do przetwarzania zawartych tam danych. Nagrania mogą być także udostępnione podmiotom, których uprawnienia wynikają z powszechnie o</w:t>
      </w:r>
      <w:r w:rsidR="00F55814">
        <w:t>bowiązujących przepisów prawa.</w:t>
      </w:r>
    </w:p>
    <w:p w14:paraId="3ADDBFE7" w14:textId="77777777" w:rsidR="00F55814" w:rsidRDefault="004B695D" w:rsidP="00BC31E4">
      <w:pPr>
        <w:pStyle w:val="Tekstpodstawowy"/>
        <w:numPr>
          <w:ilvl w:val="0"/>
          <w:numId w:val="27"/>
        </w:numPr>
        <w:ind w:left="284" w:hanging="284"/>
      </w:pPr>
      <w:r w:rsidRPr="00806F27">
        <w:t>Nagrania obrazu pracodawca przetwarza wyłącznie do celów,</w:t>
      </w:r>
      <w:r w:rsidR="001302BD" w:rsidRPr="00806F27">
        <w:t xml:space="preserve"> dla których zostały zebrane, i </w:t>
      </w:r>
      <w:r w:rsidRPr="00806F27">
        <w:t xml:space="preserve">przechowuje przez okres nieprzekraczający </w:t>
      </w:r>
      <w:r w:rsidR="006F6F77">
        <w:t>3 miesięcy od dnia nagrania. Po </w:t>
      </w:r>
      <w:r w:rsidRPr="00806F27">
        <w:t>upływie tego okresu monitoringu nagrania obrazu zawierające dane osobowe podlegają nadpisaniu/skasowaniu.</w:t>
      </w:r>
    </w:p>
    <w:p w14:paraId="2EBE87CE" w14:textId="7DAA0B3E" w:rsidR="00F55814" w:rsidRDefault="004B695D" w:rsidP="00BC31E4">
      <w:pPr>
        <w:pStyle w:val="Tekstpodstawowy"/>
        <w:numPr>
          <w:ilvl w:val="0"/>
          <w:numId w:val="27"/>
        </w:numPr>
        <w:ind w:left="284" w:hanging="284"/>
      </w:pPr>
      <w:r w:rsidRPr="00806F27">
        <w:t>W przypadku, w którym nagrania obrazu stanowią dowód w postępowaniu prowadzonym na podstawie prawa lub pracodawca powziął wiadomoś</w:t>
      </w:r>
      <w:r w:rsidR="001302BD" w:rsidRPr="00806F27">
        <w:t>ć, iż mogą one stanowić dowód w </w:t>
      </w:r>
      <w:r w:rsidRPr="00806F27">
        <w:t>postępowaniu, termin określony</w:t>
      </w:r>
      <w:r w:rsidR="00F55814">
        <w:t xml:space="preserve"> w ust. 5 ulega przedłużeniu do </w:t>
      </w:r>
      <w:r w:rsidRPr="00806F27">
        <w:t>czasu prawomocnego z</w:t>
      </w:r>
      <w:r w:rsidR="00F55814">
        <w:t>akończenia postępowania.</w:t>
      </w:r>
    </w:p>
    <w:p w14:paraId="33538BBE" w14:textId="79CC72E2" w:rsidR="00C31415" w:rsidRPr="00FE5F4E" w:rsidRDefault="004B695D" w:rsidP="00BC31E4">
      <w:pPr>
        <w:pStyle w:val="Tekstpodstawowy"/>
        <w:numPr>
          <w:ilvl w:val="0"/>
          <w:numId w:val="27"/>
        </w:numPr>
        <w:ind w:left="284" w:hanging="284"/>
      </w:pPr>
      <w:r w:rsidRPr="00806F27">
        <w:t>Po upływie okresów, o których mowa w ust. 5 lub 6, uzyskane w wyniku monitoringu nagrania obrazu zawierające dane osobowe podlegają zniszczeniu, o ile przepis</w:t>
      </w:r>
      <w:r w:rsidR="00F55814">
        <w:t>y odrębne nie stanowią inaczej.</w:t>
      </w:r>
    </w:p>
    <w:p w14:paraId="49B966C9" w14:textId="3050D2D5" w:rsidR="001302BD" w:rsidRPr="00ED1B6B" w:rsidRDefault="004B695D" w:rsidP="00ED1B6B">
      <w:pPr>
        <w:pStyle w:val="Nagwek2"/>
      </w:pPr>
      <w:bookmarkStart w:id="9" w:name="_Toc170894568"/>
      <w:r w:rsidRPr="00964760">
        <w:t>IV CZAS PRACY I ZASADY USTALANIA ZAKRESU OBOWIĄZKÓW NAUCZYCIELI AKADEMICKICH</w:t>
      </w:r>
      <w:bookmarkEnd w:id="9"/>
    </w:p>
    <w:p w14:paraId="68A90CB3" w14:textId="77777777" w:rsidR="00546DB1" w:rsidRDefault="004B695D" w:rsidP="00ED1B6B">
      <w:pPr>
        <w:pStyle w:val="Tekstpodstawowy"/>
        <w:jc w:val="center"/>
      </w:pPr>
      <w:r w:rsidRPr="00FE5F4E">
        <w:t>§ 17</w:t>
      </w:r>
      <w:r w:rsidR="001302BD" w:rsidRPr="00FE5F4E">
        <w:t>.</w:t>
      </w:r>
    </w:p>
    <w:p w14:paraId="7DDC37CD" w14:textId="77777777" w:rsidR="00D31A55" w:rsidRDefault="004B695D" w:rsidP="00BC31E4">
      <w:pPr>
        <w:pStyle w:val="Tekstpodstawowy"/>
        <w:numPr>
          <w:ilvl w:val="0"/>
          <w:numId w:val="28"/>
        </w:numPr>
        <w:ind w:left="284" w:hanging="284"/>
      </w:pPr>
      <w:r w:rsidRPr="00546DB1">
        <w:t>Nauczyciela akademickiego obowiązuje system zadaniowego czasu pracy, o którym mowa w ustawie. Norma czasu pracy dla nauczyciel</w:t>
      </w:r>
      <w:r w:rsidR="006F6F77">
        <w:t>a akademickiego zatrudnionego w </w:t>
      </w:r>
      <w:r w:rsidRPr="00546DB1">
        <w:t>pełnym wymiarze czasu pracy nie może przekraczać 8 godzin na dobę i przeciętnie 40 godzin w przeciętni</w:t>
      </w:r>
      <w:r w:rsidR="00D31A55">
        <w:t>e pięciodniowym tygodniu pracy.</w:t>
      </w:r>
    </w:p>
    <w:p w14:paraId="4B3CBB0C" w14:textId="77777777" w:rsidR="00D31A55" w:rsidRDefault="004B695D" w:rsidP="00BC31E4">
      <w:pPr>
        <w:pStyle w:val="Tekstpodstawowy"/>
        <w:numPr>
          <w:ilvl w:val="0"/>
          <w:numId w:val="28"/>
        </w:numPr>
        <w:ind w:left="284" w:hanging="284"/>
      </w:pPr>
      <w:r w:rsidRPr="00546DB1">
        <w:t>Czas pracy nauczyciela akademickiego jest określony zakresem jego obowiązków.</w:t>
      </w:r>
    </w:p>
    <w:p w14:paraId="676AADB6" w14:textId="1344A363" w:rsidR="00A81719" w:rsidRDefault="004B695D" w:rsidP="00BC31E4">
      <w:pPr>
        <w:pStyle w:val="Tekstpodstawowy"/>
        <w:numPr>
          <w:ilvl w:val="0"/>
          <w:numId w:val="28"/>
        </w:numPr>
        <w:ind w:left="284" w:hanging="284"/>
      </w:pPr>
      <w:r w:rsidRPr="00546DB1">
        <w:t>Do podstawowych obowiązków nauczyciela akademickiego będącego pracownikiem:</w:t>
      </w:r>
    </w:p>
    <w:p w14:paraId="27180B27" w14:textId="77777777" w:rsidR="00D31A55" w:rsidRDefault="004B695D" w:rsidP="00BC31E4">
      <w:pPr>
        <w:pStyle w:val="Tekstpodstawowy"/>
        <w:numPr>
          <w:ilvl w:val="0"/>
          <w:numId w:val="29"/>
        </w:numPr>
      </w:pPr>
      <w:r w:rsidRPr="00A81719">
        <w:t xml:space="preserve">dydaktycznym </w:t>
      </w:r>
      <w:r w:rsidRPr="00462F76">
        <w:t xml:space="preserve">‒ </w:t>
      </w:r>
      <w:r w:rsidRPr="00A81719">
        <w:t>należy kształcenie i wychowywanie</w:t>
      </w:r>
      <w:r w:rsidR="001302BD" w:rsidRPr="00A81719">
        <w:t xml:space="preserve"> studentów lub uczestniczenie w </w:t>
      </w:r>
      <w:r w:rsidRPr="00A81719">
        <w:t>kształceniu doktorantów;</w:t>
      </w:r>
    </w:p>
    <w:p w14:paraId="452AEA05" w14:textId="3E915789" w:rsidR="00D31A55" w:rsidRDefault="004B695D" w:rsidP="00BC31E4">
      <w:pPr>
        <w:pStyle w:val="Tekstpodstawowy"/>
        <w:numPr>
          <w:ilvl w:val="0"/>
          <w:numId w:val="29"/>
        </w:numPr>
      </w:pPr>
      <w:r w:rsidRPr="00A81719">
        <w:t xml:space="preserve">badawczym </w:t>
      </w:r>
      <w:r w:rsidRPr="00462F76">
        <w:t xml:space="preserve">‒ </w:t>
      </w:r>
      <w:r w:rsidRPr="00A81719">
        <w:t>należy prowadzenie działalnośc</w:t>
      </w:r>
      <w:r w:rsidR="001302BD" w:rsidRPr="00A81719">
        <w:t>i naukowej lub uczestniczenie w </w:t>
      </w:r>
      <w:r w:rsidR="00D31A55">
        <w:t>kształceniu doktorantów;</w:t>
      </w:r>
    </w:p>
    <w:p w14:paraId="094A440B" w14:textId="77777777" w:rsidR="00D31A55" w:rsidRDefault="004B695D" w:rsidP="00BC31E4">
      <w:pPr>
        <w:pStyle w:val="Tekstpodstawowy"/>
        <w:numPr>
          <w:ilvl w:val="0"/>
          <w:numId w:val="29"/>
        </w:numPr>
      </w:pPr>
      <w:r w:rsidRPr="00A81719">
        <w:t xml:space="preserve">badawczo </w:t>
      </w:r>
      <w:r w:rsidRPr="00462F76">
        <w:t xml:space="preserve">‒ </w:t>
      </w:r>
      <w:r w:rsidRPr="00A81719">
        <w:t xml:space="preserve">dydaktycznym </w:t>
      </w:r>
      <w:r w:rsidRPr="00462F76">
        <w:t xml:space="preserve">‒ </w:t>
      </w:r>
      <w:r w:rsidRPr="00A81719">
        <w:t>należy prowadzenie dział</w:t>
      </w:r>
      <w:r w:rsidR="001302BD" w:rsidRPr="00A81719">
        <w:t>alności naukowej, kształcenie i </w:t>
      </w:r>
      <w:r w:rsidRPr="00A81719">
        <w:t>wychowywanie studentów lub uczestnicz</w:t>
      </w:r>
      <w:r w:rsidR="00D31A55">
        <w:t>enie w kształceniu doktorantów.</w:t>
      </w:r>
    </w:p>
    <w:p w14:paraId="05803023" w14:textId="77777777" w:rsidR="00D31A55" w:rsidRDefault="004B695D" w:rsidP="00BC31E4">
      <w:pPr>
        <w:pStyle w:val="Tekstpodstawowy"/>
        <w:numPr>
          <w:ilvl w:val="0"/>
          <w:numId w:val="28"/>
        </w:numPr>
        <w:ind w:left="284" w:hanging="284"/>
      </w:pPr>
      <w:r w:rsidRPr="00546DB1">
        <w:lastRenderedPageBreak/>
        <w:t>Nauczyciel akademicki jest także obowiązany do uczestniczenia w pracach organizacyjnych na rzecz ASP oraz stałego podnoszenia kompetencji zawodowych.</w:t>
      </w:r>
    </w:p>
    <w:p w14:paraId="40721444" w14:textId="77777777" w:rsidR="00D31A55" w:rsidRDefault="004B695D" w:rsidP="00BC31E4">
      <w:pPr>
        <w:pStyle w:val="Tekstpodstawowy"/>
        <w:numPr>
          <w:ilvl w:val="0"/>
          <w:numId w:val="28"/>
        </w:numPr>
        <w:ind w:left="284" w:hanging="284"/>
      </w:pPr>
      <w:r w:rsidRPr="00546DB1">
        <w:t xml:space="preserve">Nauczyciel akademicki może wykonywać swoje obowiązki, w tym prowadzić zajęcia dydaktyczne, poza ASP na zasadach </w:t>
      </w:r>
      <w:r w:rsidR="00D31A55">
        <w:t xml:space="preserve">oraz w jednostkach określonych </w:t>
      </w:r>
      <w:r w:rsidRPr="00546DB1">
        <w:t>w umowach zawartych przez ASP z podmiotami kr</w:t>
      </w:r>
      <w:r w:rsidR="00D31A55">
        <w:t xml:space="preserve">ajowymi lub zagranicznymi oraz </w:t>
      </w:r>
      <w:r w:rsidRPr="00546DB1">
        <w:t>w proj</w:t>
      </w:r>
      <w:r w:rsidR="00D31A55">
        <w:t>ektach realizowanych przez ASP.</w:t>
      </w:r>
    </w:p>
    <w:p w14:paraId="3B78F5F0" w14:textId="62874BFC" w:rsidR="00D31A55" w:rsidRDefault="004B695D" w:rsidP="00BC31E4">
      <w:pPr>
        <w:pStyle w:val="Tekstpodstawowy"/>
        <w:numPr>
          <w:ilvl w:val="0"/>
          <w:numId w:val="28"/>
        </w:numPr>
        <w:ind w:left="284" w:hanging="284"/>
      </w:pPr>
      <w:r w:rsidRPr="00546DB1">
        <w:t>Zakres obowiązków nauczyciela akademickiego usta</w:t>
      </w:r>
      <w:r w:rsidR="00D31A55">
        <w:t xml:space="preserve">la rektor na wniosek dziekana, </w:t>
      </w:r>
      <w:r w:rsidR="00402E22">
        <w:t>a w </w:t>
      </w:r>
      <w:r w:rsidRPr="00546DB1">
        <w:t>przypadku nauczyciela akademickiego zatrudnionego w innej niż wydział jednostce organizacyjnej ustala rektor na wniosek kierownika tej jednostki. Poza obowiązkami wskazanymi w § 3 oraz § 17 ust. 3, do podstawowych obowiązków nauczycieli akade</w:t>
      </w:r>
      <w:r w:rsidR="00D31A55">
        <w:t>mickich należy w szczególności:</w:t>
      </w:r>
    </w:p>
    <w:p w14:paraId="78433BCC" w14:textId="77CB8912" w:rsidR="00A81719" w:rsidRDefault="004B695D" w:rsidP="00BC31E4">
      <w:pPr>
        <w:pStyle w:val="Tekstpodstawowy"/>
        <w:numPr>
          <w:ilvl w:val="0"/>
          <w:numId w:val="30"/>
        </w:numPr>
        <w:ind w:left="567" w:hanging="284"/>
      </w:pPr>
      <w:r w:rsidRPr="00546DB1">
        <w:t>w zakresie działalności dydaktycznej:</w:t>
      </w:r>
    </w:p>
    <w:p w14:paraId="0F1D8117" w14:textId="77777777" w:rsidR="00D31A55" w:rsidRDefault="004B695D" w:rsidP="00BC31E4">
      <w:pPr>
        <w:pStyle w:val="Tekstpodstawowy"/>
        <w:numPr>
          <w:ilvl w:val="0"/>
          <w:numId w:val="31"/>
        </w:numPr>
        <w:ind w:left="851" w:hanging="284"/>
      </w:pPr>
      <w:r w:rsidRPr="00A81719">
        <w:t>rzetelne prowadzenie zajęć dydaktycznych realizowanych w ramach stosunku pracy, w wymiarze rocznym określonym dla danego stanowiska pracy,</w:t>
      </w:r>
    </w:p>
    <w:p w14:paraId="080E9BB4" w14:textId="77777777" w:rsidR="00D31A55" w:rsidRDefault="004B695D" w:rsidP="00BC31E4">
      <w:pPr>
        <w:pStyle w:val="Tekstpodstawowy"/>
        <w:numPr>
          <w:ilvl w:val="0"/>
          <w:numId w:val="31"/>
        </w:numPr>
        <w:ind w:left="851" w:hanging="284"/>
      </w:pPr>
      <w:r w:rsidRPr="00A81719">
        <w:t xml:space="preserve">terminowe sporządzanie </w:t>
      </w:r>
      <w:r w:rsidRPr="00462F76">
        <w:t xml:space="preserve">‒ </w:t>
      </w:r>
      <w:r w:rsidRPr="00A81719">
        <w:t>obowiązującej nauczycieli akademickich</w:t>
      </w:r>
      <w:r w:rsidRPr="00462F76">
        <w:t xml:space="preserve"> ‒ </w:t>
      </w:r>
      <w:r w:rsidR="00D31A55">
        <w:t>dokumentacji toku studiów,</w:t>
      </w:r>
    </w:p>
    <w:p w14:paraId="752CD4D1" w14:textId="77777777" w:rsidR="00D31A55" w:rsidRDefault="004B695D" w:rsidP="00BC31E4">
      <w:pPr>
        <w:pStyle w:val="Tekstpodstawowy"/>
        <w:numPr>
          <w:ilvl w:val="0"/>
          <w:numId w:val="31"/>
        </w:numPr>
        <w:ind w:left="851" w:hanging="284"/>
      </w:pPr>
      <w:r w:rsidRPr="00A81719">
        <w:t>udział w opracowywaniu oraz ak</w:t>
      </w:r>
      <w:r w:rsidR="00D31A55">
        <w:t>tualizowaniu programów studiów,</w:t>
      </w:r>
    </w:p>
    <w:p w14:paraId="6202DE6B" w14:textId="77777777" w:rsidR="00D31A55" w:rsidRDefault="004B695D" w:rsidP="00BC31E4">
      <w:pPr>
        <w:pStyle w:val="Tekstpodstawowy"/>
        <w:numPr>
          <w:ilvl w:val="0"/>
          <w:numId w:val="31"/>
        </w:numPr>
        <w:ind w:left="851" w:hanging="284"/>
      </w:pPr>
      <w:r w:rsidRPr="00A81719">
        <w:t>przeprowadzanie egzaminów i zaliczeń,</w:t>
      </w:r>
    </w:p>
    <w:p w14:paraId="227FD77F" w14:textId="77777777" w:rsidR="00D31A55" w:rsidRDefault="004B695D" w:rsidP="00BC31E4">
      <w:pPr>
        <w:pStyle w:val="Tekstpodstawowy"/>
        <w:numPr>
          <w:ilvl w:val="0"/>
          <w:numId w:val="31"/>
        </w:numPr>
        <w:ind w:left="851" w:hanging="284"/>
      </w:pPr>
      <w:r w:rsidRPr="00A81719">
        <w:t>opieka nad pracami zaliczenio</w:t>
      </w:r>
      <w:r w:rsidR="00AF0E69" w:rsidRPr="00A81719">
        <w:t>wymi i semestralnymi studentów,</w:t>
      </w:r>
    </w:p>
    <w:p w14:paraId="0E30B7EB" w14:textId="77777777" w:rsidR="00D31A55" w:rsidRDefault="004B695D" w:rsidP="00BC31E4">
      <w:pPr>
        <w:pStyle w:val="Tekstpodstawowy"/>
        <w:numPr>
          <w:ilvl w:val="0"/>
          <w:numId w:val="31"/>
        </w:numPr>
        <w:ind w:left="851" w:hanging="284"/>
      </w:pPr>
      <w:r w:rsidRPr="00A81719">
        <w:t>opracowywanie materiałów dydaktycznych do prowadzonych zajęć,</w:t>
      </w:r>
    </w:p>
    <w:p w14:paraId="4943614F" w14:textId="77777777" w:rsidR="00D31A55" w:rsidRDefault="004B695D" w:rsidP="00BC31E4">
      <w:pPr>
        <w:pStyle w:val="Tekstpodstawowy"/>
        <w:numPr>
          <w:ilvl w:val="0"/>
          <w:numId w:val="31"/>
        </w:numPr>
        <w:ind w:left="851" w:hanging="284"/>
      </w:pPr>
      <w:r w:rsidRPr="00A81719">
        <w:t>doskonalenie form dydaktycznych i metod wer</w:t>
      </w:r>
      <w:r w:rsidR="004C0E4F" w:rsidRPr="00A81719">
        <w:t>yfikacji efektów uczenia się (z </w:t>
      </w:r>
      <w:r w:rsidRPr="00A81719">
        <w:t>uwzględnieniem uwag pohospitacyjnych i opinii wyraż</w:t>
      </w:r>
      <w:r w:rsidR="00D31A55">
        <w:t>onych w ankietach studenckich),</w:t>
      </w:r>
    </w:p>
    <w:p w14:paraId="76509C46" w14:textId="77777777" w:rsidR="00D31A55" w:rsidRDefault="004B695D" w:rsidP="00BC31E4">
      <w:pPr>
        <w:pStyle w:val="Tekstpodstawowy"/>
        <w:numPr>
          <w:ilvl w:val="0"/>
          <w:numId w:val="31"/>
        </w:numPr>
        <w:ind w:left="851" w:hanging="284"/>
      </w:pPr>
      <w:r w:rsidRPr="00A81719">
        <w:t>przeprowadzanie konsultacji ze studentami, w wymiarze ustalonym przez bezpośredniego przełożonego,</w:t>
      </w:r>
    </w:p>
    <w:p w14:paraId="6EA1092E" w14:textId="77777777" w:rsidR="00D31A55" w:rsidRDefault="004B695D" w:rsidP="00BC31E4">
      <w:pPr>
        <w:pStyle w:val="Tekstpodstawowy"/>
        <w:numPr>
          <w:ilvl w:val="0"/>
          <w:numId w:val="31"/>
        </w:numPr>
        <w:ind w:left="851" w:hanging="284"/>
      </w:pPr>
      <w:r w:rsidRPr="00A81719">
        <w:t xml:space="preserve">dbałość o wysoką jakość kształcenia </w:t>
      </w:r>
      <w:r w:rsidR="001445C0">
        <w:t>i zgodność pracy dydaktycznej z </w:t>
      </w:r>
      <w:r w:rsidRPr="00A81719">
        <w:t>zasadami wewnętrznego systemu z</w:t>
      </w:r>
      <w:r w:rsidR="00D31A55">
        <w:t>apewniania jakości kształcenia,</w:t>
      </w:r>
    </w:p>
    <w:p w14:paraId="20360681" w14:textId="41A9F1E8" w:rsidR="00AF0E69" w:rsidRPr="00A81719" w:rsidRDefault="004B695D" w:rsidP="00BC31E4">
      <w:pPr>
        <w:pStyle w:val="Tekstpodstawowy"/>
        <w:numPr>
          <w:ilvl w:val="0"/>
          <w:numId w:val="31"/>
        </w:numPr>
        <w:ind w:left="851" w:hanging="284"/>
      </w:pPr>
      <w:r w:rsidRPr="00A81719">
        <w:t>gromadzenie i przech</w:t>
      </w:r>
      <w:r w:rsidR="00A81719">
        <w:t xml:space="preserve">owywanie </w:t>
      </w:r>
      <w:r w:rsidRPr="008E4978">
        <w:t xml:space="preserve">‒ </w:t>
      </w:r>
      <w:r w:rsidR="00A81719">
        <w:t>zgodnie z procedurą</w:t>
      </w:r>
      <w:r w:rsidRPr="00462F76">
        <w:t xml:space="preserve"> ‒ </w:t>
      </w:r>
      <w:r w:rsidRPr="00A81719">
        <w:t>dokumentacji potwierdzającej uzyskanie przez studentów założonych w</w:t>
      </w:r>
      <w:r w:rsidR="00D31A55">
        <w:t xml:space="preserve"> programie efektów uczenia się;</w:t>
      </w:r>
    </w:p>
    <w:p w14:paraId="53A455E2" w14:textId="17D1A562" w:rsidR="00AF0E69" w:rsidRDefault="004B695D" w:rsidP="00BC31E4">
      <w:pPr>
        <w:pStyle w:val="Tekstpodstawowy"/>
        <w:numPr>
          <w:ilvl w:val="0"/>
          <w:numId w:val="30"/>
        </w:numPr>
        <w:ind w:left="567" w:hanging="283"/>
      </w:pPr>
      <w:r w:rsidRPr="00AF0E69">
        <w:t>w z</w:t>
      </w:r>
      <w:r w:rsidR="00AF0E69">
        <w:t>akresie działalności badawczej:</w:t>
      </w:r>
    </w:p>
    <w:p w14:paraId="669D0C4C" w14:textId="77777777" w:rsidR="00783C85" w:rsidRDefault="004B695D" w:rsidP="00BC31E4">
      <w:pPr>
        <w:pStyle w:val="Tekstpodstawowy"/>
        <w:numPr>
          <w:ilvl w:val="0"/>
          <w:numId w:val="32"/>
        </w:numPr>
        <w:ind w:left="851" w:hanging="284"/>
      </w:pPr>
      <w:r w:rsidRPr="00A81719">
        <w:t>prowadzenie i uczestnictwo w badaniach i</w:t>
      </w:r>
      <w:r w:rsidR="001445C0">
        <w:t xml:space="preserve"> pracach rozwojowych – </w:t>
      </w:r>
      <w:r w:rsidR="001302BD" w:rsidRPr="00A81719">
        <w:t>zgodnie z </w:t>
      </w:r>
      <w:r w:rsidRPr="00A81719">
        <w:t>zasad</w:t>
      </w:r>
      <w:r w:rsidR="00AF0E69" w:rsidRPr="00A81719">
        <w:t>ami etyki pracownika naukowego,</w:t>
      </w:r>
    </w:p>
    <w:p w14:paraId="0E1BD058" w14:textId="77777777" w:rsidR="004634A2" w:rsidRDefault="004B695D" w:rsidP="00BC31E4">
      <w:pPr>
        <w:pStyle w:val="Tekstpodstawowy"/>
        <w:numPr>
          <w:ilvl w:val="0"/>
          <w:numId w:val="32"/>
        </w:numPr>
        <w:ind w:left="851" w:hanging="284"/>
      </w:pPr>
      <w:r w:rsidRPr="00A81719">
        <w:t>pozyskiwanie środków na badan</w:t>
      </w:r>
      <w:r w:rsidR="001445C0">
        <w:t>ia naukowe i prace rozwojowe, w </w:t>
      </w:r>
      <w:r w:rsidRPr="00A81719">
        <w:t>szczególności poprzez aplikowanie w konkur</w:t>
      </w:r>
      <w:r w:rsidR="001445C0">
        <w:t>sach i współpracę z </w:t>
      </w:r>
      <w:r w:rsidR="00AF0E69" w:rsidRPr="00A81719">
        <w:t>gospodarką,</w:t>
      </w:r>
    </w:p>
    <w:p w14:paraId="28C7425E" w14:textId="4A9D6FE8" w:rsidR="004634A2" w:rsidRDefault="004B695D" w:rsidP="00BC31E4">
      <w:pPr>
        <w:pStyle w:val="Tekstpodstawowy"/>
        <w:numPr>
          <w:ilvl w:val="0"/>
          <w:numId w:val="32"/>
        </w:numPr>
        <w:ind w:left="851" w:hanging="284"/>
      </w:pPr>
      <w:r w:rsidRPr="00A81719">
        <w:t>rozpowszechnianie wyników badań naukowych lub rozwojow</w:t>
      </w:r>
      <w:r w:rsidR="00AC1296">
        <w:t>ych przez </w:t>
      </w:r>
      <w:r w:rsidR="00AF0E69" w:rsidRPr="00A81719">
        <w:t>publikowanie wyników,</w:t>
      </w:r>
    </w:p>
    <w:p w14:paraId="79C9835D" w14:textId="77777777" w:rsidR="004634A2" w:rsidRDefault="004B695D" w:rsidP="00BC31E4">
      <w:pPr>
        <w:pStyle w:val="Tekstpodstawowy"/>
        <w:numPr>
          <w:ilvl w:val="0"/>
          <w:numId w:val="32"/>
        </w:numPr>
        <w:ind w:left="851" w:hanging="284"/>
      </w:pPr>
      <w:r w:rsidRPr="00A81719">
        <w:t>aktywne uczestnictwo w konfere</w:t>
      </w:r>
      <w:r w:rsidR="00AF0E69" w:rsidRPr="00A81719">
        <w:t>ncjach i seminariach naukowych,</w:t>
      </w:r>
    </w:p>
    <w:p w14:paraId="711DCF4F" w14:textId="77777777" w:rsidR="004634A2" w:rsidRDefault="004B695D" w:rsidP="00BC31E4">
      <w:pPr>
        <w:pStyle w:val="Tekstpodstawowy"/>
        <w:numPr>
          <w:ilvl w:val="0"/>
          <w:numId w:val="32"/>
        </w:numPr>
        <w:ind w:left="851" w:hanging="284"/>
      </w:pPr>
      <w:r w:rsidRPr="00A81719">
        <w:t>kształcenie kadry nauk</w:t>
      </w:r>
      <w:r w:rsidR="00AF0E69" w:rsidRPr="00A81719">
        <w:t>owej i opieka nad jej rozwojem,</w:t>
      </w:r>
    </w:p>
    <w:p w14:paraId="3B5607C5" w14:textId="3395438C" w:rsidR="00AF0E69" w:rsidRPr="00A81719" w:rsidRDefault="004B695D" w:rsidP="00BC31E4">
      <w:pPr>
        <w:pStyle w:val="Tekstpodstawowy"/>
        <w:numPr>
          <w:ilvl w:val="0"/>
          <w:numId w:val="32"/>
        </w:numPr>
        <w:ind w:left="851" w:hanging="284"/>
      </w:pPr>
      <w:r w:rsidRPr="00A81719">
        <w:lastRenderedPageBreak/>
        <w:t xml:space="preserve">podejmowanie działań w celu uzyskania kolejnych stopni naukowych i tytułu </w:t>
      </w:r>
      <w:r w:rsidR="004634A2">
        <w:t>naukowego;</w:t>
      </w:r>
    </w:p>
    <w:p w14:paraId="6E74EA8E" w14:textId="5A0ACAF7" w:rsidR="00AF0E69" w:rsidRDefault="004B695D" w:rsidP="00BC31E4">
      <w:pPr>
        <w:pStyle w:val="Tekstpodstawowy"/>
        <w:numPr>
          <w:ilvl w:val="0"/>
          <w:numId w:val="30"/>
        </w:numPr>
        <w:ind w:left="567"/>
      </w:pPr>
      <w:r w:rsidRPr="00AF0E69">
        <w:t>w zakresie działalności organizacyjnej i doty</w:t>
      </w:r>
      <w:r w:rsidR="00546DB1" w:rsidRPr="00AF0E69">
        <w:t>czącej promocji ASP oraz nauki:</w:t>
      </w:r>
    </w:p>
    <w:p w14:paraId="45A38AF9" w14:textId="77777777" w:rsidR="004634A2" w:rsidRDefault="004B695D" w:rsidP="00BC31E4">
      <w:pPr>
        <w:pStyle w:val="Tekstpodstawowy"/>
        <w:numPr>
          <w:ilvl w:val="0"/>
          <w:numId w:val="33"/>
        </w:numPr>
        <w:ind w:left="851" w:hanging="284"/>
      </w:pPr>
      <w:r w:rsidRPr="00A81719">
        <w:t>aktywna działalność w organach kolegialnych ASP oraz innych g</w:t>
      </w:r>
      <w:r w:rsidR="004634A2">
        <w:t xml:space="preserve">remiach działających w </w:t>
      </w:r>
      <w:r w:rsidR="00546DB1" w:rsidRPr="00A81719">
        <w:t>Uczelni,</w:t>
      </w:r>
    </w:p>
    <w:p w14:paraId="54542C75" w14:textId="77777777" w:rsidR="004634A2" w:rsidRDefault="004B695D" w:rsidP="00BC31E4">
      <w:pPr>
        <w:pStyle w:val="Tekstpodstawowy"/>
        <w:numPr>
          <w:ilvl w:val="0"/>
          <w:numId w:val="33"/>
        </w:numPr>
        <w:ind w:left="851" w:hanging="284"/>
      </w:pPr>
      <w:r w:rsidRPr="00A81719">
        <w:t xml:space="preserve">organizowanie i uczestnictwo w wydarzeniach promocyjnych </w:t>
      </w:r>
      <w:r w:rsidR="00A81719">
        <w:t xml:space="preserve">i </w:t>
      </w:r>
      <w:r w:rsidR="004634A2">
        <w:t>prezentacyjnych ASP,</w:t>
      </w:r>
    </w:p>
    <w:p w14:paraId="74CBC33F" w14:textId="77777777" w:rsidR="004634A2" w:rsidRDefault="004B695D" w:rsidP="00BC31E4">
      <w:pPr>
        <w:pStyle w:val="Tekstpodstawowy"/>
        <w:numPr>
          <w:ilvl w:val="0"/>
          <w:numId w:val="33"/>
        </w:numPr>
        <w:ind w:left="851" w:hanging="284"/>
      </w:pPr>
      <w:r w:rsidRPr="00A81719">
        <w:t>organizowanie konferencji, sympozjów, seminariów i innych form aktywności akademickiej,</w:t>
      </w:r>
    </w:p>
    <w:p w14:paraId="26593458" w14:textId="18ADD92B" w:rsidR="00C31415" w:rsidRPr="00A81719" w:rsidRDefault="004B695D" w:rsidP="00BC31E4">
      <w:pPr>
        <w:pStyle w:val="Tekstpodstawowy"/>
        <w:numPr>
          <w:ilvl w:val="0"/>
          <w:numId w:val="33"/>
        </w:numPr>
        <w:ind w:left="851" w:hanging="284"/>
      </w:pPr>
      <w:r w:rsidRPr="00A81719">
        <w:t>inna działalność organizacyjna służąca uspraw</w:t>
      </w:r>
      <w:r w:rsidR="00C05AE0">
        <w:t>nieniu funkcjonowania ASP i jej </w:t>
      </w:r>
      <w:r w:rsidRPr="00A81719">
        <w:t>promocji oraz poprawie jakości kszta</w:t>
      </w:r>
      <w:r w:rsidR="004634A2">
        <w:t>łcenia i działalności naukowej.</w:t>
      </w:r>
    </w:p>
    <w:p w14:paraId="7572A719" w14:textId="77777777" w:rsidR="004634A2" w:rsidRDefault="004B695D" w:rsidP="00BC31E4">
      <w:pPr>
        <w:pStyle w:val="Tekstpodstawowy"/>
        <w:numPr>
          <w:ilvl w:val="0"/>
          <w:numId w:val="28"/>
        </w:numPr>
        <w:ind w:left="284" w:hanging="284"/>
      </w:pPr>
      <w:r w:rsidRPr="00546DB1">
        <w:t>Obowiązki nauczyciela akademickiego mogą być wykony</w:t>
      </w:r>
      <w:r w:rsidR="001302BD" w:rsidRPr="00546DB1">
        <w:t>wane także poza siedzibą ASP, w </w:t>
      </w:r>
      <w:r w:rsidRPr="00546DB1">
        <w:t>szczególności w przypadku prowa</w:t>
      </w:r>
      <w:r w:rsidR="004C0E4F">
        <w:t>dzenia działalności badawczej i </w:t>
      </w:r>
      <w:r w:rsidRPr="00546DB1">
        <w:t>organizacyjnej.</w:t>
      </w:r>
    </w:p>
    <w:p w14:paraId="5E4343AC" w14:textId="3CFDDA03" w:rsidR="00A16492" w:rsidRPr="004634A2" w:rsidRDefault="004B695D" w:rsidP="00BC31E4">
      <w:pPr>
        <w:pStyle w:val="Tekstpodstawowy"/>
        <w:numPr>
          <w:ilvl w:val="0"/>
          <w:numId w:val="28"/>
        </w:numPr>
        <w:ind w:left="284" w:hanging="284"/>
      </w:pPr>
      <w:r w:rsidRPr="00546DB1">
        <w:t>Czas pracy nauczyciela akademickiego jest określony zakresem jego obowiązków dydaktycznych</w:t>
      </w:r>
      <w:r w:rsidR="004634A2">
        <w:t>, badawczych i organizacyjnych.</w:t>
      </w:r>
    </w:p>
    <w:p w14:paraId="55880BA1" w14:textId="77777777" w:rsidR="00C31415" w:rsidRPr="0064084A" w:rsidRDefault="004B695D" w:rsidP="007D4ED6">
      <w:pPr>
        <w:pStyle w:val="Tekstpodstawowy"/>
        <w:jc w:val="center"/>
      </w:pPr>
      <w:r w:rsidRPr="0064084A">
        <w:t>§ 18</w:t>
      </w:r>
      <w:r w:rsidR="001302BD" w:rsidRPr="0064084A">
        <w:t>.</w:t>
      </w:r>
    </w:p>
    <w:p w14:paraId="5F32F9C6" w14:textId="2DF66365" w:rsidR="00F755A4" w:rsidRPr="0064084A" w:rsidRDefault="004B695D" w:rsidP="00BC31E4">
      <w:pPr>
        <w:pStyle w:val="Tekstpodstawowy"/>
        <w:numPr>
          <w:ilvl w:val="0"/>
          <w:numId w:val="34"/>
        </w:numPr>
        <w:ind w:left="284" w:hanging="284"/>
      </w:pPr>
      <w:r w:rsidRPr="0064084A">
        <w:t>Przez pensum dydaktyczne rozumie się obowiązkowy roczny wymiar zajęć dydaktycz</w:t>
      </w:r>
      <w:r w:rsidR="007D4ED6">
        <w:t>nych nauczyciela akademickiego.</w:t>
      </w:r>
    </w:p>
    <w:p w14:paraId="41A51C69" w14:textId="77777777" w:rsidR="00F755A4" w:rsidRPr="0064084A" w:rsidRDefault="004B695D" w:rsidP="007D4ED6">
      <w:pPr>
        <w:pStyle w:val="Tekstpodstawowy"/>
      </w:pPr>
      <w:r w:rsidRPr="0064084A">
        <w:t>Roczny wymiar pensum dydaktycznego dla pracownika zatrudnionego w grupie pracowników badawczo-dydaktycznych (pensum dydaktyczne) wynosi:</w:t>
      </w:r>
    </w:p>
    <w:p w14:paraId="6530E49B" w14:textId="77777777" w:rsidR="007D4ED6" w:rsidRDefault="004B695D" w:rsidP="00BC31E4">
      <w:pPr>
        <w:pStyle w:val="Tekstpodstawowy"/>
        <w:numPr>
          <w:ilvl w:val="0"/>
          <w:numId w:val="35"/>
        </w:numPr>
        <w:ind w:left="851" w:hanging="284"/>
      </w:pPr>
      <w:r w:rsidRPr="0064084A">
        <w:t>180 godzin dydaktycznych ‒ dla pracownika badawczo-dydaktycznego zatrudnionego na stanowisku profesora,</w:t>
      </w:r>
    </w:p>
    <w:p w14:paraId="112AAD73" w14:textId="77777777" w:rsidR="007D4ED6" w:rsidRDefault="004B695D" w:rsidP="00BC31E4">
      <w:pPr>
        <w:pStyle w:val="Tekstpodstawowy"/>
        <w:numPr>
          <w:ilvl w:val="0"/>
          <w:numId w:val="35"/>
        </w:numPr>
        <w:ind w:left="851" w:hanging="284"/>
      </w:pPr>
      <w:r w:rsidRPr="0064084A">
        <w:t xml:space="preserve">210 godzin dydaktycznych ‒ dla pracownika badawczo-dydaktycznego zatrudnionego na stanowisku profesora uczelni, </w:t>
      </w:r>
      <w:r w:rsidR="001445C0" w:rsidRPr="0064084A">
        <w:t>adiunkta,</w:t>
      </w:r>
    </w:p>
    <w:p w14:paraId="3787B4A4" w14:textId="48416E20" w:rsidR="00C31415" w:rsidRPr="0064084A" w:rsidRDefault="001445C0" w:rsidP="00BC31E4">
      <w:pPr>
        <w:pStyle w:val="Tekstpodstawowy"/>
        <w:numPr>
          <w:ilvl w:val="0"/>
          <w:numId w:val="35"/>
        </w:numPr>
        <w:ind w:left="851" w:hanging="284"/>
      </w:pPr>
      <w:r w:rsidRPr="0064084A">
        <w:t xml:space="preserve">240 </w:t>
      </w:r>
      <w:r w:rsidR="004B695D" w:rsidRPr="0064084A">
        <w:t>godzin dydaktycznych ‒ dla pracownika badawczo-dydaktycznego zatrudnionego na stanowisku asystenta.</w:t>
      </w:r>
    </w:p>
    <w:p w14:paraId="6C29C8F3" w14:textId="1C625331" w:rsidR="00F755A4" w:rsidRPr="0064084A" w:rsidRDefault="004B695D" w:rsidP="00BC31E4">
      <w:pPr>
        <w:pStyle w:val="Tekstpodstawowy"/>
        <w:numPr>
          <w:ilvl w:val="0"/>
          <w:numId w:val="34"/>
        </w:numPr>
        <w:ind w:left="284" w:hanging="284"/>
      </w:pPr>
      <w:r w:rsidRPr="0064084A">
        <w:t>Roczny wymiar zajęć dydaktycznych realizowanych przez nauczyciela akademickiego, zatrudnionego w grupie pracowników dydaktycznych (pensum dydaktyczne) wynosi:</w:t>
      </w:r>
    </w:p>
    <w:p w14:paraId="09E66C8E" w14:textId="77777777" w:rsidR="006718A8" w:rsidRDefault="004B695D" w:rsidP="00BC31E4">
      <w:pPr>
        <w:pStyle w:val="Tekstpodstawowy"/>
        <w:numPr>
          <w:ilvl w:val="0"/>
          <w:numId w:val="36"/>
        </w:numPr>
        <w:ind w:left="851" w:hanging="284"/>
      </w:pPr>
      <w:r w:rsidRPr="0064084A">
        <w:t>210 godzin dydaktycznych ‒ dla pracownika</w:t>
      </w:r>
      <w:r w:rsidR="004C0E4F" w:rsidRPr="0064084A">
        <w:t xml:space="preserve"> dydaktycznego zatrudnionego na </w:t>
      </w:r>
      <w:r w:rsidRPr="0064084A">
        <w:t>stanowisku profesora,</w:t>
      </w:r>
    </w:p>
    <w:p w14:paraId="545EF393" w14:textId="77777777" w:rsidR="006718A8" w:rsidRDefault="004B695D" w:rsidP="00BC31E4">
      <w:pPr>
        <w:pStyle w:val="Tekstpodstawowy"/>
        <w:numPr>
          <w:ilvl w:val="0"/>
          <w:numId w:val="36"/>
        </w:numPr>
        <w:ind w:left="851" w:hanging="284"/>
      </w:pPr>
      <w:r w:rsidRPr="0064084A">
        <w:t>240 godzin dydaktycznych ‒ dla pracownika</w:t>
      </w:r>
      <w:r w:rsidR="004C0E4F" w:rsidRPr="0064084A">
        <w:t xml:space="preserve"> dydaktycznego zatrudnionego na </w:t>
      </w:r>
      <w:r w:rsidRPr="0064084A">
        <w:t>stanowisku profesora uczelni, adiunkta,</w:t>
      </w:r>
    </w:p>
    <w:p w14:paraId="16AEEC7F" w14:textId="77777777" w:rsidR="006718A8" w:rsidRDefault="004B695D" w:rsidP="00BC31E4">
      <w:pPr>
        <w:pStyle w:val="Tekstpodstawowy"/>
        <w:numPr>
          <w:ilvl w:val="0"/>
          <w:numId w:val="36"/>
        </w:numPr>
        <w:ind w:left="851" w:hanging="284"/>
      </w:pPr>
      <w:r w:rsidRPr="0064084A">
        <w:t>300 godzin dydaktycznych ‒ dla pracownika</w:t>
      </w:r>
      <w:r w:rsidR="001302BD" w:rsidRPr="0064084A">
        <w:t xml:space="preserve"> dydaktyczn</w:t>
      </w:r>
      <w:r w:rsidR="004C0E4F" w:rsidRPr="0064084A">
        <w:t>ego zatrudnionego na </w:t>
      </w:r>
      <w:r w:rsidRPr="0064084A">
        <w:t>stanowisku asystenta lub starszego wykładowcy,</w:t>
      </w:r>
    </w:p>
    <w:p w14:paraId="0C7C6086" w14:textId="77777777" w:rsidR="006718A8" w:rsidRDefault="004B695D" w:rsidP="00BC31E4">
      <w:pPr>
        <w:pStyle w:val="Tekstpodstawowy"/>
        <w:numPr>
          <w:ilvl w:val="0"/>
          <w:numId w:val="36"/>
        </w:numPr>
        <w:ind w:left="851" w:hanging="284"/>
      </w:pPr>
      <w:r w:rsidRPr="0064084A">
        <w:t>360 godzin dydaktycznych ‒ dla pracownika</w:t>
      </w:r>
      <w:r w:rsidR="004C0E4F" w:rsidRPr="0064084A">
        <w:t xml:space="preserve"> dydaktycznego zatrudnionego na </w:t>
      </w:r>
      <w:r w:rsidRPr="0064084A">
        <w:t>stanowisku wykładowcy,</w:t>
      </w:r>
    </w:p>
    <w:p w14:paraId="45C030D7" w14:textId="7CC42996" w:rsidR="00C31415" w:rsidRPr="0064084A" w:rsidRDefault="004B695D" w:rsidP="00BC31E4">
      <w:pPr>
        <w:pStyle w:val="Tekstpodstawowy"/>
        <w:numPr>
          <w:ilvl w:val="0"/>
          <w:numId w:val="36"/>
        </w:numPr>
        <w:ind w:left="851" w:hanging="284"/>
      </w:pPr>
      <w:r w:rsidRPr="0064084A">
        <w:t>480 godzin dydaktycznych ‒ dla pracownika</w:t>
      </w:r>
      <w:r w:rsidR="004C0E4F" w:rsidRPr="0064084A">
        <w:t xml:space="preserve"> dydaktycznego zatrudnionego na </w:t>
      </w:r>
      <w:r w:rsidRPr="0064084A">
        <w:t>stanowisku lektora lub instruktora.</w:t>
      </w:r>
    </w:p>
    <w:p w14:paraId="18556D98" w14:textId="77777777" w:rsidR="006718A8" w:rsidRDefault="004B695D" w:rsidP="00BC31E4">
      <w:pPr>
        <w:pStyle w:val="Tekstpodstawowy"/>
        <w:numPr>
          <w:ilvl w:val="0"/>
          <w:numId w:val="34"/>
        </w:numPr>
        <w:ind w:left="284" w:hanging="284"/>
      </w:pPr>
      <w:r w:rsidRPr="0064084A">
        <w:rPr>
          <w:highlight w:val="white"/>
        </w:rPr>
        <w:t xml:space="preserve">Pensum dydaktyczne nauczyciela akademickiego zatrudnionego w niepełnym wymiarze </w:t>
      </w:r>
      <w:r w:rsidRPr="0064084A">
        <w:rPr>
          <w:highlight w:val="white"/>
        </w:rPr>
        <w:lastRenderedPageBreak/>
        <w:t>czasu pracy ustala się proporcjonalnie do wymiaru zatrudnienia.</w:t>
      </w:r>
    </w:p>
    <w:p w14:paraId="5470B735" w14:textId="3AA77742" w:rsidR="00F755A4" w:rsidRPr="0064084A" w:rsidRDefault="004B695D" w:rsidP="00BC31E4">
      <w:pPr>
        <w:pStyle w:val="Tekstpodstawowy"/>
        <w:numPr>
          <w:ilvl w:val="0"/>
          <w:numId w:val="34"/>
        </w:numPr>
        <w:ind w:left="284" w:hanging="284"/>
      </w:pPr>
      <w:r w:rsidRPr="0064084A">
        <w:t>Pensum dydaktyczne nauczyciela akademickiego ustala się ponownie w trakcie roku akademickiego w przypadku:</w:t>
      </w:r>
    </w:p>
    <w:p w14:paraId="03314306" w14:textId="71394781" w:rsidR="00F755A4" w:rsidRPr="0064084A" w:rsidRDefault="00F755A4" w:rsidP="00B870AC">
      <w:pPr>
        <w:pStyle w:val="Tekstpodstawowy"/>
        <w:numPr>
          <w:ilvl w:val="0"/>
          <w:numId w:val="37"/>
        </w:numPr>
        <w:ind w:left="851" w:hanging="284"/>
      </w:pPr>
      <w:r w:rsidRPr="0064084A">
        <w:t>zmiany stanowiska,</w:t>
      </w:r>
    </w:p>
    <w:p w14:paraId="29ABD9F0" w14:textId="77777777" w:rsidR="006718A8" w:rsidRDefault="00F755A4" w:rsidP="00B870AC">
      <w:pPr>
        <w:pStyle w:val="Tekstpodstawowy"/>
        <w:numPr>
          <w:ilvl w:val="0"/>
          <w:numId w:val="37"/>
        </w:numPr>
        <w:ind w:left="851" w:hanging="284"/>
      </w:pPr>
      <w:r w:rsidRPr="0064084A">
        <w:t>zmiany grupy zatrudnienia</w:t>
      </w:r>
      <w:r w:rsidR="00A81719" w:rsidRPr="0064084A">
        <w:t>,</w:t>
      </w:r>
    </w:p>
    <w:p w14:paraId="52E55834" w14:textId="75537BB7" w:rsidR="00C31415" w:rsidRPr="0064084A" w:rsidRDefault="006718A8" w:rsidP="00B870AC">
      <w:pPr>
        <w:pStyle w:val="Tekstpodstawowy"/>
        <w:numPr>
          <w:ilvl w:val="0"/>
          <w:numId w:val="37"/>
        </w:numPr>
        <w:ind w:left="851" w:hanging="284"/>
      </w:pPr>
      <w:r>
        <w:t>zmiany wymiaru czasu pracy.</w:t>
      </w:r>
    </w:p>
    <w:p w14:paraId="683D5E7A" w14:textId="59A2E23A" w:rsidR="006718A8" w:rsidRDefault="00A92470" w:rsidP="00265015">
      <w:pPr>
        <w:pStyle w:val="Tekstpodstawowy"/>
        <w:numPr>
          <w:ilvl w:val="0"/>
          <w:numId w:val="34"/>
        </w:numPr>
        <w:ind w:left="284" w:hanging="284"/>
      </w:pPr>
      <w:r w:rsidRPr="0064084A">
        <w:t>Ponownie ustalone pensum dyd</w:t>
      </w:r>
      <w:r w:rsidR="001302BD" w:rsidRPr="0064084A">
        <w:t xml:space="preserve">aktyczne, o którym mowa w ust. </w:t>
      </w:r>
      <w:r w:rsidR="008D0077">
        <w:t>4</w:t>
      </w:r>
      <w:r w:rsidR="00DC33EE">
        <w:t xml:space="preserve"> obowiązuje od </w:t>
      </w:r>
      <w:r w:rsidRPr="0064084A">
        <w:t xml:space="preserve">nowego semestru, z zastrzeżeniem ust. </w:t>
      </w:r>
      <w:r w:rsidR="00CE26F0">
        <w:t>6</w:t>
      </w:r>
      <w:r w:rsidR="004B695D" w:rsidRPr="0064084A">
        <w:t>.</w:t>
      </w:r>
    </w:p>
    <w:p w14:paraId="11722A76" w14:textId="349C38D7" w:rsidR="00C31415" w:rsidRPr="0064084A" w:rsidRDefault="004B695D" w:rsidP="00BC31E4">
      <w:pPr>
        <w:pStyle w:val="Tekstpodstawowy"/>
        <w:numPr>
          <w:ilvl w:val="0"/>
          <w:numId w:val="34"/>
        </w:numPr>
        <w:ind w:left="284" w:hanging="284"/>
      </w:pPr>
      <w:r w:rsidRPr="0064084A">
        <w:t>W przypadku zmiany grupy badawczo-dydaktycznej na dydaktyczną przez nauczyciela akademickiego wymiar pensum nie ulega zmianie przez pełen rok akademicki.</w:t>
      </w:r>
    </w:p>
    <w:p w14:paraId="168062C6" w14:textId="033D24DA" w:rsidR="00DA42F6" w:rsidRPr="005D5157" w:rsidRDefault="004B695D" w:rsidP="005D5157">
      <w:pPr>
        <w:pStyle w:val="Tekstpodstawowy"/>
        <w:jc w:val="center"/>
      </w:pPr>
      <w:r w:rsidRPr="005D5157">
        <w:t>§ 19</w:t>
      </w:r>
      <w:r w:rsidR="001302BD" w:rsidRPr="005D5157">
        <w:t>.</w:t>
      </w:r>
    </w:p>
    <w:p w14:paraId="3DD11847" w14:textId="77777777" w:rsidR="005D5157" w:rsidRDefault="00DA42F6" w:rsidP="00BC31E4">
      <w:pPr>
        <w:pStyle w:val="Tekstpodstawowy"/>
        <w:numPr>
          <w:ilvl w:val="0"/>
          <w:numId w:val="38"/>
        </w:numPr>
        <w:ind w:left="284" w:hanging="284"/>
      </w:pPr>
      <w:r w:rsidRPr="005D5157">
        <w:t>Do rocznego wymiaru zajęć dydaktycznych (pensum dydaktycznego) wlicza się zajęcia kontaktowe w postaci zajęć w pracowniach, wykładów, ćwiczeń, konwersatoriów, prosemina</w:t>
      </w:r>
      <w:r w:rsidR="005D5157">
        <w:t>riów, seminariów i warsztatów.</w:t>
      </w:r>
    </w:p>
    <w:p w14:paraId="54B09D3A" w14:textId="1D477D43" w:rsidR="00DA42F6" w:rsidRPr="005D5157" w:rsidRDefault="00DA42F6" w:rsidP="00BC31E4">
      <w:pPr>
        <w:pStyle w:val="Tekstpodstawowy"/>
        <w:numPr>
          <w:ilvl w:val="0"/>
          <w:numId w:val="38"/>
        </w:numPr>
        <w:ind w:left="284" w:hanging="284"/>
      </w:pPr>
      <w:r w:rsidRPr="005D5157">
        <w:t>Do rocznego wymiaru zajęć dydaktycznych (pensum dydaktycznego) wlicza się czas przeznaczony na prowadzenie zaję</w:t>
      </w:r>
      <w:r w:rsidR="005D5157">
        <w:t>ć kontaktowych dla doktorantów.</w:t>
      </w:r>
    </w:p>
    <w:p w14:paraId="7C577E69" w14:textId="77777777" w:rsidR="00DA42F6" w:rsidRPr="005D5157" w:rsidRDefault="00DA42F6" w:rsidP="005D5157">
      <w:pPr>
        <w:pStyle w:val="Tekstpodstawowy"/>
        <w:jc w:val="center"/>
      </w:pPr>
      <w:r w:rsidRPr="005D5157">
        <w:t>§ 20.</w:t>
      </w:r>
    </w:p>
    <w:p w14:paraId="70338438" w14:textId="7687E701" w:rsidR="00DA42F6" w:rsidRPr="005D5157" w:rsidRDefault="00DA42F6" w:rsidP="005D5157">
      <w:pPr>
        <w:pStyle w:val="Tekstpodstawowy"/>
      </w:pPr>
      <w:r w:rsidRPr="005D5157">
        <w:t>Do obliczenia godzin dydaktycznych zaliczanych do pensum dydaktycznego nauczyciela akademickiego stosuje się następujące zasady:</w:t>
      </w:r>
    </w:p>
    <w:p w14:paraId="58E16A3F" w14:textId="2FB99446" w:rsidR="005D5157" w:rsidRDefault="00C07A01" w:rsidP="00BC31E4">
      <w:pPr>
        <w:pStyle w:val="Tekstpodstawowy"/>
        <w:numPr>
          <w:ilvl w:val="0"/>
          <w:numId w:val="39"/>
        </w:numPr>
        <w:ind w:left="567" w:hanging="283"/>
      </w:pPr>
      <w:r w:rsidRPr="005D5157">
        <w:t>w pierwszej kolejności do pensum wlicza się zajęcia prowadzone przez nauczyciela na wydziale własnym (dalej zwanym „macierzystym</w:t>
      </w:r>
      <w:r w:rsidR="00EB3700">
        <w:t>”) na studiach stacjonarnych, a </w:t>
      </w:r>
      <w:r w:rsidRPr="005D5157">
        <w:t>następnie wlicza się zajęcia na studiach stacjonarnych prowadzone na innych wydziałach niż macierzysty oraz w szkole doktorskiej. W przypadku jednostki organizacyjnej niebędącej wydziałem (szczególnie jednostki międzywydziałowej, ogólnouczelnianej) do pensum w pierwszej kolejności wlicza się zajęcia prowadzone przez nauczyciela na studiach stacjonarnych oraz w szkole doktorskiej;</w:t>
      </w:r>
    </w:p>
    <w:p w14:paraId="765BBBE3" w14:textId="773AA515" w:rsidR="005D5157" w:rsidRDefault="00DA42F6" w:rsidP="00BC31E4">
      <w:pPr>
        <w:pStyle w:val="Tekstpodstawowy"/>
        <w:numPr>
          <w:ilvl w:val="0"/>
          <w:numId w:val="39"/>
        </w:numPr>
        <w:ind w:left="567" w:hanging="283"/>
      </w:pPr>
      <w:r w:rsidRPr="005D5157">
        <w:t>jeżeli zajęcia prowadzone na studiach stacjonarny</w:t>
      </w:r>
      <w:r w:rsidR="00EB3700">
        <w:t>ch lub w szkole doktorskiej nie </w:t>
      </w:r>
      <w:r w:rsidRPr="005D5157">
        <w:t>zapewniają wykonania pensum przez nauczyciela, do rocznego wymiaru zajęć dydaktycznych wlicza się, według kolejności określonej w pkt 1, zajęcia prowadzone na studiach niestacjonarnych lub w ra</w:t>
      </w:r>
      <w:r w:rsidR="005D5157">
        <w:t>mach innej oferty dydaktycznej;</w:t>
      </w:r>
    </w:p>
    <w:p w14:paraId="7E4E55BF" w14:textId="4770A534" w:rsidR="005D5157" w:rsidRDefault="00DA42F6" w:rsidP="00BC31E4">
      <w:pPr>
        <w:pStyle w:val="Tekstpodstawowy"/>
        <w:numPr>
          <w:ilvl w:val="0"/>
          <w:numId w:val="39"/>
        </w:numPr>
        <w:ind w:left="567" w:hanging="283"/>
      </w:pPr>
      <w:r w:rsidRPr="005D5157">
        <w:t>opieka nad dyplomantem w zakresie prakt</w:t>
      </w:r>
      <w:r w:rsidR="00E3477A">
        <w:t>ycznej części licencjackiej lub </w:t>
      </w:r>
      <w:r w:rsidRPr="005D5157">
        <w:t xml:space="preserve">magisterskiej pracy dyplomowej jest realizowana w </w:t>
      </w:r>
      <w:r w:rsidR="005D5157">
        <w:t>ramach dedykowanego przedmiotu;</w:t>
      </w:r>
    </w:p>
    <w:p w14:paraId="1969A940" w14:textId="023BB536" w:rsidR="00470653" w:rsidRDefault="00DA42F6" w:rsidP="00BC31E4">
      <w:pPr>
        <w:pStyle w:val="Tekstpodstawowy"/>
        <w:numPr>
          <w:ilvl w:val="0"/>
          <w:numId w:val="39"/>
        </w:numPr>
        <w:ind w:left="567" w:hanging="283"/>
      </w:pPr>
      <w:r w:rsidRPr="005D5157">
        <w:t>opieka nad dyplomantem w zakresie teoret</w:t>
      </w:r>
      <w:r w:rsidR="00E3477A">
        <w:t>ycznej części licencjackiej lub </w:t>
      </w:r>
      <w:r w:rsidRPr="005D5157">
        <w:t>magisterskiej pracy dyplomowej jest realizow</w:t>
      </w:r>
      <w:r w:rsidR="00EB3700">
        <w:t>ana na zajęciach kontaktowych w </w:t>
      </w:r>
      <w:r w:rsidRPr="005D5157">
        <w:t>formie seminarium teoretycznej, licencjackiej lub magisterskiej pracy dyplomowej, tj. seminarium z opiekunem teoretycznej, licencjackiej lub magisterskiej pra</w:t>
      </w:r>
      <w:r w:rsidR="005D5157">
        <w:t>cy dyplomowej.</w:t>
      </w:r>
    </w:p>
    <w:p w14:paraId="0A7C1F28" w14:textId="77777777" w:rsidR="00470653" w:rsidRDefault="00470653">
      <w:pPr>
        <w:rPr>
          <w:rFonts w:ascii="Verdana" w:eastAsia="Times New Roman" w:hAnsi="Verdana" w:cs="Times New Roman"/>
          <w:color w:val="auto"/>
          <w:sz w:val="20"/>
          <w:lang w:bidi="pl-PL"/>
        </w:rPr>
      </w:pPr>
      <w:r>
        <w:br w:type="page"/>
      </w:r>
    </w:p>
    <w:p w14:paraId="410C3A51" w14:textId="3E772ED8" w:rsidR="00C31415" w:rsidRPr="00FE5F4E" w:rsidRDefault="004B695D" w:rsidP="0098394C">
      <w:pPr>
        <w:pStyle w:val="Tekstpodstawowy"/>
        <w:jc w:val="center"/>
      </w:pPr>
      <w:r w:rsidRPr="00FE5F4E">
        <w:lastRenderedPageBreak/>
        <w:t>§ 21</w:t>
      </w:r>
      <w:r w:rsidR="001302BD" w:rsidRPr="00FE5F4E">
        <w:t>.</w:t>
      </w:r>
    </w:p>
    <w:p w14:paraId="0D260574" w14:textId="198F2106" w:rsidR="00A16492" w:rsidRDefault="004B695D" w:rsidP="0098394C">
      <w:pPr>
        <w:pStyle w:val="Tekstpodstawowy"/>
      </w:pPr>
      <w:r w:rsidRPr="00FE5F4E">
        <w:t xml:space="preserve">Jedna godzina dydaktyczna </w:t>
      </w:r>
      <w:r w:rsidR="0098394C">
        <w:t>(obliczeniowa) wynosi 45 minut.</w:t>
      </w:r>
    </w:p>
    <w:p w14:paraId="0BAF8D97" w14:textId="7BE10C62" w:rsidR="00C31415" w:rsidRPr="00FE5F4E" w:rsidRDefault="004B695D" w:rsidP="0098394C">
      <w:pPr>
        <w:pStyle w:val="Tekstpodstawowy"/>
        <w:jc w:val="center"/>
      </w:pPr>
      <w:r w:rsidRPr="00FE5F4E">
        <w:t>§ 22</w:t>
      </w:r>
      <w:r w:rsidR="001302BD" w:rsidRPr="00FE5F4E">
        <w:t>.</w:t>
      </w:r>
    </w:p>
    <w:p w14:paraId="68D79D5D" w14:textId="591F5EF5" w:rsidR="00F755A4" w:rsidRDefault="004B695D" w:rsidP="00BC31E4">
      <w:pPr>
        <w:pStyle w:val="Tekstpodstawowy"/>
        <w:numPr>
          <w:ilvl w:val="0"/>
          <w:numId w:val="40"/>
        </w:numPr>
        <w:ind w:left="284" w:hanging="284"/>
      </w:pPr>
      <w:r w:rsidRPr="00F755A4">
        <w:t xml:space="preserve">Osobom pełniącym funkcje z powołania, Rektor </w:t>
      </w:r>
      <w:r w:rsidR="00A01F63">
        <w:t>na ich wniosek może obniżyć, na </w:t>
      </w:r>
      <w:r w:rsidRPr="00F755A4">
        <w:t>czas</w:t>
      </w:r>
      <w:r w:rsidR="00A01F63">
        <w:t> </w:t>
      </w:r>
      <w:r w:rsidRPr="00F755A4">
        <w:t>pełnienia funkcji, pensum dydaktyczne o:</w:t>
      </w:r>
    </w:p>
    <w:p w14:paraId="56144F87" w14:textId="77777777" w:rsidR="000A22A3" w:rsidRDefault="00F86217" w:rsidP="00BC31E4">
      <w:pPr>
        <w:pStyle w:val="Tekstpodstawowy"/>
        <w:numPr>
          <w:ilvl w:val="0"/>
          <w:numId w:val="41"/>
        </w:numPr>
        <w:ind w:left="567" w:hanging="283"/>
      </w:pPr>
      <w:r>
        <w:t>50 godzin rocznie</w:t>
      </w:r>
      <w:r w:rsidR="004B695D" w:rsidRPr="00934B2D">
        <w:t xml:space="preserve"> ‒ </w:t>
      </w:r>
      <w:r w:rsidR="004B695D" w:rsidRPr="00A81719">
        <w:t>prorektorowi i dziekanowi;</w:t>
      </w:r>
    </w:p>
    <w:p w14:paraId="4EE06983" w14:textId="77777777" w:rsidR="000A22A3" w:rsidRDefault="008279F6" w:rsidP="00BC31E4">
      <w:pPr>
        <w:pStyle w:val="Tekstpodstawowy"/>
        <w:numPr>
          <w:ilvl w:val="0"/>
          <w:numId w:val="41"/>
        </w:numPr>
        <w:ind w:left="567" w:hanging="283"/>
      </w:pPr>
      <w:r>
        <w:t>30 godzin rocznie</w:t>
      </w:r>
      <w:r w:rsidR="004B695D" w:rsidRPr="00934B2D">
        <w:t xml:space="preserve"> ‒ </w:t>
      </w:r>
      <w:r w:rsidR="004B695D" w:rsidRPr="00A81719">
        <w:t>prodziekanowi;</w:t>
      </w:r>
    </w:p>
    <w:p w14:paraId="4DF674E6" w14:textId="77777777" w:rsidR="000A22A3" w:rsidRDefault="008279F6" w:rsidP="00BC31E4">
      <w:pPr>
        <w:pStyle w:val="Tekstpodstawowy"/>
        <w:numPr>
          <w:ilvl w:val="0"/>
          <w:numId w:val="41"/>
        </w:numPr>
        <w:ind w:left="567" w:hanging="283"/>
      </w:pPr>
      <w:r>
        <w:t>30 godzin rocznie</w:t>
      </w:r>
      <w:r w:rsidR="004B695D" w:rsidRPr="00934B2D">
        <w:t xml:space="preserve"> ‒ </w:t>
      </w:r>
      <w:r w:rsidR="004B695D" w:rsidRPr="00A81719">
        <w:t xml:space="preserve">kierownikowi katedry ogólnouczelnianej, </w:t>
      </w:r>
      <w:r w:rsidR="000A22A3">
        <w:t>dyrektorowi szkoły doktorskiej;</w:t>
      </w:r>
    </w:p>
    <w:p w14:paraId="62F626AC" w14:textId="2029461A" w:rsidR="00A16492" w:rsidRPr="00794B15" w:rsidRDefault="00F033FC" w:rsidP="00BC31E4">
      <w:pPr>
        <w:pStyle w:val="Tekstpodstawowy"/>
        <w:numPr>
          <w:ilvl w:val="0"/>
          <w:numId w:val="40"/>
        </w:numPr>
        <w:ind w:left="284" w:hanging="284"/>
      </w:pPr>
      <w:r w:rsidRPr="000A22A3">
        <w:t xml:space="preserve">Pensum Rektora obniża się o połowę w stosunku do pensum obowiązującego na stanowisku, na którym zatrudniony jest Rektor. Przewodniczący Rady Uczelni może obniżyć Rektorowi </w:t>
      </w:r>
      <w:r w:rsidR="0036278A" w:rsidRPr="000A22A3">
        <w:t xml:space="preserve">na wniosek Rektora </w:t>
      </w:r>
      <w:r w:rsidRPr="000A22A3">
        <w:t>pensum o wię</w:t>
      </w:r>
      <w:r w:rsidR="00EB3700">
        <w:t>cej niż połowę lub zwolnić go </w:t>
      </w:r>
      <w:r w:rsidR="000A22A3">
        <w:t>z </w:t>
      </w:r>
      <w:r w:rsidRPr="000A22A3">
        <w:t>realizacji pensum w całości.</w:t>
      </w:r>
    </w:p>
    <w:p w14:paraId="53D5868A" w14:textId="2EA1C395" w:rsidR="00333C82" w:rsidRPr="0064084A" w:rsidRDefault="00794B15" w:rsidP="00794B15">
      <w:pPr>
        <w:pStyle w:val="Tekstpodstawowy"/>
        <w:jc w:val="center"/>
      </w:pPr>
      <w:r>
        <w:t>§ 23.</w:t>
      </w:r>
    </w:p>
    <w:p w14:paraId="63EF813E" w14:textId="2A36D410" w:rsidR="00333C82" w:rsidRPr="0064084A" w:rsidRDefault="00333C82" w:rsidP="00BC31E4">
      <w:pPr>
        <w:pStyle w:val="Tekstpodstawowy"/>
        <w:numPr>
          <w:ilvl w:val="0"/>
          <w:numId w:val="42"/>
        </w:numPr>
        <w:ind w:left="284" w:hanging="284"/>
      </w:pPr>
      <w:bookmarkStart w:id="10" w:name="_heading=h.2et92p0" w:colFirst="0" w:colLast="0"/>
      <w:bookmarkEnd w:id="10"/>
      <w:r w:rsidRPr="0064084A">
        <w:t>Przedmioty praktyczne realizuje się w grupie studenckiej liczącej (w ramach jednego roku akademickiego) nie mniej niż 8 osób oraz nie więcej niż 2</w:t>
      </w:r>
      <w:r w:rsidR="007F5069">
        <w:t>2</w:t>
      </w:r>
      <w:r w:rsidR="00794B15">
        <w:t>.</w:t>
      </w:r>
    </w:p>
    <w:p w14:paraId="48A0E697" w14:textId="1832241F" w:rsidR="00333C82" w:rsidRPr="0064084A" w:rsidRDefault="00333C82" w:rsidP="00BC31E4">
      <w:pPr>
        <w:pStyle w:val="Tekstpodstawowy"/>
        <w:numPr>
          <w:ilvl w:val="0"/>
          <w:numId w:val="42"/>
        </w:numPr>
        <w:ind w:left="284" w:hanging="284"/>
      </w:pPr>
      <w:r w:rsidRPr="0064084A">
        <w:t>W przypadku pracowni lub praktycznych przedmiotów specjalistycznych liczba studentów w grupie może być mniejsza niż określona w ust. 1 (np. z powodu ograniczenia wynikającego ze stanu liczbowego aparat</w:t>
      </w:r>
      <w:r w:rsidR="00A01F63">
        <w:t>ury lub jej wydajności), co nie </w:t>
      </w:r>
      <w:r w:rsidRPr="0064084A">
        <w:t>powoduje zmian w liczbie godzin zaliczanych do pensum dydaktycznego. Ustalenie mniejszej liczby studentów w grupie wymaga zgody rektora, u</w:t>
      </w:r>
      <w:r w:rsidR="00E320E8">
        <w:t>dzielonej na </w:t>
      </w:r>
      <w:r w:rsidR="00794B15">
        <w:t>wniosek dziekana.</w:t>
      </w:r>
    </w:p>
    <w:p w14:paraId="22E801C1" w14:textId="08709C85" w:rsidR="00333C82" w:rsidRPr="0064084A" w:rsidRDefault="00333C82" w:rsidP="00BC31E4">
      <w:pPr>
        <w:pStyle w:val="Tekstpodstawowy"/>
        <w:numPr>
          <w:ilvl w:val="0"/>
          <w:numId w:val="42"/>
        </w:numPr>
        <w:ind w:left="284" w:hanging="284"/>
      </w:pPr>
      <w:r w:rsidRPr="0064084A">
        <w:t xml:space="preserve">O liczebności grupy dla przedmiotu praktycznego dedykowanego realizacji dyplomu licencjackiego lub magisterskiego </w:t>
      </w:r>
      <w:r w:rsidR="00040397" w:rsidRPr="00040397">
        <w:t>(</w:t>
      </w:r>
      <w:r w:rsidR="00040397">
        <w:t>dotyczy:</w:t>
      </w:r>
      <w:r w:rsidR="00040397" w:rsidRPr="00040397">
        <w:t xml:space="preserve"> głównego dyplomu, aneksu, komponentu plastycznego) </w:t>
      </w:r>
      <w:r w:rsidRPr="0064084A">
        <w:t>decyduje kierownik jednostki, mając na względzie spełnienie jego wymogów w ramach wskazanej w planie studiów dla danego naboru liczby godzin kontaktowych. Decyzja o powierzeniu ww. przedmiotu nauczycielowi w danym roku akademickim jest uzależniona od pozostałego wymi</w:t>
      </w:r>
      <w:r w:rsidR="00EB3700">
        <w:t>aru przewidywanego obciążenia w </w:t>
      </w:r>
      <w:r w:rsidRPr="0064084A">
        <w:t>ramach jego pensum na danym stanowisku.</w:t>
      </w:r>
    </w:p>
    <w:p w14:paraId="46BEDE6F" w14:textId="77777777" w:rsidR="0005379F" w:rsidRDefault="00333C82" w:rsidP="00BC31E4">
      <w:pPr>
        <w:pStyle w:val="Tekstpodstawowy"/>
        <w:numPr>
          <w:ilvl w:val="0"/>
          <w:numId w:val="42"/>
        </w:numPr>
        <w:ind w:left="284" w:hanging="284"/>
      </w:pPr>
      <w:r w:rsidRPr="0064084A">
        <w:t>Przedmioty teoretyczne realizuje się w grupie studenckiej (w ramach jednego rocznika akademickiego) liczącej nie mniej niż 8 osób, o górnym limicie decyduje kierownik jednostki, w której są realizowane; co nie znajduje zastosowania w przypad</w:t>
      </w:r>
      <w:r w:rsidR="00794B15">
        <w:t>ku wykładów obligatoryjnych.</w:t>
      </w:r>
    </w:p>
    <w:p w14:paraId="6A9B38E2" w14:textId="062B5093" w:rsidR="001302BD" w:rsidRPr="0064084A" w:rsidRDefault="00333C82" w:rsidP="00BC31E4">
      <w:pPr>
        <w:pStyle w:val="Tekstpodstawowy"/>
        <w:numPr>
          <w:ilvl w:val="0"/>
          <w:numId w:val="42"/>
        </w:numPr>
        <w:ind w:left="284" w:hanging="284"/>
      </w:pPr>
      <w:r w:rsidRPr="0064084A">
        <w:t>W przypadku seminarium teoretycznej, licencjackiej lub magisterskiej pracy dyplomowej</w:t>
      </w:r>
      <w:r w:rsidR="00F90EB7">
        <w:t>,</w:t>
      </w:r>
      <w:r w:rsidRPr="0064084A">
        <w:t xml:space="preserve"> </w:t>
      </w:r>
      <w:r w:rsidR="00F90EB7" w:rsidRPr="0064084A">
        <w:t>pisan</w:t>
      </w:r>
      <w:r w:rsidR="00F90EB7">
        <w:t>ej</w:t>
      </w:r>
      <w:r w:rsidR="00F90EB7" w:rsidRPr="0064084A">
        <w:t xml:space="preserve"> w MSKKT i </w:t>
      </w:r>
      <w:r w:rsidR="004A3404">
        <w:t>W</w:t>
      </w:r>
      <w:r w:rsidR="00F90EB7" w:rsidRPr="0064084A">
        <w:t>BASK</w:t>
      </w:r>
      <w:r w:rsidR="00F90EB7">
        <w:t>,</w:t>
      </w:r>
      <w:r w:rsidR="00F90EB7" w:rsidRPr="0064084A">
        <w:t xml:space="preserve"> </w:t>
      </w:r>
      <w:r w:rsidRPr="0064084A">
        <w:t>grupa stud</w:t>
      </w:r>
      <w:r w:rsidR="00794B15">
        <w:t>encka liczy od 6 do 8 osób.</w:t>
      </w:r>
    </w:p>
    <w:p w14:paraId="0175C09A" w14:textId="57F76C99" w:rsidR="00C31415" w:rsidRPr="00FE5F4E" w:rsidRDefault="004B695D" w:rsidP="00B8687A">
      <w:pPr>
        <w:pStyle w:val="Tekstpodstawowy"/>
        <w:jc w:val="center"/>
      </w:pPr>
      <w:r w:rsidRPr="00FE5F4E">
        <w:t>§ 24</w:t>
      </w:r>
      <w:r w:rsidR="001302BD" w:rsidRPr="00FE5F4E">
        <w:t>.</w:t>
      </w:r>
    </w:p>
    <w:p w14:paraId="2F8CBDEA" w14:textId="00834A29" w:rsidR="00B8687A" w:rsidRDefault="001302BD" w:rsidP="00BC31E4">
      <w:pPr>
        <w:pStyle w:val="Tekstpodstawowy"/>
        <w:numPr>
          <w:ilvl w:val="0"/>
          <w:numId w:val="43"/>
        </w:numPr>
        <w:ind w:left="284" w:hanging="284"/>
      </w:pPr>
      <w:r w:rsidRPr="00F755A4">
        <w:t xml:space="preserve">Godzinami </w:t>
      </w:r>
      <w:r w:rsidR="004B695D" w:rsidRPr="00F755A4">
        <w:t>ponadwymiarowymi są godziny faktyc</w:t>
      </w:r>
      <w:r w:rsidRPr="00F755A4">
        <w:t>znie przepracowane wynikające z </w:t>
      </w:r>
      <w:r w:rsidR="004B695D" w:rsidRPr="00F755A4">
        <w:t xml:space="preserve">konieczności realizacji programu studiów, stanowiące nadwyżkę godzin zajęć dydaktycznych ponad pensum ustalone zgodnie z § 18 w roku akademickim. </w:t>
      </w:r>
      <w:r w:rsidR="004B695D" w:rsidRPr="00F755A4">
        <w:lastRenderedPageBreak/>
        <w:t>Przy</w:t>
      </w:r>
      <w:r w:rsidR="00AA1118">
        <w:t> </w:t>
      </w:r>
      <w:r w:rsidR="004B695D" w:rsidRPr="00F755A4">
        <w:t>obliczaniu godzin faktycznie przepracowanych nie uwzględnia się godzin zaliczonych do pensum na podstawie</w:t>
      </w:r>
      <w:r w:rsidR="00B8687A">
        <w:t xml:space="preserve"> § 25.</w:t>
      </w:r>
    </w:p>
    <w:p w14:paraId="54C5DF13" w14:textId="77777777" w:rsidR="00B8687A" w:rsidRDefault="004B695D" w:rsidP="00BC31E4">
      <w:pPr>
        <w:pStyle w:val="Tekstpodstawowy"/>
        <w:numPr>
          <w:ilvl w:val="0"/>
          <w:numId w:val="43"/>
        </w:numPr>
        <w:ind w:left="284" w:hanging="284"/>
      </w:pPr>
      <w:r w:rsidRPr="00F755A4">
        <w:t>Nauczyciel akademicki może być obowiązany do prowadzenia zajęć w godzinach ponadwymiarowych,</w:t>
      </w:r>
      <w:r w:rsidR="00B8687A">
        <w:t xml:space="preserve"> w wymiarze nieprzekraczającym:</w:t>
      </w:r>
    </w:p>
    <w:p w14:paraId="444CFE73" w14:textId="77777777" w:rsidR="00B8687A" w:rsidRDefault="004B695D" w:rsidP="00BC31E4">
      <w:pPr>
        <w:pStyle w:val="Tekstpodstawowy"/>
        <w:numPr>
          <w:ilvl w:val="0"/>
          <w:numId w:val="44"/>
        </w:numPr>
        <w:ind w:left="567" w:hanging="283"/>
      </w:pPr>
      <w:r w:rsidRPr="00F755A4">
        <w:t>1/4 pensum dydaktycznego obowiązującego dla danego stanowiska – w przypadku praco</w:t>
      </w:r>
      <w:r w:rsidR="001445C0">
        <w:t>wników badawczo – dydaktycznych,</w:t>
      </w:r>
    </w:p>
    <w:p w14:paraId="35BCE2F1" w14:textId="4C655113" w:rsidR="00C31415" w:rsidRPr="00F755A4" w:rsidRDefault="004B695D" w:rsidP="00BC31E4">
      <w:pPr>
        <w:pStyle w:val="Tekstpodstawowy"/>
        <w:numPr>
          <w:ilvl w:val="0"/>
          <w:numId w:val="44"/>
        </w:numPr>
        <w:ind w:left="567" w:hanging="283"/>
      </w:pPr>
      <w:r w:rsidRPr="00F755A4">
        <w:t>1/2 pensum dydaktycznego obowiązującego dla danego stanowiska – w przyp</w:t>
      </w:r>
      <w:r w:rsidR="00B8687A">
        <w:t>adku pracowników dydaktycznych.</w:t>
      </w:r>
    </w:p>
    <w:p w14:paraId="3C3CD229" w14:textId="41F84DD3" w:rsidR="006F0A94" w:rsidRDefault="004B695D" w:rsidP="00BC31E4">
      <w:pPr>
        <w:pStyle w:val="Tekstpodstawowy"/>
        <w:numPr>
          <w:ilvl w:val="0"/>
          <w:numId w:val="43"/>
        </w:numPr>
        <w:ind w:left="284" w:hanging="284"/>
      </w:pPr>
      <w:r w:rsidRPr="00F755A4">
        <w:t>Nauczycielowi akademickiemu, za jego zgodą, może być powierzone prowadzenie zajęć dydaktycznych w godzinach ponadwymiarowych, w wymiarze przekraczającym liczbę godzin ponadwymiarowych określoną w ust. 2, jednak w nieprzekraczającym dwukrotności rocznego wymiaru zajęć dydaktycznych obow</w:t>
      </w:r>
      <w:r w:rsidR="006F0A94">
        <w:t>iązującego na danym stanowisku.</w:t>
      </w:r>
    </w:p>
    <w:p w14:paraId="15F4884A" w14:textId="7AA5EFC6" w:rsidR="006F0A94" w:rsidRDefault="004B695D" w:rsidP="00BC31E4">
      <w:pPr>
        <w:pStyle w:val="Tekstpodstawowy"/>
        <w:numPr>
          <w:ilvl w:val="0"/>
          <w:numId w:val="43"/>
        </w:numPr>
        <w:ind w:left="284" w:hanging="284"/>
      </w:pPr>
      <w:r w:rsidRPr="00F755A4">
        <w:t>Nauczyciela akademickiego będącego w cią</w:t>
      </w:r>
      <w:r w:rsidR="00E320E8">
        <w:t>ży lub wychowującego dziecko do </w:t>
      </w:r>
      <w:r w:rsidRPr="00F755A4">
        <w:t>ukończenia przez nie 4 roku życia nie można zatrudniać w godzinach ponadwymiarowych bez jego zgody.</w:t>
      </w:r>
    </w:p>
    <w:p w14:paraId="72FD20DC" w14:textId="6EA9A435" w:rsidR="006F0A94" w:rsidRDefault="004B695D" w:rsidP="00BC31E4">
      <w:pPr>
        <w:pStyle w:val="Tekstpodstawowy"/>
        <w:numPr>
          <w:ilvl w:val="0"/>
          <w:numId w:val="43"/>
        </w:numPr>
        <w:ind w:left="284" w:hanging="284"/>
      </w:pPr>
      <w:r w:rsidRPr="00F755A4">
        <w:t>Godzin ponadwymiarowych nie powierza się pracownik</w:t>
      </w:r>
      <w:r w:rsidR="001302BD" w:rsidRPr="00F755A4">
        <w:t>om jednostek organizacyjnych, w </w:t>
      </w:r>
      <w:r w:rsidRPr="00F755A4">
        <w:t xml:space="preserve">których nie wszyscy nauczyciele akademiccy mają </w:t>
      </w:r>
      <w:r w:rsidR="001302BD" w:rsidRPr="00F755A4">
        <w:t>pełne obciążenie dydaktyczne. W </w:t>
      </w:r>
      <w:r w:rsidRPr="00F755A4">
        <w:t>celu realizacji zadań dydaktycznych zgodnie z planem studiów, dopuszcza się możliwość zlecenia godzin dydaktycznych pracownikom jednostek, o których mowa powyżej, którzy nie mają pełnego obciążenia dyd</w:t>
      </w:r>
      <w:r w:rsidR="00E320E8">
        <w:t>aktycznego, o ile pracownicy ci </w:t>
      </w:r>
      <w:r w:rsidRPr="00F755A4">
        <w:t>posiadają kompetencje odpowiedn</w:t>
      </w:r>
      <w:r w:rsidR="001302BD" w:rsidRPr="00F755A4">
        <w:t xml:space="preserve">ie do prowadzenia danych zajęć. </w:t>
      </w:r>
      <w:r w:rsidRPr="00F755A4">
        <w:t>W przypadku braku pracowników o niepełnym obciążeniu dydaktycznym i odpowiednich kompetencjach do prowadzenia danych zajęć dydaktycznych można pracownikom zlecić godziny ponadwymiarowe po</w:t>
      </w:r>
      <w:r w:rsidR="001445C0">
        <w:t xml:space="preserve"> wcześniejszym uzyskaniu zgody r</w:t>
      </w:r>
      <w:r w:rsidRPr="00F755A4">
        <w:t>ektora.</w:t>
      </w:r>
    </w:p>
    <w:p w14:paraId="1610056B" w14:textId="77777777" w:rsidR="006F0A94" w:rsidRDefault="004B695D" w:rsidP="00BC31E4">
      <w:pPr>
        <w:pStyle w:val="Tekstpodstawowy"/>
        <w:numPr>
          <w:ilvl w:val="0"/>
          <w:numId w:val="43"/>
        </w:numPr>
        <w:ind w:left="284" w:hanging="284"/>
      </w:pPr>
      <w:r w:rsidRPr="00F755A4">
        <w:t>Zajęcia w godzinach ponadwymiar</w:t>
      </w:r>
      <w:r w:rsidR="001302BD" w:rsidRPr="00F755A4">
        <w:t>owych powierza się po uzyskaniu pisemnej zgody rektora, na</w:t>
      </w:r>
      <w:r w:rsidRPr="00F755A4">
        <w:t xml:space="preserve"> wniosek złożony przez dziekana, a w przypadku innej niż wydział jednostki organizacyjnej kierownik tej jednostki.</w:t>
      </w:r>
    </w:p>
    <w:p w14:paraId="73EADF04" w14:textId="77777777" w:rsidR="006F0A94" w:rsidRDefault="004B695D" w:rsidP="00BC31E4">
      <w:pPr>
        <w:pStyle w:val="Tekstpodstawowy"/>
        <w:numPr>
          <w:ilvl w:val="0"/>
          <w:numId w:val="43"/>
        </w:numPr>
        <w:ind w:left="284" w:hanging="284"/>
      </w:pPr>
      <w:r w:rsidRPr="00F755A4">
        <w:t>W przypadk</w:t>
      </w:r>
      <w:r w:rsidR="001302BD" w:rsidRPr="00F755A4">
        <w:t xml:space="preserve">u, o którym mowa w ust. 3 i 4, </w:t>
      </w:r>
      <w:r w:rsidRPr="00F755A4">
        <w:t>do wniosku dołączona powinna być pisemna zgoda nauczyciela akademickiego.</w:t>
      </w:r>
    </w:p>
    <w:p w14:paraId="0CD52F7F" w14:textId="510B62C2" w:rsidR="006F0A94" w:rsidRDefault="004B695D" w:rsidP="00BC31E4">
      <w:pPr>
        <w:pStyle w:val="Tekstpodstawowy"/>
        <w:numPr>
          <w:ilvl w:val="0"/>
          <w:numId w:val="43"/>
        </w:numPr>
        <w:ind w:left="284" w:hanging="284"/>
      </w:pPr>
      <w:r w:rsidRPr="00F755A4">
        <w:t>Wypłaty z tytułu pracy w godzinach ponadwymiarowych dokonuje się po zakończeniu zajęć każdego semestru, po uzyskaniu akceptacji rektora na podstawie potwierdzenia przeprowadzenia zajęć przez dziekana, a w przypadku innej niż wydział jednostki organiza</w:t>
      </w:r>
      <w:r w:rsidR="006F0A94">
        <w:t>cyjnej kierownik tej jednostki.</w:t>
      </w:r>
    </w:p>
    <w:p w14:paraId="3E5CB02C" w14:textId="7D36082B" w:rsidR="00C31415" w:rsidRDefault="004B695D" w:rsidP="00BC31E4">
      <w:pPr>
        <w:pStyle w:val="Tekstpodstawowy"/>
        <w:numPr>
          <w:ilvl w:val="0"/>
          <w:numId w:val="43"/>
        </w:numPr>
        <w:ind w:left="284" w:hanging="284"/>
      </w:pPr>
      <w:r w:rsidRPr="00F755A4">
        <w:t>Szczegółowy tryb ustalania zapotrzebowania na godziny ponadwymiarowe, rozliczania godzin ponadwymiarowych określ</w:t>
      </w:r>
      <w:r w:rsidR="006F0A94">
        <w:t>a rektor odrębnym zarządzeniem.</w:t>
      </w:r>
    </w:p>
    <w:p w14:paraId="07AA797C" w14:textId="77777777" w:rsidR="00C31415" w:rsidRPr="00FE5F4E" w:rsidRDefault="004B695D" w:rsidP="004C2D67">
      <w:pPr>
        <w:pStyle w:val="Tekstpodstawowy"/>
        <w:jc w:val="center"/>
      </w:pPr>
      <w:r w:rsidRPr="00FE5F4E">
        <w:t>§ 25</w:t>
      </w:r>
      <w:r w:rsidR="001302BD" w:rsidRPr="00FE5F4E">
        <w:t>.</w:t>
      </w:r>
    </w:p>
    <w:p w14:paraId="1E7FF6C1" w14:textId="7FD1DBB8" w:rsidR="004B0211" w:rsidRDefault="004B695D" w:rsidP="00BC31E4">
      <w:pPr>
        <w:pStyle w:val="Tekstpodstawowy"/>
        <w:numPr>
          <w:ilvl w:val="0"/>
          <w:numId w:val="45"/>
        </w:numPr>
        <w:ind w:left="284" w:hanging="284"/>
      </w:pPr>
      <w:r w:rsidRPr="00F755A4">
        <w:t xml:space="preserve">W czasie choroby lub innej nieprzewidzianej, usprawiedliwionej nieobecności nauczyciela akademickiego godziny zajęć dydaktycznych, wynikające z pensum </w:t>
      </w:r>
      <w:r w:rsidRPr="00F755A4">
        <w:lastRenderedPageBreak/>
        <w:t xml:space="preserve">dydaktycznego ustalonego dla danego stanowiska, które według planu zajęć przypadałaby w okresie tej nieobecności, zalicza się, dla celów ustalenia liczby godzin zajęć dydaktycznych, jako godziny </w:t>
      </w:r>
      <w:r w:rsidR="004B0211">
        <w:t>przepracowane zgodnie z planem.</w:t>
      </w:r>
    </w:p>
    <w:p w14:paraId="41DA89A9" w14:textId="6B1EFA94" w:rsidR="00F755A4" w:rsidRDefault="004B695D" w:rsidP="00BC31E4">
      <w:pPr>
        <w:pStyle w:val="Tekstpodstawowy"/>
        <w:numPr>
          <w:ilvl w:val="0"/>
          <w:numId w:val="45"/>
        </w:numPr>
        <w:ind w:left="284" w:hanging="284"/>
      </w:pPr>
      <w:r w:rsidRPr="00F755A4">
        <w:t>Nauczycielowi akademickiemu, dla którego nie zaplanowano obciążenia dydaktycznego z powodu:</w:t>
      </w:r>
    </w:p>
    <w:p w14:paraId="568C8835" w14:textId="77777777" w:rsidR="004B0211" w:rsidRDefault="004B695D" w:rsidP="00BC31E4">
      <w:pPr>
        <w:pStyle w:val="Tekstpodstawowy"/>
        <w:numPr>
          <w:ilvl w:val="0"/>
          <w:numId w:val="46"/>
        </w:numPr>
        <w:ind w:left="567" w:hanging="283"/>
      </w:pPr>
      <w:r w:rsidRPr="00A81719">
        <w:t>zatrudnienia po rozpoczęciu roku akademickiego;</w:t>
      </w:r>
    </w:p>
    <w:p w14:paraId="7CE11FEF" w14:textId="77777777" w:rsidR="004B0211" w:rsidRDefault="004B695D" w:rsidP="00BC31E4">
      <w:pPr>
        <w:pStyle w:val="Tekstpodstawowy"/>
        <w:numPr>
          <w:ilvl w:val="0"/>
          <w:numId w:val="46"/>
        </w:numPr>
        <w:ind w:left="567" w:hanging="283"/>
      </w:pPr>
      <w:r w:rsidRPr="00A81719">
        <w:t>przewidzianej nieobecności w pracy związanej w szczególności z urlopem naukowym, długotrwałą chorobą, urlopem dla poratowania zdrowia lub innym zwolnieniem od pracy, odbywaniem służby wojskowej, urlopem macierzyńskim, urlopem na warunkach urlopu macierzyńskiego, urlopem ojcowskim, urlopem rodzicielskim;</w:t>
      </w:r>
    </w:p>
    <w:p w14:paraId="6A1F7754" w14:textId="2A248313" w:rsidR="00C31415" w:rsidRPr="00A81719" w:rsidRDefault="004B695D" w:rsidP="00BC31E4">
      <w:pPr>
        <w:pStyle w:val="Tekstpodstawowy"/>
        <w:numPr>
          <w:ilvl w:val="0"/>
          <w:numId w:val="46"/>
        </w:numPr>
        <w:ind w:left="567" w:hanging="283"/>
      </w:pPr>
      <w:r w:rsidRPr="00A81719">
        <w:t xml:space="preserve">ustania stosunku pracy przed zakończeniem roku akademickiego </w:t>
      </w:r>
      <w:r w:rsidR="00A30DC9" w:rsidRPr="00A81719">
        <w:t xml:space="preserve">– </w:t>
      </w:r>
      <w:r w:rsidR="00E320E8">
        <w:t>zalicza się do </w:t>
      </w:r>
      <w:r w:rsidRPr="00A81719">
        <w:t>przepracowanych godzin zajęć dydaktycznych jedną trzydziestą rocznego pensum dydaktycznego ustalonego dla danego stanowiska w spo</w:t>
      </w:r>
      <w:r w:rsidR="00E320E8">
        <w:t xml:space="preserve">sób określony w ust. 1, za </w:t>
      </w:r>
      <w:r w:rsidRPr="00A81719">
        <w:t>każdy tydzień nieobecności przypadającej z</w:t>
      </w:r>
      <w:r w:rsidR="00E320E8">
        <w:t xml:space="preserve">a okres, w którym w Akademii są </w:t>
      </w:r>
      <w:r w:rsidR="004B0211">
        <w:t>prowadzone zajęcia dydaktyczne.</w:t>
      </w:r>
    </w:p>
    <w:p w14:paraId="164FF121" w14:textId="14BB9C79" w:rsidR="00C31415" w:rsidRPr="00FE5F4E" w:rsidRDefault="004B695D" w:rsidP="00360F2D">
      <w:pPr>
        <w:pStyle w:val="Tekstpodstawowy"/>
        <w:jc w:val="center"/>
      </w:pPr>
      <w:r w:rsidRPr="00FE5F4E">
        <w:t>§ 26</w:t>
      </w:r>
      <w:r w:rsidR="00A30DC9" w:rsidRPr="00FE5F4E">
        <w:t>.</w:t>
      </w:r>
    </w:p>
    <w:p w14:paraId="13E24C05" w14:textId="6D11E6A8" w:rsidR="00B846FC" w:rsidRDefault="004B695D" w:rsidP="00BC31E4">
      <w:pPr>
        <w:pStyle w:val="Tekstpodstawowy"/>
        <w:numPr>
          <w:ilvl w:val="0"/>
          <w:numId w:val="47"/>
        </w:numPr>
        <w:ind w:left="284" w:hanging="284"/>
      </w:pPr>
      <w:r w:rsidRPr="00B846FC">
        <w:t>Do prac organizacyjnych na</w:t>
      </w:r>
      <w:r w:rsidR="00A30DC9" w:rsidRPr="00B846FC">
        <w:t xml:space="preserve"> rzecz ASP wlicza się prace niezwiązane bezpośrednio z </w:t>
      </w:r>
      <w:r w:rsidRPr="00B846FC">
        <w:t>realizacją zajęć dydaktycznych. W szczególności są to:</w:t>
      </w:r>
    </w:p>
    <w:p w14:paraId="091AF0CC" w14:textId="77777777" w:rsidR="00360F2D" w:rsidRDefault="004B695D" w:rsidP="00BC31E4">
      <w:pPr>
        <w:pStyle w:val="Tekstpodstawowy"/>
        <w:numPr>
          <w:ilvl w:val="0"/>
          <w:numId w:val="48"/>
        </w:numPr>
        <w:ind w:left="567" w:hanging="283"/>
      </w:pPr>
      <w:r w:rsidRPr="00A81719">
        <w:t>przygotowanie i organizacja zajęć dydaktycznych zaliczanych do pensum dydaktycznego;</w:t>
      </w:r>
    </w:p>
    <w:p w14:paraId="122AE915" w14:textId="77777777" w:rsidR="00360F2D" w:rsidRDefault="004B695D" w:rsidP="00BC31E4">
      <w:pPr>
        <w:pStyle w:val="Tekstpodstawowy"/>
        <w:numPr>
          <w:ilvl w:val="0"/>
          <w:numId w:val="48"/>
        </w:numPr>
        <w:ind w:left="567" w:hanging="283"/>
      </w:pPr>
      <w:r w:rsidRPr="00A81719">
        <w:t xml:space="preserve">przygotowanie i sprawdzanie prac kontrolnych; </w:t>
      </w:r>
    </w:p>
    <w:p w14:paraId="256BDEDB" w14:textId="77777777" w:rsidR="00360F2D" w:rsidRDefault="004B695D" w:rsidP="00BC31E4">
      <w:pPr>
        <w:pStyle w:val="Tekstpodstawowy"/>
        <w:numPr>
          <w:ilvl w:val="0"/>
          <w:numId w:val="48"/>
        </w:numPr>
        <w:ind w:left="567" w:hanging="283"/>
      </w:pPr>
      <w:r w:rsidRPr="00A81719">
        <w:t>przygotowanie, organizacja i przep</w:t>
      </w:r>
      <w:r w:rsidR="00B846FC" w:rsidRPr="00A81719">
        <w:t>rowadzenie egzaminów wstępnych;</w:t>
      </w:r>
    </w:p>
    <w:p w14:paraId="24156A9F" w14:textId="77777777" w:rsidR="00360F2D" w:rsidRDefault="004B695D" w:rsidP="00BC31E4">
      <w:pPr>
        <w:pStyle w:val="Tekstpodstawowy"/>
        <w:numPr>
          <w:ilvl w:val="0"/>
          <w:numId w:val="48"/>
        </w:numPr>
        <w:ind w:left="567" w:hanging="283"/>
      </w:pPr>
      <w:r w:rsidRPr="00A81719">
        <w:t>prowad</w:t>
      </w:r>
      <w:r w:rsidR="001445C0">
        <w:t>zenie spraw związanych z wymianą</w:t>
      </w:r>
      <w:r w:rsidRPr="00A81719">
        <w:t xml:space="preserve"> zagraniczną i stypendialną, praktykami oraz </w:t>
      </w:r>
      <w:r w:rsidR="00B846FC" w:rsidRPr="00A81719">
        <w:t>studenckimi kołami artystyczno-</w:t>
      </w:r>
      <w:r w:rsidR="00360F2D">
        <w:t>naukowymi;</w:t>
      </w:r>
    </w:p>
    <w:p w14:paraId="5F4C62E1" w14:textId="648BDDEE" w:rsidR="00360F2D" w:rsidRDefault="004B695D" w:rsidP="00BC31E4">
      <w:pPr>
        <w:pStyle w:val="Tekstpodstawowy"/>
        <w:numPr>
          <w:ilvl w:val="0"/>
          <w:numId w:val="48"/>
        </w:numPr>
        <w:ind w:left="567" w:hanging="283"/>
      </w:pPr>
      <w:r w:rsidRPr="00A81719">
        <w:t>opieka nad plenerami, tzw. warsztatami studenck</w:t>
      </w:r>
      <w:r w:rsidR="00F62BD5">
        <w:t>imi, wycieczkami naukowymi oraz </w:t>
      </w:r>
      <w:r w:rsidRPr="00A81719">
        <w:t>podobnymi przejawami aktywności ASP;</w:t>
      </w:r>
    </w:p>
    <w:p w14:paraId="17B64705" w14:textId="77777777" w:rsidR="00360F2D" w:rsidRDefault="004B695D" w:rsidP="00BC31E4">
      <w:pPr>
        <w:pStyle w:val="Tekstpodstawowy"/>
        <w:numPr>
          <w:ilvl w:val="0"/>
          <w:numId w:val="48"/>
        </w:numPr>
        <w:ind w:left="567" w:hanging="283"/>
      </w:pPr>
      <w:r w:rsidRPr="00A81719">
        <w:t>kierowanie studenckimi praktykami zawodowymi i sprawowanie opieki nad tymi praktykami;</w:t>
      </w:r>
    </w:p>
    <w:p w14:paraId="46D318CF" w14:textId="77777777" w:rsidR="00360F2D" w:rsidRDefault="004B695D" w:rsidP="00BC31E4">
      <w:pPr>
        <w:pStyle w:val="Tekstpodstawowy"/>
        <w:numPr>
          <w:ilvl w:val="0"/>
          <w:numId w:val="48"/>
        </w:numPr>
        <w:ind w:left="567" w:hanging="283"/>
      </w:pPr>
      <w:r w:rsidRPr="00A81719">
        <w:t>przygotowanie i organizacja wystaw, konferencji, seminariów i paneli naukowych;</w:t>
      </w:r>
    </w:p>
    <w:p w14:paraId="4CC16C17" w14:textId="2190E0BA" w:rsidR="00360F2D" w:rsidRDefault="004B695D" w:rsidP="00BC31E4">
      <w:pPr>
        <w:pStyle w:val="Tekstpodstawowy"/>
        <w:numPr>
          <w:ilvl w:val="0"/>
          <w:numId w:val="48"/>
        </w:numPr>
        <w:ind w:left="567" w:hanging="283"/>
      </w:pPr>
      <w:r w:rsidRPr="00A81719">
        <w:t>prace wydawnicze i przygotowanie publik</w:t>
      </w:r>
      <w:r w:rsidR="006B6C84">
        <w:t>acji internetowych związanych z </w:t>
      </w:r>
      <w:r w:rsidRPr="00A81719">
        <w:t>działalnością ASP;</w:t>
      </w:r>
    </w:p>
    <w:p w14:paraId="1E8B6790" w14:textId="77777777" w:rsidR="00360F2D" w:rsidRDefault="004B695D" w:rsidP="00BC31E4">
      <w:pPr>
        <w:pStyle w:val="Tekstpodstawowy"/>
        <w:numPr>
          <w:ilvl w:val="0"/>
          <w:numId w:val="48"/>
        </w:numPr>
        <w:ind w:left="567" w:hanging="283"/>
      </w:pPr>
      <w:r w:rsidRPr="00A81719">
        <w:t>uczestnictwo w pracach senatu, rad, kolegiów, komisji i innych ciał kolegialnych;</w:t>
      </w:r>
    </w:p>
    <w:p w14:paraId="5EECF5A6" w14:textId="7249AC0F" w:rsidR="00B846FC" w:rsidRPr="00A81719" w:rsidRDefault="004B695D" w:rsidP="00BC31E4">
      <w:pPr>
        <w:pStyle w:val="Tekstpodstawowy"/>
        <w:numPr>
          <w:ilvl w:val="0"/>
          <w:numId w:val="48"/>
        </w:numPr>
        <w:ind w:left="567" w:hanging="283"/>
      </w:pPr>
      <w:r w:rsidRPr="00A81719">
        <w:t>wykonywanie innych prac organizacyjnych powierzonych prze</w:t>
      </w:r>
      <w:r w:rsidR="006B6C84">
        <w:t>z senat, rektora lub </w:t>
      </w:r>
      <w:r w:rsidR="00360F2D">
        <w:t>dziekana.</w:t>
      </w:r>
    </w:p>
    <w:p w14:paraId="4398C87B" w14:textId="73617C49" w:rsidR="00B846FC" w:rsidRDefault="004B695D" w:rsidP="00BC31E4">
      <w:pPr>
        <w:pStyle w:val="Tekstpodstawowy"/>
        <w:numPr>
          <w:ilvl w:val="0"/>
          <w:numId w:val="47"/>
        </w:numPr>
        <w:ind w:left="284" w:hanging="284"/>
      </w:pPr>
      <w:r w:rsidRPr="00B846FC">
        <w:t>Ustala się minimalny czas pracy</w:t>
      </w:r>
      <w:r w:rsidR="00B846FC">
        <w:t xml:space="preserve"> w ramach prac organizacyjnych:</w:t>
      </w:r>
    </w:p>
    <w:p w14:paraId="1587CE77" w14:textId="28B5A995" w:rsidR="00360F2D" w:rsidRDefault="001445C0" w:rsidP="00BC31E4">
      <w:pPr>
        <w:pStyle w:val="Tekstpodstawowy"/>
        <w:numPr>
          <w:ilvl w:val="0"/>
          <w:numId w:val="49"/>
        </w:numPr>
        <w:ind w:left="567" w:hanging="283"/>
      </w:pPr>
      <w:r>
        <w:t>d</w:t>
      </w:r>
      <w:r w:rsidR="004B695D" w:rsidRPr="00EF56C1">
        <w:t>la pracowników w grupie pracowników badawczo-dydaktycznych</w:t>
      </w:r>
      <w:r w:rsidR="00E72B8A">
        <w:t xml:space="preserve"> zatrudnionych na </w:t>
      </w:r>
      <w:r w:rsidR="00EF56C1">
        <w:t>stanowiskach:</w:t>
      </w:r>
    </w:p>
    <w:p w14:paraId="67151246" w14:textId="77777777" w:rsidR="00360F2D" w:rsidRDefault="004B695D" w:rsidP="00BC31E4">
      <w:pPr>
        <w:pStyle w:val="Tekstpodstawowy"/>
        <w:numPr>
          <w:ilvl w:val="0"/>
          <w:numId w:val="50"/>
        </w:numPr>
        <w:ind w:left="851" w:hanging="284"/>
      </w:pPr>
      <w:r w:rsidRPr="00EF56C1">
        <w:t>profesora</w:t>
      </w:r>
      <w:r w:rsidR="00A16492" w:rsidRPr="00EF56C1">
        <w:t xml:space="preserve"> – </w:t>
      </w:r>
      <w:r w:rsidRPr="00EF56C1">
        <w:t>90 godz. rocznie</w:t>
      </w:r>
      <w:r w:rsidR="00EF56C1">
        <w:t>,</w:t>
      </w:r>
    </w:p>
    <w:p w14:paraId="7E13C07C" w14:textId="77777777" w:rsidR="00360F2D" w:rsidRDefault="004B695D" w:rsidP="00BC31E4">
      <w:pPr>
        <w:pStyle w:val="Tekstpodstawowy"/>
        <w:numPr>
          <w:ilvl w:val="0"/>
          <w:numId w:val="50"/>
        </w:numPr>
        <w:ind w:left="851" w:hanging="284"/>
      </w:pPr>
      <w:r w:rsidRPr="00EF56C1">
        <w:lastRenderedPageBreak/>
        <w:t>profesora uczelni, adiunkta</w:t>
      </w:r>
      <w:r w:rsidR="00A16492" w:rsidRPr="00EF56C1">
        <w:t xml:space="preserve"> – </w:t>
      </w:r>
      <w:r w:rsidRPr="00EF56C1">
        <w:t>120 godz. rocznie</w:t>
      </w:r>
      <w:r w:rsidR="00EF56C1">
        <w:t>,</w:t>
      </w:r>
    </w:p>
    <w:p w14:paraId="4E46BA96" w14:textId="2DED2791" w:rsidR="00EF56C1" w:rsidRDefault="004B695D" w:rsidP="00BC31E4">
      <w:pPr>
        <w:pStyle w:val="Tekstpodstawowy"/>
        <w:numPr>
          <w:ilvl w:val="0"/>
          <w:numId w:val="50"/>
        </w:numPr>
        <w:ind w:left="851" w:hanging="284"/>
      </w:pPr>
      <w:r w:rsidRPr="00EF56C1">
        <w:t>asystenta</w:t>
      </w:r>
      <w:r w:rsidR="00A16492" w:rsidRPr="00EF56C1">
        <w:t xml:space="preserve"> – </w:t>
      </w:r>
      <w:r w:rsidRPr="00EF56C1">
        <w:t>150 godz. rocznie</w:t>
      </w:r>
      <w:r w:rsidR="00EF56C1">
        <w:t>.</w:t>
      </w:r>
    </w:p>
    <w:p w14:paraId="0A70E79C" w14:textId="10D61F7E" w:rsidR="00B846FC" w:rsidRDefault="001445C0" w:rsidP="00BC31E4">
      <w:pPr>
        <w:pStyle w:val="Tekstpodstawowy"/>
        <w:numPr>
          <w:ilvl w:val="0"/>
          <w:numId w:val="49"/>
        </w:numPr>
        <w:ind w:left="567" w:hanging="283"/>
      </w:pPr>
      <w:r>
        <w:t>d</w:t>
      </w:r>
      <w:r w:rsidR="004B695D" w:rsidRPr="00EF56C1">
        <w:t>la pracowników dydaktycznyc</w:t>
      </w:r>
      <w:r w:rsidR="00A16492" w:rsidRPr="00EF56C1">
        <w:t>h zatrudnionych na stanowiskach</w:t>
      </w:r>
      <w:r w:rsidR="004B695D" w:rsidRPr="00EF56C1">
        <w:t>:</w:t>
      </w:r>
    </w:p>
    <w:p w14:paraId="2871FA5B" w14:textId="7D59D561" w:rsidR="00B846FC" w:rsidRDefault="00A16492" w:rsidP="00BC31E4">
      <w:pPr>
        <w:pStyle w:val="Tekstpodstawowy"/>
        <w:numPr>
          <w:ilvl w:val="0"/>
          <w:numId w:val="51"/>
        </w:numPr>
        <w:ind w:left="851" w:hanging="284"/>
      </w:pPr>
      <w:r w:rsidRPr="00EF56C1">
        <w:t xml:space="preserve">profesora – </w:t>
      </w:r>
      <w:r w:rsidR="004B695D" w:rsidRPr="00EF56C1">
        <w:t>90 godz. rocznie</w:t>
      </w:r>
      <w:r w:rsidR="00EF56C1">
        <w:t>,</w:t>
      </w:r>
    </w:p>
    <w:p w14:paraId="379E2EC1" w14:textId="71C93CAE" w:rsidR="00B846FC" w:rsidRDefault="004B695D" w:rsidP="00BC31E4">
      <w:pPr>
        <w:pStyle w:val="Tekstpodstawowy"/>
        <w:numPr>
          <w:ilvl w:val="0"/>
          <w:numId w:val="51"/>
        </w:numPr>
        <w:ind w:left="851" w:hanging="284"/>
      </w:pPr>
      <w:r w:rsidRPr="00EF56C1">
        <w:t xml:space="preserve">profesora uczelni, adiunkta, starszych </w:t>
      </w:r>
      <w:r w:rsidR="00A16492" w:rsidRPr="00EF56C1">
        <w:t>wykładowców – 120 godz. rocznie</w:t>
      </w:r>
      <w:r w:rsidR="00EF56C1">
        <w:t>,</w:t>
      </w:r>
    </w:p>
    <w:p w14:paraId="70FADA5D" w14:textId="2454D3FA" w:rsidR="00A16492" w:rsidRPr="00B846FC" w:rsidRDefault="004B695D" w:rsidP="00BC31E4">
      <w:pPr>
        <w:pStyle w:val="Tekstpodstawowy"/>
        <w:numPr>
          <w:ilvl w:val="0"/>
          <w:numId w:val="51"/>
        </w:numPr>
        <w:ind w:left="851" w:hanging="284"/>
      </w:pPr>
      <w:r w:rsidRPr="00EF56C1">
        <w:t>asystenta, wykładowców, le</w:t>
      </w:r>
      <w:r w:rsidR="00A16492" w:rsidRPr="00EF56C1">
        <w:t>ktorów, instruktorów –</w:t>
      </w:r>
      <w:r w:rsidRPr="00EF56C1">
        <w:t>150 godz. rocznie</w:t>
      </w:r>
      <w:r w:rsidR="00A16492" w:rsidRPr="00EF56C1">
        <w:t>.</w:t>
      </w:r>
    </w:p>
    <w:p w14:paraId="62980F1B" w14:textId="63171D55" w:rsidR="00C31415" w:rsidRPr="00FE5F4E" w:rsidRDefault="004B695D" w:rsidP="00E72B8A">
      <w:pPr>
        <w:pStyle w:val="Tekstpodstawowy"/>
        <w:jc w:val="center"/>
      </w:pPr>
      <w:r w:rsidRPr="00FE5F4E">
        <w:t>§ 27</w:t>
      </w:r>
      <w:r w:rsidR="00DE2EC1">
        <w:t>.</w:t>
      </w:r>
    </w:p>
    <w:p w14:paraId="2FB62415" w14:textId="77777777" w:rsidR="00E72B8A" w:rsidRDefault="004B695D" w:rsidP="00BC31E4">
      <w:pPr>
        <w:pStyle w:val="Tekstpodstawowy"/>
        <w:numPr>
          <w:ilvl w:val="0"/>
          <w:numId w:val="52"/>
        </w:numPr>
        <w:ind w:left="284" w:hanging="284"/>
      </w:pPr>
      <w:r w:rsidRPr="00B846FC">
        <w:t>Do działalności naukowej należą w szczególności prace artystyczne, projektowe, naukowe, konserwatorskie i pr</w:t>
      </w:r>
      <w:r w:rsidR="001445C0">
        <w:t>ojektowo-</w:t>
      </w:r>
      <w:r w:rsidR="00E72B8A">
        <w:t>badawcze.</w:t>
      </w:r>
    </w:p>
    <w:p w14:paraId="4A1A4282" w14:textId="2771ACD9" w:rsidR="00E72B8A" w:rsidRDefault="004B695D" w:rsidP="00BC31E4">
      <w:pPr>
        <w:pStyle w:val="Tekstpodstawowy"/>
        <w:numPr>
          <w:ilvl w:val="0"/>
          <w:numId w:val="52"/>
        </w:numPr>
        <w:ind w:left="284" w:hanging="284"/>
      </w:pPr>
      <w:r w:rsidRPr="00B846FC">
        <w:t xml:space="preserve">Do prac artystycznych, projektowych, naukowych, konserwatorskich i projektowo - badawczych zalicza się prace wykonywane instytucjonalnie </w:t>
      </w:r>
      <w:r w:rsidR="0027619B">
        <w:t>za pośrednictwem i na </w:t>
      </w:r>
      <w:r w:rsidR="00944C2F" w:rsidRPr="00B846FC">
        <w:t>rzecz ASP</w:t>
      </w:r>
      <w:r w:rsidR="005A6C5A">
        <w:t>.</w:t>
      </w:r>
    </w:p>
    <w:p w14:paraId="2C62047D" w14:textId="4B1D9CEE" w:rsidR="00C31415" w:rsidRPr="00B846FC" w:rsidRDefault="004B695D" w:rsidP="00BC31E4">
      <w:pPr>
        <w:pStyle w:val="Tekstpodstawowy"/>
        <w:numPr>
          <w:ilvl w:val="0"/>
          <w:numId w:val="52"/>
        </w:numPr>
        <w:ind w:left="284" w:hanging="284"/>
      </w:pPr>
      <w:r w:rsidRPr="00B846FC">
        <w:t>W celu ewaluacji i promocji Akadem</w:t>
      </w:r>
      <w:r w:rsidR="00A16492">
        <w:t>ii do działalności naukowej w</w:t>
      </w:r>
      <w:r w:rsidRPr="00B846FC">
        <w:t>w. zakresie zaliczyć można także osiągnięcia, które powstały bez związku z zatrudnieniem lub odbywaniem kształcenia w Akademii na podstawie odpowiedniej deklaracji pracownika.</w:t>
      </w:r>
    </w:p>
    <w:p w14:paraId="4752E835" w14:textId="77777777" w:rsidR="00C31415" w:rsidRPr="00FE5F4E" w:rsidRDefault="004B695D" w:rsidP="002D1202">
      <w:pPr>
        <w:pStyle w:val="Tekstpodstawowy"/>
        <w:jc w:val="center"/>
      </w:pPr>
      <w:r w:rsidRPr="00FE5F4E">
        <w:t>§ 28</w:t>
      </w:r>
      <w:r w:rsidR="00DE2EC1">
        <w:t>.</w:t>
      </w:r>
    </w:p>
    <w:p w14:paraId="1B6FA34C" w14:textId="46F883F4" w:rsidR="002D1202" w:rsidRDefault="004B695D" w:rsidP="00BC31E4">
      <w:pPr>
        <w:pStyle w:val="Tekstpodstawowy"/>
        <w:numPr>
          <w:ilvl w:val="0"/>
          <w:numId w:val="53"/>
        </w:numPr>
        <w:ind w:left="284" w:hanging="284"/>
      </w:pPr>
      <w:r w:rsidRPr="00B846FC">
        <w:t>Nauczyciel akademicki je</w:t>
      </w:r>
      <w:r w:rsidR="001445C0">
        <w:t xml:space="preserve">st obowiązany złożyć dziekanowi, </w:t>
      </w:r>
      <w:r w:rsidRPr="00B846FC">
        <w:t>a w przypadku nauczyciela akademickiego zatrudnionego w innej niż wydział jednostce organizacyjnej, kierownikowi tej jednostki sprawozdanie z realiza</w:t>
      </w:r>
      <w:r w:rsidR="0027619B">
        <w:t>cji pensum dydaktycznego oraz </w:t>
      </w:r>
      <w:r w:rsidR="003B4935">
        <w:t>z </w:t>
      </w:r>
      <w:r w:rsidRPr="00B846FC">
        <w:t>ilości przepracowanych godzin w ramach prac organizacyjnych, jak również prac artystyczny</w:t>
      </w:r>
      <w:r w:rsidR="002D1202">
        <w:t>ch, projektowych lub naukowych.</w:t>
      </w:r>
    </w:p>
    <w:p w14:paraId="6E653D4D" w14:textId="31AE6690" w:rsidR="002D1202" w:rsidRDefault="004B695D" w:rsidP="00BC31E4">
      <w:pPr>
        <w:pStyle w:val="Tekstpodstawowy"/>
        <w:numPr>
          <w:ilvl w:val="0"/>
          <w:numId w:val="53"/>
        </w:numPr>
        <w:ind w:left="284" w:hanging="284"/>
      </w:pPr>
      <w:r w:rsidRPr="00B846FC">
        <w:t>Sprawozdanie, o którym mowa w ust. 1, nauczyciel a</w:t>
      </w:r>
      <w:r w:rsidR="00F62BD5">
        <w:t>kademicki ma obowiązek złożyć w </w:t>
      </w:r>
      <w:r w:rsidRPr="00B846FC">
        <w:t>terminie do dnia 15 paździer</w:t>
      </w:r>
      <w:r w:rsidR="002D1202">
        <w:t>nika za ubiegły rok akademicki.</w:t>
      </w:r>
    </w:p>
    <w:p w14:paraId="0B50406F" w14:textId="3CE66111" w:rsidR="00C31415" w:rsidRPr="00B846FC" w:rsidRDefault="00A16492" w:rsidP="00BC31E4">
      <w:pPr>
        <w:pStyle w:val="Tekstpodstawowy"/>
        <w:numPr>
          <w:ilvl w:val="0"/>
          <w:numId w:val="53"/>
        </w:numPr>
        <w:ind w:left="284" w:hanging="284"/>
      </w:pPr>
      <w:r>
        <w:t>Dziekan, a w przypadku</w:t>
      </w:r>
      <w:r w:rsidR="004B695D" w:rsidRPr="00B846FC">
        <w:t xml:space="preserve"> innej niż wydział jednostk</w:t>
      </w:r>
      <w:r w:rsidR="0027619B">
        <w:t>i organizacyjnej, kierownik tej </w:t>
      </w:r>
      <w:r w:rsidR="004B695D" w:rsidRPr="00B846FC">
        <w:t>jednostki, po przeprowadzeniu analizy i akceptacji</w:t>
      </w:r>
      <w:r w:rsidR="0027619B">
        <w:t xml:space="preserve"> sprawozdań przekazuje je </w:t>
      </w:r>
      <w:r w:rsidR="004B695D" w:rsidRPr="00B846FC">
        <w:t>rektorowi w formie zbiorczej, z ewentualnymi uwagami do 30 listopada za ubiegły rok akad</w:t>
      </w:r>
      <w:r w:rsidR="001445C0">
        <w:t>emicki.</w:t>
      </w:r>
    </w:p>
    <w:p w14:paraId="61F3EB61" w14:textId="77777777" w:rsidR="00C31415" w:rsidRPr="004C6CC7" w:rsidRDefault="004B695D" w:rsidP="004C6CC7">
      <w:pPr>
        <w:pStyle w:val="Nagwek2"/>
      </w:pPr>
      <w:bookmarkStart w:id="11" w:name="_Toc170894569"/>
      <w:r w:rsidRPr="004C6CC7">
        <w:t>V CZAS PRACY PRACOWNIKÓW</w:t>
      </w:r>
      <w:r w:rsidR="00245FCC" w:rsidRPr="004C6CC7">
        <w:t xml:space="preserve"> </w:t>
      </w:r>
      <w:r w:rsidRPr="004C6CC7">
        <w:t>NIEBĘDĄCYCH NAUCZYCIELAMI AKADEMICKIMI</w:t>
      </w:r>
      <w:bookmarkEnd w:id="11"/>
    </w:p>
    <w:p w14:paraId="5849B8D5" w14:textId="77777777" w:rsidR="00C31415" w:rsidRPr="00FE5F4E" w:rsidRDefault="004B695D" w:rsidP="00707680">
      <w:pPr>
        <w:pStyle w:val="Tekstpodstawowy"/>
        <w:jc w:val="center"/>
      </w:pPr>
      <w:r w:rsidRPr="00FE5F4E">
        <w:t>§ 29</w:t>
      </w:r>
      <w:r w:rsidR="00DE2EC1">
        <w:t>.</w:t>
      </w:r>
    </w:p>
    <w:p w14:paraId="44BE2F0B" w14:textId="4ABD01EC" w:rsidR="00707680" w:rsidRDefault="004B695D" w:rsidP="00BC31E4">
      <w:pPr>
        <w:pStyle w:val="Tekstpodstawowy"/>
        <w:numPr>
          <w:ilvl w:val="0"/>
          <w:numId w:val="54"/>
        </w:numPr>
        <w:ind w:left="284" w:hanging="284"/>
      </w:pPr>
      <w:r w:rsidRPr="00B846FC">
        <w:t>Czas pracy pracownika niebędącego nauczycielem</w:t>
      </w:r>
      <w:r w:rsidR="004C0E4F">
        <w:t xml:space="preserve"> akademickim wynosi 8 godzin na </w:t>
      </w:r>
      <w:r w:rsidRPr="00B846FC">
        <w:t>dobę i przeciętnie 40 godzin w przeciętnie pięciodniowym ty</w:t>
      </w:r>
      <w:r w:rsidR="00F62BD5">
        <w:t>godniu pracy w 3 – </w:t>
      </w:r>
      <w:r w:rsidR="00A16492">
        <w:t xml:space="preserve">miesięcznym </w:t>
      </w:r>
      <w:r w:rsidRPr="00B846FC">
        <w:t>okresie rozliczeniowym, z zastrzeżeniem § 32 ust. 2.</w:t>
      </w:r>
    </w:p>
    <w:p w14:paraId="26058261" w14:textId="264BFB18" w:rsidR="00C31415" w:rsidRPr="00B846FC" w:rsidRDefault="004B695D" w:rsidP="00BC31E4">
      <w:pPr>
        <w:pStyle w:val="Tekstpodstawowy"/>
        <w:numPr>
          <w:ilvl w:val="0"/>
          <w:numId w:val="54"/>
        </w:numPr>
        <w:ind w:left="284" w:hanging="284"/>
      </w:pPr>
      <w:r w:rsidRPr="00B846FC">
        <w:t>Tygodniowy czas pracy łącznie z godzinami nadliczbowymi nie może przekraczać przeciętnie 48 godzin w 3 - miesięcznym okresie ro</w:t>
      </w:r>
      <w:r w:rsidR="00B846FC">
        <w:t xml:space="preserve">zliczeniowym, </w:t>
      </w:r>
      <w:r w:rsidR="00A16492">
        <w:t>z zastrzeżeniem § </w:t>
      </w:r>
      <w:r w:rsidR="00707680">
        <w:t>31 </w:t>
      </w:r>
      <w:r w:rsidRPr="00B846FC">
        <w:t>ust. 2.</w:t>
      </w:r>
    </w:p>
    <w:p w14:paraId="6CBFE86B" w14:textId="77777777" w:rsidR="00C31415" w:rsidRPr="00FE5F4E" w:rsidRDefault="004B695D" w:rsidP="000102E4">
      <w:pPr>
        <w:pStyle w:val="Tekstpodstawowy"/>
        <w:jc w:val="center"/>
      </w:pPr>
      <w:r w:rsidRPr="00FE5F4E">
        <w:t>§ 30</w:t>
      </w:r>
      <w:r w:rsidR="00DE2EC1">
        <w:t>.</w:t>
      </w:r>
    </w:p>
    <w:p w14:paraId="76B6C57D" w14:textId="4E7321A4" w:rsidR="000102E4" w:rsidRDefault="004B695D" w:rsidP="00BC31E4">
      <w:pPr>
        <w:pStyle w:val="Tekstpodstawowy"/>
        <w:numPr>
          <w:ilvl w:val="0"/>
          <w:numId w:val="55"/>
        </w:numPr>
        <w:ind w:left="284" w:hanging="284"/>
      </w:pPr>
      <w:r w:rsidRPr="00B846FC">
        <w:t>Czasem pracy jest czas, w którym pracownik pozo</w:t>
      </w:r>
      <w:r w:rsidR="00A16492">
        <w:t xml:space="preserve">staje w dyspozycji pracodawcy </w:t>
      </w:r>
      <w:r w:rsidR="00A16492">
        <w:lastRenderedPageBreak/>
        <w:t>w </w:t>
      </w:r>
      <w:r w:rsidRPr="00B846FC">
        <w:t>zakładzie pracy lub w innym miejscu wy</w:t>
      </w:r>
      <w:r w:rsidR="000102E4">
        <w:t>znaczonym do wykonywania zadań.</w:t>
      </w:r>
    </w:p>
    <w:p w14:paraId="6D03D65A" w14:textId="00FCA0F0" w:rsidR="00B846FC" w:rsidRDefault="004B695D" w:rsidP="00BC31E4">
      <w:pPr>
        <w:pStyle w:val="Tekstpodstawowy"/>
        <w:numPr>
          <w:ilvl w:val="0"/>
          <w:numId w:val="55"/>
        </w:numPr>
        <w:ind w:left="284" w:hanging="284"/>
      </w:pPr>
      <w:r w:rsidRPr="00B846FC">
        <w:t>W ASP stosowane są odrębne rozkłady czasu pracy dla następujących grup pracowników:</w:t>
      </w:r>
    </w:p>
    <w:p w14:paraId="47433E92" w14:textId="3CFD942E" w:rsidR="00EF56C1" w:rsidRDefault="004B695D" w:rsidP="00BC31E4">
      <w:pPr>
        <w:pStyle w:val="Tekstpodstawowy"/>
        <w:numPr>
          <w:ilvl w:val="0"/>
          <w:numId w:val="56"/>
        </w:numPr>
        <w:ind w:left="567" w:hanging="283"/>
      </w:pPr>
      <w:r w:rsidRPr="00EF56C1">
        <w:t>dla pracowników bibliotecznych oraz dokumentacji i informacji naukowej;</w:t>
      </w:r>
    </w:p>
    <w:p w14:paraId="79C434E3" w14:textId="06E3519B" w:rsidR="00B846FC" w:rsidRDefault="00B846FC" w:rsidP="00BC31E4">
      <w:pPr>
        <w:pStyle w:val="Tekstpodstawowy"/>
        <w:numPr>
          <w:ilvl w:val="0"/>
          <w:numId w:val="56"/>
        </w:numPr>
        <w:ind w:left="567" w:hanging="283"/>
      </w:pPr>
      <w:r w:rsidRPr="00EF56C1">
        <w:t xml:space="preserve">dla pracowników </w:t>
      </w:r>
      <w:r w:rsidR="004B695D" w:rsidRPr="00EF56C1">
        <w:t>zatrudnionych przy pilnowaniu;</w:t>
      </w:r>
    </w:p>
    <w:p w14:paraId="772DDE19" w14:textId="59F3A177" w:rsidR="00B846FC" w:rsidRDefault="004B695D" w:rsidP="00BC31E4">
      <w:pPr>
        <w:pStyle w:val="Tekstpodstawowy"/>
        <w:numPr>
          <w:ilvl w:val="0"/>
          <w:numId w:val="56"/>
        </w:numPr>
        <w:ind w:left="567" w:hanging="283"/>
      </w:pPr>
      <w:r w:rsidRPr="00EF56C1">
        <w:t>dla pracowników obsługi;</w:t>
      </w:r>
    </w:p>
    <w:p w14:paraId="35AE6C2E" w14:textId="000865EA" w:rsidR="00C31415" w:rsidRPr="00EF56C1" w:rsidRDefault="00A52FE0" w:rsidP="00BC31E4">
      <w:pPr>
        <w:pStyle w:val="Tekstpodstawowy"/>
        <w:numPr>
          <w:ilvl w:val="0"/>
          <w:numId w:val="56"/>
        </w:numPr>
        <w:ind w:left="567" w:hanging="283"/>
      </w:pPr>
      <w:r>
        <w:t>dla pozostałych pracowników.</w:t>
      </w:r>
    </w:p>
    <w:p w14:paraId="5C50E600" w14:textId="77777777" w:rsidR="00C31415" w:rsidRPr="00FE5F4E" w:rsidRDefault="004B695D" w:rsidP="004C37C3">
      <w:pPr>
        <w:pStyle w:val="Tekstpodstawowy"/>
        <w:jc w:val="center"/>
      </w:pPr>
      <w:r w:rsidRPr="00FE5F4E">
        <w:t>§ 31</w:t>
      </w:r>
      <w:r w:rsidR="00DE2EC1">
        <w:t>.</w:t>
      </w:r>
    </w:p>
    <w:p w14:paraId="53B2B117" w14:textId="77777777" w:rsidR="004C37C3" w:rsidRDefault="004B695D" w:rsidP="00BC31E4">
      <w:pPr>
        <w:pStyle w:val="Tekstpodstawowy"/>
        <w:numPr>
          <w:ilvl w:val="0"/>
          <w:numId w:val="57"/>
        </w:numPr>
        <w:ind w:left="284" w:hanging="284"/>
      </w:pPr>
      <w:r w:rsidRPr="00B846FC">
        <w:t>Rozkład czasu pracy, o którym mowa w § 29, pracowników bib</w:t>
      </w:r>
      <w:r w:rsidR="00A16492">
        <w:t>liotecznych oraz </w:t>
      </w:r>
      <w:r w:rsidRPr="00B846FC">
        <w:t xml:space="preserve">pracowników dokumentacji i informacji naukowej ustala Dyrektor Biblioteki, Muzeum, Archiwum lub osoby nadzorujące pracę danej komórki organizacyjnej </w:t>
      </w:r>
    </w:p>
    <w:p w14:paraId="3CDF02CD" w14:textId="6F7C00E9" w:rsidR="004C37C3" w:rsidRDefault="004B695D" w:rsidP="00BC31E4">
      <w:pPr>
        <w:pStyle w:val="Tekstpodstawowy"/>
        <w:numPr>
          <w:ilvl w:val="0"/>
          <w:numId w:val="57"/>
        </w:numPr>
        <w:ind w:left="284" w:hanging="284"/>
      </w:pPr>
      <w:r w:rsidRPr="00B846FC">
        <w:t>Rozkład czasu pracy, o którym mowa w ust. 1, może by</w:t>
      </w:r>
      <w:r w:rsidR="00362DEE">
        <w:t>ć ustalony na okres krótszy niż </w:t>
      </w:r>
      <w:r w:rsidRPr="00B846FC">
        <w:t>okres rozliczeniowy, obejmujący jednak co najmniej 1 miesiąc.</w:t>
      </w:r>
    </w:p>
    <w:p w14:paraId="6ABD0C21" w14:textId="7AD9C4CA" w:rsidR="00C31415" w:rsidRDefault="004B695D" w:rsidP="00BC31E4">
      <w:pPr>
        <w:pStyle w:val="Tekstpodstawowy"/>
        <w:numPr>
          <w:ilvl w:val="0"/>
          <w:numId w:val="57"/>
        </w:numPr>
        <w:ind w:left="284" w:hanging="284"/>
      </w:pPr>
      <w:r w:rsidRPr="00B846FC">
        <w:t>Rozkład czasu pracy, o którym mowa w ust. 1 i 2, jest podawany do wiadomości pracowników co najmniej na 1 tydzień przed rozpoczęciem pracy w okresie</w:t>
      </w:r>
      <w:r w:rsidR="004C37C3">
        <w:t>, na który został sporządzony.</w:t>
      </w:r>
    </w:p>
    <w:p w14:paraId="69F89736" w14:textId="77777777" w:rsidR="00C31415" w:rsidRPr="00FE5F4E" w:rsidRDefault="004B695D" w:rsidP="00931F8E">
      <w:pPr>
        <w:pStyle w:val="Tekstpodstawowy"/>
        <w:jc w:val="center"/>
      </w:pPr>
      <w:r w:rsidRPr="00FE5F4E">
        <w:t>§ 32</w:t>
      </w:r>
      <w:r w:rsidR="00DE2EC1">
        <w:t>.</w:t>
      </w:r>
    </w:p>
    <w:p w14:paraId="45CBCFA5" w14:textId="77777777" w:rsidR="00931F8E" w:rsidRDefault="004B695D" w:rsidP="00BC31E4">
      <w:pPr>
        <w:pStyle w:val="Tekstpodstawowy"/>
        <w:numPr>
          <w:ilvl w:val="0"/>
          <w:numId w:val="58"/>
        </w:numPr>
        <w:ind w:left="284" w:hanging="284"/>
      </w:pPr>
      <w:r w:rsidRPr="00B846FC">
        <w:t>Pracownicy zatrudnieni przy pilnowaniu oraz pracownicy obsługi (pracownik gospodarczy) zatrudnieni są w systemie dwuzmianowym:</w:t>
      </w:r>
      <w:r w:rsidR="00B846FC" w:rsidRPr="00B846FC">
        <w:t xml:space="preserve"> </w:t>
      </w:r>
      <w:r w:rsidR="004C0E4F">
        <w:t>I zmiana – w godzinach od </w:t>
      </w:r>
      <w:r w:rsidRPr="00B846FC">
        <w:t>6:00 do 14:00,</w:t>
      </w:r>
      <w:r w:rsidR="00614374">
        <w:t xml:space="preserve"> </w:t>
      </w:r>
      <w:r w:rsidRPr="00B846FC">
        <w:t>II zmiana –</w:t>
      </w:r>
      <w:r w:rsidR="00931F8E">
        <w:t xml:space="preserve"> w godzinach od 14:00 do 22:00.</w:t>
      </w:r>
    </w:p>
    <w:p w14:paraId="54DB417A" w14:textId="0E6C72AA" w:rsidR="00931F8E" w:rsidRDefault="004B695D" w:rsidP="00BC31E4">
      <w:pPr>
        <w:pStyle w:val="Tekstpodstawowy"/>
        <w:numPr>
          <w:ilvl w:val="0"/>
          <w:numId w:val="58"/>
        </w:numPr>
        <w:ind w:left="284" w:hanging="284"/>
      </w:pPr>
      <w:r w:rsidRPr="00B846FC">
        <w:t>Pracownicy zatrudnieni przy pilnowaniu mienia mogą być również zatr</w:t>
      </w:r>
      <w:r w:rsidR="004C0E4F">
        <w:t>udnieni w </w:t>
      </w:r>
      <w:r w:rsidRPr="00B846FC">
        <w:t>równoważnym systemie czasu pracy, w którym dopuszczalne jest przedłużenie dobowego wy</w:t>
      </w:r>
      <w:r w:rsidR="00931F8E">
        <w:t>miaru czasu pracy do 16 godzin.</w:t>
      </w:r>
    </w:p>
    <w:p w14:paraId="75BF4320" w14:textId="4DAEE566" w:rsidR="00931F8E" w:rsidRDefault="004B695D" w:rsidP="00BC31E4">
      <w:pPr>
        <w:pStyle w:val="Tekstpodstawowy"/>
        <w:numPr>
          <w:ilvl w:val="0"/>
          <w:numId w:val="58"/>
        </w:numPr>
        <w:ind w:left="284" w:hanging="284"/>
      </w:pPr>
      <w:r w:rsidRPr="00B846FC">
        <w:t>Rozkład czasu pracy pracowników, o których mo</w:t>
      </w:r>
      <w:r w:rsidR="00931F8E">
        <w:t>wa w ust. 2, ustala pracodawca.</w:t>
      </w:r>
    </w:p>
    <w:p w14:paraId="6989AF87" w14:textId="38147AF5" w:rsidR="00931F8E" w:rsidRDefault="004B695D" w:rsidP="00BC31E4">
      <w:pPr>
        <w:pStyle w:val="Tekstpodstawowy"/>
        <w:numPr>
          <w:ilvl w:val="0"/>
          <w:numId w:val="58"/>
        </w:numPr>
        <w:ind w:left="284" w:hanging="284"/>
      </w:pPr>
      <w:r w:rsidRPr="00B846FC">
        <w:t>Rozkład czasu pracy, o którym mowa w ust. 3, może by</w:t>
      </w:r>
      <w:r w:rsidR="000F4B8D">
        <w:t>ć ustalony na okres krótszy niż </w:t>
      </w:r>
      <w:r w:rsidRPr="00B846FC">
        <w:t>okres rozliczeniowy, obejmujący jednak co najmniej 1 miesiąc.</w:t>
      </w:r>
    </w:p>
    <w:p w14:paraId="2D755BDC" w14:textId="0DCF976B" w:rsidR="00C31415" w:rsidRPr="00B846FC" w:rsidRDefault="004B695D" w:rsidP="00BC31E4">
      <w:pPr>
        <w:pStyle w:val="Tekstpodstawowy"/>
        <w:numPr>
          <w:ilvl w:val="0"/>
          <w:numId w:val="58"/>
        </w:numPr>
        <w:ind w:left="284" w:hanging="284"/>
      </w:pPr>
      <w:r w:rsidRPr="00B846FC">
        <w:t>Rozkład cza</w:t>
      </w:r>
      <w:r w:rsidR="00614374">
        <w:t xml:space="preserve">su pracy, o którym mowa w ust. </w:t>
      </w:r>
      <w:r w:rsidRPr="00B846FC">
        <w:t>3 i 4, jest podawany do wiadomości pracowników co najmniej na 1 tydzień przed rozpoczęciem pracy w okresie</w:t>
      </w:r>
      <w:r w:rsidR="00931F8E">
        <w:t>, na który został sporządzony.</w:t>
      </w:r>
    </w:p>
    <w:p w14:paraId="004E1FDB" w14:textId="77777777" w:rsidR="00C31415" w:rsidRPr="00FE5F4E" w:rsidRDefault="004B695D" w:rsidP="00E44C5C">
      <w:pPr>
        <w:pStyle w:val="Tekstpodstawowy"/>
        <w:jc w:val="center"/>
      </w:pPr>
      <w:r w:rsidRPr="00FE5F4E">
        <w:t>§ 33</w:t>
      </w:r>
      <w:r w:rsidR="00DE2EC1">
        <w:t>.</w:t>
      </w:r>
    </w:p>
    <w:p w14:paraId="06EEE006" w14:textId="77777777" w:rsidR="00E44C5C" w:rsidRDefault="004B695D" w:rsidP="00BC31E4">
      <w:pPr>
        <w:pStyle w:val="Tekstpodstawowy"/>
        <w:numPr>
          <w:ilvl w:val="0"/>
          <w:numId w:val="59"/>
        </w:numPr>
        <w:ind w:left="284" w:hanging="284"/>
      </w:pPr>
      <w:r w:rsidRPr="00B846FC">
        <w:t>Pracownicy administracji i pracownicy inżyniery</w:t>
      </w:r>
      <w:r w:rsidR="004C0E4F">
        <w:t>jno-techniczni wykonują pracę w </w:t>
      </w:r>
      <w:r w:rsidRPr="00B846FC">
        <w:t>godzinach od 8:00 do 16:00.</w:t>
      </w:r>
    </w:p>
    <w:p w14:paraId="45E845F4" w14:textId="77CCCD5A" w:rsidR="00C31415" w:rsidRPr="00B846FC" w:rsidRDefault="004B695D" w:rsidP="00BC31E4">
      <w:pPr>
        <w:pStyle w:val="Tekstpodstawowy"/>
        <w:numPr>
          <w:ilvl w:val="0"/>
          <w:numId w:val="59"/>
        </w:numPr>
        <w:ind w:left="284" w:hanging="284"/>
      </w:pPr>
      <w:r w:rsidRPr="00B846FC">
        <w:t>Na wniosek pracownika może być w stosunku do niego stosowany system skróconego tygodnia pracy lub inne godziny wykonywania pracy.</w:t>
      </w:r>
    </w:p>
    <w:p w14:paraId="2C010524" w14:textId="77777777" w:rsidR="00C31415" w:rsidRPr="00FE5F4E" w:rsidRDefault="004B695D" w:rsidP="0023792E">
      <w:pPr>
        <w:pStyle w:val="Tekstpodstawowy"/>
        <w:jc w:val="center"/>
      </w:pPr>
      <w:r w:rsidRPr="00FE5F4E">
        <w:t>§ 34</w:t>
      </w:r>
      <w:r w:rsidR="00DE2EC1">
        <w:t>.</w:t>
      </w:r>
    </w:p>
    <w:p w14:paraId="3E2EFCE3" w14:textId="686B9009" w:rsidR="00452537" w:rsidRDefault="004B695D" w:rsidP="0023792E">
      <w:pPr>
        <w:pStyle w:val="Tekstpodstawowy"/>
      </w:pPr>
      <w:r w:rsidRPr="00FE5F4E">
        <w:t>Na stanowiskach, na których jest to uzasadnione rodzajem</w:t>
      </w:r>
      <w:r w:rsidR="00362DEE">
        <w:t xml:space="preserve"> pracy lub jej organizacją albo </w:t>
      </w:r>
      <w:r w:rsidRPr="00FE5F4E">
        <w:t>miejscem wykonywania pracy, może być wprowadzony umową o pracę, system zadaniowego czasu pracy.</w:t>
      </w:r>
    </w:p>
    <w:p w14:paraId="449A70DD" w14:textId="77777777" w:rsidR="00452537" w:rsidRDefault="00452537">
      <w:pPr>
        <w:rPr>
          <w:rFonts w:ascii="Verdana" w:eastAsia="Times New Roman" w:hAnsi="Verdana" w:cs="Times New Roman"/>
          <w:color w:val="auto"/>
          <w:sz w:val="20"/>
          <w:lang w:bidi="pl-PL"/>
        </w:rPr>
      </w:pPr>
      <w:r>
        <w:br w:type="page"/>
      </w:r>
    </w:p>
    <w:p w14:paraId="75007B27" w14:textId="77777777" w:rsidR="00C31415" w:rsidRPr="00FE5F4E" w:rsidRDefault="004B695D" w:rsidP="00ED7B63">
      <w:pPr>
        <w:pStyle w:val="Tekstpodstawowy"/>
        <w:jc w:val="center"/>
      </w:pPr>
      <w:r w:rsidRPr="00FE5F4E">
        <w:lastRenderedPageBreak/>
        <w:t>§ 35</w:t>
      </w:r>
      <w:r w:rsidR="00DE2EC1">
        <w:t>.</w:t>
      </w:r>
    </w:p>
    <w:p w14:paraId="5AD7356F" w14:textId="77777777" w:rsidR="00ED7B63" w:rsidRDefault="004B695D" w:rsidP="00BC31E4">
      <w:pPr>
        <w:pStyle w:val="Tekstpodstawowy"/>
        <w:numPr>
          <w:ilvl w:val="0"/>
          <w:numId w:val="60"/>
        </w:numPr>
        <w:ind w:left="284" w:hanging="284"/>
      </w:pPr>
      <w:r w:rsidRPr="00B846FC">
        <w:t>Praca w godzinach nadliczbowych wynikających ze szczególnych potrzeb pracodawcy nie może przekroczyć 200 godzin w rok</w:t>
      </w:r>
      <w:r w:rsidR="00ED7B63">
        <w:t>u kalendarzowym dla pracownika.</w:t>
      </w:r>
    </w:p>
    <w:p w14:paraId="239D0878" w14:textId="77777777" w:rsidR="00ED7B63" w:rsidRDefault="004B695D" w:rsidP="00BC31E4">
      <w:pPr>
        <w:pStyle w:val="Tekstpodstawowy"/>
        <w:numPr>
          <w:ilvl w:val="0"/>
          <w:numId w:val="60"/>
        </w:numPr>
        <w:ind w:left="284" w:hanging="284"/>
      </w:pPr>
      <w:r w:rsidRPr="00B846FC">
        <w:t>Polecenie wykonania pracy w godzinach nadliczbowych może wydać: rektor, prorektor, kanclerz, kwestor. Pole</w:t>
      </w:r>
      <w:r w:rsidR="00ED7B63">
        <w:t>cenie to wymaga formy pisemnej.</w:t>
      </w:r>
    </w:p>
    <w:p w14:paraId="45090281" w14:textId="6A7AF182" w:rsidR="00ED7B63" w:rsidRDefault="004B695D" w:rsidP="00BC31E4">
      <w:pPr>
        <w:pStyle w:val="Tekstpodstawowy"/>
        <w:numPr>
          <w:ilvl w:val="0"/>
          <w:numId w:val="60"/>
        </w:numPr>
        <w:ind w:left="284" w:hanging="284"/>
      </w:pPr>
      <w:r w:rsidRPr="00B846FC">
        <w:t>Pracownicy zarządzający w imieniu pracodawcy zakładem pracy i kierownicy wyodrębnionych komórek organizacyjnych wykonują, w razie konieczności, pracę poza normalnymi godzinami pracy bez prawa do wynagrodzenia oraz dodatku z tytułu pracy w godzinach nadlicz</w:t>
      </w:r>
      <w:r w:rsidR="003775B2">
        <w:t>bowych, z zastrzeżeniem ust. 4.</w:t>
      </w:r>
    </w:p>
    <w:p w14:paraId="22663061" w14:textId="585374C2" w:rsidR="00ED7B63" w:rsidRDefault="004B695D" w:rsidP="00BC31E4">
      <w:pPr>
        <w:pStyle w:val="Tekstpodstawowy"/>
        <w:numPr>
          <w:ilvl w:val="0"/>
          <w:numId w:val="60"/>
        </w:numPr>
        <w:ind w:left="284" w:hanging="284"/>
      </w:pPr>
      <w:r w:rsidRPr="00B846FC">
        <w:t>Kierownikom wyodrębnionych komórek organizacyjnych za pracę w godzinach nadliczbowych przypadających w niedziel</w:t>
      </w:r>
      <w:r w:rsidR="00E320E8">
        <w:t>ę i święto przysługuje prawo do </w:t>
      </w:r>
      <w:r w:rsidRPr="00B846FC">
        <w:t>wynagrodzenia oraz dodatku z tytułu pracy w go</w:t>
      </w:r>
      <w:r w:rsidR="004C0E4F">
        <w:t>dzinach nadliczbowych, jeżeli w </w:t>
      </w:r>
      <w:r w:rsidRPr="00B846FC">
        <w:t>zamian za pracę w takim dniu nie otrzymali innego dnia wolnego od prac</w:t>
      </w:r>
      <w:r w:rsidR="003775B2">
        <w:t>y.</w:t>
      </w:r>
    </w:p>
    <w:p w14:paraId="2727F7B1" w14:textId="74D44A0D" w:rsidR="00ED7B63" w:rsidRDefault="004B695D" w:rsidP="00BC31E4">
      <w:pPr>
        <w:pStyle w:val="Tekstpodstawowy"/>
        <w:numPr>
          <w:ilvl w:val="0"/>
          <w:numId w:val="60"/>
        </w:numPr>
        <w:ind w:left="284" w:hanging="284"/>
      </w:pPr>
      <w:r w:rsidRPr="00B846FC">
        <w:t>Pracownik delegowany do pracy w innej miejscowości wykonuje pracę w godzinach nadliczbowych, jeżeli otrzymał pisemne polecenie wykonania pracy w godzinach nadliczbowych i czas</w:t>
      </w:r>
      <w:r w:rsidR="003775B2">
        <w:t xml:space="preserve"> jego pracy jest kontrolowany.</w:t>
      </w:r>
    </w:p>
    <w:p w14:paraId="06FE0FDF" w14:textId="6CF055A3" w:rsidR="00ED7B63" w:rsidRDefault="004B695D" w:rsidP="00BC31E4">
      <w:pPr>
        <w:pStyle w:val="Tekstpodstawowy"/>
        <w:numPr>
          <w:ilvl w:val="0"/>
          <w:numId w:val="60"/>
        </w:numPr>
        <w:ind w:left="284" w:hanging="284"/>
      </w:pPr>
      <w:r w:rsidRPr="00B846FC">
        <w:t>Pracownikom, którzy na pisemne polecenie wykonywali pracę w godzinach nadliczbowych, przysługuje dzień wolny do odbio</w:t>
      </w:r>
      <w:r w:rsidR="00E320E8">
        <w:t>ru w okresie rozliczeniowym lub </w:t>
      </w:r>
      <w:r w:rsidRPr="00B846FC">
        <w:t>wynagrodzenie określ</w:t>
      </w:r>
      <w:r w:rsidR="003775B2">
        <w:t>one w przepisach kodeksu pracy.</w:t>
      </w:r>
    </w:p>
    <w:p w14:paraId="6B9D477A" w14:textId="4948C017" w:rsidR="00EF56C1" w:rsidRDefault="004B695D" w:rsidP="00BC31E4">
      <w:pPr>
        <w:pStyle w:val="Tekstpodstawowy"/>
        <w:numPr>
          <w:ilvl w:val="0"/>
          <w:numId w:val="60"/>
        </w:numPr>
        <w:ind w:left="284" w:hanging="284"/>
      </w:pPr>
      <w:r w:rsidRPr="00B846FC">
        <w:t>Odbiór godzin nadliczbowych powinien nastąpić najpóźniej do zakończenia okresu rozliczeniowego, w którym pracownik wykonywał pracę w godzinach nadliczbowych:</w:t>
      </w:r>
    </w:p>
    <w:p w14:paraId="48E5F1A4" w14:textId="77777777" w:rsidR="00ED7B63" w:rsidRDefault="004B695D" w:rsidP="00BC31E4">
      <w:pPr>
        <w:pStyle w:val="Tekstpodstawowy"/>
        <w:numPr>
          <w:ilvl w:val="0"/>
          <w:numId w:val="61"/>
        </w:numPr>
        <w:ind w:left="567" w:hanging="283"/>
      </w:pPr>
      <w:r w:rsidRPr="00EF56C1">
        <w:t>w wymiarze równ</w:t>
      </w:r>
      <w:r w:rsidR="00B846FC" w:rsidRPr="00EF56C1">
        <w:t>ym ilości godzin nadliczbowych –</w:t>
      </w:r>
      <w:r w:rsidRPr="00EF56C1">
        <w:t xml:space="preserve"> jeżeli czas wolny jest udzielany</w:t>
      </w:r>
      <w:r w:rsidR="00ED7B63">
        <w:t xml:space="preserve"> na pisemny wniosek pracownika;</w:t>
      </w:r>
    </w:p>
    <w:p w14:paraId="2F270CA7" w14:textId="457D2773" w:rsidR="00C31415" w:rsidRPr="00EF56C1" w:rsidRDefault="004B695D" w:rsidP="00BC31E4">
      <w:pPr>
        <w:pStyle w:val="Tekstpodstawowy"/>
        <w:numPr>
          <w:ilvl w:val="0"/>
          <w:numId w:val="61"/>
        </w:numPr>
        <w:ind w:left="567" w:hanging="283"/>
      </w:pPr>
      <w:r w:rsidRPr="00EF56C1">
        <w:t>w wymiarze o połowę wyższym niż liczba godzin nadliczbowych – jeżeli czas wolny jest udzielany z inicjatywy prac</w:t>
      </w:r>
      <w:r w:rsidR="00ED7B63">
        <w:t>odawcy, bez wniosku pracownika.</w:t>
      </w:r>
    </w:p>
    <w:p w14:paraId="61EC9853" w14:textId="77777777" w:rsidR="00C31415" w:rsidRPr="00FE5F4E" w:rsidRDefault="004B695D" w:rsidP="003537A0">
      <w:pPr>
        <w:pStyle w:val="Tekstpodstawowy"/>
        <w:jc w:val="center"/>
      </w:pPr>
      <w:r w:rsidRPr="00FE5F4E">
        <w:t>§ 36</w:t>
      </w:r>
      <w:r w:rsidR="00DE2EC1">
        <w:t>.</w:t>
      </w:r>
    </w:p>
    <w:p w14:paraId="6B58B0A7" w14:textId="06D747CE" w:rsidR="003537A0" w:rsidRDefault="004B695D" w:rsidP="00BC31E4">
      <w:pPr>
        <w:pStyle w:val="Tekstpodstawowy"/>
        <w:numPr>
          <w:ilvl w:val="0"/>
          <w:numId w:val="62"/>
        </w:numPr>
        <w:ind w:left="284" w:hanging="284"/>
      </w:pPr>
      <w:r w:rsidRPr="00B846FC">
        <w:t>Pracodawca może zobowiązać pracownika do pozostawania poza normalnymi godzinami pracy w gotowości do wykonywania prac</w:t>
      </w:r>
      <w:r w:rsidR="00B3354E">
        <w:t>y wynikającej z umowy o pracę w </w:t>
      </w:r>
      <w:r w:rsidRPr="00B846FC">
        <w:t>zakładzie pracy lub w innym miejscu wyznac</w:t>
      </w:r>
      <w:r w:rsidR="003537A0">
        <w:t>zonym przez pracodawcę (dyżur).</w:t>
      </w:r>
    </w:p>
    <w:p w14:paraId="657E5E2F" w14:textId="3EBF9A52" w:rsidR="007C72C0" w:rsidRDefault="004B695D" w:rsidP="00BC31E4">
      <w:pPr>
        <w:pStyle w:val="Tekstpodstawowy"/>
        <w:numPr>
          <w:ilvl w:val="0"/>
          <w:numId w:val="62"/>
        </w:numPr>
        <w:ind w:left="284" w:hanging="284"/>
      </w:pPr>
      <w:r w:rsidRPr="00B846FC">
        <w:t>Czasu dyżuru nie wlicza się do czasu pracy, jeżeli podczas dyżuru pracownik nie wykonywał pracy. Czas pełnienia dyżuru nie może naruszać prawa pracown</w:t>
      </w:r>
      <w:r w:rsidR="00E320E8">
        <w:t>ika do </w:t>
      </w:r>
      <w:r w:rsidR="00B846FC" w:rsidRPr="00B846FC">
        <w:t xml:space="preserve">dobowego i tygodniowego </w:t>
      </w:r>
      <w:r w:rsidRPr="00B846FC">
        <w:t>wymiaru odpoczynku, przewidzianego w kodeksie pracy.</w:t>
      </w:r>
    </w:p>
    <w:p w14:paraId="5E3D0F14" w14:textId="77777777" w:rsidR="007C72C0" w:rsidRDefault="004B695D" w:rsidP="00BC31E4">
      <w:pPr>
        <w:pStyle w:val="Tekstpodstawowy"/>
        <w:numPr>
          <w:ilvl w:val="0"/>
          <w:numId w:val="62"/>
        </w:numPr>
        <w:ind w:left="284" w:hanging="284"/>
      </w:pPr>
      <w:r w:rsidRPr="00B846FC">
        <w:t>Za czas dyżuru pełnionego w zakładzie pracy lub w innym wyznaczonym miejscu pracownikowi przysługuje czas wolny w wymiarze 1 godzina wolnego za 1 godzinę dyżuru, a jeżeli udzielenie czasu wolnego nie jest możliwe – wynagrodzenie wynikające z osobis</w:t>
      </w:r>
      <w:r w:rsidR="007C72C0">
        <w:t>tego zaszeregowania pracownika.</w:t>
      </w:r>
    </w:p>
    <w:p w14:paraId="6EB30592" w14:textId="3500774F" w:rsidR="007C72C0" w:rsidRDefault="004B695D" w:rsidP="00BC31E4">
      <w:pPr>
        <w:pStyle w:val="Tekstpodstawowy"/>
        <w:numPr>
          <w:ilvl w:val="0"/>
          <w:numId w:val="62"/>
        </w:numPr>
        <w:ind w:left="284" w:hanging="284"/>
      </w:pPr>
      <w:r w:rsidRPr="00B846FC">
        <w:t>Za czas dyżuru pełnionego w domu pracownika nie przysługuj</w:t>
      </w:r>
      <w:r w:rsidR="000F4B8D">
        <w:t>e czas wolny lub </w:t>
      </w:r>
      <w:r w:rsidR="007C72C0">
        <w:t>wynagrodzenie.</w:t>
      </w:r>
    </w:p>
    <w:p w14:paraId="5D211DC1" w14:textId="757E2C15" w:rsidR="00A16492" w:rsidRPr="00B846FC" w:rsidRDefault="004B695D" w:rsidP="00BC31E4">
      <w:pPr>
        <w:pStyle w:val="Tekstpodstawowy"/>
        <w:numPr>
          <w:ilvl w:val="0"/>
          <w:numId w:val="62"/>
        </w:numPr>
        <w:ind w:left="284" w:hanging="284"/>
      </w:pPr>
      <w:r w:rsidRPr="00B846FC">
        <w:t xml:space="preserve">Postanowień ust. 2 zdanie drugie i ust. 3 i 4 nie stosuje się do pracowników </w:t>
      </w:r>
      <w:r w:rsidRPr="00B846FC">
        <w:lastRenderedPageBreak/>
        <w:t>zarządzających w imi</w:t>
      </w:r>
      <w:r w:rsidR="007C72C0">
        <w:t>eniu pracodawcy zakładem pracy.</w:t>
      </w:r>
    </w:p>
    <w:p w14:paraId="5A7F614F" w14:textId="77777777" w:rsidR="00C31415" w:rsidRPr="00FE5F4E" w:rsidRDefault="004B695D" w:rsidP="00A85F97">
      <w:pPr>
        <w:pStyle w:val="Tekstpodstawowy"/>
        <w:jc w:val="center"/>
      </w:pPr>
      <w:r w:rsidRPr="00FE5F4E">
        <w:t>§ 37</w:t>
      </w:r>
      <w:r w:rsidR="00DE2EC1">
        <w:t>.</w:t>
      </w:r>
    </w:p>
    <w:p w14:paraId="63C4F8A0" w14:textId="0F7B40D1" w:rsidR="00C31415" w:rsidRPr="00FE5F4E" w:rsidRDefault="004B695D" w:rsidP="00A85F97">
      <w:pPr>
        <w:pStyle w:val="Tekstpodstawowy"/>
      </w:pPr>
      <w:r w:rsidRPr="00FE5F4E">
        <w:t xml:space="preserve">W każdym systemie czasu pracy, jeżeli przewiduje on rozkład czasu pracy obejmujący pracę w niedziele i święta, pracownikom zapewnia się łączną liczbę dni wolnych od pracy w przyjętym okresie rozliczeniowym odpowiadającą co najmniej liczbie niedziel, świąt oraz dni wolnych od pracy w przeciętnie pięciodniowym </w:t>
      </w:r>
      <w:r w:rsidR="00A85F97">
        <w:t>tygodniu pracy przypadających w </w:t>
      </w:r>
      <w:r w:rsidRPr="00FE5F4E">
        <w:t>tym okresie.</w:t>
      </w:r>
    </w:p>
    <w:p w14:paraId="3B7D280B" w14:textId="77777777" w:rsidR="00C31415" w:rsidRPr="00FE5F4E" w:rsidRDefault="004B695D" w:rsidP="00C07828">
      <w:pPr>
        <w:pStyle w:val="Tekstpodstawowy"/>
        <w:jc w:val="center"/>
      </w:pPr>
      <w:r w:rsidRPr="00FE5F4E">
        <w:t>§ 38</w:t>
      </w:r>
      <w:r w:rsidR="00DE2EC1">
        <w:t>.</w:t>
      </w:r>
    </w:p>
    <w:p w14:paraId="4B760D4E" w14:textId="24016283" w:rsidR="00DE2EC1" w:rsidRDefault="004B695D" w:rsidP="00BC31E4">
      <w:pPr>
        <w:pStyle w:val="Tekstpodstawowy"/>
        <w:numPr>
          <w:ilvl w:val="0"/>
          <w:numId w:val="63"/>
        </w:numPr>
        <w:ind w:left="284" w:hanging="284"/>
      </w:pPr>
      <w:r w:rsidRPr="00D3332F">
        <w:t>Rozkłady czasu pracy, o których mowa w regulaminie, mogą ulec zmianie w czasie trwania</w:t>
      </w:r>
      <w:r w:rsidR="00DE2EC1">
        <w:t xml:space="preserve"> okresu rozliczeniowego w razie:</w:t>
      </w:r>
    </w:p>
    <w:p w14:paraId="1579B84F" w14:textId="77777777" w:rsidR="00C07828" w:rsidRDefault="004B695D" w:rsidP="00BC31E4">
      <w:pPr>
        <w:pStyle w:val="Tekstpodstawowy"/>
        <w:numPr>
          <w:ilvl w:val="0"/>
          <w:numId w:val="64"/>
        </w:numPr>
        <w:ind w:left="567" w:hanging="283"/>
      </w:pPr>
      <w:r w:rsidRPr="00EF56C1">
        <w:t>konieczności wyznaczenia przez pracodawcę dnia wolnego za pracę w niedzielę, święto lub dzień wolny od pracy z tytułu przeciętnie pięciodniowego tygodnia pracy;</w:t>
      </w:r>
    </w:p>
    <w:p w14:paraId="77ED04A4" w14:textId="77777777" w:rsidR="00F9684C" w:rsidRDefault="004B695D" w:rsidP="00BC31E4">
      <w:pPr>
        <w:pStyle w:val="Tekstpodstawowy"/>
        <w:numPr>
          <w:ilvl w:val="0"/>
          <w:numId w:val="64"/>
        </w:numPr>
        <w:ind w:left="567" w:hanging="283"/>
      </w:pPr>
      <w:r w:rsidRPr="00EF56C1">
        <w:t>udzielenia pracownikowi czasu wolnego w zamian za pracę w godzinach nadliczbowych;</w:t>
      </w:r>
    </w:p>
    <w:p w14:paraId="10597E99" w14:textId="77777777" w:rsidR="00F9684C" w:rsidRDefault="004B695D" w:rsidP="00BC31E4">
      <w:pPr>
        <w:pStyle w:val="Tekstpodstawowy"/>
        <w:numPr>
          <w:ilvl w:val="0"/>
          <w:numId w:val="64"/>
        </w:numPr>
        <w:ind w:left="567" w:hanging="283"/>
      </w:pPr>
      <w:r w:rsidRPr="00EF56C1">
        <w:t>niezapowiedzianych nieobecności usprawiedliwionych pracownika;</w:t>
      </w:r>
    </w:p>
    <w:p w14:paraId="09AD1053" w14:textId="77777777" w:rsidR="00F9684C" w:rsidRDefault="004B695D" w:rsidP="00BC31E4">
      <w:pPr>
        <w:pStyle w:val="Tekstpodstawowy"/>
        <w:numPr>
          <w:ilvl w:val="0"/>
          <w:numId w:val="64"/>
        </w:numPr>
        <w:ind w:left="567" w:hanging="283"/>
      </w:pPr>
      <w:r w:rsidRPr="00EF56C1">
        <w:t>nieobecności nieusprawiedliwionych pracownika;</w:t>
      </w:r>
    </w:p>
    <w:p w14:paraId="35FF724B" w14:textId="7E9CE96F" w:rsidR="00D3332F" w:rsidRPr="00EF56C1" w:rsidRDefault="004B695D" w:rsidP="00BC31E4">
      <w:pPr>
        <w:pStyle w:val="Tekstpodstawowy"/>
        <w:numPr>
          <w:ilvl w:val="0"/>
          <w:numId w:val="64"/>
        </w:numPr>
        <w:ind w:left="567" w:hanging="283"/>
      </w:pPr>
      <w:r w:rsidRPr="00EF56C1">
        <w:t>zaistnienia innych obiektywnych przyczyn, niezależnych od praco</w:t>
      </w:r>
      <w:r w:rsidR="00673519">
        <w:t>dawcy, których nie </w:t>
      </w:r>
      <w:r w:rsidRPr="00EF56C1">
        <w:t>można było przewidzieć w czasie ustalania rozkładu czasu pracy.</w:t>
      </w:r>
    </w:p>
    <w:p w14:paraId="23D0776C" w14:textId="50ED9B35" w:rsidR="00C31415" w:rsidRPr="00D3332F" w:rsidRDefault="00D3332F" w:rsidP="00BC31E4">
      <w:pPr>
        <w:pStyle w:val="Tekstpodstawowy"/>
        <w:numPr>
          <w:ilvl w:val="0"/>
          <w:numId w:val="63"/>
        </w:numPr>
        <w:ind w:left="284" w:hanging="284"/>
      </w:pPr>
      <w:r>
        <w:t xml:space="preserve">O </w:t>
      </w:r>
      <w:r w:rsidR="004B695D" w:rsidRPr="00D3332F">
        <w:t>zmianie rozkładu czasu pracy, o której mowa w ust. 1, pracownik powinien być poinformowany niezwłocznie po zaist</w:t>
      </w:r>
      <w:r w:rsidR="00A16492">
        <w:t>nieniu przyczyn</w:t>
      </w:r>
      <w:r w:rsidR="00614374">
        <w:t>y</w:t>
      </w:r>
      <w:r w:rsidR="00A16492">
        <w:t xml:space="preserve"> uzasadniającej </w:t>
      </w:r>
      <w:r w:rsidR="00E320E8">
        <w:t>zmianę, ale </w:t>
      </w:r>
      <w:r w:rsidR="00673519">
        <w:t>nie</w:t>
      </w:r>
      <w:r w:rsidR="00E320E8">
        <w:t> </w:t>
      </w:r>
      <w:r w:rsidR="004B695D" w:rsidRPr="00D3332F">
        <w:t>później niż do końca dnia pracy poprzedzającego dzień, w którym nastąpi zmiana.</w:t>
      </w:r>
    </w:p>
    <w:p w14:paraId="0FC5C941" w14:textId="77777777" w:rsidR="00C31415" w:rsidRPr="00C11936" w:rsidRDefault="004B695D" w:rsidP="00C11936">
      <w:pPr>
        <w:pStyle w:val="Tekstpodstawowy"/>
        <w:jc w:val="center"/>
      </w:pPr>
      <w:r w:rsidRPr="00C11936">
        <w:t>§ 39</w:t>
      </w:r>
      <w:r w:rsidR="00A16492" w:rsidRPr="00C11936">
        <w:t>.</w:t>
      </w:r>
    </w:p>
    <w:p w14:paraId="283F17FD" w14:textId="6E21DF51" w:rsidR="00100F34" w:rsidRPr="00C11936" w:rsidRDefault="00100F34" w:rsidP="00BC31E4">
      <w:pPr>
        <w:pStyle w:val="Tekstpodstawowy"/>
        <w:numPr>
          <w:ilvl w:val="0"/>
          <w:numId w:val="65"/>
        </w:numPr>
        <w:ind w:left="284" w:hanging="284"/>
      </w:pPr>
      <w:r w:rsidRPr="00C11936">
        <w:t>Jeżeli dobowy wymiar czasu pracy pracownika:</w:t>
      </w:r>
    </w:p>
    <w:p w14:paraId="204B99B2" w14:textId="77777777" w:rsidR="00C11936" w:rsidRPr="00C11936" w:rsidRDefault="00100F34" w:rsidP="00BC31E4">
      <w:pPr>
        <w:pStyle w:val="Tekstpodstawowy"/>
        <w:numPr>
          <w:ilvl w:val="0"/>
          <w:numId w:val="66"/>
        </w:numPr>
        <w:ind w:left="567" w:hanging="283"/>
      </w:pPr>
      <w:bookmarkStart w:id="12" w:name="mip69264138"/>
      <w:bookmarkEnd w:id="12"/>
      <w:r w:rsidRPr="00C11936">
        <w:t>wynosi co najmniej 6 godzin - pracownik ma prawo do przerwy w pracy trwającej co najmniej 15 minut;</w:t>
      </w:r>
      <w:bookmarkStart w:id="13" w:name="mip69264139"/>
      <w:bookmarkEnd w:id="13"/>
    </w:p>
    <w:p w14:paraId="565D5E59" w14:textId="77777777" w:rsidR="00C11936" w:rsidRPr="00C11936" w:rsidRDefault="00100F34" w:rsidP="00BC31E4">
      <w:pPr>
        <w:pStyle w:val="Tekstpodstawowy"/>
        <w:numPr>
          <w:ilvl w:val="0"/>
          <w:numId w:val="66"/>
        </w:numPr>
        <w:ind w:left="567" w:hanging="283"/>
      </w:pPr>
      <w:r w:rsidRPr="00C11936">
        <w:t>jest dłuższy niż 9 godzin - pracownik ma prawo do dodatkowej przerwy w pracy trwającej co najmniej 15 minut;</w:t>
      </w:r>
      <w:r w:rsidR="00B0397B" w:rsidRPr="00C11936">
        <w:t xml:space="preserve"> </w:t>
      </w:r>
      <w:bookmarkStart w:id="14" w:name="mip69264140"/>
      <w:bookmarkEnd w:id="14"/>
    </w:p>
    <w:p w14:paraId="2A58D302" w14:textId="2A63EBE4" w:rsidR="00100F34" w:rsidRPr="00C11936" w:rsidRDefault="00100F34" w:rsidP="00BC31E4">
      <w:pPr>
        <w:pStyle w:val="Tekstpodstawowy"/>
        <w:numPr>
          <w:ilvl w:val="0"/>
          <w:numId w:val="66"/>
        </w:numPr>
        <w:ind w:left="567" w:hanging="283"/>
      </w:pPr>
      <w:r w:rsidRPr="00C11936">
        <w:t>jest dłuższy niż 16 godzin - pracownik ma prawo do kolejnej przerwy w pracy trwającej co najmniej 15 minut.</w:t>
      </w:r>
    </w:p>
    <w:p w14:paraId="2CA3AFD2" w14:textId="6CDDA7CF" w:rsidR="00100F34" w:rsidRPr="00C11936" w:rsidRDefault="00100F34" w:rsidP="00BC31E4">
      <w:pPr>
        <w:pStyle w:val="Tekstpodstawowy"/>
        <w:numPr>
          <w:ilvl w:val="0"/>
          <w:numId w:val="65"/>
        </w:numPr>
        <w:ind w:left="284" w:hanging="284"/>
      </w:pPr>
      <w:bookmarkStart w:id="15" w:name="mip69264141"/>
      <w:bookmarkEnd w:id="15"/>
      <w:r w:rsidRPr="00C11936">
        <w:t xml:space="preserve">Przerwy, o których mowa w </w:t>
      </w:r>
      <w:r w:rsidR="00B0397B" w:rsidRPr="00C11936">
        <w:t>ust. 1</w:t>
      </w:r>
      <w:r w:rsidRPr="00C11936">
        <w:t xml:space="preserve"> wlicza się do czasu pracy.</w:t>
      </w:r>
    </w:p>
    <w:p w14:paraId="7B9BE770" w14:textId="77777777" w:rsidR="00C31415" w:rsidRPr="00FE5F4E" w:rsidRDefault="004B695D" w:rsidP="001B17F5">
      <w:pPr>
        <w:pStyle w:val="Tekstpodstawowy"/>
        <w:jc w:val="center"/>
      </w:pPr>
      <w:r w:rsidRPr="00FE5F4E">
        <w:t>§ 40</w:t>
      </w:r>
      <w:r w:rsidR="00A16492">
        <w:t>.</w:t>
      </w:r>
    </w:p>
    <w:p w14:paraId="0B4C6DD7" w14:textId="77777777" w:rsidR="001B17F5" w:rsidRDefault="004B695D" w:rsidP="00BC31E4">
      <w:pPr>
        <w:pStyle w:val="Tekstpodstawowy"/>
        <w:numPr>
          <w:ilvl w:val="0"/>
          <w:numId w:val="67"/>
        </w:numPr>
        <w:ind w:left="284" w:hanging="284"/>
      </w:pPr>
      <w:r w:rsidRPr="00D3332F">
        <w:t>Pora nocna obejmu</w:t>
      </w:r>
      <w:r w:rsidR="00D3332F">
        <w:t xml:space="preserve">je </w:t>
      </w:r>
      <w:r w:rsidR="00614374">
        <w:t xml:space="preserve">8 godzin pomiędzy godziną </w:t>
      </w:r>
      <w:r w:rsidR="00A16492">
        <w:t xml:space="preserve">22:00 </w:t>
      </w:r>
      <w:r w:rsidR="001B17F5">
        <w:t>a 6:00 rano dnia następnego.</w:t>
      </w:r>
    </w:p>
    <w:p w14:paraId="24ECB758" w14:textId="76B9996E" w:rsidR="00C31415" w:rsidRPr="001B17F5" w:rsidRDefault="004B695D" w:rsidP="00BC31E4">
      <w:pPr>
        <w:pStyle w:val="Tekstpodstawowy"/>
        <w:numPr>
          <w:ilvl w:val="0"/>
          <w:numId w:val="67"/>
        </w:numPr>
        <w:ind w:left="284" w:hanging="284"/>
      </w:pPr>
      <w:r w:rsidRPr="00D3332F">
        <w:t>Za pracę w niedzielę i święto uważa się pracę wykonywaną pomi</w:t>
      </w:r>
      <w:r w:rsidR="00A16492">
        <w:t>ędzy godziną 6:00 w </w:t>
      </w:r>
      <w:r w:rsidRPr="00D3332F">
        <w:t>tym dniu a god</w:t>
      </w:r>
      <w:r w:rsidR="001B17F5">
        <w:t>ziną 6:00 rano dnia następnego.</w:t>
      </w:r>
    </w:p>
    <w:p w14:paraId="28426318" w14:textId="77777777" w:rsidR="00C31415" w:rsidRPr="006E7DB5" w:rsidRDefault="004B695D" w:rsidP="006E7DB5">
      <w:pPr>
        <w:pStyle w:val="Nagwek2"/>
      </w:pPr>
      <w:bookmarkStart w:id="16" w:name="bookmark=id.tyjcwt" w:colFirst="0" w:colLast="0"/>
      <w:bookmarkStart w:id="17" w:name="_Toc170894570"/>
      <w:bookmarkEnd w:id="16"/>
      <w:r w:rsidRPr="006E7DB5">
        <w:t>VI URLOPY WYPOCZYNKOWE</w:t>
      </w:r>
      <w:bookmarkEnd w:id="17"/>
    </w:p>
    <w:p w14:paraId="57C6839A" w14:textId="77777777" w:rsidR="00C31415" w:rsidRPr="00FE5F4E" w:rsidRDefault="004B695D" w:rsidP="00B709F3">
      <w:pPr>
        <w:pStyle w:val="Tekstpodstawowy"/>
        <w:jc w:val="center"/>
      </w:pPr>
      <w:r w:rsidRPr="00FE5F4E">
        <w:t>§ 41</w:t>
      </w:r>
      <w:r w:rsidR="00A16492">
        <w:t>.</w:t>
      </w:r>
    </w:p>
    <w:p w14:paraId="612B5C73" w14:textId="77777777" w:rsidR="00B709F3" w:rsidRDefault="004B695D" w:rsidP="00BC31E4">
      <w:pPr>
        <w:pStyle w:val="Tekstpodstawowy"/>
        <w:numPr>
          <w:ilvl w:val="0"/>
          <w:numId w:val="68"/>
        </w:numPr>
        <w:ind w:left="284" w:hanging="284"/>
      </w:pPr>
      <w:r w:rsidRPr="00D3332F">
        <w:t>Urlopu wypoczynkowego udziela się na podstawie planu urlopów.</w:t>
      </w:r>
    </w:p>
    <w:p w14:paraId="0FE3D44F" w14:textId="77777777" w:rsidR="00B32ACE" w:rsidRDefault="004B695D" w:rsidP="00BC31E4">
      <w:pPr>
        <w:pStyle w:val="Tekstpodstawowy"/>
        <w:numPr>
          <w:ilvl w:val="0"/>
          <w:numId w:val="68"/>
        </w:numPr>
        <w:ind w:left="284" w:hanging="284"/>
      </w:pPr>
      <w:r w:rsidRPr="00D3332F">
        <w:lastRenderedPageBreak/>
        <w:t>Plan urlopów ustala upoważniony przełożony pracownika, biorąc pod uwagę wnioski pracowników i potrzeby wynikające z konieczności</w:t>
      </w:r>
      <w:r w:rsidR="004C0E4F">
        <w:t xml:space="preserve"> zapewnienia ciągłości pracy, z zastrzeżeniem ust. 3-</w:t>
      </w:r>
      <w:r w:rsidR="00B709F3">
        <w:t>5.</w:t>
      </w:r>
    </w:p>
    <w:p w14:paraId="70677A1E" w14:textId="77777777" w:rsidR="00B32ACE" w:rsidRDefault="004B695D" w:rsidP="00BC31E4">
      <w:pPr>
        <w:pStyle w:val="Tekstpodstawowy"/>
        <w:numPr>
          <w:ilvl w:val="0"/>
          <w:numId w:val="68"/>
        </w:numPr>
        <w:ind w:left="284" w:hanging="284"/>
      </w:pPr>
      <w:r w:rsidRPr="00D3332F">
        <w:t xml:space="preserve">Urlop wypoczynkowy </w:t>
      </w:r>
      <w:r w:rsidR="009C7527" w:rsidRPr="00B32ACE">
        <w:t>jest wykorzystywany</w:t>
      </w:r>
      <w:r w:rsidRPr="00B32ACE">
        <w:rPr>
          <w:color w:val="7030A0"/>
        </w:rPr>
        <w:t xml:space="preserve"> </w:t>
      </w:r>
      <w:r w:rsidRPr="00D3332F">
        <w:t>p</w:t>
      </w:r>
      <w:r w:rsidR="004C0E4F">
        <w:t>rzez nauczycieli akademickich w </w:t>
      </w:r>
      <w:r w:rsidRPr="00D3332F">
        <w:t>czasie wolnym od zajęć dydaktycznych (w czasie letniej przerwy wakacyjnej lub zimow</w:t>
      </w:r>
      <w:r w:rsidR="00B709F3">
        <w:t>ej przerwy międzysemestralnej).</w:t>
      </w:r>
    </w:p>
    <w:p w14:paraId="193D0FB9" w14:textId="77777777" w:rsidR="00B32ACE" w:rsidRDefault="004B695D" w:rsidP="00BC31E4">
      <w:pPr>
        <w:pStyle w:val="Tekstpodstawowy"/>
        <w:numPr>
          <w:ilvl w:val="0"/>
          <w:numId w:val="68"/>
        </w:numPr>
        <w:ind w:left="284" w:hanging="284"/>
      </w:pPr>
      <w:r w:rsidRPr="00D3332F">
        <w:t>W szczególnie uzasadnionych przypadkach urlop wypoczynkowy może być udzielony na prośbę nauczyciela akademickiego w innym czasie, niż określony w ust. 3, pod warunkiem zapewnienia ciągłości zajęć dydaktycznych i uzyskaniu pozytywnej opinii dziekana, a w przypadku nauczyciela akademickiego zatrudnionego w innej jednostce niż wy</w:t>
      </w:r>
      <w:r w:rsidR="00B709F3">
        <w:t>dział kierownika tej jednostki.</w:t>
      </w:r>
    </w:p>
    <w:p w14:paraId="147AD350" w14:textId="77777777" w:rsidR="00B32ACE" w:rsidRDefault="004B695D" w:rsidP="00BC31E4">
      <w:pPr>
        <w:pStyle w:val="Tekstpodstawowy"/>
        <w:numPr>
          <w:ilvl w:val="0"/>
          <w:numId w:val="68"/>
        </w:numPr>
        <w:ind w:left="284" w:hanging="284"/>
      </w:pPr>
      <w:r w:rsidRPr="00D3332F">
        <w:t>Na wniosek pracownika urlop wypoczynkowy może być podzielony na części, przy czym co najmniej jedna część urlopu powinna obejmować nie mniej niż 14</w:t>
      </w:r>
      <w:r w:rsidR="00B709F3">
        <w:t xml:space="preserve"> kolejnych dni kalendarzowych.</w:t>
      </w:r>
    </w:p>
    <w:p w14:paraId="4CE651CA" w14:textId="34C8C002" w:rsidR="00C31415" w:rsidRPr="00D3332F" w:rsidRDefault="004B695D" w:rsidP="00BC31E4">
      <w:pPr>
        <w:pStyle w:val="Tekstpodstawowy"/>
        <w:numPr>
          <w:ilvl w:val="0"/>
          <w:numId w:val="68"/>
        </w:numPr>
        <w:ind w:left="284" w:hanging="284"/>
      </w:pPr>
      <w:r w:rsidRPr="00D3332F">
        <w:t>Plan urlopów podaje się do wiadomości pracownikó</w:t>
      </w:r>
      <w:r w:rsidR="00B709F3">
        <w:t>w do dnia 31 marca danego roku.</w:t>
      </w:r>
    </w:p>
    <w:p w14:paraId="38080EE2" w14:textId="77777777" w:rsidR="00C31415" w:rsidRPr="00FE5F4E" w:rsidRDefault="004B695D" w:rsidP="00E80F30">
      <w:pPr>
        <w:pStyle w:val="Tekstpodstawowy"/>
        <w:jc w:val="center"/>
      </w:pPr>
      <w:r w:rsidRPr="00FE5F4E">
        <w:t>§ 42</w:t>
      </w:r>
      <w:r w:rsidR="00A16492">
        <w:t>.</w:t>
      </w:r>
    </w:p>
    <w:p w14:paraId="6FCC337D" w14:textId="77777777" w:rsidR="00E80F30" w:rsidRDefault="004B695D" w:rsidP="00BC31E4">
      <w:pPr>
        <w:pStyle w:val="Tekstpodstawowy"/>
        <w:numPr>
          <w:ilvl w:val="0"/>
          <w:numId w:val="69"/>
        </w:numPr>
        <w:ind w:left="284" w:hanging="284"/>
      </w:pPr>
      <w:r w:rsidRPr="00D3332F">
        <w:t>Urlopu wypoczynkowego udziela się na podstawie wniosku urlopowego pracownikowi niebędącemu nauczycielem akademickim, po uprzednim zatwierdzeniu przez bezpośredniego przełożonego.</w:t>
      </w:r>
    </w:p>
    <w:p w14:paraId="1275EE55" w14:textId="04F5BAE5" w:rsidR="00E80F30" w:rsidRDefault="004B695D" w:rsidP="00BC31E4">
      <w:pPr>
        <w:pStyle w:val="Tekstpodstawowy"/>
        <w:numPr>
          <w:ilvl w:val="0"/>
          <w:numId w:val="69"/>
        </w:numPr>
        <w:ind w:left="284" w:hanging="284"/>
      </w:pPr>
      <w:r w:rsidRPr="00D3332F">
        <w:t>Przesunięcie terminu urlopu wypoczynkowego w stosunku do planu urlopów może nastąpić na wniosek pracownika u</w:t>
      </w:r>
      <w:r w:rsidR="00E80F30">
        <w:t>motywowany ważnymi przyczynami.</w:t>
      </w:r>
    </w:p>
    <w:p w14:paraId="64C0280D" w14:textId="4B3679A8" w:rsidR="00A16492" w:rsidRPr="00675726" w:rsidRDefault="004B695D" w:rsidP="00BC31E4">
      <w:pPr>
        <w:pStyle w:val="Tekstpodstawowy"/>
        <w:numPr>
          <w:ilvl w:val="0"/>
          <w:numId w:val="69"/>
        </w:numPr>
        <w:ind w:left="284" w:hanging="284"/>
      </w:pPr>
      <w:r w:rsidRPr="00D3332F">
        <w:t>Przesunięcie terminu urlopu wypoczynkowego w stosunku do planu urlopów może także nastąpić z powodu szczególnych potrzeb pracodawcy, jeżeli nieobecność pracownika spowodowałaby poważne zakłóce</w:t>
      </w:r>
      <w:r w:rsidR="00E80F30">
        <w:t>nia toku pracy.</w:t>
      </w:r>
    </w:p>
    <w:p w14:paraId="3ACD6EF0" w14:textId="77777777" w:rsidR="00C31415" w:rsidRPr="00FE5F4E" w:rsidRDefault="004B695D" w:rsidP="00C15CE3">
      <w:pPr>
        <w:pStyle w:val="Tekstpodstawowy"/>
        <w:jc w:val="center"/>
      </w:pPr>
      <w:r w:rsidRPr="00FE5F4E">
        <w:t>§ 43</w:t>
      </w:r>
      <w:r w:rsidR="00A16492">
        <w:t>.</w:t>
      </w:r>
    </w:p>
    <w:p w14:paraId="20BBDB74" w14:textId="4DB767E0" w:rsidR="00A16492" w:rsidRPr="00C15CE3" w:rsidRDefault="004B695D" w:rsidP="00C15CE3">
      <w:pPr>
        <w:pStyle w:val="Tekstpodstawowy"/>
      </w:pPr>
      <w:r w:rsidRPr="00FE5F4E">
        <w:t xml:space="preserve">Urlopu wypoczynkowego niewykorzystanego zgodnie z planem urlopów (urlop zaległy) udziela się pracownikowi najpóźniej do dnia 30 września </w:t>
      </w:r>
      <w:r w:rsidR="00C15CE3">
        <w:t>następnego roku kalendarzowego.</w:t>
      </w:r>
    </w:p>
    <w:p w14:paraId="61DEA9DC" w14:textId="77777777" w:rsidR="00C31415" w:rsidRPr="00FE5F4E" w:rsidRDefault="004B695D" w:rsidP="00276012">
      <w:pPr>
        <w:pStyle w:val="Tekstpodstawowy"/>
        <w:jc w:val="center"/>
      </w:pPr>
      <w:r w:rsidRPr="00FE5F4E">
        <w:t>§ 44</w:t>
      </w:r>
      <w:r w:rsidR="00A16492">
        <w:t>.</w:t>
      </w:r>
    </w:p>
    <w:p w14:paraId="11708BEB" w14:textId="77777777" w:rsidR="00276012" w:rsidRDefault="004B695D" w:rsidP="00BC31E4">
      <w:pPr>
        <w:pStyle w:val="Tekstpodstawowy"/>
        <w:numPr>
          <w:ilvl w:val="0"/>
          <w:numId w:val="70"/>
        </w:numPr>
        <w:ind w:left="284" w:hanging="284"/>
      </w:pPr>
      <w:r w:rsidRPr="00D674FA">
        <w:t>Pracownicy niebędący nauczycielami akademickimi mogą mieć udzielone, poza planem urlopów, nie więcej niż 4 dni urlopu wypoczynkowego w każdym roku kalendarzowym.</w:t>
      </w:r>
    </w:p>
    <w:p w14:paraId="15EC0646" w14:textId="77777777" w:rsidR="00276012" w:rsidRDefault="004C0E4F" w:rsidP="00BC31E4">
      <w:pPr>
        <w:pStyle w:val="Tekstpodstawowy"/>
        <w:numPr>
          <w:ilvl w:val="0"/>
          <w:numId w:val="70"/>
        </w:numPr>
        <w:ind w:left="284" w:hanging="284"/>
      </w:pPr>
      <w:r>
        <w:t xml:space="preserve">Pracownik zgłasza </w:t>
      </w:r>
      <w:r w:rsidR="004B695D" w:rsidRPr="00D674FA">
        <w:t>żądanie udzielenia urlopu, o któ</w:t>
      </w:r>
      <w:r>
        <w:t>rym mowa w ust. 1, najpóźniej w </w:t>
      </w:r>
      <w:r w:rsidR="004B695D" w:rsidRPr="00D674FA">
        <w:t>dniu jego rozpoczęcia.</w:t>
      </w:r>
    </w:p>
    <w:p w14:paraId="1E0F2986" w14:textId="73F21540" w:rsidR="00D674FA" w:rsidRPr="00633EAF" w:rsidRDefault="004B695D" w:rsidP="00BC31E4">
      <w:pPr>
        <w:pStyle w:val="Tekstpodstawowy"/>
        <w:numPr>
          <w:ilvl w:val="0"/>
          <w:numId w:val="70"/>
        </w:numPr>
        <w:ind w:left="284" w:hanging="284"/>
      </w:pPr>
      <w:r w:rsidRPr="00D674FA">
        <w:t>W braku wcześniejszego pisemnego wniosku pracow</w:t>
      </w:r>
      <w:r w:rsidR="004C0E4F">
        <w:t>nik niezwłocznie po powrocie do </w:t>
      </w:r>
      <w:r w:rsidRPr="00D674FA">
        <w:t>pracy pisemnie potwierdza wykorzystanie urlopu na żądanie.</w:t>
      </w:r>
      <w:bookmarkStart w:id="18" w:name="bookmark=id.3dy6vkm" w:colFirst="0" w:colLast="0"/>
      <w:bookmarkEnd w:id="18"/>
    </w:p>
    <w:p w14:paraId="46B8AEBB" w14:textId="2D92D367" w:rsidR="00C31415" w:rsidRPr="00FE5F4E" w:rsidRDefault="004B695D" w:rsidP="00633EAF">
      <w:pPr>
        <w:pStyle w:val="Tekstpodstawowy"/>
        <w:jc w:val="center"/>
      </w:pPr>
      <w:r w:rsidRPr="00FE5F4E">
        <w:t>§ 45</w:t>
      </w:r>
      <w:r w:rsidR="00A16492">
        <w:t>.</w:t>
      </w:r>
    </w:p>
    <w:p w14:paraId="3D1F68CD" w14:textId="4CA8EB0F" w:rsidR="00210579" w:rsidRDefault="004B695D" w:rsidP="00633EAF">
      <w:pPr>
        <w:pStyle w:val="Tekstpodstawowy"/>
      </w:pPr>
      <w:r w:rsidRPr="00FE5F4E">
        <w:t>Nadzór nad ewidencją urlopów wypoczynkowych pracow</w:t>
      </w:r>
      <w:r w:rsidR="004C0E4F">
        <w:t>ników ASP sprawuje Dział Kadr i </w:t>
      </w:r>
      <w:r w:rsidR="00633EAF">
        <w:t>Płac.</w:t>
      </w:r>
    </w:p>
    <w:p w14:paraId="074E6E1A" w14:textId="77777777" w:rsidR="00210579" w:rsidRDefault="00210579">
      <w:pPr>
        <w:rPr>
          <w:rFonts w:ascii="Verdana" w:eastAsia="Times New Roman" w:hAnsi="Verdana" w:cs="Times New Roman"/>
          <w:color w:val="auto"/>
          <w:sz w:val="20"/>
          <w:lang w:bidi="pl-PL"/>
        </w:rPr>
      </w:pPr>
      <w:r>
        <w:br w:type="page"/>
      </w:r>
    </w:p>
    <w:p w14:paraId="6AD436CD" w14:textId="2E28582F" w:rsidR="00C8246E" w:rsidRPr="0055088D" w:rsidRDefault="00C8246E" w:rsidP="003446C8">
      <w:pPr>
        <w:pStyle w:val="Tekstpodstawowy"/>
        <w:jc w:val="center"/>
      </w:pPr>
      <w:r w:rsidRPr="0055088D">
        <w:lastRenderedPageBreak/>
        <w:t>§ 45</w:t>
      </w:r>
      <w:r w:rsidR="00ED68B7" w:rsidRPr="0055088D">
        <w:t xml:space="preserve"> </w:t>
      </w:r>
      <w:r w:rsidRPr="0055088D">
        <w:t>a</w:t>
      </w:r>
    </w:p>
    <w:p w14:paraId="17646DAF" w14:textId="6AAD2396" w:rsidR="00ED68B7" w:rsidRPr="0055088D" w:rsidRDefault="00ED68B7" w:rsidP="003446C8">
      <w:pPr>
        <w:pStyle w:val="Tekstpodstawowy"/>
      </w:pPr>
      <w:r w:rsidRPr="0055088D">
        <w:rPr>
          <w:shd w:val="clear" w:color="auto" w:fill="FFFFFF"/>
        </w:rPr>
        <w:t>Pracownikowi przysługuje w ciągu roku kalendarzowego zwolnienie od pracy, w wymiarze 2 dni albo 16 godzin, z powodu działania siły wyższej w pilnych sprawach rodzinnych spowodowanych chorobą lub wypadkiem, jeżeli jest niezbędna natychmiastowa obecność pracownika. W okresie tego zwolnienia od pracy pracownik zachowuje prawo do</w:t>
      </w:r>
      <w:r w:rsidR="003446C8">
        <w:rPr>
          <w:shd w:val="clear" w:color="auto" w:fill="FFFFFF"/>
        </w:rPr>
        <w:t> </w:t>
      </w:r>
      <w:r w:rsidRPr="0055088D">
        <w:rPr>
          <w:shd w:val="clear" w:color="auto" w:fill="FFFFFF"/>
        </w:rPr>
        <w:t>wynagrodzenia w wysokości połowy wynagrodzenia.</w:t>
      </w:r>
    </w:p>
    <w:p w14:paraId="1F14D29D" w14:textId="3A12C3A5" w:rsidR="00BC16B2" w:rsidRPr="0055088D" w:rsidRDefault="00BC16B2" w:rsidP="003446C8">
      <w:pPr>
        <w:pStyle w:val="Tekstpodstawowy"/>
        <w:jc w:val="center"/>
      </w:pPr>
      <w:r w:rsidRPr="0055088D">
        <w:t>§ 45 b</w:t>
      </w:r>
    </w:p>
    <w:p w14:paraId="5041F97B" w14:textId="706B16D7" w:rsidR="00BC16B2" w:rsidRPr="0055088D" w:rsidRDefault="00BC16B2" w:rsidP="003446C8">
      <w:pPr>
        <w:pStyle w:val="Tekstpodstawowy"/>
        <w:rPr>
          <w:shd w:val="clear" w:color="auto" w:fill="FFFFFF"/>
        </w:rPr>
      </w:pPr>
      <w:r w:rsidRPr="0055088D">
        <w:rPr>
          <w:shd w:val="clear" w:color="auto" w:fill="FFFFFF"/>
        </w:rPr>
        <w:t>Pracownikowi przysługuje w ciągu roku kalendarzowego</w:t>
      </w:r>
      <w:r w:rsidR="003446C8">
        <w:rPr>
          <w:shd w:val="clear" w:color="auto" w:fill="FFFFFF"/>
        </w:rPr>
        <w:t xml:space="preserve"> urlop opiekuńczy, w wymiarze 5 </w:t>
      </w:r>
      <w:r w:rsidRPr="0055088D">
        <w:rPr>
          <w:shd w:val="clear" w:color="auto" w:fill="FFFFFF"/>
        </w:rPr>
        <w:t>dni, w celu zapewnienia osobistej opieki lub wsparcia osobie będącej członkiem rodziny lub zamieszkującej w tym samym gospodarstwie d</w:t>
      </w:r>
      <w:r w:rsidR="000F4B8D">
        <w:rPr>
          <w:shd w:val="clear" w:color="auto" w:fill="FFFFFF"/>
        </w:rPr>
        <w:t>omowym, która wymaga opieki lub </w:t>
      </w:r>
      <w:r w:rsidRPr="0055088D">
        <w:rPr>
          <w:shd w:val="clear" w:color="auto" w:fill="FFFFFF"/>
        </w:rPr>
        <w:t>wsparcia z poważnych względów medycznych.</w:t>
      </w:r>
    </w:p>
    <w:p w14:paraId="2EF66F1B" w14:textId="77777777" w:rsidR="00C31415" w:rsidRPr="008279F6" w:rsidRDefault="004B695D" w:rsidP="00AF3C0D">
      <w:pPr>
        <w:pStyle w:val="Nagwek2"/>
      </w:pPr>
      <w:bookmarkStart w:id="19" w:name="_Toc170894571"/>
      <w:r w:rsidRPr="008279F6">
        <w:t>VII URLOPY NAUKOWE ORAZ URLOPY DLA PORATOWANIA ZDROWIA</w:t>
      </w:r>
      <w:bookmarkEnd w:id="19"/>
    </w:p>
    <w:p w14:paraId="0F083466" w14:textId="77777777" w:rsidR="00C31415" w:rsidRPr="00FE5F4E" w:rsidRDefault="004B695D" w:rsidP="002C3219">
      <w:pPr>
        <w:pStyle w:val="Tekstpodstawowy"/>
        <w:jc w:val="center"/>
      </w:pPr>
      <w:r w:rsidRPr="00FE5F4E">
        <w:t>§ 46</w:t>
      </w:r>
      <w:r w:rsidR="00A16492">
        <w:t>.</w:t>
      </w:r>
    </w:p>
    <w:p w14:paraId="48CEE912" w14:textId="453A6895" w:rsidR="00D674FA" w:rsidRDefault="004B695D" w:rsidP="00BC31E4">
      <w:pPr>
        <w:pStyle w:val="Tekstpodstawowy"/>
        <w:numPr>
          <w:ilvl w:val="0"/>
          <w:numId w:val="71"/>
        </w:numPr>
        <w:ind w:left="284" w:hanging="284"/>
      </w:pPr>
      <w:r w:rsidRPr="00D674FA">
        <w:t>Rektor może udzielić nauczycielowi akademickiemu:</w:t>
      </w:r>
    </w:p>
    <w:p w14:paraId="3D225C51" w14:textId="77777777" w:rsidR="00D20545" w:rsidRDefault="004B695D" w:rsidP="00BC31E4">
      <w:pPr>
        <w:pStyle w:val="Tekstpodstawowy"/>
        <w:numPr>
          <w:ilvl w:val="0"/>
          <w:numId w:val="72"/>
        </w:numPr>
        <w:ind w:left="567" w:hanging="283"/>
      </w:pPr>
      <w:r w:rsidRPr="00EF56C1">
        <w:t>posiadającemu co najmniej stopień naukowy doktora, w okresie 7 lat zatrudnienia w ASP - płatnych urlopów naukowych w łącznym wymiarze nieprzekraczającym roku w celu przeprowadzenia badań;</w:t>
      </w:r>
    </w:p>
    <w:p w14:paraId="674F3C32" w14:textId="77777777" w:rsidR="00D20545" w:rsidRDefault="004B695D" w:rsidP="00BC31E4">
      <w:pPr>
        <w:pStyle w:val="Tekstpodstawowy"/>
        <w:numPr>
          <w:ilvl w:val="0"/>
          <w:numId w:val="72"/>
        </w:numPr>
        <w:ind w:left="567" w:hanging="283"/>
      </w:pPr>
      <w:r w:rsidRPr="00EF56C1">
        <w:t>przygo</w:t>
      </w:r>
      <w:r w:rsidR="00614374">
        <w:t>towującemu rozprawę doktorską – płatnego urlopu naukowego w </w:t>
      </w:r>
      <w:r w:rsidRPr="00EF56C1">
        <w:t>wymiarze</w:t>
      </w:r>
      <w:r w:rsidR="00D20545">
        <w:t xml:space="preserve"> nieprzekraczającym 3 miesięcy.</w:t>
      </w:r>
    </w:p>
    <w:p w14:paraId="081E147D" w14:textId="77777777" w:rsidR="00057A48" w:rsidRDefault="004B695D" w:rsidP="00BC31E4">
      <w:pPr>
        <w:pStyle w:val="Tekstpodstawowy"/>
        <w:numPr>
          <w:ilvl w:val="0"/>
          <w:numId w:val="71"/>
        </w:numPr>
        <w:ind w:left="284" w:hanging="284"/>
      </w:pPr>
      <w:r w:rsidRPr="00D674FA">
        <w:t>Urlopów, o których mowa w ust. 1, rektor udziela na wniosek pracownika zaopiniowany przez dziekana, a w przypadku nauczyciela akademickiego zatrudnionego w innej niż wydział jedno</w:t>
      </w:r>
      <w:r w:rsidR="00D674FA">
        <w:t>stce organizacyjnej, na wniosek</w:t>
      </w:r>
      <w:r w:rsidRPr="00D674FA">
        <w:t xml:space="preserve"> pracownika zaopiniowany </w:t>
      </w:r>
      <w:r w:rsidR="00701AC5">
        <w:t>przez kierownika tej jednostki.</w:t>
      </w:r>
    </w:p>
    <w:p w14:paraId="13BF7E40" w14:textId="0F535BD0" w:rsidR="00A16492" w:rsidRPr="008273A0" w:rsidRDefault="004B695D" w:rsidP="00BC31E4">
      <w:pPr>
        <w:pStyle w:val="Tekstpodstawowy"/>
        <w:numPr>
          <w:ilvl w:val="0"/>
          <w:numId w:val="71"/>
        </w:numPr>
        <w:ind w:left="284" w:hanging="284"/>
      </w:pPr>
      <w:r w:rsidRPr="00D674FA">
        <w:t>W terminie 3 miesięcy od zakończenia urlopu, o którym mowa w ust. 1, nauczyciel akademicki składa dziekanowi, a w przypadku nauczyciela akademickiego zatrudnionego w innej niż wydział jednostce organizacyjnej, kierownikowi tej jednostki, pisemne sprawozdanie o</w:t>
      </w:r>
      <w:r w:rsidR="00057A48">
        <w:t xml:space="preserve"> sposobie wykorzystania urlopu.</w:t>
      </w:r>
    </w:p>
    <w:p w14:paraId="345B0723" w14:textId="77777777" w:rsidR="00C31415" w:rsidRPr="00FE5F4E" w:rsidRDefault="004B695D" w:rsidP="001F1C37">
      <w:pPr>
        <w:pStyle w:val="Tekstpodstawowy"/>
        <w:jc w:val="center"/>
      </w:pPr>
      <w:r w:rsidRPr="00FE5F4E">
        <w:t>§ 47</w:t>
      </w:r>
      <w:r w:rsidR="00A16492">
        <w:t>.</w:t>
      </w:r>
    </w:p>
    <w:p w14:paraId="0C5D90FD" w14:textId="77777777" w:rsidR="001F1C37" w:rsidRDefault="004B695D" w:rsidP="00BC31E4">
      <w:pPr>
        <w:pStyle w:val="Tekstpodstawowy"/>
        <w:numPr>
          <w:ilvl w:val="0"/>
          <w:numId w:val="73"/>
        </w:numPr>
        <w:ind w:left="284" w:hanging="284"/>
      </w:pPr>
      <w:r w:rsidRPr="00D674FA">
        <w:t>Rektor może udzielić nauczycielowi akademickiemu pł</w:t>
      </w:r>
      <w:r w:rsidR="001F1C37">
        <w:t>atnego urlopu w celu odbycia za </w:t>
      </w:r>
      <w:r w:rsidRPr="00D674FA">
        <w:t>granicą kształcenia, stażu naukowego alb</w:t>
      </w:r>
      <w:r w:rsidR="004C0E4F">
        <w:t>o dydaktycznego, uczestnictwa w </w:t>
      </w:r>
      <w:r w:rsidRPr="00D674FA">
        <w:t>konferencji albo uczestnictwa we wspólnych bad</w:t>
      </w:r>
      <w:r w:rsidR="004C0E4F">
        <w:t>aniach naukowych prowadzonych z </w:t>
      </w:r>
      <w:r w:rsidRPr="00D674FA">
        <w:t>podmiotem zagranicznym na podstawie umowy o współpracy naukowej.</w:t>
      </w:r>
    </w:p>
    <w:p w14:paraId="60B7D067" w14:textId="3EB9EF0B" w:rsidR="00BD6EC4" w:rsidRDefault="004B695D" w:rsidP="00BC31E4">
      <w:pPr>
        <w:pStyle w:val="Tekstpodstawowy"/>
        <w:numPr>
          <w:ilvl w:val="0"/>
          <w:numId w:val="73"/>
        </w:numPr>
        <w:ind w:left="284" w:hanging="284"/>
      </w:pPr>
      <w:r w:rsidRPr="00D674FA">
        <w:t>Urlopu, o którym mowa w ust. 1, rektor udziela na wniosek pracownika zaopiniowany przez dziekana, a w przypadku nauczyciela akademic</w:t>
      </w:r>
      <w:r w:rsidR="00515493">
        <w:t>kiego zatrudnionego w innej niż </w:t>
      </w:r>
      <w:r w:rsidRPr="00D674FA">
        <w:t>wydział jednos</w:t>
      </w:r>
      <w:r w:rsidR="00D674FA" w:rsidRPr="00D674FA">
        <w:t xml:space="preserve">tce organizacyjnej, na wniosek </w:t>
      </w:r>
      <w:r w:rsidRPr="00D674FA">
        <w:t xml:space="preserve">pracownika zaopiniowany </w:t>
      </w:r>
      <w:r w:rsidR="001F1C37">
        <w:t>przez kierownika tej jednostki.</w:t>
      </w:r>
    </w:p>
    <w:p w14:paraId="20AD2D41" w14:textId="3F2F3617" w:rsidR="00BD6EC4" w:rsidRDefault="004B695D" w:rsidP="00BC31E4">
      <w:pPr>
        <w:pStyle w:val="Tekstpodstawowy"/>
        <w:numPr>
          <w:ilvl w:val="0"/>
          <w:numId w:val="73"/>
        </w:numPr>
        <w:ind w:left="284" w:hanging="284"/>
      </w:pPr>
      <w:r w:rsidRPr="00D674FA">
        <w:t xml:space="preserve">W przypadku udzielenia urlopu, o którym mowa w </w:t>
      </w:r>
      <w:r w:rsidR="000F4B8D">
        <w:t>ust. 1, na okres dłuższy niż 12 </w:t>
      </w:r>
      <w:r w:rsidRPr="00D674FA">
        <w:t xml:space="preserve">miesięcy, nauczyciel akademicki jest obowiązany złożyć raz w ciągu roku </w:t>
      </w:r>
      <w:r w:rsidRPr="00D674FA">
        <w:lastRenderedPageBreak/>
        <w:t>akademickiego dziekanowi, a w przypadku nauczyciela akademickiego zatrudnionego w innej niż wydział jednostce organizacyjnej, kierownikowi tej jednostki, pisemne sprawozdanie o</w:t>
      </w:r>
      <w:r w:rsidR="00BD6EC4">
        <w:t xml:space="preserve"> sposobie wykorzystania urlopu.</w:t>
      </w:r>
    </w:p>
    <w:p w14:paraId="3BFC91A5" w14:textId="2578EF58" w:rsidR="00BD6EC4" w:rsidRDefault="004B695D" w:rsidP="00BC31E4">
      <w:pPr>
        <w:pStyle w:val="Tekstpodstawowy"/>
        <w:numPr>
          <w:ilvl w:val="0"/>
          <w:numId w:val="73"/>
        </w:numPr>
        <w:ind w:left="284" w:hanging="284"/>
      </w:pPr>
      <w:r w:rsidRPr="00D674FA">
        <w:t>Rektor może odwołać nauczyciela akademickiego z ur</w:t>
      </w:r>
      <w:r w:rsidR="00BD6EC4">
        <w:t>lopu, o którym mowa w ust. 1, w </w:t>
      </w:r>
      <w:r w:rsidRPr="00D674FA">
        <w:t>terminie 30 dni od dnia otrzymania informacji o przypadku naruszenia przez tego nauczyciela przepisów prawa lub o przypadku niedos</w:t>
      </w:r>
      <w:r w:rsidR="00515493">
        <w:t>tatecznych postępów w nauce lub </w:t>
      </w:r>
      <w:r w:rsidRPr="00D674FA">
        <w:t xml:space="preserve">badaniach naukowych, zawinionych przez tego nauczyciela, albo niezłożenia sprawozdania, o którym mowa w ust. 3. Odwołanie </w:t>
      </w:r>
      <w:r w:rsidR="00673519">
        <w:t>z urlopu może także nastąpić na </w:t>
      </w:r>
      <w:r w:rsidRPr="00D674FA">
        <w:t>wniosek zagranicznej jednostki lub zagranicznego p</w:t>
      </w:r>
      <w:r w:rsidR="00515493">
        <w:t>odmiotu będącego stroną umowy o </w:t>
      </w:r>
      <w:r w:rsidRPr="00D674FA">
        <w:t>współpracy naukowej, jeżeli nauczyciel a</w:t>
      </w:r>
      <w:r w:rsidR="00673519">
        <w:t>kademicki nie realizuje zadań w </w:t>
      </w:r>
      <w:r w:rsidRPr="00D674FA">
        <w:t>ramach celów, w jakich został udzielony urlop.</w:t>
      </w:r>
    </w:p>
    <w:p w14:paraId="2490B6A4" w14:textId="6B2B54BD" w:rsidR="00A16492" w:rsidRPr="00D674FA" w:rsidRDefault="004B695D" w:rsidP="00BC31E4">
      <w:pPr>
        <w:pStyle w:val="Tekstpodstawowy"/>
        <w:numPr>
          <w:ilvl w:val="0"/>
          <w:numId w:val="73"/>
        </w:numPr>
        <w:ind w:left="284" w:hanging="284"/>
      </w:pPr>
      <w:r w:rsidRPr="00D674FA">
        <w:t>W przypadku odwołania nauczyciela akademickiego z urlopu, rektor informuje zagraniczną jednostkę lub zagraniczny podmiot będący stroną umowy o współpracy naukowej, o zaistnieniu okoliczności uzasadniających odwołanie tego nauczyciela.</w:t>
      </w:r>
    </w:p>
    <w:p w14:paraId="5EBB7C81" w14:textId="77777777" w:rsidR="00C31415" w:rsidRPr="00FE5F4E" w:rsidRDefault="004B695D" w:rsidP="0020213F">
      <w:pPr>
        <w:pStyle w:val="Tekstpodstawowy"/>
        <w:jc w:val="center"/>
      </w:pPr>
      <w:r w:rsidRPr="00FE5F4E">
        <w:t>§ 48</w:t>
      </w:r>
      <w:r w:rsidR="00A16492">
        <w:t>.</w:t>
      </w:r>
    </w:p>
    <w:p w14:paraId="4B1E871B" w14:textId="77777777" w:rsidR="0020213F" w:rsidRDefault="004B695D" w:rsidP="00BC31E4">
      <w:pPr>
        <w:pStyle w:val="Tekstpodstawowy"/>
        <w:numPr>
          <w:ilvl w:val="0"/>
          <w:numId w:val="74"/>
        </w:numPr>
        <w:ind w:left="284" w:hanging="284"/>
      </w:pPr>
      <w:r w:rsidRPr="00D674FA">
        <w:t>Rektor może udzielić nauczycielowi akademickiemu płatnego urlopu w celu uczestnictwa we wspólnych badaniach naukowych prowadzonych z Centrum Łukasiewicz lub instytutem Sieci Łukasiewicz.</w:t>
      </w:r>
    </w:p>
    <w:p w14:paraId="11A13458" w14:textId="653E7085" w:rsidR="00A16492" w:rsidRPr="00B05E09" w:rsidRDefault="004B695D" w:rsidP="00BC31E4">
      <w:pPr>
        <w:pStyle w:val="Tekstpodstawowy"/>
        <w:numPr>
          <w:ilvl w:val="0"/>
          <w:numId w:val="74"/>
        </w:numPr>
        <w:ind w:left="284" w:hanging="284"/>
      </w:pPr>
      <w:r w:rsidRPr="00D674FA">
        <w:t>Urlopu, o którym mowa w ust. 1, rektor udziela na wniosek pracownika zaopiniowany przez dziekana, a w przypadku nauczyciela akademic</w:t>
      </w:r>
      <w:r w:rsidR="004C0E4F">
        <w:t>kiego zatrudnionego w innej niż </w:t>
      </w:r>
      <w:r w:rsidRPr="00D674FA">
        <w:t xml:space="preserve">wydział jednostce organizacyjnej, </w:t>
      </w:r>
      <w:r w:rsidR="0020213F">
        <w:t>przez kierownika tej jednostki.</w:t>
      </w:r>
    </w:p>
    <w:p w14:paraId="7061C39F" w14:textId="77777777" w:rsidR="00C31415" w:rsidRPr="00FE5F4E" w:rsidRDefault="004B695D" w:rsidP="00DC5D7C">
      <w:pPr>
        <w:pStyle w:val="Tekstpodstawowy"/>
        <w:jc w:val="center"/>
      </w:pPr>
      <w:r w:rsidRPr="00FE5F4E">
        <w:t>§ 49</w:t>
      </w:r>
      <w:r w:rsidR="00A16492">
        <w:t>.</w:t>
      </w:r>
    </w:p>
    <w:p w14:paraId="07CB3E13" w14:textId="77777777" w:rsidR="009B2238" w:rsidRDefault="004B695D" w:rsidP="00BC31E4">
      <w:pPr>
        <w:pStyle w:val="Tekstpodstawowy"/>
        <w:numPr>
          <w:ilvl w:val="0"/>
          <w:numId w:val="75"/>
        </w:numPr>
        <w:ind w:left="284" w:hanging="284"/>
      </w:pPr>
      <w:r w:rsidRPr="00D674FA">
        <w:t xml:space="preserve">Nauczycielowi akademickiemu, który nie ukończył </w:t>
      </w:r>
      <w:r w:rsidR="004C0E4F">
        <w:t>65. roku życia, zatrudnionemu w </w:t>
      </w:r>
      <w:r w:rsidRPr="00D674FA">
        <w:t xml:space="preserve">pełnym wymiarze czasu pracy, po co najmniej 10 latach zatrudnienia w uczelni, przysługuje prawo do płatnego </w:t>
      </w:r>
      <w:r w:rsidR="00D73EBB">
        <w:t>urlopu dla poratowania zdrowia.</w:t>
      </w:r>
    </w:p>
    <w:p w14:paraId="783872C1" w14:textId="77777777" w:rsidR="009B2238" w:rsidRDefault="004B695D" w:rsidP="00BC31E4">
      <w:pPr>
        <w:pStyle w:val="Tekstpodstawowy"/>
        <w:numPr>
          <w:ilvl w:val="0"/>
          <w:numId w:val="75"/>
        </w:numPr>
        <w:ind w:left="284" w:hanging="284"/>
      </w:pPr>
      <w:r w:rsidRPr="00D674FA">
        <w:t>Urlopu dla poratowania zdrowia udziela się w celu przeprowadzenia zaleconego leczenia, jeżeli stan zdrowia wym</w:t>
      </w:r>
      <w:r w:rsidR="009B2238">
        <w:t>aga powstrzymania się od pracy.</w:t>
      </w:r>
    </w:p>
    <w:p w14:paraId="5C427298" w14:textId="74ABBF6E" w:rsidR="009B2238" w:rsidRDefault="004B695D" w:rsidP="00BC31E4">
      <w:pPr>
        <w:pStyle w:val="Tekstpodstawowy"/>
        <w:numPr>
          <w:ilvl w:val="0"/>
          <w:numId w:val="75"/>
        </w:numPr>
        <w:ind w:left="284" w:hanging="284"/>
      </w:pPr>
      <w:r w:rsidRPr="00D674FA">
        <w:t>Kolejny urlop dla poratowania zdrowia może być</w:t>
      </w:r>
      <w:r w:rsidR="003C3691">
        <w:t xml:space="preserve"> udzielony nie wcześniej niż po </w:t>
      </w:r>
      <w:r w:rsidRPr="00D674FA">
        <w:t>upływie 3 lat od zakończenia poprzedniego urlopu. Łączny wymiar urlopu dla poratowania zdrowia w okresie całego zatrudni</w:t>
      </w:r>
      <w:r w:rsidR="009B2238">
        <w:t>enia nie może przekraczać roku.</w:t>
      </w:r>
    </w:p>
    <w:p w14:paraId="38B07B36" w14:textId="77777777" w:rsidR="009B2238" w:rsidRDefault="004B695D" w:rsidP="00BC31E4">
      <w:pPr>
        <w:pStyle w:val="Tekstpodstawowy"/>
        <w:numPr>
          <w:ilvl w:val="0"/>
          <w:numId w:val="75"/>
        </w:numPr>
        <w:ind w:left="284" w:hanging="284"/>
      </w:pPr>
      <w:r w:rsidRPr="00D674FA">
        <w:t>Rektor udziela urlopu dla poratowania zdrowia na podstawie orzeczenia lekarskiego stwierdzającego, że stan zdrowia nauczyciela akademickiego wymaga powstrzymania się od pracy, oraz określającego zalecone leczenie i czas pot</w:t>
      </w:r>
      <w:r w:rsidR="009B2238">
        <w:t>rzebny na jego przeprowadzenie.</w:t>
      </w:r>
    </w:p>
    <w:p w14:paraId="71570F18" w14:textId="77777777" w:rsidR="009B2238" w:rsidRDefault="004B695D" w:rsidP="00BC31E4">
      <w:pPr>
        <w:pStyle w:val="Tekstpodstawowy"/>
        <w:numPr>
          <w:ilvl w:val="0"/>
          <w:numId w:val="75"/>
        </w:numPr>
        <w:ind w:left="284" w:hanging="284"/>
      </w:pPr>
      <w:r w:rsidRPr="00D674FA">
        <w:t>Orzeczenie lekarskie, o którym mowa w ust. 4, wydaje lekarz posiadający uprawnienia do wykonywania badań profilaktycznych o</w:t>
      </w:r>
      <w:r w:rsidR="004C0E4F">
        <w:t>raz wykonujący działalność w </w:t>
      </w:r>
      <w:r w:rsidRPr="00D674FA">
        <w:t>jednostce służby medycyny pracy, z którą ASP</w:t>
      </w:r>
      <w:r w:rsidR="004C0E4F">
        <w:t xml:space="preserve"> zawarła umowę, o której mowa w </w:t>
      </w:r>
      <w:r w:rsidRPr="00D674FA">
        <w:t>art. 12 ustawy z dnia 27 czerwca 199</w:t>
      </w:r>
      <w:r w:rsidR="004C0E4F">
        <w:t>7 r. o służbie medycyny pracy (</w:t>
      </w:r>
      <w:r w:rsidR="00614374">
        <w:t>Dz. U. 2018, poz. 1155</w:t>
      </w:r>
      <w:r w:rsidRPr="00D674FA">
        <w:t xml:space="preserve"> z późn. zm.).</w:t>
      </w:r>
    </w:p>
    <w:p w14:paraId="2B218BE9" w14:textId="77777777" w:rsidR="009B2238" w:rsidRDefault="004B695D" w:rsidP="00BC31E4">
      <w:pPr>
        <w:pStyle w:val="Tekstpodstawowy"/>
        <w:numPr>
          <w:ilvl w:val="0"/>
          <w:numId w:val="75"/>
        </w:numPr>
        <w:ind w:left="284" w:hanging="284"/>
      </w:pPr>
      <w:r w:rsidRPr="00D674FA">
        <w:lastRenderedPageBreak/>
        <w:t>Lekarz przeprowadza badania na podstawie skiero</w:t>
      </w:r>
      <w:r w:rsidR="004C0E4F">
        <w:t>wania wydanego przez rektora na </w:t>
      </w:r>
      <w:r w:rsidRPr="00D674FA">
        <w:t>wniosek nauczyciela akademickiego.</w:t>
      </w:r>
    </w:p>
    <w:p w14:paraId="1C54F13C" w14:textId="77777777" w:rsidR="009B2238" w:rsidRDefault="004B695D" w:rsidP="00BC31E4">
      <w:pPr>
        <w:pStyle w:val="Tekstpodstawowy"/>
        <w:numPr>
          <w:ilvl w:val="0"/>
          <w:numId w:val="75"/>
        </w:numPr>
        <w:ind w:left="284" w:hanging="284"/>
      </w:pPr>
      <w:r w:rsidRPr="00D674FA">
        <w:t>Orzeczenie lekarskie oraz skierowanie, o których</w:t>
      </w:r>
      <w:r w:rsidR="004C0E4F">
        <w:t xml:space="preserve"> mowa w ust. 5 i 6, wydawane są </w:t>
      </w:r>
      <w:r w:rsidRPr="00D674FA">
        <w:t>według wzoru określonego przez minist</w:t>
      </w:r>
      <w:r w:rsidR="009B2238">
        <w:t>ra właściwego do spraw zdrowia.</w:t>
      </w:r>
    </w:p>
    <w:p w14:paraId="3C1B2B4F" w14:textId="554BE62A" w:rsidR="009B2238" w:rsidRDefault="004B695D" w:rsidP="00BC31E4">
      <w:pPr>
        <w:pStyle w:val="Tekstpodstawowy"/>
        <w:numPr>
          <w:ilvl w:val="0"/>
          <w:numId w:val="75"/>
        </w:numPr>
        <w:ind w:left="284" w:hanging="284"/>
      </w:pPr>
      <w:r w:rsidRPr="00D674FA">
        <w:t>Nauczycielowi akademickiemu oraz ASP przysługuje odwołanie od orzeczenia lekarskiego, o którym mowa w ust. 5, na zasadach i w trybie określonym w art. 132 ustawy z dnia 20 lipca 2018 r. Prawo o szkolnictw</w:t>
      </w:r>
      <w:r w:rsidR="00614374">
        <w:t xml:space="preserve">ie wyższym i nauce (Dz. U. 2018, poz. 1668 </w:t>
      </w:r>
      <w:r w:rsidR="00001EB0">
        <w:t>z późn. zm.).</w:t>
      </w:r>
    </w:p>
    <w:p w14:paraId="7CBDBC31" w14:textId="77777777" w:rsidR="009B2238" w:rsidRDefault="004B695D" w:rsidP="00BC31E4">
      <w:pPr>
        <w:pStyle w:val="Tekstpodstawowy"/>
        <w:numPr>
          <w:ilvl w:val="0"/>
          <w:numId w:val="75"/>
        </w:numPr>
        <w:ind w:left="284" w:hanging="284"/>
      </w:pPr>
      <w:r w:rsidRPr="00D674FA">
        <w:t>Koszty badań lekarskich ponosi, nie cz</w:t>
      </w:r>
      <w:r w:rsidR="009B2238">
        <w:t>ęściej niż raz na 3 lata, ASP.</w:t>
      </w:r>
    </w:p>
    <w:p w14:paraId="53BDABD0" w14:textId="5786D95E" w:rsidR="00C31415" w:rsidRPr="00D674FA" w:rsidRDefault="00D674FA" w:rsidP="00BC31E4">
      <w:pPr>
        <w:pStyle w:val="Tekstpodstawowy"/>
        <w:numPr>
          <w:ilvl w:val="0"/>
          <w:numId w:val="75"/>
        </w:numPr>
        <w:ind w:left="284" w:hanging="284"/>
      </w:pPr>
      <w:r w:rsidRPr="00D674FA">
        <w:t xml:space="preserve">O </w:t>
      </w:r>
      <w:r w:rsidR="004B695D" w:rsidRPr="00D674FA">
        <w:t>udzieleniu urlopu dla poratowania zdrowia r</w:t>
      </w:r>
      <w:r w:rsidR="004C0E4F">
        <w:t>ektor zawiadamia wnioskodawcę i </w:t>
      </w:r>
      <w:r w:rsidR="004B695D" w:rsidRPr="00D674FA">
        <w:t>dziekana, a w przypadku nauczyciela akademic</w:t>
      </w:r>
      <w:r w:rsidR="00F63F82">
        <w:t>kiego zatrudnionego w innej niż </w:t>
      </w:r>
      <w:r w:rsidR="004B695D" w:rsidRPr="00D674FA">
        <w:t>wydział jednostce organizacyjnej, kierownika tej jednostki.</w:t>
      </w:r>
    </w:p>
    <w:p w14:paraId="62946BF6" w14:textId="77777777" w:rsidR="00C31415" w:rsidRPr="008279F6" w:rsidRDefault="004B695D" w:rsidP="00DB0A93">
      <w:pPr>
        <w:pStyle w:val="Nagwek2"/>
      </w:pPr>
      <w:bookmarkStart w:id="20" w:name="_Toc170894572"/>
      <w:r w:rsidRPr="008279F6">
        <w:t xml:space="preserve">VIII WYNAGRODZENIE ZA </w:t>
      </w:r>
      <w:r w:rsidRPr="00DB0A93">
        <w:t>PRACĘ</w:t>
      </w:r>
      <w:bookmarkEnd w:id="20"/>
    </w:p>
    <w:p w14:paraId="30980A18" w14:textId="77777777" w:rsidR="00C31415" w:rsidRPr="00FE5F4E" w:rsidRDefault="004B695D" w:rsidP="005F6B5F">
      <w:pPr>
        <w:pStyle w:val="Tekstpodstawowy"/>
        <w:jc w:val="center"/>
      </w:pPr>
      <w:r w:rsidRPr="00FE5F4E">
        <w:t>§ 50</w:t>
      </w:r>
      <w:r w:rsidR="00A16492">
        <w:t>.</w:t>
      </w:r>
    </w:p>
    <w:p w14:paraId="53C7FF47" w14:textId="77777777" w:rsidR="00C31415" w:rsidRDefault="004B695D" w:rsidP="005F6B5F">
      <w:pPr>
        <w:pStyle w:val="Tekstpodstawowy"/>
      </w:pPr>
      <w:r w:rsidRPr="00FE5F4E">
        <w:t>Wynagrodzenie za pracę:</w:t>
      </w:r>
    </w:p>
    <w:p w14:paraId="0013286D" w14:textId="77777777" w:rsidR="006D0D37" w:rsidRDefault="004B695D" w:rsidP="00BC31E4">
      <w:pPr>
        <w:pStyle w:val="Tekstpodstawowy"/>
        <w:numPr>
          <w:ilvl w:val="0"/>
          <w:numId w:val="76"/>
        </w:numPr>
        <w:ind w:left="284" w:hanging="284"/>
      </w:pPr>
      <w:r w:rsidRPr="00EF56C1">
        <w:t>nauczycielom akademickim jest wypłacane raz w miesiącu kalendarzowym, pierwszego dnia miesiąca. Jeżeli pierwszy dzień miesiąca jest dniem ustawowo wolnym od pracy</w:t>
      </w:r>
      <w:r w:rsidR="00A16492" w:rsidRPr="00EF56C1">
        <w:t xml:space="preserve">, wynagrodzenie jest wypłacane </w:t>
      </w:r>
      <w:r w:rsidRPr="00EF56C1">
        <w:t>w pierwszym dniu roboczym następującym po tym dniu;</w:t>
      </w:r>
    </w:p>
    <w:p w14:paraId="465960CF" w14:textId="4C8FB86E" w:rsidR="00A16492" w:rsidRPr="006D0D37" w:rsidRDefault="004B695D" w:rsidP="00BC31E4">
      <w:pPr>
        <w:pStyle w:val="Tekstpodstawowy"/>
        <w:numPr>
          <w:ilvl w:val="0"/>
          <w:numId w:val="76"/>
        </w:numPr>
        <w:ind w:left="284" w:hanging="284"/>
      </w:pPr>
      <w:r w:rsidRPr="00EF56C1">
        <w:t>pracownikom niebędącym nauczycielami ak</w:t>
      </w:r>
      <w:r w:rsidR="004C0E4F" w:rsidRPr="00EF56C1">
        <w:t>ademickimi jest wypłacane raz w </w:t>
      </w:r>
      <w:r w:rsidRPr="00EF56C1">
        <w:t>miesiącu kalendarzowym 28</w:t>
      </w:r>
      <w:r w:rsidR="00A16492" w:rsidRPr="00EF56C1">
        <w:t xml:space="preserve"> dnia każdego miesiąca. Jeżeli </w:t>
      </w:r>
      <w:r w:rsidRPr="00EF56C1">
        <w:t>dzień wypłaty jest dniem ustawowo wolnym od prac</w:t>
      </w:r>
      <w:r w:rsidR="004C0E4F" w:rsidRPr="00EF56C1">
        <w:t>y, wynagrodzenie jest wypłacane</w:t>
      </w:r>
      <w:r w:rsidRPr="00EF56C1">
        <w:t xml:space="preserve"> w pierwszym dniu roboczym poprzedzającym ten dzień.</w:t>
      </w:r>
    </w:p>
    <w:p w14:paraId="6DE3B3A6" w14:textId="77777777" w:rsidR="00C31415" w:rsidRPr="00FE5F4E" w:rsidRDefault="004B695D" w:rsidP="008E32D7">
      <w:pPr>
        <w:pStyle w:val="Tekstpodstawowy"/>
        <w:jc w:val="center"/>
      </w:pPr>
      <w:r w:rsidRPr="00FE5F4E">
        <w:t>§ 51</w:t>
      </w:r>
      <w:r w:rsidR="00A16492">
        <w:t>.</w:t>
      </w:r>
    </w:p>
    <w:p w14:paraId="7EBD9D5F" w14:textId="6AB0BFF5" w:rsidR="008E32D7" w:rsidRDefault="004B695D" w:rsidP="00BC31E4">
      <w:pPr>
        <w:pStyle w:val="Tekstpodstawowy"/>
        <w:numPr>
          <w:ilvl w:val="0"/>
          <w:numId w:val="77"/>
        </w:numPr>
        <w:ind w:left="284" w:hanging="284"/>
      </w:pPr>
      <w:r w:rsidRPr="006D3323">
        <w:t>Wypłata wynagrodzenia jest dokonywana na wskazany przez pracownika rachunek płatniczy, chyba że pracownik złożył w postaci papierow</w:t>
      </w:r>
      <w:r w:rsidR="000F4B8D">
        <w:t>ej lub elektronicznej wniosek o </w:t>
      </w:r>
      <w:r w:rsidRPr="006D3323">
        <w:t>wypłatę</w:t>
      </w:r>
      <w:r w:rsidR="008E32D7">
        <w:t xml:space="preserve"> wynagrodzenia do rąk własnych.</w:t>
      </w:r>
    </w:p>
    <w:p w14:paraId="02570E80" w14:textId="09A44A28" w:rsidR="00C31415" w:rsidRPr="006D3323" w:rsidRDefault="004B695D" w:rsidP="00BC31E4">
      <w:pPr>
        <w:pStyle w:val="Tekstpodstawowy"/>
        <w:numPr>
          <w:ilvl w:val="0"/>
          <w:numId w:val="77"/>
        </w:numPr>
        <w:ind w:left="284" w:hanging="284"/>
      </w:pPr>
      <w:r w:rsidRPr="006D3323">
        <w:t>Wypłaty wynagrodzenia w formie gotówkowej dokonuje się do rąk własnych w kasie dow</w:t>
      </w:r>
      <w:r w:rsidR="008E32D7">
        <w:t>olnej placówki banku Pekao S.A.</w:t>
      </w:r>
    </w:p>
    <w:p w14:paraId="3C6D3F8F" w14:textId="77777777" w:rsidR="00C31415" w:rsidRPr="008279F6" w:rsidRDefault="004B695D" w:rsidP="004C1003">
      <w:pPr>
        <w:pStyle w:val="Nagwek2"/>
      </w:pPr>
      <w:bookmarkStart w:id="21" w:name="_Toc170894573"/>
      <w:r w:rsidRPr="008279F6">
        <w:t xml:space="preserve">IX NAGRODY I </w:t>
      </w:r>
      <w:r w:rsidRPr="004C1003">
        <w:t>WYRÓŻNIENIA</w:t>
      </w:r>
      <w:bookmarkEnd w:id="21"/>
    </w:p>
    <w:p w14:paraId="26DCDFC8" w14:textId="77777777" w:rsidR="00C31415" w:rsidRPr="00FE5F4E" w:rsidRDefault="004B695D" w:rsidP="00125ED2">
      <w:pPr>
        <w:pStyle w:val="Tekstpodstawowy"/>
        <w:jc w:val="center"/>
      </w:pPr>
      <w:r w:rsidRPr="00FE5F4E">
        <w:t>§ 52</w:t>
      </w:r>
      <w:r w:rsidR="00A16492">
        <w:t>.</w:t>
      </w:r>
    </w:p>
    <w:p w14:paraId="0281C52A" w14:textId="498C0083" w:rsidR="006D3323" w:rsidRDefault="004B695D" w:rsidP="00BC31E4">
      <w:pPr>
        <w:pStyle w:val="Tekstpodstawowy"/>
        <w:numPr>
          <w:ilvl w:val="0"/>
          <w:numId w:val="78"/>
        </w:numPr>
        <w:ind w:left="284" w:hanging="284"/>
      </w:pPr>
      <w:r w:rsidRPr="006D3323">
        <w:t>Za przejawianie inicjatywy, uzyskanie szczególnych osiągnięć i efektów w pracy pracownikowi mogą być przyznawane nagrody i wyróżnienia:</w:t>
      </w:r>
    </w:p>
    <w:p w14:paraId="012B1D64" w14:textId="77777777" w:rsidR="00466D1C" w:rsidRDefault="00614374" w:rsidP="00BC31E4">
      <w:pPr>
        <w:pStyle w:val="Tekstpodstawowy"/>
        <w:numPr>
          <w:ilvl w:val="0"/>
          <w:numId w:val="79"/>
        </w:numPr>
        <w:ind w:left="567" w:hanging="283"/>
      </w:pPr>
      <w:r>
        <w:t>nagroda pieniężna</w:t>
      </w:r>
      <w:r w:rsidR="004B695D" w:rsidRPr="00EF56C1">
        <w:t>;</w:t>
      </w:r>
    </w:p>
    <w:p w14:paraId="0E0793C2" w14:textId="77777777" w:rsidR="00466D1C" w:rsidRDefault="004B695D" w:rsidP="00BC31E4">
      <w:pPr>
        <w:pStyle w:val="Tekstpodstawowy"/>
        <w:numPr>
          <w:ilvl w:val="0"/>
          <w:numId w:val="79"/>
        </w:numPr>
        <w:ind w:left="567" w:hanging="283"/>
      </w:pPr>
      <w:r w:rsidRPr="00EF56C1">
        <w:t>pochwała pisemna;</w:t>
      </w:r>
    </w:p>
    <w:p w14:paraId="4E7F23A7" w14:textId="77777777" w:rsidR="00466D1C" w:rsidRDefault="004B695D" w:rsidP="00BC31E4">
      <w:pPr>
        <w:pStyle w:val="Tekstpodstawowy"/>
        <w:numPr>
          <w:ilvl w:val="0"/>
          <w:numId w:val="79"/>
        </w:numPr>
        <w:ind w:left="567" w:hanging="283"/>
      </w:pPr>
      <w:r w:rsidRPr="00EF56C1">
        <w:t>pochwała publiczna;</w:t>
      </w:r>
    </w:p>
    <w:p w14:paraId="70EDDC5B" w14:textId="77777777" w:rsidR="00466D1C" w:rsidRDefault="00466D1C" w:rsidP="00BC31E4">
      <w:pPr>
        <w:pStyle w:val="Tekstpodstawowy"/>
        <w:numPr>
          <w:ilvl w:val="0"/>
          <w:numId w:val="79"/>
        </w:numPr>
        <w:ind w:left="567" w:hanging="283"/>
      </w:pPr>
      <w:r>
        <w:lastRenderedPageBreak/>
        <w:t>dyplom uznania.</w:t>
      </w:r>
    </w:p>
    <w:p w14:paraId="1C6092CC" w14:textId="77777777" w:rsidR="00434E59" w:rsidRDefault="004B695D" w:rsidP="00BC31E4">
      <w:pPr>
        <w:pStyle w:val="Tekstpodstawowy"/>
        <w:numPr>
          <w:ilvl w:val="0"/>
          <w:numId w:val="78"/>
        </w:numPr>
        <w:ind w:left="284" w:hanging="284"/>
      </w:pPr>
      <w:r w:rsidRPr="006D3323">
        <w:t>Nagrodę pieniężną przyznaje się na zasadach okre</w:t>
      </w:r>
      <w:r w:rsidR="00614374">
        <w:t>ślonych przez r</w:t>
      </w:r>
      <w:r w:rsidR="00466D1C">
        <w:t>ektora.</w:t>
      </w:r>
    </w:p>
    <w:p w14:paraId="3D81E705" w14:textId="6DFE4013" w:rsidR="00C31415" w:rsidRPr="0010354D" w:rsidRDefault="004B695D" w:rsidP="00BC31E4">
      <w:pPr>
        <w:pStyle w:val="Tekstpodstawowy"/>
        <w:numPr>
          <w:ilvl w:val="0"/>
          <w:numId w:val="78"/>
        </w:numPr>
        <w:ind w:left="284" w:hanging="284"/>
      </w:pPr>
      <w:r w:rsidRPr="006D3323">
        <w:t>Wyróżnienie, o którym mowa w ust. 1 pkt 2 - 4, przyznaje rektor z własnej inicjatywy lub na wniosek bezpośredniego prz</w:t>
      </w:r>
      <w:r w:rsidR="00434E59">
        <w:t>ełożonego.</w:t>
      </w:r>
    </w:p>
    <w:p w14:paraId="7E3F1F3F" w14:textId="5CCBC53A" w:rsidR="00A16492" w:rsidRPr="00C6568D" w:rsidRDefault="004B695D" w:rsidP="00C6568D">
      <w:pPr>
        <w:pStyle w:val="Nagwek2"/>
      </w:pPr>
      <w:bookmarkStart w:id="22" w:name="_Toc170894574"/>
      <w:r w:rsidRPr="008279F6">
        <w:t xml:space="preserve">X </w:t>
      </w:r>
      <w:r w:rsidRPr="00E61B91">
        <w:t>ODPOWIEDZIALNOŚĆ</w:t>
      </w:r>
      <w:r w:rsidRPr="008279F6">
        <w:t xml:space="preserve"> PORZĄDKOWA</w:t>
      </w:r>
      <w:bookmarkEnd w:id="22"/>
    </w:p>
    <w:p w14:paraId="569E9D62" w14:textId="77777777" w:rsidR="00C31415" w:rsidRPr="00FE5F4E" w:rsidRDefault="004B695D" w:rsidP="00696015">
      <w:pPr>
        <w:pStyle w:val="Tekstpodstawowy"/>
        <w:jc w:val="center"/>
      </w:pPr>
      <w:r w:rsidRPr="00FE5F4E">
        <w:t>§ 53</w:t>
      </w:r>
      <w:r w:rsidR="00A16492">
        <w:t>.</w:t>
      </w:r>
    </w:p>
    <w:p w14:paraId="1E08AF37" w14:textId="3EDA1CBC" w:rsidR="006D3323" w:rsidRDefault="004B695D" w:rsidP="00BC31E4">
      <w:pPr>
        <w:pStyle w:val="Tekstpodstawowy"/>
        <w:numPr>
          <w:ilvl w:val="0"/>
          <w:numId w:val="80"/>
        </w:numPr>
        <w:ind w:left="284" w:hanging="284"/>
      </w:pPr>
      <w:r w:rsidRPr="006D3323">
        <w:t>Za nieprzestrzeganie przez pracownika ustalonej organizacji i porządku w procesie pracy, przepisów bezpieczeństwa i higieny pracy, przepisów przeciwpożarowych, przyjętego sposobu potwierdzania przybycia i obecności w pracy oraz usprawiedliwiania nieobecności w pracy, pracodawca może stosować:</w:t>
      </w:r>
    </w:p>
    <w:p w14:paraId="55C79628" w14:textId="77777777" w:rsidR="00696015" w:rsidRDefault="004B695D" w:rsidP="00BC31E4">
      <w:pPr>
        <w:pStyle w:val="Tekstpodstawowy"/>
        <w:numPr>
          <w:ilvl w:val="0"/>
          <w:numId w:val="81"/>
        </w:numPr>
        <w:ind w:left="567" w:hanging="283"/>
      </w:pPr>
      <w:r w:rsidRPr="00EF56C1">
        <w:t>karę upomnienia,</w:t>
      </w:r>
    </w:p>
    <w:p w14:paraId="1F9ACA9D" w14:textId="7CAB617B" w:rsidR="006D3323" w:rsidRPr="00EF56C1" w:rsidRDefault="004B695D" w:rsidP="00BC31E4">
      <w:pPr>
        <w:pStyle w:val="Tekstpodstawowy"/>
        <w:numPr>
          <w:ilvl w:val="0"/>
          <w:numId w:val="81"/>
        </w:numPr>
        <w:ind w:left="567" w:hanging="283"/>
      </w:pPr>
      <w:r w:rsidRPr="00EF56C1">
        <w:t>karę nagany.</w:t>
      </w:r>
    </w:p>
    <w:p w14:paraId="105BADAC" w14:textId="26B93948" w:rsidR="00EF56C1" w:rsidRDefault="004B695D" w:rsidP="00BC31E4">
      <w:pPr>
        <w:pStyle w:val="Tekstpodstawowy"/>
        <w:numPr>
          <w:ilvl w:val="0"/>
          <w:numId w:val="80"/>
        </w:numPr>
        <w:ind w:left="284" w:hanging="284"/>
      </w:pPr>
      <w:r w:rsidRPr="006D3323">
        <w:t>Naruszeniem obowiązków pracowniczych,</w:t>
      </w:r>
      <w:r w:rsidR="003C3691">
        <w:t xml:space="preserve"> o którym mowa w ust. 1, jest </w:t>
      </w:r>
      <w:r w:rsidR="00614374">
        <w:t>w </w:t>
      </w:r>
      <w:r w:rsidRPr="006D3323">
        <w:t>szczególności</w:t>
      </w:r>
      <w:r w:rsidR="00EF56C1">
        <w:t>:</w:t>
      </w:r>
    </w:p>
    <w:p w14:paraId="608EE4AD" w14:textId="7C3A4D86" w:rsidR="00CF5086" w:rsidRDefault="004B695D" w:rsidP="00BC31E4">
      <w:pPr>
        <w:pStyle w:val="Tekstpodstawowy"/>
        <w:numPr>
          <w:ilvl w:val="0"/>
          <w:numId w:val="82"/>
        </w:numPr>
        <w:ind w:left="567" w:hanging="283"/>
      </w:pPr>
      <w:r w:rsidRPr="00EF56C1">
        <w:t xml:space="preserve">nieusprawiedliwione spóźnianie się lub samowolne </w:t>
      </w:r>
      <w:r w:rsidR="00216F7B">
        <w:t>opuszczenie pracy bez </w:t>
      </w:r>
      <w:r w:rsidRPr="00EF56C1">
        <w:t>usprawiedliwienia;</w:t>
      </w:r>
    </w:p>
    <w:p w14:paraId="2496F5E9" w14:textId="77777777" w:rsidR="00B50A50" w:rsidRDefault="004B695D" w:rsidP="00BC31E4">
      <w:pPr>
        <w:pStyle w:val="Tekstpodstawowy"/>
        <w:numPr>
          <w:ilvl w:val="0"/>
          <w:numId w:val="82"/>
        </w:numPr>
        <w:ind w:left="567" w:hanging="283"/>
      </w:pPr>
      <w:r w:rsidRPr="00EF56C1">
        <w:t>spożywanie w miejscu pracy napojów alkoholowych i przyjmowanie środków odurzających oraz stawianie się do pracy lub przebywanie na terenie pracodawcy pod wpływem takich napojów lub środków;</w:t>
      </w:r>
    </w:p>
    <w:p w14:paraId="3AF93269" w14:textId="77777777" w:rsidR="00B50A50" w:rsidRDefault="004B695D" w:rsidP="00BC31E4">
      <w:pPr>
        <w:pStyle w:val="Tekstpodstawowy"/>
        <w:numPr>
          <w:ilvl w:val="0"/>
          <w:numId w:val="82"/>
        </w:numPr>
        <w:ind w:left="567" w:hanging="283"/>
      </w:pPr>
      <w:r w:rsidRPr="00EF56C1">
        <w:t>zakłócanie spokoju i porządku w miejscu pracy;</w:t>
      </w:r>
    </w:p>
    <w:p w14:paraId="164923F0" w14:textId="77777777" w:rsidR="00B50A50" w:rsidRDefault="004B695D" w:rsidP="00BC31E4">
      <w:pPr>
        <w:pStyle w:val="Tekstpodstawowy"/>
        <w:numPr>
          <w:ilvl w:val="0"/>
          <w:numId w:val="82"/>
        </w:numPr>
        <w:ind w:left="567" w:hanging="283"/>
      </w:pPr>
      <w:r w:rsidRPr="00EF56C1">
        <w:t>brak dbałości o powierzone materiały;</w:t>
      </w:r>
    </w:p>
    <w:p w14:paraId="39B2FD7D" w14:textId="77777777" w:rsidR="00B50A50" w:rsidRDefault="004B695D" w:rsidP="00BC31E4">
      <w:pPr>
        <w:pStyle w:val="Tekstpodstawowy"/>
        <w:numPr>
          <w:ilvl w:val="0"/>
          <w:numId w:val="82"/>
        </w:numPr>
        <w:ind w:left="567" w:hanging="283"/>
      </w:pPr>
      <w:r w:rsidRPr="00EF56C1">
        <w:t>działanie lub zaniechanie, mogące przynieść szkodę pracodawcy;</w:t>
      </w:r>
    </w:p>
    <w:p w14:paraId="652F8A29" w14:textId="77777777" w:rsidR="00B50A50" w:rsidRDefault="004B695D" w:rsidP="00BC31E4">
      <w:pPr>
        <w:pStyle w:val="Tekstpodstawowy"/>
        <w:numPr>
          <w:ilvl w:val="0"/>
          <w:numId w:val="82"/>
        </w:numPr>
        <w:ind w:left="567" w:hanging="283"/>
      </w:pPr>
      <w:r w:rsidRPr="00EF56C1">
        <w:t>naruszanie zasad współżycia społecznego;</w:t>
      </w:r>
    </w:p>
    <w:p w14:paraId="57CFAC55" w14:textId="5FB04BD9" w:rsidR="00B50A50" w:rsidRDefault="004B695D" w:rsidP="00BC31E4">
      <w:pPr>
        <w:pStyle w:val="Tekstpodstawowy"/>
        <w:numPr>
          <w:ilvl w:val="0"/>
          <w:numId w:val="82"/>
        </w:numPr>
        <w:ind w:left="567" w:hanging="283"/>
      </w:pPr>
      <w:r w:rsidRPr="00EF56C1">
        <w:t>działania lub zachowania uznane w przepi</w:t>
      </w:r>
      <w:r w:rsidR="001828BE">
        <w:t>sach prawa pracy za mobbing lub </w:t>
      </w:r>
      <w:r w:rsidRPr="00EF56C1">
        <w:t>dyskryminację;</w:t>
      </w:r>
    </w:p>
    <w:p w14:paraId="6A467CF9" w14:textId="2A6DBEF5" w:rsidR="00A16492" w:rsidRPr="00B50A50" w:rsidRDefault="004B695D" w:rsidP="00BC31E4">
      <w:pPr>
        <w:pStyle w:val="Tekstpodstawowy"/>
        <w:numPr>
          <w:ilvl w:val="0"/>
          <w:numId w:val="82"/>
        </w:numPr>
        <w:ind w:left="567" w:hanging="283"/>
      </w:pPr>
      <w:r w:rsidRPr="00EF56C1">
        <w:t>nieprzestrzeganie tajemnicy, do zachowania której pracownik jest obowiązany odrębnymi przepisami.</w:t>
      </w:r>
    </w:p>
    <w:p w14:paraId="2D354030" w14:textId="77777777" w:rsidR="00C31415" w:rsidRPr="00FE5F4E" w:rsidRDefault="004B695D" w:rsidP="000C3A63">
      <w:pPr>
        <w:pStyle w:val="Tekstpodstawowy"/>
        <w:jc w:val="center"/>
      </w:pPr>
      <w:r w:rsidRPr="00FE5F4E">
        <w:t>§ 54</w:t>
      </w:r>
      <w:r w:rsidR="00A16492">
        <w:t>.</w:t>
      </w:r>
    </w:p>
    <w:p w14:paraId="00D9DE96" w14:textId="729854C9" w:rsidR="00131043" w:rsidRDefault="004B695D" w:rsidP="00BC31E4">
      <w:pPr>
        <w:pStyle w:val="Tekstpodstawowy"/>
        <w:numPr>
          <w:ilvl w:val="0"/>
          <w:numId w:val="83"/>
        </w:numPr>
        <w:ind w:left="284" w:hanging="284"/>
      </w:pPr>
      <w:r w:rsidRPr="006D3323">
        <w:t>Za nieprzestrzeganie przez pracownika przepisów bez</w:t>
      </w:r>
      <w:r w:rsidR="00216F7B">
        <w:t>pieczeństwa i higieny pracy lub </w:t>
      </w:r>
      <w:r w:rsidRPr="006D3323">
        <w:t>przepisów przeciwpożarowych, opuszczenie pracy bez usprawiedliwienia, stawienie się do pracy w stanie nietrzeźwości lub spożywanie alkoholu w czasie pracy pracodawca może również stosować karę pieniężną.</w:t>
      </w:r>
    </w:p>
    <w:p w14:paraId="19F1C9D8" w14:textId="77777777" w:rsidR="007A0EA5" w:rsidRDefault="004B695D" w:rsidP="00E715D8">
      <w:pPr>
        <w:pStyle w:val="Tekstpodstawowy"/>
        <w:numPr>
          <w:ilvl w:val="0"/>
          <w:numId w:val="83"/>
        </w:numPr>
        <w:ind w:left="284" w:hanging="284"/>
      </w:pPr>
      <w:r w:rsidRPr="006D3323">
        <w:t>Kara pieniężna za jedno przekroczenie, jak i za każdy dzień nieusprawiedliwionej nieobecności, nie może być wyższa od jednodniow</w:t>
      </w:r>
      <w:r w:rsidR="004C0E4F">
        <w:t>ego wynagrodzenia pracownika, a </w:t>
      </w:r>
      <w:r w:rsidRPr="006D3323">
        <w:t>łącznie kary pieniężne nie mogą przewyższać dziesiątej części wynagrodzenia przypadającego pracownikowi do wypłaty, po dokonaniu prawem dopuszczalnych potrąceń.</w:t>
      </w:r>
    </w:p>
    <w:p w14:paraId="6C102365" w14:textId="0D4A1583" w:rsidR="0092096D" w:rsidRDefault="004B695D" w:rsidP="00E715D8">
      <w:pPr>
        <w:pStyle w:val="Tekstpodstawowy"/>
        <w:numPr>
          <w:ilvl w:val="0"/>
          <w:numId w:val="83"/>
        </w:numPr>
        <w:ind w:left="284" w:hanging="284"/>
      </w:pPr>
      <w:r w:rsidRPr="006D3323">
        <w:t>Wpływy z kar pieniężnych przeznacza się na po</w:t>
      </w:r>
      <w:r w:rsidR="004C0E4F">
        <w:t xml:space="preserve">prawę warunków bezpieczeństwa </w:t>
      </w:r>
      <w:r w:rsidR="004C0E4F">
        <w:lastRenderedPageBreak/>
        <w:t>i </w:t>
      </w:r>
      <w:r w:rsidRPr="006D3323">
        <w:t>higieny pracy.</w:t>
      </w:r>
    </w:p>
    <w:p w14:paraId="422AD2C7" w14:textId="77777777" w:rsidR="00C31415" w:rsidRPr="00E715D8" w:rsidRDefault="004B695D" w:rsidP="00E715D8">
      <w:pPr>
        <w:pStyle w:val="Tekstpodstawowy"/>
        <w:jc w:val="center"/>
      </w:pPr>
      <w:r w:rsidRPr="00E715D8">
        <w:t>§ 55</w:t>
      </w:r>
      <w:r w:rsidR="00A16492" w:rsidRPr="00E715D8">
        <w:t>.</w:t>
      </w:r>
    </w:p>
    <w:p w14:paraId="452170F8" w14:textId="36C85D3F" w:rsidR="00E715D8" w:rsidRDefault="004B695D" w:rsidP="00BC31E4">
      <w:pPr>
        <w:pStyle w:val="Tekstpodstawowy"/>
        <w:numPr>
          <w:ilvl w:val="0"/>
          <w:numId w:val="84"/>
        </w:numPr>
        <w:ind w:left="284" w:hanging="284"/>
      </w:pPr>
      <w:r w:rsidRPr="00E715D8">
        <w:t>Kara nie może być zastosowana po upływie 2 ty</w:t>
      </w:r>
      <w:r w:rsidR="004C0E4F" w:rsidRPr="00E715D8">
        <w:t>godni od powzięcia wiadomości o </w:t>
      </w:r>
      <w:r w:rsidRPr="00E715D8">
        <w:t>naruszeniu obowiązku pracowniczego i po upływie</w:t>
      </w:r>
      <w:r w:rsidR="00216F7B">
        <w:t xml:space="preserve"> 3 miesięcy od dopuszczenia się </w:t>
      </w:r>
      <w:r w:rsidRPr="00E715D8">
        <w:t>tego naruszenia.</w:t>
      </w:r>
    </w:p>
    <w:p w14:paraId="1FA3826B" w14:textId="77777777" w:rsidR="00E715D8" w:rsidRDefault="004B695D" w:rsidP="00BC31E4">
      <w:pPr>
        <w:pStyle w:val="Tekstpodstawowy"/>
        <w:numPr>
          <w:ilvl w:val="0"/>
          <w:numId w:val="84"/>
        </w:numPr>
        <w:ind w:left="284" w:hanging="284"/>
      </w:pPr>
      <w:r w:rsidRPr="00E715D8">
        <w:t>Kara może być zastosowana tylko po uprzednim wysłuchaniu pracownika.</w:t>
      </w:r>
    </w:p>
    <w:p w14:paraId="14712958" w14:textId="5FC7839F" w:rsidR="00A16492" w:rsidRPr="00E715D8" w:rsidRDefault="004B695D" w:rsidP="00BC31E4">
      <w:pPr>
        <w:pStyle w:val="Tekstpodstawowy"/>
        <w:numPr>
          <w:ilvl w:val="0"/>
          <w:numId w:val="84"/>
        </w:numPr>
        <w:ind w:left="284" w:hanging="284"/>
      </w:pPr>
      <w:r w:rsidRPr="00E715D8">
        <w:t>Jeżeli z powodu nieobecności w zakładzie pracy pracownik nie może być wysłuchany, bieg dwutygodniowego terminu przewidzianego</w:t>
      </w:r>
      <w:r w:rsidR="004C0E4F" w:rsidRPr="00E715D8">
        <w:t xml:space="preserve"> w ust. 1 nie rozpoczyna się, a </w:t>
      </w:r>
      <w:r w:rsidRPr="00E715D8">
        <w:t>rozpoczęty ulega zawieszeniu do dnia stawienia się pracownika do pracy.</w:t>
      </w:r>
    </w:p>
    <w:p w14:paraId="544BD9AD" w14:textId="77777777" w:rsidR="00C31415" w:rsidRPr="00FE5F4E" w:rsidRDefault="004B695D" w:rsidP="00F57D56">
      <w:pPr>
        <w:pStyle w:val="Tekstpodstawowy"/>
        <w:jc w:val="center"/>
      </w:pPr>
      <w:r w:rsidRPr="00FE5F4E">
        <w:t>§ 56</w:t>
      </w:r>
      <w:r w:rsidR="00A16492">
        <w:t>.</w:t>
      </w:r>
    </w:p>
    <w:p w14:paraId="52A23B3C" w14:textId="3F05E762" w:rsidR="00A16492" w:rsidRPr="001079D2" w:rsidRDefault="004B695D" w:rsidP="001079D2">
      <w:pPr>
        <w:pStyle w:val="Tekstpodstawowy"/>
      </w:pPr>
      <w:r w:rsidRPr="00FE5F4E">
        <w:t>O zastosowanej karze pracodawca zawiadamia pracownika na piśmie, wskazując rodzaj naruszenia obowiązków pracowniczych i datę dopuszczenia się przez pracownika tego naruszenia oraz informując go o prawie sprzeciwu i terminie jego wniesienia. Odpis zawiadomienia składa się do akt osobowych pracownika.</w:t>
      </w:r>
    </w:p>
    <w:p w14:paraId="34C7448A" w14:textId="77777777" w:rsidR="00C31415" w:rsidRPr="00FE5F4E" w:rsidRDefault="004B695D" w:rsidP="00D166B1">
      <w:pPr>
        <w:pStyle w:val="Tekstpodstawowy"/>
        <w:jc w:val="center"/>
      </w:pPr>
      <w:r w:rsidRPr="00FE5F4E">
        <w:t>§ 57</w:t>
      </w:r>
      <w:r w:rsidR="00A16492">
        <w:t>.</w:t>
      </w:r>
    </w:p>
    <w:p w14:paraId="723BC69C" w14:textId="77777777" w:rsidR="00D166B1" w:rsidRDefault="004B695D" w:rsidP="00BC31E4">
      <w:pPr>
        <w:pStyle w:val="Tekstpodstawowy"/>
        <w:numPr>
          <w:ilvl w:val="0"/>
          <w:numId w:val="85"/>
        </w:numPr>
        <w:ind w:left="284" w:hanging="284"/>
      </w:pPr>
      <w:r w:rsidRPr="006D3323">
        <w:t xml:space="preserve">Jeżeli pracownik uważa, że zastosowanie kary nastąpiło z naruszeniem przepisów prawa może, w ciągu 7 dni od dnia zawiadomienia o ukaraniu, wnieść sprzeciw. </w:t>
      </w:r>
      <w:r w:rsidRPr="006D3323">
        <w:br/>
        <w:t>O uwzględnieniu lub odrzuceniu sprzeciwu decyduje pracodawca po rozpatrzeniu stanowiska reprezentującej pracownika zakładowej organizacji związkowej. Nieodrzucenie sprzeciwu w ciągu 14 dni od dnia jego</w:t>
      </w:r>
      <w:r w:rsidR="004C0E4F">
        <w:t xml:space="preserve"> wniesienia jest równoznaczne z </w:t>
      </w:r>
      <w:r w:rsidRPr="006D3323">
        <w:t>uwzględnieniem sprzeciwu.</w:t>
      </w:r>
    </w:p>
    <w:p w14:paraId="7ADF74E5" w14:textId="1CDB11BC" w:rsidR="00D166B1" w:rsidRDefault="004B695D" w:rsidP="00BC31E4">
      <w:pPr>
        <w:pStyle w:val="Tekstpodstawowy"/>
        <w:numPr>
          <w:ilvl w:val="0"/>
          <w:numId w:val="85"/>
        </w:numPr>
        <w:ind w:left="284" w:hanging="284"/>
      </w:pPr>
      <w:r w:rsidRPr="006D3323">
        <w:t>Pracownik, który wniósł sprzeciw, może w ciąg</w:t>
      </w:r>
      <w:r w:rsidR="00216F7B">
        <w:t>u 14 dni od dnia zawiadomienia o </w:t>
      </w:r>
      <w:r w:rsidRPr="006D3323">
        <w:t>odrzuceniu tego sprzeciwu wystąpić do sądu pracy o uchylenie zastosowanej wobec niego kary.</w:t>
      </w:r>
    </w:p>
    <w:p w14:paraId="0D412F1C" w14:textId="76C75712" w:rsidR="00C31415" w:rsidRDefault="004B695D" w:rsidP="00BC31E4">
      <w:pPr>
        <w:pStyle w:val="Tekstpodstawowy"/>
        <w:numPr>
          <w:ilvl w:val="0"/>
          <w:numId w:val="85"/>
        </w:numPr>
        <w:ind w:left="284" w:hanging="284"/>
      </w:pPr>
      <w:r w:rsidRPr="006D3323">
        <w:t>W razie uwzględnienia sprzeciwu wobec zastosowanej ka</w:t>
      </w:r>
      <w:r w:rsidR="00216F7B">
        <w:t>ry pieniężnej lub uchylenia tej </w:t>
      </w:r>
      <w:r w:rsidRPr="006D3323">
        <w:t>kary przez sąd pracy, pracodawca jest obowiązany zwrócić pracownikowi równowartość kwoty tej kary.</w:t>
      </w:r>
    </w:p>
    <w:p w14:paraId="0C52BC88" w14:textId="77777777" w:rsidR="00C31415" w:rsidRPr="00FE5F4E" w:rsidRDefault="004B695D" w:rsidP="00563EB7">
      <w:pPr>
        <w:pStyle w:val="Tekstpodstawowy"/>
        <w:jc w:val="center"/>
      </w:pPr>
      <w:r w:rsidRPr="00FE5F4E">
        <w:t>§ 58</w:t>
      </w:r>
      <w:r w:rsidR="00A16492">
        <w:t>.</w:t>
      </w:r>
    </w:p>
    <w:p w14:paraId="43245599" w14:textId="510000E9" w:rsidR="0007613C" w:rsidRDefault="004B695D" w:rsidP="00BC31E4">
      <w:pPr>
        <w:pStyle w:val="Tekstpodstawowy"/>
        <w:numPr>
          <w:ilvl w:val="0"/>
          <w:numId w:val="86"/>
        </w:numPr>
        <w:ind w:left="284" w:hanging="284"/>
      </w:pPr>
      <w:r w:rsidRPr="006D3323">
        <w:t>Karę uważa się za niebyłą, a odpis zawiadomienia o ukaraniu usuwa z akt osobowych pracownika, po roku nienagannej pracy. Pracodawca mo</w:t>
      </w:r>
      <w:r w:rsidR="00216F7B">
        <w:t>że, z własnej inicjatywy lub na </w:t>
      </w:r>
      <w:r w:rsidRPr="006D3323">
        <w:t>wniosek reprezentującej pracownika zakładowej organizacji związkowej, uznać karę za niebyłą przed upływem tego terminu.</w:t>
      </w:r>
    </w:p>
    <w:p w14:paraId="63DE5BEE" w14:textId="26CF6309" w:rsidR="00210579" w:rsidRDefault="004B695D" w:rsidP="00BC31E4">
      <w:pPr>
        <w:pStyle w:val="Tekstpodstawowy"/>
        <w:numPr>
          <w:ilvl w:val="0"/>
          <w:numId w:val="86"/>
        </w:numPr>
        <w:ind w:left="284" w:hanging="284"/>
      </w:pPr>
      <w:r w:rsidRPr="006D3323">
        <w:t>Przepis ust. 1 zdanie pierwsze stosuje się odpowiednio w razie uwzględnienia sprzeciwu przez pracodawcę albo wydania przez sąd pracy orzeczenia o uchyleniu kary.</w:t>
      </w:r>
    </w:p>
    <w:p w14:paraId="7D17138D" w14:textId="77777777" w:rsidR="00210579" w:rsidRDefault="00210579">
      <w:pPr>
        <w:rPr>
          <w:rFonts w:ascii="Verdana" w:eastAsia="Times New Roman" w:hAnsi="Verdana" w:cs="Times New Roman"/>
          <w:color w:val="auto"/>
          <w:sz w:val="20"/>
          <w:lang w:bidi="pl-PL"/>
        </w:rPr>
      </w:pPr>
      <w:r>
        <w:br w:type="page"/>
      </w:r>
    </w:p>
    <w:p w14:paraId="27933CF5" w14:textId="77777777" w:rsidR="00C31415" w:rsidRPr="008279F6" w:rsidRDefault="004B695D" w:rsidP="00853C45">
      <w:pPr>
        <w:pStyle w:val="Nagwek2"/>
      </w:pPr>
      <w:bookmarkStart w:id="23" w:name="bookmark=id.1t3h5sf" w:colFirst="0" w:colLast="0"/>
      <w:bookmarkStart w:id="24" w:name="_Toc170894575"/>
      <w:bookmarkStart w:id="25" w:name="_GoBack"/>
      <w:bookmarkEnd w:id="23"/>
      <w:bookmarkEnd w:id="25"/>
      <w:r w:rsidRPr="008279F6">
        <w:t xml:space="preserve">XI </w:t>
      </w:r>
      <w:r w:rsidRPr="00853C45">
        <w:t>ODPOWIEDZIALNOSĆ</w:t>
      </w:r>
      <w:r w:rsidRPr="008279F6">
        <w:t xml:space="preserve"> DYSCYPLINARNA NAUCZYCIELI AKADEMICKICH</w:t>
      </w:r>
      <w:bookmarkEnd w:id="24"/>
    </w:p>
    <w:p w14:paraId="5D360D06" w14:textId="77777777" w:rsidR="00C31415" w:rsidRPr="00FE5F4E" w:rsidRDefault="004B695D" w:rsidP="00853C45">
      <w:pPr>
        <w:pStyle w:val="Tekstpodstawowy"/>
        <w:jc w:val="center"/>
      </w:pPr>
      <w:r w:rsidRPr="00FE5F4E">
        <w:t>§ 59</w:t>
      </w:r>
      <w:r w:rsidR="00A16492">
        <w:t>.</w:t>
      </w:r>
    </w:p>
    <w:p w14:paraId="46FF5F2C" w14:textId="6AAE50EE" w:rsidR="00C31415" w:rsidRPr="00FE5F4E" w:rsidRDefault="004B695D" w:rsidP="00853C45">
      <w:pPr>
        <w:pStyle w:val="Tekstpodstawowy"/>
      </w:pPr>
      <w:r w:rsidRPr="00FE5F4E">
        <w:lastRenderedPageBreak/>
        <w:t xml:space="preserve">Odpowiedzialność dyscyplinarną nauczycieli akademickich określa </w:t>
      </w:r>
      <w:bookmarkStart w:id="26" w:name="bookmark=id.4d34og8" w:colFirst="0" w:colLast="0"/>
      <w:bookmarkEnd w:id="26"/>
      <w:r w:rsidRPr="00FE5F4E">
        <w:t>ustawa.</w:t>
      </w:r>
    </w:p>
    <w:p w14:paraId="4DF301B6" w14:textId="77777777" w:rsidR="00C31415" w:rsidRPr="008279F6" w:rsidRDefault="004B695D" w:rsidP="00143A3B">
      <w:pPr>
        <w:pStyle w:val="Nagwek2"/>
      </w:pPr>
      <w:bookmarkStart w:id="27" w:name="_Toc170894576"/>
      <w:r w:rsidRPr="008279F6">
        <w:t xml:space="preserve">XII BEZPIECZEŃSTWO I HIGIENA </w:t>
      </w:r>
      <w:r w:rsidRPr="00143A3B">
        <w:t>PRACY</w:t>
      </w:r>
      <w:bookmarkEnd w:id="27"/>
    </w:p>
    <w:p w14:paraId="4812B2BC" w14:textId="77777777" w:rsidR="00C31415" w:rsidRPr="00FE5F4E" w:rsidRDefault="004B695D" w:rsidP="003E2DCA">
      <w:pPr>
        <w:pStyle w:val="Tekstpodstawowy"/>
        <w:jc w:val="center"/>
      </w:pPr>
      <w:r w:rsidRPr="00FE5F4E">
        <w:t>§ 60</w:t>
      </w:r>
      <w:r w:rsidR="00A16492">
        <w:t>.</w:t>
      </w:r>
    </w:p>
    <w:p w14:paraId="4E281438" w14:textId="77777777" w:rsidR="000B7961" w:rsidRDefault="004B695D" w:rsidP="00BC31E4">
      <w:pPr>
        <w:pStyle w:val="Tekstpodstawowy"/>
        <w:numPr>
          <w:ilvl w:val="0"/>
          <w:numId w:val="87"/>
        </w:numPr>
        <w:ind w:left="284" w:hanging="284"/>
      </w:pPr>
      <w:r w:rsidRPr="006D3323">
        <w:t>Pracodawca ponosi odpowiedzialność za stan bhp w zakładzie pracy.</w:t>
      </w:r>
    </w:p>
    <w:p w14:paraId="2C71B79C" w14:textId="77777777" w:rsidR="000B7961" w:rsidRDefault="004B695D" w:rsidP="00BC31E4">
      <w:pPr>
        <w:pStyle w:val="Tekstpodstawowy"/>
        <w:numPr>
          <w:ilvl w:val="0"/>
          <w:numId w:val="87"/>
        </w:numPr>
        <w:ind w:left="284" w:hanging="284"/>
      </w:pPr>
      <w:r w:rsidRPr="006D3323">
        <w:t>Pracodawca jest obowiązany chronić zdrowie i życie pracowników przez zapewnienie bezpiecznych i higienicznych warunków pracy.</w:t>
      </w:r>
    </w:p>
    <w:p w14:paraId="58C05EE7" w14:textId="77777777" w:rsidR="00BD023D" w:rsidRDefault="004B695D" w:rsidP="00BC31E4">
      <w:pPr>
        <w:pStyle w:val="Tekstpodstawowy"/>
        <w:numPr>
          <w:ilvl w:val="0"/>
          <w:numId w:val="87"/>
        </w:numPr>
        <w:ind w:left="284" w:hanging="284"/>
      </w:pPr>
      <w:r w:rsidRPr="006D3323">
        <w:t>Pracodawca jest obowiązany zapewnić przest</w:t>
      </w:r>
      <w:r w:rsidR="000B7961">
        <w:t>rzeganie przepisów bhp i ppoż, w </w:t>
      </w:r>
      <w:r w:rsidRPr="006D3323">
        <w:t>szczególności przez wydawanie stosownych poleceń, usuwanie ewentualnych uchybień w tym zakresie oraz kontrolować wykonanie tych poleceń.</w:t>
      </w:r>
    </w:p>
    <w:p w14:paraId="3A54CB9F" w14:textId="4593F8E6" w:rsidR="006D3323" w:rsidRDefault="004B695D" w:rsidP="00BC31E4">
      <w:pPr>
        <w:pStyle w:val="Tekstpodstawowy"/>
        <w:numPr>
          <w:ilvl w:val="0"/>
          <w:numId w:val="87"/>
        </w:numPr>
        <w:ind w:left="284" w:hanging="284"/>
      </w:pPr>
      <w:r w:rsidRPr="006D3323">
        <w:t>W szczególności pracodawca jest obowiązany do:</w:t>
      </w:r>
    </w:p>
    <w:p w14:paraId="2FD40C2B" w14:textId="77777777" w:rsidR="00BD023D" w:rsidRDefault="004B695D" w:rsidP="00BC31E4">
      <w:pPr>
        <w:pStyle w:val="Tekstpodstawowy"/>
        <w:numPr>
          <w:ilvl w:val="0"/>
          <w:numId w:val="88"/>
        </w:numPr>
        <w:ind w:left="567" w:hanging="283"/>
      </w:pPr>
      <w:r w:rsidRPr="00EF56C1">
        <w:t xml:space="preserve">organizowania pracy i stanowisk pracy w </w:t>
      </w:r>
      <w:r w:rsidR="006D3323" w:rsidRPr="00EF56C1">
        <w:t xml:space="preserve">sposób zapewniający bezpieczne </w:t>
      </w:r>
      <w:r w:rsidR="004C0E4F" w:rsidRPr="00EF56C1">
        <w:t>i </w:t>
      </w:r>
      <w:r w:rsidRPr="00EF56C1">
        <w:t>higieniczne warunki pracy;</w:t>
      </w:r>
    </w:p>
    <w:p w14:paraId="654E2331" w14:textId="77777777" w:rsidR="00BD023D" w:rsidRDefault="004B695D" w:rsidP="00BC31E4">
      <w:pPr>
        <w:pStyle w:val="Tekstpodstawowy"/>
        <w:numPr>
          <w:ilvl w:val="0"/>
          <w:numId w:val="88"/>
        </w:numPr>
        <w:ind w:left="567" w:hanging="283"/>
      </w:pPr>
      <w:r w:rsidRPr="00EF56C1">
        <w:t xml:space="preserve">zapoznawania pracowników z przepisami </w:t>
      </w:r>
      <w:r w:rsidR="006D3323" w:rsidRPr="00EF56C1">
        <w:t xml:space="preserve">i zasadami bhp oraz przepisami </w:t>
      </w:r>
      <w:r w:rsidR="004C0E4F" w:rsidRPr="00EF56C1">
        <w:t>o </w:t>
      </w:r>
      <w:r w:rsidRPr="00EF56C1">
        <w:t>ochronie przeciwpożarowej i przeprowa</w:t>
      </w:r>
      <w:r w:rsidR="006D3323" w:rsidRPr="00EF56C1">
        <w:t xml:space="preserve">dzania szkoleń w tym zakresie, </w:t>
      </w:r>
      <w:r w:rsidR="004C0E4F" w:rsidRPr="00EF56C1">
        <w:t>na </w:t>
      </w:r>
      <w:r w:rsidRPr="00EF56C1">
        <w:t>zasadach określonych przepisami prawa pracy;</w:t>
      </w:r>
    </w:p>
    <w:p w14:paraId="40E7D39C" w14:textId="77777777" w:rsidR="00BD023D" w:rsidRDefault="004B695D" w:rsidP="00BC31E4">
      <w:pPr>
        <w:pStyle w:val="Tekstpodstawowy"/>
        <w:numPr>
          <w:ilvl w:val="0"/>
          <w:numId w:val="88"/>
        </w:numPr>
        <w:ind w:left="567" w:hanging="283"/>
      </w:pPr>
      <w:r w:rsidRPr="00EF56C1">
        <w:t>kierowania pracowników na badania lekarskie przewidziane w przepisach prawa pracy;</w:t>
      </w:r>
    </w:p>
    <w:p w14:paraId="5D8A9F1C" w14:textId="77777777" w:rsidR="00BD023D" w:rsidRDefault="004B695D" w:rsidP="00BC31E4">
      <w:pPr>
        <w:pStyle w:val="Tekstpodstawowy"/>
        <w:numPr>
          <w:ilvl w:val="0"/>
          <w:numId w:val="88"/>
        </w:numPr>
        <w:ind w:left="567" w:hanging="283"/>
      </w:pPr>
      <w:r w:rsidRPr="00EF56C1">
        <w:t>dbania o bezpieczny i higieniczny stan pomieszczeń i wyposażenia technicznego oraz o sprawność środków ochrony zbiorowej i indywidualnej pracowników i ich stosowanie zgodnie z ich przeznaczeniem;</w:t>
      </w:r>
    </w:p>
    <w:p w14:paraId="012F062D" w14:textId="17572FAA" w:rsidR="00BD023D" w:rsidRDefault="004B695D" w:rsidP="00BC31E4">
      <w:pPr>
        <w:pStyle w:val="Tekstpodstawowy"/>
        <w:numPr>
          <w:ilvl w:val="0"/>
          <w:numId w:val="88"/>
        </w:numPr>
        <w:ind w:left="567" w:hanging="283"/>
      </w:pPr>
      <w:r w:rsidRPr="00EF56C1">
        <w:t>przestrzeganie przeciwpożarowych wymag</w:t>
      </w:r>
      <w:r w:rsidR="00216F7B">
        <w:t>ań budowlanych, instalacyjnych i </w:t>
      </w:r>
      <w:r w:rsidR="006D3323" w:rsidRPr="00EF56C1">
        <w:t xml:space="preserve">technologicznych, </w:t>
      </w:r>
      <w:r w:rsidRPr="00EF56C1">
        <w:t>zapewnienie zaopatrzenia w sprawny sprzęt i urządzenia przeciwpożarowe oraz zapewnienie osobom przebywającym w budynku możliwości ewakuacji w sytuacji zagrożenia;</w:t>
      </w:r>
    </w:p>
    <w:p w14:paraId="5F1191BD" w14:textId="77777777" w:rsidR="00BD023D" w:rsidRDefault="004B695D" w:rsidP="00BC31E4">
      <w:pPr>
        <w:pStyle w:val="Tekstpodstawowy"/>
        <w:numPr>
          <w:ilvl w:val="0"/>
          <w:numId w:val="88"/>
        </w:numPr>
        <w:ind w:left="567" w:hanging="283"/>
      </w:pPr>
      <w:r w:rsidRPr="00EF56C1">
        <w:t>oceny i dokumentowania ryzyka zawodowego;</w:t>
      </w:r>
    </w:p>
    <w:p w14:paraId="5604A897" w14:textId="7EFD3129" w:rsidR="00A16492" w:rsidRPr="00BD023D" w:rsidRDefault="00614374" w:rsidP="00BC31E4">
      <w:pPr>
        <w:pStyle w:val="Tekstpodstawowy"/>
        <w:numPr>
          <w:ilvl w:val="0"/>
          <w:numId w:val="88"/>
        </w:numPr>
        <w:ind w:left="567" w:hanging="283"/>
      </w:pPr>
      <w:r>
        <w:t xml:space="preserve">zapewnienia wykonania nakazów, wystąpień, </w:t>
      </w:r>
      <w:r w:rsidR="004B695D" w:rsidRPr="00EF56C1">
        <w:t>decyz</w:t>
      </w:r>
      <w:r w:rsidR="00216F7B">
        <w:t>ji i zarządzeń wydawanych przez </w:t>
      </w:r>
      <w:r w:rsidR="004B695D" w:rsidRPr="00EF56C1">
        <w:t>organy nadzoru nad warunkami pracy.</w:t>
      </w:r>
    </w:p>
    <w:p w14:paraId="0BC490C9" w14:textId="77777777" w:rsidR="00C31415" w:rsidRPr="00FE5F4E" w:rsidRDefault="004B695D" w:rsidP="00983BD7">
      <w:pPr>
        <w:pStyle w:val="Tekstpodstawowy"/>
        <w:jc w:val="center"/>
      </w:pPr>
      <w:r w:rsidRPr="00FE5F4E">
        <w:t>§ 61</w:t>
      </w:r>
      <w:r w:rsidR="00A16492">
        <w:t>.</w:t>
      </w:r>
    </w:p>
    <w:p w14:paraId="2B50E5A1" w14:textId="77777777" w:rsidR="004E6C28" w:rsidRDefault="004B695D" w:rsidP="00BC31E4">
      <w:pPr>
        <w:pStyle w:val="Tekstpodstawowy"/>
        <w:numPr>
          <w:ilvl w:val="0"/>
          <w:numId w:val="89"/>
        </w:numPr>
        <w:ind w:left="284" w:hanging="284"/>
      </w:pPr>
      <w:r w:rsidRPr="006D3323">
        <w:t>Niezależnie od odpowiedzialności pracodawcy za stan b</w:t>
      </w:r>
      <w:r w:rsidR="005314DF">
        <w:t>ezpieczeństwa i higieny pracy w </w:t>
      </w:r>
      <w:r w:rsidRPr="006D3323">
        <w:t>całym zakładzie pracy każda z osób kierujących pracownikami odpowiada za stan bh</w:t>
      </w:r>
      <w:r w:rsidR="005314DF">
        <w:t>p i </w:t>
      </w:r>
      <w:r w:rsidRPr="006D3323">
        <w:t>przestrzeganie przepisów i zasad bhp przez podległych mu pracowników.</w:t>
      </w:r>
    </w:p>
    <w:p w14:paraId="20205814" w14:textId="1210D891" w:rsidR="006D3323" w:rsidRDefault="004B695D" w:rsidP="00BC31E4">
      <w:pPr>
        <w:pStyle w:val="Tekstpodstawowy"/>
        <w:numPr>
          <w:ilvl w:val="0"/>
          <w:numId w:val="89"/>
        </w:numPr>
        <w:ind w:left="284" w:hanging="284"/>
      </w:pPr>
      <w:r w:rsidRPr="006D3323">
        <w:t>W szczególności osoba kierująca pracownikami jest obowiązana:</w:t>
      </w:r>
    </w:p>
    <w:p w14:paraId="759395C7" w14:textId="77777777" w:rsidR="00A909B8" w:rsidRDefault="004B695D" w:rsidP="00BC31E4">
      <w:pPr>
        <w:pStyle w:val="Tekstpodstawowy"/>
        <w:numPr>
          <w:ilvl w:val="0"/>
          <w:numId w:val="90"/>
        </w:numPr>
        <w:ind w:left="567" w:hanging="283"/>
      </w:pPr>
      <w:r w:rsidRPr="00EF56C1">
        <w:t>organizować stanowiska pracy zgodnie z przepis</w:t>
      </w:r>
      <w:r w:rsidR="004C0E4F" w:rsidRPr="00EF56C1">
        <w:t>ami i zasadami bezpieczeństwa i </w:t>
      </w:r>
      <w:r w:rsidRPr="00EF56C1">
        <w:t>higieny pracy;</w:t>
      </w:r>
    </w:p>
    <w:p w14:paraId="03164A11" w14:textId="77777777" w:rsidR="00A909B8" w:rsidRDefault="004B695D" w:rsidP="00BC31E4">
      <w:pPr>
        <w:pStyle w:val="Tekstpodstawowy"/>
        <w:numPr>
          <w:ilvl w:val="0"/>
          <w:numId w:val="90"/>
        </w:numPr>
        <w:ind w:left="567" w:hanging="283"/>
      </w:pPr>
      <w:r w:rsidRPr="00EF56C1">
        <w:t>dbać o sprawność środków ochrony indywidualnej i zbiorowej oraz ich stosowanie zgodnie z przeznaczeniem;</w:t>
      </w:r>
    </w:p>
    <w:p w14:paraId="32AC4E41" w14:textId="77777777" w:rsidR="00A909B8" w:rsidRDefault="004B695D" w:rsidP="00BC31E4">
      <w:pPr>
        <w:pStyle w:val="Tekstpodstawowy"/>
        <w:numPr>
          <w:ilvl w:val="0"/>
          <w:numId w:val="90"/>
        </w:numPr>
        <w:ind w:left="567" w:hanging="283"/>
      </w:pPr>
      <w:r w:rsidRPr="00EF56C1">
        <w:t xml:space="preserve">organizować, przygotowywać i prowadzić prace, uwzględniając zabezpieczenie pracowników przed wypadkami przy pracy, chorobami zawodowymi i innymi </w:t>
      </w:r>
      <w:r w:rsidRPr="00EF56C1">
        <w:lastRenderedPageBreak/>
        <w:t>chorobami związanymi z warunkami środowiska pracy;</w:t>
      </w:r>
    </w:p>
    <w:p w14:paraId="74B81CD5" w14:textId="77777777" w:rsidR="00A909B8" w:rsidRDefault="004B695D" w:rsidP="00BC31E4">
      <w:pPr>
        <w:pStyle w:val="Tekstpodstawowy"/>
        <w:numPr>
          <w:ilvl w:val="0"/>
          <w:numId w:val="90"/>
        </w:numPr>
        <w:ind w:left="567" w:hanging="283"/>
      </w:pPr>
      <w:r w:rsidRPr="00EF56C1">
        <w:t>dbać o bezpieczny i higieniczny stan pomieszczeń pracy i wyposażenia technicznego;</w:t>
      </w:r>
    </w:p>
    <w:p w14:paraId="394B1E40" w14:textId="67C65FBA" w:rsidR="00A909B8" w:rsidRDefault="004B695D" w:rsidP="00BC31E4">
      <w:pPr>
        <w:pStyle w:val="Tekstpodstawowy"/>
        <w:numPr>
          <w:ilvl w:val="0"/>
          <w:numId w:val="90"/>
        </w:numPr>
        <w:ind w:left="567" w:hanging="283"/>
      </w:pPr>
      <w:r w:rsidRPr="00EF56C1">
        <w:t>egzekwować przestrzeganie przez pracowników przepisów i zasad bezpieczeństwa i</w:t>
      </w:r>
      <w:r w:rsidR="00216F7B">
        <w:t> </w:t>
      </w:r>
      <w:r w:rsidRPr="00EF56C1">
        <w:t>higieny pracy;</w:t>
      </w:r>
    </w:p>
    <w:p w14:paraId="353BFF0B" w14:textId="121BD0FD" w:rsidR="00A16492" w:rsidRPr="006D3323" w:rsidRDefault="004B695D" w:rsidP="00BC31E4">
      <w:pPr>
        <w:pStyle w:val="Tekstpodstawowy"/>
        <w:numPr>
          <w:ilvl w:val="0"/>
          <w:numId w:val="90"/>
        </w:numPr>
        <w:ind w:left="567" w:hanging="283"/>
      </w:pPr>
      <w:r w:rsidRPr="00EF56C1">
        <w:t>zapewniać wykonanie zaleceń lekarza sprawującego opiekę zdrow</w:t>
      </w:r>
      <w:r w:rsidR="00216F7B">
        <w:t>otną nad </w:t>
      </w:r>
      <w:r w:rsidRPr="00EF56C1">
        <w:t>pracownikami.</w:t>
      </w:r>
    </w:p>
    <w:p w14:paraId="59B418DE" w14:textId="77777777" w:rsidR="00C31415" w:rsidRPr="00FE5F4E" w:rsidRDefault="004B695D" w:rsidP="00903748">
      <w:pPr>
        <w:pStyle w:val="Tekstpodstawowy"/>
        <w:jc w:val="center"/>
      </w:pPr>
      <w:r w:rsidRPr="00FE5F4E">
        <w:t>§ 62</w:t>
      </w:r>
      <w:r w:rsidR="00A16492">
        <w:t>.</w:t>
      </w:r>
    </w:p>
    <w:p w14:paraId="161ACCD9" w14:textId="77777777" w:rsidR="00903748" w:rsidRDefault="004B695D" w:rsidP="00BC31E4">
      <w:pPr>
        <w:pStyle w:val="Tekstpodstawowy"/>
        <w:numPr>
          <w:ilvl w:val="0"/>
          <w:numId w:val="91"/>
        </w:numPr>
        <w:ind w:left="284" w:hanging="284"/>
      </w:pPr>
      <w:r w:rsidRPr="006D3323">
        <w:t>Pracodawca może dopuścić pracownika do wykonywania pracy wyłącznie w przypadku, gdy posiada on wszystkie wymagane kwalifikacje zawodowe oraz odbył niezbędne szkolenia wstępne w zakresie bhp i ochrony przeciwpożarowej.</w:t>
      </w:r>
    </w:p>
    <w:p w14:paraId="25717382" w14:textId="77777777" w:rsidR="00903748" w:rsidRDefault="004B695D" w:rsidP="00BC31E4">
      <w:pPr>
        <w:pStyle w:val="Tekstpodstawowy"/>
        <w:numPr>
          <w:ilvl w:val="0"/>
          <w:numId w:val="91"/>
        </w:numPr>
        <w:ind w:left="284" w:hanging="284"/>
      </w:pPr>
      <w:r w:rsidRPr="006D3323">
        <w:t>Pracownik nie może być dopuszczony do pracy bez środków ochrony indywidualnej oraz odzieży i obuwia roboczego, przewidzianych do stosowania na danym stanowisku pracy.</w:t>
      </w:r>
    </w:p>
    <w:p w14:paraId="3A98F555" w14:textId="7BEEAFE8" w:rsidR="00A16492" w:rsidRPr="00903748" w:rsidRDefault="004B695D" w:rsidP="00BC31E4">
      <w:pPr>
        <w:pStyle w:val="Tekstpodstawowy"/>
        <w:numPr>
          <w:ilvl w:val="0"/>
          <w:numId w:val="91"/>
        </w:numPr>
        <w:ind w:left="284" w:hanging="284"/>
      </w:pPr>
      <w:r w:rsidRPr="006D3323">
        <w:t>Pracodawca obowiązany jest zapewnić, aby stosowane środki ochrony indywidualnej oraz odzież i obuwie robocze posiadały właściwości ochronne i użytkowe oraz zapewnić odpowiednio ich pranie, konserwację, naprawę, odpylanie i odkażanie.</w:t>
      </w:r>
    </w:p>
    <w:p w14:paraId="19089A91" w14:textId="77777777" w:rsidR="00C31415" w:rsidRPr="00FE5F4E" w:rsidRDefault="004B695D" w:rsidP="00117BD5">
      <w:pPr>
        <w:pStyle w:val="Tekstpodstawowy"/>
        <w:jc w:val="center"/>
      </w:pPr>
      <w:r w:rsidRPr="00FE5F4E">
        <w:t>§ 63</w:t>
      </w:r>
      <w:r w:rsidR="00A16492">
        <w:t>.</w:t>
      </w:r>
    </w:p>
    <w:p w14:paraId="1B262D3B" w14:textId="77777777" w:rsidR="004A7DD7" w:rsidRDefault="004B695D" w:rsidP="00BC31E4">
      <w:pPr>
        <w:pStyle w:val="Tekstpodstawowy"/>
        <w:numPr>
          <w:ilvl w:val="0"/>
          <w:numId w:val="92"/>
        </w:numPr>
        <w:ind w:left="284" w:hanging="284"/>
      </w:pPr>
      <w:r w:rsidRPr="00D309A7">
        <w:t>Podstawowym obowiązkiem każdego pracownika jest bezwzględne przestrzeganie przepisów bhp oraz przepisów przeciwpożarowych.</w:t>
      </w:r>
    </w:p>
    <w:p w14:paraId="7E523C2F" w14:textId="5528D953" w:rsidR="00D309A7" w:rsidRDefault="004B695D" w:rsidP="00BC31E4">
      <w:pPr>
        <w:pStyle w:val="Tekstpodstawowy"/>
        <w:numPr>
          <w:ilvl w:val="0"/>
          <w:numId w:val="92"/>
        </w:numPr>
        <w:ind w:left="284" w:hanging="284"/>
      </w:pPr>
      <w:r w:rsidRPr="00D309A7">
        <w:t>W szczególności każdy pracownik jest obowiązany:</w:t>
      </w:r>
    </w:p>
    <w:p w14:paraId="6FF277CF" w14:textId="77777777" w:rsidR="0067542A" w:rsidRDefault="004B695D" w:rsidP="00BC31E4">
      <w:pPr>
        <w:pStyle w:val="Tekstpodstawowy"/>
        <w:numPr>
          <w:ilvl w:val="0"/>
          <w:numId w:val="93"/>
        </w:numPr>
        <w:ind w:left="567" w:hanging="283"/>
      </w:pPr>
      <w:r w:rsidRPr="00EF56C1">
        <w:t>znać przepisy i zasady bezpieczeństwa i higieny pracy oraz przeciwpożarowe, brać udział w szkoleniu, instruktażu i ćwiczeniach z tego zakresu oraz poddawać się wymaganym egzaminom sprawdzającym;</w:t>
      </w:r>
    </w:p>
    <w:p w14:paraId="19063A1B" w14:textId="77777777" w:rsidR="0067542A" w:rsidRDefault="004B695D" w:rsidP="00BC31E4">
      <w:pPr>
        <w:pStyle w:val="Tekstpodstawowy"/>
        <w:numPr>
          <w:ilvl w:val="0"/>
          <w:numId w:val="93"/>
        </w:numPr>
        <w:ind w:left="567" w:hanging="283"/>
      </w:pPr>
      <w:r w:rsidRPr="00EF56C1">
        <w:t>wykonywać pracę w sposób zgodny z przepi</w:t>
      </w:r>
      <w:r w:rsidR="006D3323" w:rsidRPr="00EF56C1">
        <w:t xml:space="preserve">sami i zasadami bezpieczeństwa </w:t>
      </w:r>
      <w:r w:rsidR="004C0E4F" w:rsidRPr="00EF56C1">
        <w:t>i </w:t>
      </w:r>
      <w:r w:rsidRPr="00EF56C1">
        <w:t>higieny pracy oraz stosować się do wyd</w:t>
      </w:r>
      <w:r w:rsidR="006D3323" w:rsidRPr="00EF56C1">
        <w:t xml:space="preserve">awanych w tym zakresie poleceń </w:t>
      </w:r>
      <w:r w:rsidR="004C0E4F" w:rsidRPr="00EF56C1">
        <w:t>i </w:t>
      </w:r>
      <w:r w:rsidRPr="00EF56C1">
        <w:t>wskazówek przełożonych;</w:t>
      </w:r>
    </w:p>
    <w:p w14:paraId="04B19790" w14:textId="77777777" w:rsidR="0067542A" w:rsidRDefault="004B695D" w:rsidP="00BC31E4">
      <w:pPr>
        <w:pStyle w:val="Tekstpodstawowy"/>
        <w:numPr>
          <w:ilvl w:val="0"/>
          <w:numId w:val="93"/>
        </w:numPr>
        <w:ind w:left="567" w:hanging="283"/>
      </w:pPr>
      <w:r w:rsidRPr="00EF56C1">
        <w:t>dbać o należyty stan urządzeń, narzędzi i sprzętu oraz o porządek i ład w miejscu pracy;</w:t>
      </w:r>
    </w:p>
    <w:p w14:paraId="71D0F824" w14:textId="150DC3AA" w:rsidR="0067542A" w:rsidRDefault="004B695D" w:rsidP="00BC31E4">
      <w:pPr>
        <w:pStyle w:val="Tekstpodstawowy"/>
        <w:numPr>
          <w:ilvl w:val="0"/>
          <w:numId w:val="93"/>
        </w:numPr>
        <w:ind w:left="567" w:hanging="283"/>
      </w:pPr>
      <w:r w:rsidRPr="00EF56C1">
        <w:t xml:space="preserve">stosować środki ochrony zbiorowej, a także używać przydzielonych środków ochrony indywidualnej oraz odzieży i </w:t>
      </w:r>
      <w:r w:rsidR="007034DD">
        <w:t>obuwia roboczego, zgodnie z ich </w:t>
      </w:r>
      <w:r w:rsidRPr="00EF56C1">
        <w:t>przeznaczeniem;</w:t>
      </w:r>
    </w:p>
    <w:p w14:paraId="10B73A27" w14:textId="79BD64CD" w:rsidR="00C31415" w:rsidRPr="00EF56C1" w:rsidRDefault="004B695D" w:rsidP="00BC31E4">
      <w:pPr>
        <w:pStyle w:val="Tekstpodstawowy"/>
        <w:numPr>
          <w:ilvl w:val="0"/>
          <w:numId w:val="93"/>
        </w:numPr>
        <w:ind w:left="567" w:hanging="283"/>
      </w:pPr>
      <w:r w:rsidRPr="00EF56C1">
        <w:t>poddawać się wstępnym, okresowym i kontrolnym oraz innym zaleconym badaniom lekarskim i stosować się do wskazań lekarskich.</w:t>
      </w:r>
    </w:p>
    <w:p w14:paraId="603EA5BC" w14:textId="7C1A6185" w:rsidR="00EF56C1" w:rsidRDefault="004B695D" w:rsidP="00BC31E4">
      <w:pPr>
        <w:pStyle w:val="Tekstpodstawowy"/>
        <w:numPr>
          <w:ilvl w:val="0"/>
          <w:numId w:val="92"/>
        </w:numPr>
        <w:ind w:left="284" w:hanging="284"/>
      </w:pPr>
      <w:r w:rsidRPr="00D309A7">
        <w:t>Zabrania się pracownikom:</w:t>
      </w:r>
    </w:p>
    <w:p w14:paraId="31276773" w14:textId="77777777" w:rsidR="00416CB9" w:rsidRDefault="00D309A7" w:rsidP="00BC31E4">
      <w:pPr>
        <w:pStyle w:val="Tekstpodstawowy"/>
        <w:numPr>
          <w:ilvl w:val="0"/>
          <w:numId w:val="94"/>
        </w:numPr>
      </w:pPr>
      <w:r w:rsidRPr="00EF56C1">
        <w:t xml:space="preserve">wykorzystywania </w:t>
      </w:r>
      <w:r w:rsidR="004B695D" w:rsidRPr="00EF56C1">
        <w:t>wyposażenia technicznego niezgodnie z przeznaczeniem;</w:t>
      </w:r>
    </w:p>
    <w:p w14:paraId="04F45E1A" w14:textId="77777777" w:rsidR="00416CB9" w:rsidRDefault="004B695D" w:rsidP="00BC31E4">
      <w:pPr>
        <w:pStyle w:val="Tekstpodstawowy"/>
        <w:numPr>
          <w:ilvl w:val="0"/>
          <w:numId w:val="94"/>
        </w:numPr>
      </w:pPr>
      <w:r w:rsidRPr="00EF56C1">
        <w:t>samowolnego przerabiania lub dem</w:t>
      </w:r>
      <w:r w:rsidR="00416CB9">
        <w:t>ontowania elementów wyposażania</w:t>
      </w:r>
    </w:p>
    <w:p w14:paraId="31C00DB9" w14:textId="4D2E66B8" w:rsidR="00A16492" w:rsidRPr="00D309A7" w:rsidRDefault="004B695D" w:rsidP="003E17F2">
      <w:pPr>
        <w:pStyle w:val="Tekstpodstawowy"/>
        <w:ind w:left="567"/>
      </w:pPr>
      <w:r w:rsidRPr="00EF56C1">
        <w:t>technicznego bez upoważnienia pracodawcy lub bezpośredniego przełożonego.</w:t>
      </w:r>
    </w:p>
    <w:p w14:paraId="2FDB4142" w14:textId="77777777" w:rsidR="00C31415" w:rsidRPr="00FE5F4E" w:rsidRDefault="004B695D" w:rsidP="00C45EA2">
      <w:pPr>
        <w:pStyle w:val="Tekstpodstawowy"/>
        <w:jc w:val="center"/>
      </w:pPr>
      <w:r w:rsidRPr="00FE5F4E">
        <w:t>§ 64</w:t>
      </w:r>
      <w:r w:rsidR="00A16492">
        <w:t>.</w:t>
      </w:r>
    </w:p>
    <w:p w14:paraId="7DB49347" w14:textId="77777777" w:rsidR="00C45EA2" w:rsidRDefault="004B695D" w:rsidP="00BC31E4">
      <w:pPr>
        <w:pStyle w:val="Tekstpodstawowy"/>
        <w:numPr>
          <w:ilvl w:val="0"/>
          <w:numId w:val="95"/>
        </w:numPr>
        <w:ind w:left="284" w:hanging="284"/>
      </w:pPr>
      <w:r w:rsidRPr="00D309A7">
        <w:lastRenderedPageBreak/>
        <w:t>Nie wolno zatrudniać kobiet w ciąży i kobiet karmiących pi</w:t>
      </w:r>
      <w:r w:rsidR="00D309A7">
        <w:t xml:space="preserve">ersią przy pracach uciążliwych, </w:t>
      </w:r>
      <w:r w:rsidRPr="00D309A7">
        <w:t xml:space="preserve">niebezpiecznych lub szkodliwych dla zdrowia wymienionych w wykazie stanowiącym załącznik nr 1 do Regulaminu </w:t>
      </w:r>
      <w:r w:rsidR="00614374">
        <w:t>pracy Akademii Sztuk Pięknych w </w:t>
      </w:r>
      <w:r w:rsidRPr="00D309A7">
        <w:t>Warszawie.</w:t>
      </w:r>
    </w:p>
    <w:p w14:paraId="7BD5FAA2" w14:textId="22C2F830" w:rsidR="00C31415" w:rsidRPr="008279F6" w:rsidRDefault="004B695D" w:rsidP="00BC31E4">
      <w:pPr>
        <w:pStyle w:val="Tekstpodstawowy"/>
        <w:numPr>
          <w:ilvl w:val="0"/>
          <w:numId w:val="95"/>
        </w:numPr>
        <w:ind w:left="284" w:hanging="284"/>
      </w:pPr>
      <w:r w:rsidRPr="00D309A7">
        <w:t>ASP nie zatr</w:t>
      </w:r>
      <w:r w:rsidR="00C45EA2">
        <w:t>udnia pracowników młodocianych.</w:t>
      </w:r>
    </w:p>
    <w:p w14:paraId="39DC89AA" w14:textId="343250B6" w:rsidR="00A16492" w:rsidRPr="00AF66B5" w:rsidRDefault="004B695D" w:rsidP="00AF66B5">
      <w:pPr>
        <w:pStyle w:val="Nagwek2"/>
      </w:pPr>
      <w:bookmarkStart w:id="28" w:name="bookmark=id.2s8eyo1" w:colFirst="0" w:colLast="0"/>
      <w:bookmarkStart w:id="29" w:name="_Toc170894577"/>
      <w:bookmarkEnd w:id="28"/>
      <w:r w:rsidRPr="008279F6">
        <w:t xml:space="preserve">XIII POSTANOWIENIA </w:t>
      </w:r>
      <w:r w:rsidRPr="00C11BC2">
        <w:t>KOŃCOWE</w:t>
      </w:r>
      <w:bookmarkEnd w:id="29"/>
    </w:p>
    <w:p w14:paraId="5C99FF0B" w14:textId="77777777" w:rsidR="00C31415" w:rsidRPr="00FE5F4E" w:rsidRDefault="004B695D" w:rsidP="00AF66B5">
      <w:pPr>
        <w:pStyle w:val="Tekstpodstawowy"/>
        <w:jc w:val="center"/>
      </w:pPr>
      <w:r w:rsidRPr="00FE5F4E">
        <w:t>§ 65</w:t>
      </w:r>
      <w:r w:rsidR="00A16492">
        <w:t>.</w:t>
      </w:r>
    </w:p>
    <w:p w14:paraId="1ADA435B" w14:textId="2B7BB303" w:rsidR="00D309A7" w:rsidRPr="000D2029" w:rsidRDefault="00614374" w:rsidP="00AF66B5">
      <w:pPr>
        <w:pStyle w:val="Tekstpodstawowy"/>
      </w:pPr>
      <w:r>
        <w:t xml:space="preserve">Regulamin wchodzi w życie </w:t>
      </w:r>
      <w:r w:rsidR="003858D5">
        <w:t>z dniem 1</w:t>
      </w:r>
      <w:r w:rsidR="00C73D10" w:rsidRPr="000D2029">
        <w:t xml:space="preserve"> </w:t>
      </w:r>
      <w:r w:rsidR="003858D5">
        <w:t>października 2024</w:t>
      </w:r>
      <w:r w:rsidR="00C73D10" w:rsidRPr="000D2029">
        <w:t xml:space="preserve"> r.</w:t>
      </w:r>
      <w:bookmarkStart w:id="30" w:name="bookmark=id.17dp8vu" w:colFirst="0" w:colLast="0"/>
      <w:bookmarkEnd w:id="30"/>
    </w:p>
    <w:p w14:paraId="3E6E8C1F" w14:textId="6FC63435" w:rsidR="009219D1" w:rsidRDefault="00FA4036" w:rsidP="00152E6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14:paraId="61904CBB" w14:textId="77777777" w:rsidR="00DE5E29" w:rsidRDefault="00DE5E29" w:rsidP="00DE5E29">
      <w:pPr>
        <w:ind w:left="3402"/>
        <w:jc w:val="right"/>
        <w:rPr>
          <w:rFonts w:ascii="Verdana" w:eastAsia="Arial" w:hAnsi="Verdana" w:cs="Times New Roman"/>
          <w:sz w:val="18"/>
          <w:szCs w:val="18"/>
        </w:rPr>
      </w:pPr>
      <w:r>
        <w:rPr>
          <w:rFonts w:ascii="Verdana" w:eastAsia="Arial" w:hAnsi="Verdana" w:cs="Times New Roman"/>
          <w:sz w:val="18"/>
          <w:szCs w:val="18"/>
        </w:rPr>
        <w:lastRenderedPageBreak/>
        <w:t>Załącznik nr 1</w:t>
      </w:r>
    </w:p>
    <w:p w14:paraId="21675A4C" w14:textId="77777777" w:rsidR="00DE5E29" w:rsidRDefault="00DE5E29" w:rsidP="00DE5E29">
      <w:pPr>
        <w:ind w:left="3402"/>
        <w:jc w:val="right"/>
        <w:rPr>
          <w:rFonts w:ascii="Verdana" w:eastAsia="Arial" w:hAnsi="Verdana" w:cs="Times New Roman"/>
          <w:sz w:val="18"/>
          <w:szCs w:val="18"/>
        </w:rPr>
      </w:pPr>
      <w:r>
        <w:rPr>
          <w:rFonts w:ascii="Verdana" w:eastAsia="Arial" w:hAnsi="Verdana" w:cs="Times New Roman"/>
          <w:sz w:val="18"/>
          <w:szCs w:val="18"/>
        </w:rPr>
        <w:t>do Regulaminu pracy</w:t>
      </w:r>
    </w:p>
    <w:p w14:paraId="4E7923D0" w14:textId="424D0FE3" w:rsidR="00C31415" w:rsidRPr="00DE5E29" w:rsidRDefault="004B695D" w:rsidP="00DE5E29">
      <w:pPr>
        <w:ind w:left="3402"/>
        <w:jc w:val="right"/>
        <w:rPr>
          <w:rFonts w:ascii="Verdana" w:eastAsia="Arial" w:hAnsi="Verdana" w:cs="Times New Roman"/>
          <w:sz w:val="18"/>
          <w:szCs w:val="18"/>
        </w:rPr>
      </w:pPr>
      <w:r w:rsidRPr="00DE5E29">
        <w:rPr>
          <w:rFonts w:ascii="Verdana" w:eastAsia="Arial" w:hAnsi="Verdana" w:cs="Times New Roman"/>
          <w:sz w:val="18"/>
          <w:szCs w:val="18"/>
        </w:rPr>
        <w:t>Akad</w:t>
      </w:r>
      <w:r w:rsidR="00DE5E29">
        <w:rPr>
          <w:rFonts w:ascii="Verdana" w:eastAsia="Arial" w:hAnsi="Verdana" w:cs="Times New Roman"/>
          <w:sz w:val="18"/>
          <w:szCs w:val="18"/>
        </w:rPr>
        <w:t>emii Sztuk Pięknych w Warszawie</w:t>
      </w:r>
    </w:p>
    <w:p w14:paraId="6475B479" w14:textId="13D956C7" w:rsidR="00C31415" w:rsidRPr="00DE53B0" w:rsidRDefault="004B695D" w:rsidP="00DE53B0">
      <w:pPr>
        <w:pStyle w:val="Nagwek1"/>
        <w:rPr>
          <w:b/>
          <w:sz w:val="22"/>
          <w:szCs w:val="22"/>
        </w:rPr>
      </w:pPr>
      <w:bookmarkStart w:id="31" w:name="_Toc170894578"/>
      <w:r w:rsidRPr="00DE53B0">
        <w:rPr>
          <w:b/>
          <w:sz w:val="22"/>
          <w:szCs w:val="22"/>
        </w:rPr>
        <w:t xml:space="preserve">WYKAZ PRAC UCIĄŻLIWYCH, NIEBEZPIECZNYCH LUB SZKODLIWYCH DLA ZDROWIA KOBIET W CIĄŻY </w:t>
      </w:r>
      <w:r w:rsidR="0020735C" w:rsidRPr="00DE53B0">
        <w:rPr>
          <w:b/>
          <w:sz w:val="22"/>
          <w:szCs w:val="22"/>
        </w:rPr>
        <w:br/>
      </w:r>
      <w:r w:rsidRPr="00DE53B0">
        <w:rPr>
          <w:b/>
          <w:sz w:val="22"/>
          <w:szCs w:val="22"/>
        </w:rPr>
        <w:t>I KOBIET KARMIĄCYCH DZIECKO PIERSIĄ</w:t>
      </w:r>
      <w:bookmarkEnd w:id="31"/>
    </w:p>
    <w:p w14:paraId="25BFAFF3" w14:textId="0A5B9662" w:rsidR="00C31415" w:rsidRPr="00AC6E67" w:rsidRDefault="00D309A7" w:rsidP="005C74A1">
      <w:pPr>
        <w:pStyle w:val="Nagwek2"/>
      </w:pPr>
      <w:bookmarkStart w:id="32" w:name="_Toc170894579"/>
      <w:r w:rsidRPr="00AC6E67">
        <w:t>I</w:t>
      </w:r>
      <w:r w:rsidR="009C7618" w:rsidRPr="00AC6E67">
        <w:t xml:space="preserve"> </w:t>
      </w:r>
      <w:r w:rsidR="00934B2D" w:rsidRPr="00AC6E67">
        <w:t xml:space="preserve">PRACE ZWIĄZANE Z </w:t>
      </w:r>
      <w:r w:rsidR="003E0930" w:rsidRPr="00AC6E67">
        <w:t>NADMIERNYM WYSIŁKIEM FIZYCZNYM,</w:t>
      </w:r>
      <w:r w:rsidR="005C74A1" w:rsidRPr="00AC6E67">
        <w:br/>
      </w:r>
      <w:r w:rsidR="00934B2D" w:rsidRPr="00AC6E67">
        <w:rPr>
          <w:rFonts w:cs="Times New Roman"/>
          <w:sz w:val="24"/>
          <w:szCs w:val="24"/>
        </w:rPr>
        <w:t>W TYM RĘCZNYM TRANSPORTEM CIĘŻARÓW</w:t>
      </w:r>
      <w:bookmarkEnd w:id="32"/>
    </w:p>
    <w:p w14:paraId="018C5090" w14:textId="66E772F6" w:rsidR="00C31415" w:rsidRPr="00A81B48" w:rsidRDefault="004B695D" w:rsidP="00BC31E4">
      <w:pPr>
        <w:pStyle w:val="Tekstpodstawowy"/>
        <w:numPr>
          <w:ilvl w:val="0"/>
          <w:numId w:val="96"/>
        </w:numPr>
        <w:ind w:left="284" w:hanging="284"/>
      </w:pPr>
      <w:r w:rsidRPr="00A81B48">
        <w:t>Dla kobiet w ciąży:</w:t>
      </w:r>
    </w:p>
    <w:p w14:paraId="62B4F2C2" w14:textId="2A81A969" w:rsidR="00165546" w:rsidRDefault="004B695D" w:rsidP="00BC31E4">
      <w:pPr>
        <w:pStyle w:val="Tekstpodstawowy"/>
        <w:numPr>
          <w:ilvl w:val="0"/>
          <w:numId w:val="97"/>
        </w:numPr>
        <w:ind w:left="567" w:hanging="283"/>
      </w:pPr>
      <w:r w:rsidRPr="004E46F6">
        <w:t>wszystkie prace, przy których najwyższe wartości obciążenia pracą fizyczną, mierzone wydatkiem energetycznym netto na wyk</w:t>
      </w:r>
      <w:r w:rsidR="00987D61">
        <w:t>onanie pracy, przekraczają 2900 </w:t>
      </w:r>
      <w:r w:rsidRPr="004E46F6">
        <w:t>kJ na zmianę roboczą, a przy pracy dorywczej (wyko</w:t>
      </w:r>
      <w:r w:rsidR="00987D61">
        <w:t>nywanej do 4 razy na </w:t>
      </w:r>
      <w:r w:rsidRPr="004E46F6">
        <w:t>godzinę, jeżeli łączny czas wykonywania takiej pracy ni</w:t>
      </w:r>
      <w:r w:rsidR="00987D61">
        <w:t>e przekracza 4 godzin na </w:t>
      </w:r>
      <w:r w:rsidR="00F86217" w:rsidRPr="004E46F6">
        <w:t xml:space="preserve">dobę) </w:t>
      </w:r>
      <w:r w:rsidRPr="004E46F6">
        <w:t>‒ 7,5 kJ/min;</w:t>
      </w:r>
    </w:p>
    <w:p w14:paraId="6F6B128F" w14:textId="77777777" w:rsidR="00165546" w:rsidRDefault="004B695D" w:rsidP="00BC31E4">
      <w:pPr>
        <w:pStyle w:val="Tekstpodstawowy"/>
        <w:numPr>
          <w:ilvl w:val="0"/>
          <w:numId w:val="97"/>
        </w:numPr>
        <w:ind w:left="567" w:hanging="283"/>
      </w:pPr>
      <w:r w:rsidRPr="004E46F6">
        <w:t>ręczne podnoszenie i przenoszenie przedmiotów o masie przekraczającej 3 kg;</w:t>
      </w:r>
    </w:p>
    <w:p w14:paraId="49FD7032" w14:textId="25ADE67B" w:rsidR="00C31415" w:rsidRPr="004E46F6" w:rsidRDefault="004B695D" w:rsidP="00BC31E4">
      <w:pPr>
        <w:pStyle w:val="Tekstpodstawowy"/>
        <w:numPr>
          <w:ilvl w:val="0"/>
          <w:numId w:val="97"/>
        </w:numPr>
        <w:ind w:left="567" w:hanging="283"/>
      </w:pPr>
      <w:r w:rsidRPr="004E46F6">
        <w:t>ręczna obsługa elementów urządzeń (dźwigni, korb</w:t>
      </w:r>
      <w:r w:rsidR="00AA616D">
        <w:t>, kół sterowniczych itp.), przy </w:t>
      </w:r>
      <w:r w:rsidRPr="004E46F6">
        <w:t>której jest wymagane użycie siły przekraczającej:</w:t>
      </w:r>
    </w:p>
    <w:p w14:paraId="075FFB87" w14:textId="77777777" w:rsidR="00165546" w:rsidRDefault="00F86217" w:rsidP="00BC31E4">
      <w:pPr>
        <w:pStyle w:val="Tekstpodstawowy"/>
        <w:numPr>
          <w:ilvl w:val="0"/>
          <w:numId w:val="98"/>
        </w:numPr>
        <w:ind w:left="851" w:hanging="284"/>
      </w:pPr>
      <w:r w:rsidRPr="004E46F6">
        <w:t xml:space="preserve">przy obsłudze oburęcznej </w:t>
      </w:r>
      <w:r w:rsidR="004B695D" w:rsidRPr="004E46F6">
        <w:t>‒ 12,5 N przy pracy stałej i 25 N przy pracy dorywczej, zdefiniowanej w pkt 1,</w:t>
      </w:r>
    </w:p>
    <w:p w14:paraId="3B78712A" w14:textId="040322F0" w:rsidR="00C31415" w:rsidRPr="004E46F6" w:rsidRDefault="006F1BD9" w:rsidP="00BC31E4">
      <w:pPr>
        <w:pStyle w:val="Tekstpodstawowy"/>
        <w:numPr>
          <w:ilvl w:val="0"/>
          <w:numId w:val="98"/>
        </w:numPr>
        <w:ind w:left="851" w:hanging="284"/>
      </w:pPr>
      <w:r w:rsidRPr="004E46F6">
        <w:t>przy obsłudze jednoręcznej</w:t>
      </w:r>
      <w:r w:rsidR="004B695D" w:rsidRPr="004E46F6">
        <w:t xml:space="preserve"> ‒ 5 N przy pracy stałej i 12,5 N przy pracy dorywczej, zdefiniowanej w pkt 1;</w:t>
      </w:r>
    </w:p>
    <w:p w14:paraId="520E822A" w14:textId="66D4CE19" w:rsidR="000D5ACD" w:rsidRDefault="004B695D" w:rsidP="00BC31E4">
      <w:pPr>
        <w:pStyle w:val="Tekstpodstawowy"/>
        <w:numPr>
          <w:ilvl w:val="0"/>
          <w:numId w:val="97"/>
        </w:numPr>
        <w:ind w:left="567" w:hanging="283"/>
      </w:pPr>
      <w:r w:rsidRPr="004E46F6">
        <w:t>nożna obsługa elementów urządzeń (pedałów, prz</w:t>
      </w:r>
      <w:r w:rsidR="00AA616D">
        <w:t>ycisków itp.), przy której jest </w:t>
      </w:r>
      <w:r w:rsidRPr="004E46F6">
        <w:t>wymagane użycie siły przekraczającej 30 N;</w:t>
      </w:r>
    </w:p>
    <w:p w14:paraId="31F02260" w14:textId="77777777" w:rsidR="000D5ACD" w:rsidRDefault="004B695D" w:rsidP="00BC31E4">
      <w:pPr>
        <w:pStyle w:val="Tekstpodstawowy"/>
        <w:numPr>
          <w:ilvl w:val="0"/>
          <w:numId w:val="97"/>
        </w:numPr>
        <w:ind w:left="567" w:hanging="283"/>
      </w:pPr>
      <w:r w:rsidRPr="004E46F6">
        <w:t>ręczne przenoszenie pod górę:</w:t>
      </w:r>
    </w:p>
    <w:p w14:paraId="5B279585" w14:textId="77777777" w:rsidR="00C127DF" w:rsidRDefault="004B695D" w:rsidP="00BC31E4">
      <w:pPr>
        <w:pStyle w:val="Tekstpodstawowy"/>
        <w:numPr>
          <w:ilvl w:val="0"/>
          <w:numId w:val="99"/>
        </w:numPr>
        <w:ind w:left="851" w:hanging="283"/>
      </w:pPr>
      <w:r w:rsidRPr="004E46F6">
        <w:t>przedmiotów przy pracy stałej,</w:t>
      </w:r>
    </w:p>
    <w:p w14:paraId="4C30282C" w14:textId="7B432D23" w:rsidR="00C31415" w:rsidRPr="004E46F6" w:rsidRDefault="004B695D" w:rsidP="00BC31E4">
      <w:pPr>
        <w:pStyle w:val="Tekstpodstawowy"/>
        <w:numPr>
          <w:ilvl w:val="0"/>
          <w:numId w:val="99"/>
        </w:numPr>
        <w:ind w:left="851" w:hanging="283"/>
      </w:pPr>
      <w:r w:rsidRPr="004E46F6">
        <w:t>przedmiotów o masie przekraczającej 1 kg przy pracy dorywczej, zdefiniowanej w pkt 1;</w:t>
      </w:r>
    </w:p>
    <w:p w14:paraId="1A25B707" w14:textId="3B55FD43" w:rsidR="008F290E" w:rsidRDefault="004B695D" w:rsidP="00BC31E4">
      <w:pPr>
        <w:pStyle w:val="Tekstpodstawowy"/>
        <w:numPr>
          <w:ilvl w:val="0"/>
          <w:numId w:val="97"/>
        </w:numPr>
        <w:ind w:left="567" w:hanging="283"/>
      </w:pPr>
      <w:r w:rsidRPr="004E46F6">
        <w:t>oburęczne przemieszczanie przedmiotów, jeżeli do</w:t>
      </w:r>
      <w:r w:rsidR="00AA616D">
        <w:t xml:space="preserve"> zapoczątkowania ich ruchu jest </w:t>
      </w:r>
      <w:r w:rsidRPr="004E46F6">
        <w:t>niezbędne użycie siły przekraczającej:</w:t>
      </w:r>
    </w:p>
    <w:p w14:paraId="2967AF2F" w14:textId="77777777" w:rsidR="008F290E" w:rsidRDefault="006F1BD9" w:rsidP="00BC31E4">
      <w:pPr>
        <w:pStyle w:val="Tekstpodstawowy"/>
        <w:numPr>
          <w:ilvl w:val="0"/>
          <w:numId w:val="100"/>
        </w:numPr>
        <w:ind w:left="851" w:hanging="284"/>
      </w:pPr>
      <w:r w:rsidRPr="004E46F6">
        <w:t>30 N ‒</w:t>
      </w:r>
      <w:r w:rsidR="004B695D" w:rsidRPr="004E46F6">
        <w:t xml:space="preserve"> przy pchaniu,</w:t>
      </w:r>
    </w:p>
    <w:p w14:paraId="346ADFE1" w14:textId="6CA8F90F" w:rsidR="00C31415" w:rsidRPr="004E46F6" w:rsidRDefault="00F86217" w:rsidP="00BC31E4">
      <w:pPr>
        <w:pStyle w:val="Tekstpodstawowy"/>
        <w:numPr>
          <w:ilvl w:val="0"/>
          <w:numId w:val="100"/>
        </w:numPr>
        <w:ind w:left="851" w:hanging="284"/>
      </w:pPr>
      <w:r w:rsidRPr="004E46F6">
        <w:t xml:space="preserve">25 N </w:t>
      </w:r>
      <w:r w:rsidR="006F1BD9" w:rsidRPr="004E46F6">
        <w:t xml:space="preserve">‒ </w:t>
      </w:r>
      <w:r w:rsidR="004B695D" w:rsidRPr="004E46F6">
        <w:t>przy ciągnięciu;</w:t>
      </w:r>
    </w:p>
    <w:p w14:paraId="3A2E3BB7" w14:textId="77777777" w:rsidR="00482713" w:rsidRDefault="004B695D" w:rsidP="00BC31E4">
      <w:pPr>
        <w:pStyle w:val="Tekstpodstawowy"/>
        <w:numPr>
          <w:ilvl w:val="0"/>
          <w:numId w:val="97"/>
        </w:numPr>
        <w:ind w:left="284" w:hanging="284"/>
      </w:pPr>
      <w:r w:rsidRPr="004E46F6">
        <w:t>ręczne przetaczanie i wtaczanie przedmiotów o ksz</w:t>
      </w:r>
      <w:r w:rsidR="00402F98" w:rsidRPr="004E46F6">
        <w:t>tałtach okrągłych oraz udział w </w:t>
      </w:r>
      <w:r w:rsidRPr="004E46F6">
        <w:t>zespołowym przemieszczaniu przedmiotów;</w:t>
      </w:r>
    </w:p>
    <w:p w14:paraId="3279D7B7" w14:textId="77777777" w:rsidR="00482713" w:rsidRDefault="004B695D" w:rsidP="00BC31E4">
      <w:pPr>
        <w:pStyle w:val="Tekstpodstawowy"/>
        <w:numPr>
          <w:ilvl w:val="0"/>
          <w:numId w:val="97"/>
        </w:numPr>
        <w:ind w:left="284" w:hanging="284"/>
      </w:pPr>
      <w:r w:rsidRPr="004E46F6">
        <w:t>ręczne przenoszenie materiałów ciekłych ‒ gorących, żrących lub o właściwościach szkodliwych dla zdrowia;</w:t>
      </w:r>
    </w:p>
    <w:p w14:paraId="01CF1BD1" w14:textId="77777777" w:rsidR="00482713" w:rsidRDefault="004B695D" w:rsidP="00BC31E4">
      <w:pPr>
        <w:pStyle w:val="Tekstpodstawowy"/>
        <w:numPr>
          <w:ilvl w:val="0"/>
          <w:numId w:val="97"/>
        </w:numPr>
        <w:ind w:left="284" w:hanging="284"/>
      </w:pPr>
      <w:r w:rsidRPr="004E46F6">
        <w:t>przewożenie ładunków na wózku jednokołowym (taczce) i wózku wielokołowym poruszanym ręcznie;</w:t>
      </w:r>
    </w:p>
    <w:p w14:paraId="08CDD783" w14:textId="77777777" w:rsidR="009D60F7" w:rsidRDefault="004B695D" w:rsidP="00BC31E4">
      <w:pPr>
        <w:pStyle w:val="Tekstpodstawowy"/>
        <w:numPr>
          <w:ilvl w:val="0"/>
          <w:numId w:val="97"/>
        </w:numPr>
        <w:ind w:left="284" w:hanging="284"/>
      </w:pPr>
      <w:r w:rsidRPr="004E46F6">
        <w:t>prace w pozycji wymuszonej;</w:t>
      </w:r>
    </w:p>
    <w:p w14:paraId="2E1211DE" w14:textId="6AEE5F94" w:rsidR="009D60F7" w:rsidRDefault="004B695D" w:rsidP="00BC31E4">
      <w:pPr>
        <w:pStyle w:val="Tekstpodstawowy"/>
        <w:numPr>
          <w:ilvl w:val="0"/>
          <w:numId w:val="97"/>
        </w:numPr>
        <w:ind w:left="284" w:hanging="284"/>
      </w:pPr>
      <w:r w:rsidRPr="004E46F6">
        <w:lastRenderedPageBreak/>
        <w:t>prace w pozycji stojącej łącznie ponad 3 godziny</w:t>
      </w:r>
      <w:r w:rsidR="00482951">
        <w:t xml:space="preserve"> w czasie zmiany roboczej, przy </w:t>
      </w:r>
      <w:r w:rsidRPr="004E46F6">
        <w:t>czym czas spędzony w pozycji stojącej nie może jednorazowo przekraczać 15 minut, po którym to czasie powinna nastąpić 15-minutowa przerwa;</w:t>
      </w:r>
    </w:p>
    <w:p w14:paraId="6C133189" w14:textId="08833EEF" w:rsidR="00C31415" w:rsidRPr="004E46F6" w:rsidRDefault="004B695D" w:rsidP="00BC31E4">
      <w:pPr>
        <w:pStyle w:val="Tekstpodstawowy"/>
        <w:numPr>
          <w:ilvl w:val="0"/>
          <w:numId w:val="97"/>
        </w:numPr>
        <w:ind w:left="284" w:hanging="284"/>
      </w:pPr>
      <w:r w:rsidRPr="004E46F6">
        <w:t>prace na stanowiskach z monitorami ekranowymi ‒ w łącznym czasie przekraczającym 8 godzin na dobę, przy czym czas spędzony przy obsłudze monitora ekranowego nie może jednorazowo przekraczać 50 minut, po którym to czasie powinna nastąpić co najmniej 10-minutowa przerwa, wliczana do czasu pracy.</w:t>
      </w:r>
    </w:p>
    <w:p w14:paraId="37603A60" w14:textId="20303FD3" w:rsidR="00C31415" w:rsidRPr="004E46F6" w:rsidRDefault="004B695D" w:rsidP="00BC31E4">
      <w:pPr>
        <w:pStyle w:val="Tekstpodstawowy"/>
        <w:numPr>
          <w:ilvl w:val="0"/>
          <w:numId w:val="96"/>
        </w:numPr>
        <w:ind w:left="284" w:hanging="284"/>
      </w:pPr>
      <w:r w:rsidRPr="004E46F6">
        <w:t>Dla kobiet karmiących dziecko piersią:</w:t>
      </w:r>
    </w:p>
    <w:p w14:paraId="16380F36" w14:textId="77777777" w:rsidR="002A6211" w:rsidRDefault="004B695D" w:rsidP="00BC31E4">
      <w:pPr>
        <w:pStyle w:val="Tekstpodstawowy"/>
        <w:numPr>
          <w:ilvl w:val="0"/>
          <w:numId w:val="101"/>
        </w:numPr>
        <w:ind w:left="567" w:hanging="283"/>
      </w:pPr>
      <w:r w:rsidRPr="004E46F6">
        <w:t>wszystkie prace, przy których najwyższe wartości obciążenia pracą fizyczną, mierzone wydatkiem energetycznym netto na wykonanie pracy, przekraczają 4200 kJ na zmianę roboczą, a przy pracy dorywczej</w:t>
      </w:r>
      <w:r w:rsidR="00F86217" w:rsidRPr="004E46F6">
        <w:t>, zdefiniowanej w ust. 1 pkt 1</w:t>
      </w:r>
      <w:r w:rsidRPr="004E46F6">
        <w:t xml:space="preserve"> ‒ 12,5 kJ/min;</w:t>
      </w:r>
    </w:p>
    <w:p w14:paraId="46554231" w14:textId="401F9230" w:rsidR="00C31415" w:rsidRPr="004E46F6" w:rsidRDefault="004B695D" w:rsidP="00BC31E4">
      <w:pPr>
        <w:pStyle w:val="Tekstpodstawowy"/>
        <w:numPr>
          <w:ilvl w:val="0"/>
          <w:numId w:val="101"/>
        </w:numPr>
        <w:ind w:left="567" w:hanging="283"/>
      </w:pPr>
      <w:r w:rsidRPr="004E46F6">
        <w:t>ręczne podnoszenie i przenoszenie przedmiotów o masie przekraczającej:</w:t>
      </w:r>
    </w:p>
    <w:p w14:paraId="7C794437" w14:textId="77777777" w:rsidR="002A6211" w:rsidRDefault="00F86217" w:rsidP="00BC31E4">
      <w:pPr>
        <w:pStyle w:val="Tekstpodstawowy"/>
        <w:numPr>
          <w:ilvl w:val="0"/>
          <w:numId w:val="102"/>
        </w:numPr>
        <w:ind w:left="851" w:hanging="284"/>
      </w:pPr>
      <w:r w:rsidRPr="004E46F6">
        <w:t xml:space="preserve">6 kg </w:t>
      </w:r>
      <w:r w:rsidR="004B695D" w:rsidRPr="004E46F6">
        <w:t>‒ przy pracy stałej,</w:t>
      </w:r>
    </w:p>
    <w:p w14:paraId="5ABF4BFE" w14:textId="0EB6236A" w:rsidR="00C31415" w:rsidRPr="004E46F6" w:rsidRDefault="00F86217" w:rsidP="00BC31E4">
      <w:pPr>
        <w:pStyle w:val="Tekstpodstawowy"/>
        <w:numPr>
          <w:ilvl w:val="0"/>
          <w:numId w:val="102"/>
        </w:numPr>
        <w:ind w:left="851" w:hanging="284"/>
      </w:pPr>
      <w:r w:rsidRPr="004E46F6">
        <w:t xml:space="preserve">10 kg </w:t>
      </w:r>
      <w:r w:rsidR="004B695D" w:rsidRPr="004E46F6">
        <w:t>‒ przy pracy dorywcze</w:t>
      </w:r>
      <w:r w:rsidR="006F1BD9" w:rsidRPr="004E46F6">
        <w:t>j, zdefiniowanej w ust. 1 pkt 1;</w:t>
      </w:r>
    </w:p>
    <w:p w14:paraId="77D32C08" w14:textId="0572EB24" w:rsidR="00C31415" w:rsidRPr="004E46F6" w:rsidRDefault="004B695D" w:rsidP="00BC31E4">
      <w:pPr>
        <w:pStyle w:val="Tekstpodstawowy"/>
        <w:numPr>
          <w:ilvl w:val="0"/>
          <w:numId w:val="101"/>
        </w:numPr>
        <w:ind w:left="567" w:hanging="283"/>
      </w:pPr>
      <w:r w:rsidRPr="004E46F6">
        <w:t>ręczna obsługa elementów urządzeń (dźwigni, korb</w:t>
      </w:r>
      <w:r w:rsidR="00482951">
        <w:t>, kół sterowniczych itp.), przy </w:t>
      </w:r>
      <w:r w:rsidRPr="004E46F6">
        <w:t>której jest wymagane użycie siły przekraczającej:</w:t>
      </w:r>
    </w:p>
    <w:p w14:paraId="75B53A7D" w14:textId="77777777" w:rsidR="009A6252" w:rsidRDefault="00F86217" w:rsidP="00BC31E4">
      <w:pPr>
        <w:pStyle w:val="Tekstpodstawowy"/>
        <w:numPr>
          <w:ilvl w:val="0"/>
          <w:numId w:val="103"/>
        </w:numPr>
        <w:ind w:left="851" w:hanging="284"/>
      </w:pPr>
      <w:r w:rsidRPr="004E46F6">
        <w:t xml:space="preserve">przy obsłudze oburęcznej </w:t>
      </w:r>
      <w:r w:rsidR="004B695D" w:rsidRPr="004E46F6">
        <w:t>‒ 25 N przy pracy stałej i 50 N przy pracy dorywczej, zdefiniowanej w ust. 1 pkt 1,</w:t>
      </w:r>
    </w:p>
    <w:p w14:paraId="5A575F74" w14:textId="2447E8A8" w:rsidR="00C31415" w:rsidRPr="004E46F6" w:rsidRDefault="00F86217" w:rsidP="00BC31E4">
      <w:pPr>
        <w:pStyle w:val="Tekstpodstawowy"/>
        <w:numPr>
          <w:ilvl w:val="0"/>
          <w:numId w:val="103"/>
        </w:numPr>
        <w:ind w:left="851" w:hanging="284"/>
      </w:pPr>
      <w:r w:rsidRPr="004E46F6">
        <w:t xml:space="preserve">przy obsłudze jednoręcznej </w:t>
      </w:r>
      <w:r w:rsidR="004B695D" w:rsidRPr="004E46F6">
        <w:t>‒ 10 N przy pracy stałej i 25 N przy pracy dorywczej, zdefiniowanej w ust. 1 pkt 1;</w:t>
      </w:r>
    </w:p>
    <w:p w14:paraId="64F5C905" w14:textId="675CEBBA" w:rsidR="00C31415" w:rsidRPr="004E46F6" w:rsidRDefault="004B695D" w:rsidP="00BC31E4">
      <w:pPr>
        <w:pStyle w:val="Tekstpodstawowy"/>
        <w:numPr>
          <w:ilvl w:val="0"/>
          <w:numId w:val="101"/>
        </w:numPr>
        <w:ind w:left="567" w:hanging="284"/>
      </w:pPr>
      <w:r w:rsidRPr="004E46F6">
        <w:t>nożna obsługa elementów urządzeń (pedałów, prz</w:t>
      </w:r>
      <w:r w:rsidR="00482951">
        <w:t>ycisków itp.), przy której jest </w:t>
      </w:r>
      <w:r w:rsidRPr="004E46F6">
        <w:t>wymagane użycie siły przekraczającej:</w:t>
      </w:r>
    </w:p>
    <w:p w14:paraId="5D8CCBA3" w14:textId="77777777" w:rsidR="00CE3B78" w:rsidRDefault="006F1BD9" w:rsidP="00BC31E4">
      <w:pPr>
        <w:pStyle w:val="Tekstpodstawowy"/>
        <w:numPr>
          <w:ilvl w:val="0"/>
          <w:numId w:val="104"/>
        </w:numPr>
        <w:ind w:left="851" w:hanging="284"/>
      </w:pPr>
      <w:r w:rsidRPr="004E46F6">
        <w:t>60 N</w:t>
      </w:r>
      <w:r w:rsidR="004B695D" w:rsidRPr="004E46F6">
        <w:t xml:space="preserve"> ‒ przy pracy stałej,</w:t>
      </w:r>
    </w:p>
    <w:p w14:paraId="25E73C4C" w14:textId="2B25A08B" w:rsidR="00C31415" w:rsidRPr="004E46F6" w:rsidRDefault="006F1BD9" w:rsidP="00BC31E4">
      <w:pPr>
        <w:pStyle w:val="Tekstpodstawowy"/>
        <w:numPr>
          <w:ilvl w:val="0"/>
          <w:numId w:val="104"/>
        </w:numPr>
        <w:ind w:left="851" w:hanging="284"/>
      </w:pPr>
      <w:r w:rsidRPr="004E46F6">
        <w:t>100 N</w:t>
      </w:r>
      <w:r w:rsidR="004B695D" w:rsidRPr="004E46F6">
        <w:t xml:space="preserve"> ‒ przy pracy dorywczej, zdefiniowanej w ust. 1 pkt 1;</w:t>
      </w:r>
    </w:p>
    <w:p w14:paraId="41FC4809" w14:textId="77777777" w:rsidR="00084C8E" w:rsidRDefault="004B695D" w:rsidP="00BC31E4">
      <w:pPr>
        <w:pStyle w:val="Tekstpodstawowy"/>
        <w:numPr>
          <w:ilvl w:val="0"/>
          <w:numId w:val="101"/>
        </w:numPr>
        <w:ind w:left="567" w:hanging="284"/>
      </w:pPr>
      <w:r w:rsidRPr="004E46F6">
        <w:t>ręczne przenoszenie przedmiotó</w:t>
      </w:r>
      <w:r w:rsidR="00462F76" w:rsidRPr="004E46F6">
        <w:t>w o masie przekraczającej 6 kg</w:t>
      </w:r>
      <w:r w:rsidRPr="004E46F6">
        <w:t xml:space="preserve"> ‒ na wysokość ponad 4 m lub na odległość przekraczającą 25 m;</w:t>
      </w:r>
    </w:p>
    <w:p w14:paraId="6FAB4D66" w14:textId="77777777" w:rsidR="00084C8E" w:rsidRDefault="004B695D" w:rsidP="00BC31E4">
      <w:pPr>
        <w:pStyle w:val="Tekstpodstawowy"/>
        <w:numPr>
          <w:ilvl w:val="0"/>
          <w:numId w:val="101"/>
        </w:numPr>
        <w:ind w:left="567" w:hanging="284"/>
      </w:pPr>
      <w:r w:rsidRPr="004E46F6">
        <w:t>ręczn</w:t>
      </w:r>
      <w:r w:rsidR="00F86217" w:rsidRPr="004E46F6">
        <w:t>e przenoszenie pod górę</w:t>
      </w:r>
      <w:r w:rsidRPr="004E46F6">
        <w:t xml:space="preserve"> ‒ po nierównej powierzchni, pochylniach, schodach, których maksymalny kąt nachylenia nie </w:t>
      </w:r>
      <w:r w:rsidR="00F86217" w:rsidRPr="004E46F6">
        <w:t xml:space="preserve">przekracza 30°, a wysokość 4 m </w:t>
      </w:r>
      <w:r w:rsidRPr="004E46F6">
        <w:t>‒ przedmiotów o masie przekraczającej 6 kg;</w:t>
      </w:r>
    </w:p>
    <w:p w14:paraId="3C3F1CD7" w14:textId="5AE80FFF" w:rsidR="00C31415" w:rsidRPr="004E46F6" w:rsidRDefault="004B695D" w:rsidP="00BC31E4">
      <w:pPr>
        <w:pStyle w:val="Tekstpodstawowy"/>
        <w:numPr>
          <w:ilvl w:val="0"/>
          <w:numId w:val="101"/>
        </w:numPr>
        <w:ind w:left="567" w:hanging="284"/>
      </w:pPr>
      <w:r w:rsidRPr="004E46F6">
        <w:t xml:space="preserve">ręczne przenoszenie pod górę - po nierównej powierzchni, pochylniach, schodach, których maksymalny kąt nachylenia </w:t>
      </w:r>
      <w:r w:rsidR="006F1BD9" w:rsidRPr="004E46F6">
        <w:t>przekracza 30°, a wysokość 4 m</w:t>
      </w:r>
      <w:r w:rsidRPr="004E46F6">
        <w:t xml:space="preserve"> ‒ </w:t>
      </w:r>
      <w:r w:rsidR="00084C8E">
        <w:t>przedmiotów o </w:t>
      </w:r>
      <w:r w:rsidRPr="004E46F6">
        <w:t>masie przekraczającej:</w:t>
      </w:r>
    </w:p>
    <w:p w14:paraId="441092CC" w14:textId="77777777" w:rsidR="00084C8E" w:rsidRDefault="004B695D" w:rsidP="00BC31E4">
      <w:pPr>
        <w:pStyle w:val="Tekstpodstawowy"/>
        <w:numPr>
          <w:ilvl w:val="0"/>
          <w:numId w:val="105"/>
        </w:numPr>
        <w:ind w:left="851" w:hanging="284"/>
      </w:pPr>
      <w:r w:rsidRPr="004E46F6">
        <w:t>4 kg ‒ przy pracy stałej,</w:t>
      </w:r>
    </w:p>
    <w:p w14:paraId="72BCD0B0" w14:textId="6080B0EE" w:rsidR="00C31415" w:rsidRPr="004E46F6" w:rsidRDefault="00F86217" w:rsidP="00BC31E4">
      <w:pPr>
        <w:pStyle w:val="Tekstpodstawowy"/>
        <w:numPr>
          <w:ilvl w:val="0"/>
          <w:numId w:val="105"/>
        </w:numPr>
        <w:ind w:left="851" w:hanging="284"/>
      </w:pPr>
      <w:r w:rsidRPr="004E46F6">
        <w:t xml:space="preserve">6 kg </w:t>
      </w:r>
      <w:r w:rsidR="004B695D" w:rsidRPr="004E46F6">
        <w:t>‒ przy pracy dorywczej, zdefiniowanej w ust. 1 pkt 1;</w:t>
      </w:r>
    </w:p>
    <w:p w14:paraId="509EF130" w14:textId="5A157576" w:rsidR="00C31415" w:rsidRPr="004E46F6" w:rsidRDefault="004B695D" w:rsidP="00BC31E4">
      <w:pPr>
        <w:pStyle w:val="Tekstpodstawowy"/>
        <w:numPr>
          <w:ilvl w:val="0"/>
          <w:numId w:val="101"/>
        </w:numPr>
        <w:ind w:left="567" w:hanging="283"/>
      </w:pPr>
      <w:r w:rsidRPr="004E46F6">
        <w:t>oburęczne przemieszczanie przedmiotów, jeżeli do</w:t>
      </w:r>
      <w:r w:rsidR="00482951">
        <w:t xml:space="preserve"> zapoczątkowania ich ruchu jest </w:t>
      </w:r>
      <w:r w:rsidRPr="004E46F6">
        <w:t>niezbędne użycie siły przekraczającej:</w:t>
      </w:r>
    </w:p>
    <w:p w14:paraId="42A16ACC" w14:textId="77777777" w:rsidR="00D11127" w:rsidRDefault="006F1BD9" w:rsidP="00BC31E4">
      <w:pPr>
        <w:pStyle w:val="Tekstpodstawowy"/>
        <w:numPr>
          <w:ilvl w:val="0"/>
          <w:numId w:val="106"/>
        </w:numPr>
        <w:ind w:left="851" w:hanging="284"/>
      </w:pPr>
      <w:r w:rsidRPr="004E46F6">
        <w:t>60 N</w:t>
      </w:r>
      <w:r w:rsidR="004B695D" w:rsidRPr="004E46F6">
        <w:t xml:space="preserve"> ‒ przy pchaniu,</w:t>
      </w:r>
    </w:p>
    <w:p w14:paraId="60A2577A" w14:textId="52989538" w:rsidR="00C31415" w:rsidRPr="004E46F6" w:rsidRDefault="006F1BD9" w:rsidP="00BC31E4">
      <w:pPr>
        <w:pStyle w:val="Tekstpodstawowy"/>
        <w:numPr>
          <w:ilvl w:val="0"/>
          <w:numId w:val="106"/>
        </w:numPr>
        <w:ind w:left="851" w:hanging="284"/>
      </w:pPr>
      <w:r w:rsidRPr="004E46F6">
        <w:t>50 N ‒</w:t>
      </w:r>
      <w:r w:rsidR="00F86217" w:rsidRPr="004E46F6">
        <w:t xml:space="preserve"> </w:t>
      </w:r>
      <w:r w:rsidR="004B695D" w:rsidRPr="004E46F6">
        <w:t>przy ciągnięciu;</w:t>
      </w:r>
    </w:p>
    <w:p w14:paraId="4F02D908" w14:textId="7E343EC4" w:rsidR="00C31415" w:rsidRPr="004E46F6" w:rsidRDefault="004B695D" w:rsidP="00BC31E4">
      <w:pPr>
        <w:pStyle w:val="Tekstpodstawowy"/>
        <w:numPr>
          <w:ilvl w:val="0"/>
          <w:numId w:val="101"/>
        </w:numPr>
        <w:ind w:left="567" w:hanging="283"/>
      </w:pPr>
      <w:r w:rsidRPr="004E46F6">
        <w:lastRenderedPageBreak/>
        <w:t>ręczne przetaczanie i wtaczanie przedm</w:t>
      </w:r>
      <w:r w:rsidR="006F1BD9" w:rsidRPr="004E46F6">
        <w:t>iotów o kształtach okrągłych (w </w:t>
      </w:r>
      <w:r w:rsidRPr="004E46F6">
        <w:t>szczególności beczek, rur o dużych średnicach), jeżeli:</w:t>
      </w:r>
    </w:p>
    <w:p w14:paraId="1AEE2027" w14:textId="77777777" w:rsidR="00D92801" w:rsidRDefault="004B695D" w:rsidP="00BC31E4">
      <w:pPr>
        <w:pStyle w:val="Tekstpodstawowy"/>
        <w:numPr>
          <w:ilvl w:val="0"/>
          <w:numId w:val="107"/>
        </w:numPr>
        <w:ind w:left="851" w:hanging="284"/>
      </w:pPr>
      <w:r w:rsidRPr="004E46F6">
        <w:t xml:space="preserve">masa przetaczanych przedmiotów, </w:t>
      </w:r>
      <w:r w:rsidR="006F1BD9" w:rsidRPr="004E46F6">
        <w:t>po terenie poziomym o twardej i </w:t>
      </w:r>
      <w:r w:rsidRPr="004E46F6">
        <w:t>gładkiej nawierzchni, przekracza 40 kg na jedną kobietę,</w:t>
      </w:r>
    </w:p>
    <w:p w14:paraId="118B3665" w14:textId="67CC127C" w:rsidR="00C31415" w:rsidRPr="004E46F6" w:rsidRDefault="004B695D" w:rsidP="00BC31E4">
      <w:pPr>
        <w:pStyle w:val="Tekstpodstawowy"/>
        <w:numPr>
          <w:ilvl w:val="0"/>
          <w:numId w:val="107"/>
        </w:numPr>
        <w:ind w:left="851" w:hanging="284"/>
      </w:pPr>
      <w:r w:rsidRPr="004E46F6">
        <w:t>masa przedmiotów wtaczanych na pochylnie przekracza 10 kg na jedną kobietę;</w:t>
      </w:r>
    </w:p>
    <w:p w14:paraId="715FF5FD" w14:textId="77777777" w:rsidR="00184C55" w:rsidRDefault="004B695D" w:rsidP="00BC31E4">
      <w:pPr>
        <w:pStyle w:val="Tekstpodstawowy"/>
        <w:numPr>
          <w:ilvl w:val="0"/>
          <w:numId w:val="101"/>
        </w:numPr>
        <w:ind w:left="567" w:hanging="283"/>
      </w:pPr>
      <w:r w:rsidRPr="004E46F6">
        <w:t>udział w zespołowym przemieszczaniu przedmiotów;</w:t>
      </w:r>
    </w:p>
    <w:p w14:paraId="0673282D" w14:textId="77777777" w:rsidR="00184C55" w:rsidRDefault="004B695D" w:rsidP="00BC31E4">
      <w:pPr>
        <w:pStyle w:val="Tekstpodstawowy"/>
        <w:numPr>
          <w:ilvl w:val="0"/>
          <w:numId w:val="101"/>
        </w:numPr>
        <w:ind w:left="567" w:hanging="283"/>
      </w:pPr>
      <w:r w:rsidRPr="004E46F6">
        <w:t>ręczne p</w:t>
      </w:r>
      <w:r w:rsidR="00462F76" w:rsidRPr="004E46F6">
        <w:t>rzenoszenie materiałów ciekłych</w:t>
      </w:r>
      <w:r w:rsidRPr="004E46F6">
        <w:t xml:space="preserve"> ‒ gorących, żrących lub o właściwościach szkodliwych dla zdrowia;</w:t>
      </w:r>
    </w:p>
    <w:p w14:paraId="35466929" w14:textId="31E056EA" w:rsidR="00C31415" w:rsidRPr="004E46F6" w:rsidRDefault="004B695D" w:rsidP="00BC31E4">
      <w:pPr>
        <w:pStyle w:val="Tekstpodstawowy"/>
        <w:numPr>
          <w:ilvl w:val="0"/>
          <w:numId w:val="101"/>
        </w:numPr>
        <w:ind w:left="567" w:hanging="283"/>
      </w:pPr>
      <w:r w:rsidRPr="004E46F6">
        <w:t>przewożenie ładunków o masie przekraczającej:</w:t>
      </w:r>
    </w:p>
    <w:p w14:paraId="0FACDC70" w14:textId="77777777" w:rsidR="00141DB5" w:rsidRDefault="004B695D" w:rsidP="00BC31E4">
      <w:pPr>
        <w:pStyle w:val="Tekstpodstawowy"/>
        <w:numPr>
          <w:ilvl w:val="0"/>
          <w:numId w:val="108"/>
        </w:numPr>
        <w:ind w:left="851" w:hanging="284"/>
      </w:pPr>
      <w:r w:rsidRPr="004E46F6">
        <w:t>20 kg ‒ przy przewożeniu na taczce po terenie o nachyleniu nieprzekraczającym 5% lub 15 kg ‒ po terenie o nachyleniu większym niż 5%,</w:t>
      </w:r>
    </w:p>
    <w:p w14:paraId="4F048A0A" w14:textId="77777777" w:rsidR="00141DB5" w:rsidRDefault="004B695D" w:rsidP="00BC31E4">
      <w:pPr>
        <w:pStyle w:val="Tekstpodstawowy"/>
        <w:numPr>
          <w:ilvl w:val="0"/>
          <w:numId w:val="108"/>
        </w:numPr>
        <w:ind w:left="851" w:hanging="284"/>
      </w:pPr>
      <w:r w:rsidRPr="004E46F6">
        <w:t>70 kg ‒ przy przewożeniu na wózku 2-kołowym po terenie o nachyleniu nieprzekraczającym 5% lub 50 kg ‒ po terenie o nachyleniu większym niż 5%,</w:t>
      </w:r>
    </w:p>
    <w:p w14:paraId="6C2A13C8" w14:textId="3823C335" w:rsidR="00C31415" w:rsidRPr="004E46F6" w:rsidRDefault="004B695D" w:rsidP="00BC31E4">
      <w:pPr>
        <w:pStyle w:val="Tekstpodstawowy"/>
        <w:numPr>
          <w:ilvl w:val="0"/>
          <w:numId w:val="108"/>
        </w:numPr>
        <w:ind w:left="851" w:hanging="284"/>
      </w:pPr>
      <w:r w:rsidRPr="004E46F6">
        <w:t>90 kg ‒ przy przewożeniu na wózku 3- i więcej kołowym po terenie o nachyleniu nieprzekraczającym 5% lub 70 kg ‒ po terenie o nachyleniu większym niż 5%.</w:t>
      </w:r>
    </w:p>
    <w:p w14:paraId="2545CAF5" w14:textId="783121F3" w:rsidR="00C31415" w:rsidRPr="004E46F6" w:rsidRDefault="004B695D" w:rsidP="002A6211">
      <w:pPr>
        <w:pStyle w:val="Tekstpodstawowy"/>
      </w:pPr>
      <w:r w:rsidRPr="004E46F6">
        <w:t>Wyżej podane dopuszczalne masy ładunku obejmują również masę urządzenia transportowego i dotyczą przewożenia ładunków p</w:t>
      </w:r>
      <w:r w:rsidR="0061132D">
        <w:t>o powierzchni równej, twardej i </w:t>
      </w:r>
      <w:r w:rsidRPr="004E46F6">
        <w:t>gładkiej. W przypadku przewożenia ładunk</w:t>
      </w:r>
      <w:r w:rsidR="00482951">
        <w:t>ów po powierzchni nierównej lub </w:t>
      </w:r>
      <w:r w:rsidRPr="004E46F6">
        <w:t>nieutwardzonej masa ładunku łącznie z masą urządzenia transportowego nie może przekraczać 60% podanych wartości;</w:t>
      </w:r>
    </w:p>
    <w:p w14:paraId="0187D0AE" w14:textId="3A657086" w:rsidR="00C31415" w:rsidRPr="004E46F6" w:rsidRDefault="004B695D" w:rsidP="00BC31E4">
      <w:pPr>
        <w:pStyle w:val="Tekstpodstawowy"/>
        <w:numPr>
          <w:ilvl w:val="0"/>
          <w:numId w:val="101"/>
        </w:numPr>
        <w:ind w:left="567" w:hanging="283"/>
      </w:pPr>
      <w:r w:rsidRPr="004E46F6">
        <w:t>przewożenie ładunków na wózku szynowym o m</w:t>
      </w:r>
      <w:r w:rsidR="000F017F">
        <w:t>asie przekraczającej, łącznie z </w:t>
      </w:r>
      <w:r w:rsidRPr="004E46F6">
        <w:t>masą wózka:</w:t>
      </w:r>
    </w:p>
    <w:p w14:paraId="527C18B1" w14:textId="77777777" w:rsidR="005B5969" w:rsidRDefault="004B695D" w:rsidP="00BC31E4">
      <w:pPr>
        <w:pStyle w:val="Tekstpodstawowy"/>
        <w:numPr>
          <w:ilvl w:val="0"/>
          <w:numId w:val="109"/>
        </w:numPr>
        <w:ind w:left="851" w:hanging="284"/>
      </w:pPr>
      <w:r w:rsidRPr="004E46F6">
        <w:t>120 kg ‒ przy przewożeniu po terenie o nachyleniu nieprzekraczającym 2%,</w:t>
      </w:r>
    </w:p>
    <w:p w14:paraId="61971253" w14:textId="3779B0B0" w:rsidR="00C31415" w:rsidRPr="004E46F6" w:rsidRDefault="004B695D" w:rsidP="00BC31E4">
      <w:pPr>
        <w:pStyle w:val="Tekstpodstawowy"/>
        <w:numPr>
          <w:ilvl w:val="0"/>
          <w:numId w:val="109"/>
        </w:numPr>
        <w:ind w:left="851" w:hanging="284"/>
      </w:pPr>
      <w:r w:rsidRPr="004E46F6">
        <w:t>90 kg ‒ przy przewożeniu po terenie o nachyleniu większym niż 2%;</w:t>
      </w:r>
    </w:p>
    <w:p w14:paraId="7BA6E8D1" w14:textId="05DC8626" w:rsidR="00C31415" w:rsidRPr="004E46F6" w:rsidRDefault="004B695D" w:rsidP="00BC31E4">
      <w:pPr>
        <w:pStyle w:val="Tekstpodstawowy"/>
        <w:numPr>
          <w:ilvl w:val="0"/>
          <w:numId w:val="101"/>
        </w:numPr>
        <w:ind w:left="567" w:hanging="283"/>
      </w:pPr>
      <w:r w:rsidRPr="004E46F6">
        <w:t>przewożenie ładunków:</w:t>
      </w:r>
    </w:p>
    <w:p w14:paraId="3EF4FA22" w14:textId="77777777" w:rsidR="00852B7E" w:rsidRDefault="004B695D" w:rsidP="00BC31E4">
      <w:pPr>
        <w:pStyle w:val="Tekstpodstawowy"/>
        <w:numPr>
          <w:ilvl w:val="0"/>
          <w:numId w:val="110"/>
        </w:numPr>
        <w:ind w:left="851" w:hanging="284"/>
      </w:pPr>
      <w:r w:rsidRPr="004E46F6">
        <w:t>na taczce lub wózku wielokołowym po terenie o nachyleniu większym niż 8%,</w:t>
      </w:r>
    </w:p>
    <w:p w14:paraId="3AE11B48" w14:textId="77777777" w:rsidR="00852B7E" w:rsidRDefault="004B695D" w:rsidP="00BC31E4">
      <w:pPr>
        <w:pStyle w:val="Tekstpodstawowy"/>
        <w:numPr>
          <w:ilvl w:val="0"/>
          <w:numId w:val="110"/>
        </w:numPr>
        <w:ind w:left="851" w:hanging="284"/>
      </w:pPr>
      <w:r w:rsidRPr="004E46F6">
        <w:t>na taczce lub wózku wielokołowym na odległość przekraczającą 200 m,</w:t>
      </w:r>
    </w:p>
    <w:p w14:paraId="5F17DBBE" w14:textId="77777777" w:rsidR="00852B7E" w:rsidRDefault="004B695D" w:rsidP="00BC31E4">
      <w:pPr>
        <w:pStyle w:val="Tekstpodstawowy"/>
        <w:numPr>
          <w:ilvl w:val="0"/>
          <w:numId w:val="110"/>
        </w:numPr>
        <w:ind w:left="851" w:hanging="284"/>
      </w:pPr>
      <w:r w:rsidRPr="004E46F6">
        <w:t>na wózku szynowym po terenie o nachyleniu większym niż 4%,</w:t>
      </w:r>
    </w:p>
    <w:p w14:paraId="0E3326E3" w14:textId="3729F139" w:rsidR="00C31415" w:rsidRPr="004E46F6" w:rsidRDefault="004B695D" w:rsidP="00BC31E4">
      <w:pPr>
        <w:pStyle w:val="Tekstpodstawowy"/>
        <w:numPr>
          <w:ilvl w:val="0"/>
          <w:numId w:val="110"/>
        </w:numPr>
        <w:ind w:left="851" w:hanging="284"/>
      </w:pPr>
      <w:r w:rsidRPr="004E46F6">
        <w:t>na wózku szynowym na odległość przekraczającą 400 m.</w:t>
      </w:r>
    </w:p>
    <w:p w14:paraId="30A95C45" w14:textId="2F214286" w:rsidR="00343A8F" w:rsidRPr="00AE0277" w:rsidRDefault="00934B2D" w:rsidP="00AE0277">
      <w:pPr>
        <w:pStyle w:val="Nagwek2"/>
      </w:pPr>
      <w:bookmarkStart w:id="33" w:name="_Toc170894580"/>
      <w:r w:rsidRPr="008279F6">
        <w:t>II PRACE W MIKROKLIMACIE ZIMNYM, GORĄCYM I ZMIENNYM</w:t>
      </w:r>
      <w:bookmarkEnd w:id="33"/>
    </w:p>
    <w:p w14:paraId="6C45A1B3" w14:textId="77777777" w:rsidR="00C31415" w:rsidRDefault="004B695D" w:rsidP="00801AD8">
      <w:pPr>
        <w:pStyle w:val="Tekstpodstawowy"/>
      </w:pPr>
      <w:r w:rsidRPr="00FE5F4E">
        <w:t>Dla kobiet w ciąży i kobiet karmiących dziecko piersią:</w:t>
      </w:r>
    </w:p>
    <w:p w14:paraId="6EC35ABD" w14:textId="77777777" w:rsidR="00801AD8" w:rsidRDefault="004B695D" w:rsidP="00BC31E4">
      <w:pPr>
        <w:pStyle w:val="Tekstpodstawowy"/>
        <w:numPr>
          <w:ilvl w:val="0"/>
          <w:numId w:val="111"/>
        </w:numPr>
        <w:ind w:left="567" w:hanging="283"/>
      </w:pPr>
      <w:r w:rsidRPr="003B7C3F">
        <w:t>prace wykonywane w mikroklimacie gorącym w warunkach, w których wskaźnik PMV (przewidywana ocena średnia), określany zgodnie z Polską Normą dotyczącą tych prac, jest większy od 1,0;</w:t>
      </w:r>
    </w:p>
    <w:p w14:paraId="5A120ECB" w14:textId="77777777" w:rsidR="00801AD8" w:rsidRDefault="004B695D" w:rsidP="00BC31E4">
      <w:pPr>
        <w:pStyle w:val="Tekstpodstawowy"/>
        <w:numPr>
          <w:ilvl w:val="0"/>
          <w:numId w:val="111"/>
        </w:numPr>
        <w:ind w:left="567" w:hanging="283"/>
      </w:pPr>
      <w:r w:rsidRPr="003B7C3F">
        <w:t>prace wykonywane w mikroklimacie zimnym w warunkach, w których wskaźnik PMV (przewidywana ocena średnia), określany zgodnie z Polską Normą dotyczącą tych prac, jest mniejszy od -1,0;</w:t>
      </w:r>
    </w:p>
    <w:p w14:paraId="5D0D6B80" w14:textId="743D0E60" w:rsidR="00C31415" w:rsidRPr="000D20A0" w:rsidRDefault="004B695D" w:rsidP="00BC31E4">
      <w:pPr>
        <w:pStyle w:val="Tekstpodstawowy"/>
        <w:numPr>
          <w:ilvl w:val="0"/>
          <w:numId w:val="111"/>
        </w:numPr>
        <w:ind w:left="567" w:hanging="283"/>
      </w:pPr>
      <w:r w:rsidRPr="003B7C3F">
        <w:t xml:space="preserve">prace wykonywane w środowisku o dużych wahaniach parametrów mikroklimatu, </w:t>
      </w:r>
      <w:r w:rsidRPr="003B7C3F">
        <w:lastRenderedPageBreak/>
        <w:t>szczególnie przy występowaniu nagłych zmian temperatury powietrza w zakresie przekraczającym 15°C, przy braku możliwości stosowania co najmniej 15-minutowej adaptacji w pomieszczeniu o temperaturze pośredniej.</w:t>
      </w:r>
    </w:p>
    <w:p w14:paraId="05159387" w14:textId="76CD551F" w:rsidR="00343A8F" w:rsidRPr="00AE0277" w:rsidRDefault="00934B2D" w:rsidP="00AE0277">
      <w:pPr>
        <w:pStyle w:val="Nagwek2"/>
      </w:pPr>
      <w:bookmarkStart w:id="34" w:name="_Toc170894581"/>
      <w:r w:rsidRPr="008279F6">
        <w:t>III PRACE W NARAŻENIU NA HAŁAS LUB DRGANIA</w:t>
      </w:r>
      <w:bookmarkEnd w:id="34"/>
    </w:p>
    <w:p w14:paraId="27C96555" w14:textId="77777777" w:rsidR="00C31415" w:rsidRDefault="004B695D" w:rsidP="00225EBD">
      <w:pPr>
        <w:pStyle w:val="Tekstpodstawowy"/>
      </w:pPr>
      <w:r w:rsidRPr="00FE5F4E">
        <w:t>Dla kobiet w ciąży:</w:t>
      </w:r>
    </w:p>
    <w:p w14:paraId="744125B3" w14:textId="04121B4C" w:rsidR="00C31415" w:rsidRDefault="004B695D" w:rsidP="00BC31E4">
      <w:pPr>
        <w:pStyle w:val="Tekstpodstawowy"/>
        <w:numPr>
          <w:ilvl w:val="0"/>
          <w:numId w:val="112"/>
        </w:numPr>
        <w:ind w:left="567" w:hanging="283"/>
      </w:pPr>
      <w:r w:rsidRPr="003B7C3F">
        <w:t>prace w warunkach narażenia na hałas, którego:</w:t>
      </w:r>
    </w:p>
    <w:p w14:paraId="2B02E5ED" w14:textId="77777777" w:rsidR="00225EBD" w:rsidRDefault="004B695D" w:rsidP="00BC31E4">
      <w:pPr>
        <w:pStyle w:val="Tekstpodstawowy"/>
        <w:numPr>
          <w:ilvl w:val="0"/>
          <w:numId w:val="113"/>
        </w:numPr>
        <w:ind w:left="851" w:hanging="284"/>
      </w:pPr>
      <w:r w:rsidRPr="003B7C3F">
        <w:t>poziom ekspozycji odniesiony do 8-godzinnego dobowego lub do przeciętnego tygodniowego, określonego w przepisach Kodeksu pracy, wymiaru czasu pracy przekracza wartość 65 dB,</w:t>
      </w:r>
    </w:p>
    <w:p w14:paraId="589A5A74" w14:textId="77777777" w:rsidR="00225EBD" w:rsidRDefault="004B695D" w:rsidP="00BC31E4">
      <w:pPr>
        <w:pStyle w:val="Tekstpodstawowy"/>
        <w:numPr>
          <w:ilvl w:val="0"/>
          <w:numId w:val="113"/>
        </w:numPr>
        <w:ind w:left="851" w:hanging="284"/>
      </w:pPr>
      <w:r w:rsidRPr="003B7C3F">
        <w:t>szczytowy poziom dźwięku C przekracza wartość 130 dB,</w:t>
      </w:r>
    </w:p>
    <w:p w14:paraId="7ECD2623" w14:textId="23283588" w:rsidR="00C31415" w:rsidRDefault="004B695D" w:rsidP="00BC31E4">
      <w:pPr>
        <w:pStyle w:val="Tekstpodstawowy"/>
        <w:numPr>
          <w:ilvl w:val="0"/>
          <w:numId w:val="113"/>
        </w:numPr>
        <w:ind w:left="851" w:hanging="284"/>
      </w:pPr>
      <w:r w:rsidRPr="003B7C3F">
        <w:t>maksymalny poziom dźwięku A przekracza wartość 110 dB;</w:t>
      </w:r>
    </w:p>
    <w:p w14:paraId="23BAE01E" w14:textId="77777777" w:rsidR="00370994" w:rsidRDefault="004B695D" w:rsidP="00BC31E4">
      <w:pPr>
        <w:pStyle w:val="Tekstpodstawowy"/>
        <w:numPr>
          <w:ilvl w:val="0"/>
          <w:numId w:val="112"/>
        </w:numPr>
        <w:ind w:left="567" w:hanging="283"/>
      </w:pPr>
      <w:r w:rsidRPr="003B7C3F">
        <w:t>prace w warunkach narażenia na hałas infradźwiękowy, którego równoważny poziom ciśnienia akustycznego skorygowany charakterystyką częstotliwościową G, odniesiony do 8-godzinnego dobowego lub przeciętnego tygodniowego, określonego w przepisach Kodeksu pracy, wymiaru czasu pracy przekracza wartość 86 dB;</w:t>
      </w:r>
    </w:p>
    <w:p w14:paraId="039E4B20" w14:textId="621A3D9F" w:rsidR="00C31415" w:rsidRDefault="004B695D" w:rsidP="00BC31E4">
      <w:pPr>
        <w:pStyle w:val="Tekstpodstawowy"/>
        <w:numPr>
          <w:ilvl w:val="0"/>
          <w:numId w:val="112"/>
        </w:numPr>
        <w:ind w:left="567" w:hanging="283"/>
      </w:pPr>
      <w:r w:rsidRPr="003B7C3F">
        <w:t>prace w warunkach narażenia na hałas ultradźwiękowy, którego:</w:t>
      </w:r>
    </w:p>
    <w:p w14:paraId="4A4CF0DE" w14:textId="77777777" w:rsidR="00370994" w:rsidRDefault="004B695D" w:rsidP="00BC31E4">
      <w:pPr>
        <w:pStyle w:val="Tekstpodstawowy"/>
        <w:numPr>
          <w:ilvl w:val="0"/>
          <w:numId w:val="114"/>
        </w:numPr>
      </w:pPr>
      <w:r w:rsidRPr="003B7C3F">
        <w:t>równoważne poziomy ciśnienia akus</w:t>
      </w:r>
      <w:r w:rsidR="006F1BD9">
        <w:t>tycznego w pasmach tercjowych o </w:t>
      </w:r>
      <w:r w:rsidRPr="003B7C3F">
        <w:t>częstotliwościach środkowych od 10 kHz do 40 kHz, odniesione do 8-godzinnego dobowego lub do przeciętn</w:t>
      </w:r>
      <w:r w:rsidR="006F1BD9">
        <w:t>ego tygodniowego, określonego w </w:t>
      </w:r>
      <w:r w:rsidRPr="003B7C3F">
        <w:t>przepisach Kodeksu pracy, wymiaru czasu pracy,</w:t>
      </w:r>
    </w:p>
    <w:p w14:paraId="348FF3F0" w14:textId="547BC5DF" w:rsidR="006F1BD9" w:rsidRPr="00370994" w:rsidRDefault="004B695D" w:rsidP="00BC31E4">
      <w:pPr>
        <w:pStyle w:val="Tekstpodstawowy"/>
        <w:numPr>
          <w:ilvl w:val="0"/>
          <w:numId w:val="114"/>
        </w:numPr>
      </w:pPr>
      <w:r w:rsidRPr="003B7C3F">
        <w:t>maksymalne poziomy ciśnienia akus</w:t>
      </w:r>
      <w:r w:rsidR="006F1BD9">
        <w:t>tycznego w pasmach tercjowych o </w:t>
      </w:r>
      <w:r w:rsidRPr="003B7C3F">
        <w:t>częstotliwościach środkowych od 10 kHz do 40 kHz</w:t>
      </w:r>
      <w:r w:rsidR="006F1BD9">
        <w:t>;</w:t>
      </w:r>
    </w:p>
    <w:p w14:paraId="118E024D" w14:textId="77777777" w:rsidR="00C31415" w:rsidRDefault="004B695D" w:rsidP="00370994">
      <w:pPr>
        <w:pStyle w:val="Akapitzlist"/>
        <w:spacing w:after="240"/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- przekraczają następujące wartości:</w:t>
      </w:r>
    </w:p>
    <w:tbl>
      <w:tblPr>
        <w:tblStyle w:val="a0"/>
        <w:tblW w:w="8928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9"/>
        <w:gridCol w:w="3959"/>
        <w:gridCol w:w="2440"/>
      </w:tblGrid>
      <w:tr w:rsidR="00C31415" w:rsidRPr="00FE5F4E" w14:paraId="0F778C9F" w14:textId="77777777">
        <w:trPr>
          <w:trHeight w:val="45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7A114" w14:textId="77777777" w:rsidR="00C31415" w:rsidRPr="00D10C43" w:rsidRDefault="004B695D" w:rsidP="00152E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D10C43">
              <w:rPr>
                <w:rFonts w:ascii="Verdana" w:hAnsi="Verdana" w:cs="Times New Roman"/>
                <w:sz w:val="20"/>
                <w:szCs w:val="20"/>
              </w:rPr>
              <w:t>Częstotliwość środkowa pasm tercjowych (kHz)</w:t>
            </w:r>
          </w:p>
        </w:tc>
        <w:tc>
          <w:tcPr>
            <w:tcW w:w="3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B50F0" w14:textId="77777777" w:rsidR="00C31415" w:rsidRPr="00D10C43" w:rsidRDefault="004B695D" w:rsidP="00152E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D10C43">
              <w:rPr>
                <w:rFonts w:ascii="Verdana" w:hAnsi="Verdana" w:cs="Times New Roman"/>
                <w:sz w:val="20"/>
                <w:szCs w:val="20"/>
              </w:rPr>
              <w:t>Równoważny poziom ciśnienia akustycznego odniesiony do 8-godzinnego dobowego lub do przeciętnego tygodniowego, określonego w przepisach Kodeksu pracy, wymiaru czasu pracy (dB)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CC467" w14:textId="77777777" w:rsidR="00C31415" w:rsidRPr="00D10C43" w:rsidRDefault="004B695D" w:rsidP="00152E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D10C43">
              <w:rPr>
                <w:rFonts w:ascii="Verdana" w:hAnsi="Verdana" w:cs="Times New Roman"/>
                <w:sz w:val="20"/>
                <w:szCs w:val="20"/>
              </w:rPr>
              <w:t>Maksymalny poziom ciśnienia akustycznego (dB)</w:t>
            </w:r>
          </w:p>
        </w:tc>
      </w:tr>
      <w:tr w:rsidR="00C31415" w:rsidRPr="00FE5F4E" w14:paraId="1C5955F8" w14:textId="77777777">
        <w:trPr>
          <w:trHeight w:val="45"/>
        </w:trPr>
        <w:tc>
          <w:tcPr>
            <w:tcW w:w="2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A6422" w14:textId="77777777" w:rsidR="00C31415" w:rsidRPr="00D10C43" w:rsidRDefault="004B695D" w:rsidP="00152E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D10C43">
              <w:rPr>
                <w:rFonts w:ascii="Verdana" w:hAnsi="Verdana" w:cs="Times New Roman"/>
                <w:sz w:val="20"/>
                <w:szCs w:val="20"/>
              </w:rPr>
              <w:t>10; 12,5; 16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06B48" w14:textId="77777777" w:rsidR="00C31415" w:rsidRPr="00D10C43" w:rsidRDefault="004B695D" w:rsidP="00152E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D10C43">
              <w:rPr>
                <w:rFonts w:ascii="Verdana" w:hAnsi="Verdana" w:cs="Times New Roman"/>
                <w:sz w:val="20"/>
                <w:szCs w:val="20"/>
              </w:rPr>
              <w:t>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0779A" w14:textId="77777777" w:rsidR="00C31415" w:rsidRPr="00D10C43" w:rsidRDefault="004B695D" w:rsidP="00152E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D10C43">
              <w:rPr>
                <w:rFonts w:ascii="Verdana" w:hAnsi="Verdana" w:cs="Times New Roman"/>
                <w:sz w:val="20"/>
                <w:szCs w:val="20"/>
              </w:rPr>
              <w:t>95</w:t>
            </w:r>
          </w:p>
        </w:tc>
      </w:tr>
      <w:tr w:rsidR="00C31415" w:rsidRPr="00FE5F4E" w14:paraId="1D9B65B5" w14:textId="77777777">
        <w:trPr>
          <w:trHeight w:val="45"/>
        </w:trPr>
        <w:tc>
          <w:tcPr>
            <w:tcW w:w="2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3CADC" w14:textId="77777777" w:rsidR="00C31415" w:rsidRPr="00D10C43" w:rsidRDefault="004B695D" w:rsidP="00152E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D10C43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A2381" w14:textId="77777777" w:rsidR="00C31415" w:rsidRPr="00D10C43" w:rsidRDefault="004B695D" w:rsidP="00152E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D10C43">
              <w:rPr>
                <w:rFonts w:ascii="Verdana" w:hAnsi="Verdana" w:cs="Times New Roman"/>
                <w:sz w:val="20"/>
                <w:szCs w:val="20"/>
              </w:rPr>
              <w:t>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0CD94" w14:textId="77777777" w:rsidR="00C31415" w:rsidRPr="00D10C43" w:rsidRDefault="004B695D" w:rsidP="00152E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D10C43">
              <w:rPr>
                <w:rFonts w:ascii="Verdana" w:hAnsi="Verdana" w:cs="Times New Roman"/>
                <w:sz w:val="20"/>
                <w:szCs w:val="20"/>
              </w:rPr>
              <w:t>105</w:t>
            </w:r>
          </w:p>
        </w:tc>
      </w:tr>
      <w:tr w:rsidR="00C31415" w:rsidRPr="00FE5F4E" w14:paraId="7A5E6482" w14:textId="77777777">
        <w:trPr>
          <w:trHeight w:val="45"/>
        </w:trPr>
        <w:tc>
          <w:tcPr>
            <w:tcW w:w="2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99A68" w14:textId="77777777" w:rsidR="00C31415" w:rsidRPr="00D10C43" w:rsidRDefault="004B695D" w:rsidP="00152E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D10C43">
              <w:rPr>
                <w:rFonts w:ascii="Verdana" w:hAnsi="Verdana" w:cs="Times New Roman"/>
                <w:sz w:val="20"/>
                <w:szCs w:val="20"/>
              </w:rPr>
              <w:t>25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576D3" w14:textId="77777777" w:rsidR="00C31415" w:rsidRPr="00D10C43" w:rsidRDefault="004B695D" w:rsidP="00152E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D10C43">
              <w:rPr>
                <w:rFonts w:ascii="Verdana" w:hAnsi="Verdana" w:cs="Times New Roman"/>
                <w:sz w:val="20"/>
                <w:szCs w:val="20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C5DFD" w14:textId="77777777" w:rsidR="00C31415" w:rsidRPr="00D10C43" w:rsidRDefault="004B695D" w:rsidP="00152E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D10C43">
              <w:rPr>
                <w:rFonts w:ascii="Verdana" w:hAnsi="Verdana" w:cs="Times New Roman"/>
                <w:sz w:val="20"/>
                <w:szCs w:val="20"/>
              </w:rPr>
              <w:t>120</w:t>
            </w:r>
          </w:p>
        </w:tc>
      </w:tr>
      <w:tr w:rsidR="00C31415" w:rsidRPr="00FE5F4E" w14:paraId="11091C31" w14:textId="77777777" w:rsidTr="00E102B4">
        <w:trPr>
          <w:trHeight w:val="45"/>
        </w:trPr>
        <w:tc>
          <w:tcPr>
            <w:tcW w:w="2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2D8DF" w14:textId="77777777" w:rsidR="00C31415" w:rsidRPr="00D10C43" w:rsidRDefault="004B695D" w:rsidP="00152E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D10C43">
              <w:rPr>
                <w:rFonts w:ascii="Verdana" w:hAnsi="Verdana" w:cs="Times New Roman"/>
                <w:sz w:val="20"/>
                <w:szCs w:val="20"/>
              </w:rPr>
              <w:t>31,5; 40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6B06A" w14:textId="77777777" w:rsidR="00C31415" w:rsidRPr="00D10C43" w:rsidRDefault="004B695D" w:rsidP="00152E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D10C43">
              <w:rPr>
                <w:rFonts w:ascii="Verdana" w:hAnsi="Verdana" w:cs="Times New Roman"/>
                <w:sz w:val="20"/>
                <w:szCs w:val="20"/>
              </w:rPr>
              <w:t>105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A9E56" w14:textId="77777777" w:rsidR="00C31415" w:rsidRPr="00D10C43" w:rsidRDefault="004B695D" w:rsidP="00152E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D10C43">
              <w:rPr>
                <w:rFonts w:ascii="Verdana" w:hAnsi="Verdana" w:cs="Times New Roman"/>
                <w:sz w:val="20"/>
                <w:szCs w:val="20"/>
              </w:rPr>
              <w:t>125</w:t>
            </w:r>
          </w:p>
        </w:tc>
      </w:tr>
      <w:tr w:rsidR="00E102B4" w:rsidRPr="00FE5F4E" w14:paraId="3939FFE5" w14:textId="77777777" w:rsidTr="00E102B4">
        <w:trPr>
          <w:trHeight w:val="65"/>
        </w:trPr>
        <w:tc>
          <w:tcPr>
            <w:tcW w:w="2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B3A33" w14:textId="77777777" w:rsidR="00E102B4" w:rsidRPr="00FE5F4E" w:rsidRDefault="00E102B4" w:rsidP="00152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48B6B" w14:textId="77777777" w:rsidR="00E102B4" w:rsidRPr="00FE5F4E" w:rsidRDefault="00E102B4" w:rsidP="00152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805C" w14:textId="77777777" w:rsidR="00E102B4" w:rsidRPr="00FE5F4E" w:rsidRDefault="00E102B4" w:rsidP="00152E66">
            <w:pPr>
              <w:rPr>
                <w:rFonts w:ascii="Times New Roman" w:hAnsi="Times New Roman" w:cs="Times New Roman"/>
              </w:rPr>
            </w:pPr>
          </w:p>
        </w:tc>
      </w:tr>
    </w:tbl>
    <w:p w14:paraId="011AD00F" w14:textId="63515B54" w:rsidR="00C31415" w:rsidRDefault="004B695D" w:rsidP="00BC31E4">
      <w:pPr>
        <w:pStyle w:val="Tekstpodstawowy"/>
        <w:numPr>
          <w:ilvl w:val="0"/>
          <w:numId w:val="112"/>
        </w:numPr>
        <w:spacing w:before="120"/>
        <w:ind w:left="567" w:hanging="283"/>
      </w:pPr>
      <w:r w:rsidRPr="00E102B4">
        <w:t>prace w warunkach narażenia na drgania działające na organizm przez kończyny górne, których:</w:t>
      </w:r>
    </w:p>
    <w:p w14:paraId="6E895905" w14:textId="50CB07D0" w:rsidR="002306CF" w:rsidRDefault="004B695D" w:rsidP="00BC31E4">
      <w:pPr>
        <w:pStyle w:val="Tekstpodstawowy"/>
        <w:numPr>
          <w:ilvl w:val="0"/>
          <w:numId w:val="115"/>
        </w:numPr>
        <w:ind w:left="851" w:hanging="284"/>
      </w:pPr>
      <w:r w:rsidRPr="00E102B4">
        <w:t>wartość ekspozycji dziennej, wyrażonej w postac</w:t>
      </w:r>
      <w:r w:rsidR="009633F4">
        <w:t>i równoważnej energetycznie dla </w:t>
      </w:r>
      <w:r w:rsidRPr="00E102B4">
        <w:t>8 godzin działania sumy wektorowej skutecznych, skorygowanych częstotliwościowo przyspieszeń drgań, wyznaczonych dla trzech składowych kierunkowych (ahwx, ahwy, ahwz), przekracza 1 m/s2,</w:t>
      </w:r>
    </w:p>
    <w:p w14:paraId="7F616433" w14:textId="070F3C4F" w:rsidR="00C31415" w:rsidRDefault="004B695D" w:rsidP="00BC31E4">
      <w:pPr>
        <w:pStyle w:val="Tekstpodstawowy"/>
        <w:numPr>
          <w:ilvl w:val="0"/>
          <w:numId w:val="115"/>
        </w:numPr>
        <w:ind w:left="851" w:hanging="284"/>
      </w:pPr>
      <w:r w:rsidRPr="00E102B4">
        <w:lastRenderedPageBreak/>
        <w:t>wartość ekspozycji trwającej 30 minut i krócej, wyrażonej w postaci sumy wektorowej skutecznych, skorygowanych częstotliwościowo przyspieszeń drgań wyznaczonych dla trzech składowych kierunkowych (ahwx, ahwy, ahwz), przekracza 4 m/s2;</w:t>
      </w:r>
    </w:p>
    <w:p w14:paraId="09CD1E5B" w14:textId="7BAFE102" w:rsidR="00C31415" w:rsidRPr="00735F71" w:rsidRDefault="004B695D" w:rsidP="00BC31E4">
      <w:pPr>
        <w:pStyle w:val="Tekstpodstawowy"/>
        <w:numPr>
          <w:ilvl w:val="0"/>
          <w:numId w:val="112"/>
        </w:numPr>
        <w:ind w:left="567" w:hanging="283"/>
      </w:pPr>
      <w:r w:rsidRPr="00E102B4">
        <w:t>wszystkie prace w warunkach narażenia na drg</w:t>
      </w:r>
      <w:r w:rsidR="009633F4">
        <w:t>ania o ogólnym oddziaływaniu na </w:t>
      </w:r>
      <w:r w:rsidRPr="00E102B4">
        <w:t>organizm człowieka.</w:t>
      </w:r>
    </w:p>
    <w:p w14:paraId="6D6CA803" w14:textId="06661E61" w:rsidR="00343A8F" w:rsidRPr="00740421" w:rsidRDefault="00934B2D" w:rsidP="00740421">
      <w:pPr>
        <w:pStyle w:val="Nagwek2"/>
      </w:pPr>
      <w:bookmarkStart w:id="35" w:name="_Toc170894582"/>
      <w:r w:rsidRPr="00740421">
        <w:t>IV PRACE NARAŻAJĄCE NA DZIAŁANIE POLA ELEKTROMAGNETYCZNEGO O CZĘSTOTLIWOŚCI OD 0 HZ DO 300 GHZ ORAZ PROMIENIOWANIA JONIZUJĄCEGO</w:t>
      </w:r>
      <w:bookmarkEnd w:id="35"/>
    </w:p>
    <w:p w14:paraId="7C766AF4" w14:textId="1DCFB0C9" w:rsidR="00E102B4" w:rsidRDefault="004B695D" w:rsidP="00BC31E4">
      <w:pPr>
        <w:pStyle w:val="Tekstpodstawowy"/>
        <w:numPr>
          <w:ilvl w:val="0"/>
          <w:numId w:val="116"/>
        </w:numPr>
        <w:ind w:left="284" w:hanging="284"/>
      </w:pPr>
      <w:r w:rsidRPr="00FE5F4E">
        <w:t>Dla kobiet w ciąży:</w:t>
      </w:r>
    </w:p>
    <w:p w14:paraId="4FF1A1A2" w14:textId="77777777" w:rsidR="00B825F7" w:rsidRDefault="004B695D" w:rsidP="00BC31E4">
      <w:pPr>
        <w:pStyle w:val="Tekstpodstawowy"/>
        <w:numPr>
          <w:ilvl w:val="0"/>
          <w:numId w:val="117"/>
        </w:numPr>
        <w:ind w:left="567" w:hanging="283"/>
      </w:pPr>
      <w:r w:rsidRPr="00E102B4">
        <w:t>prace w zasięgu pola elektromagnetycznego o natężeniach przekraczających wartości dla strefy bezpiecznej, określone w przepisach w sprawie najwyższych dopuszczalnych stężeń i natężeń czynników szkodliwych dla zdrowia w środowisku pracy;</w:t>
      </w:r>
    </w:p>
    <w:p w14:paraId="13E36D8B" w14:textId="51EF8432" w:rsidR="00C31415" w:rsidRPr="00E102B4" w:rsidRDefault="004B695D" w:rsidP="00BC31E4">
      <w:pPr>
        <w:pStyle w:val="Tekstpodstawowy"/>
        <w:numPr>
          <w:ilvl w:val="0"/>
          <w:numId w:val="117"/>
        </w:numPr>
        <w:ind w:left="567" w:hanging="283"/>
      </w:pPr>
      <w:r w:rsidRPr="00E102B4">
        <w:t>prace w warunkach narażenia na promieni</w:t>
      </w:r>
      <w:r w:rsidR="00B825F7">
        <w:t>owanie jonizujące określonych w </w:t>
      </w:r>
      <w:r w:rsidRPr="00E102B4">
        <w:t>przepisach Prawa atomowego.</w:t>
      </w:r>
    </w:p>
    <w:p w14:paraId="4C257795" w14:textId="2EBC335D" w:rsidR="00C31415" w:rsidRPr="00E75801" w:rsidRDefault="004B695D" w:rsidP="00BC31E4">
      <w:pPr>
        <w:pStyle w:val="Tekstpodstawowy"/>
        <w:numPr>
          <w:ilvl w:val="0"/>
          <w:numId w:val="116"/>
        </w:numPr>
        <w:ind w:left="284" w:hanging="284"/>
      </w:pPr>
      <w:r w:rsidRPr="00FE5F4E">
        <w:t>Dla kob</w:t>
      </w:r>
      <w:r w:rsidR="00E102B4">
        <w:t>iet karmiących</w:t>
      </w:r>
      <w:r w:rsidR="006F1BD9">
        <w:t xml:space="preserve"> dziecko piersią ‒</w:t>
      </w:r>
      <w:r w:rsidR="00E75801">
        <w:t xml:space="preserve"> prace w warunkach narażenia na </w:t>
      </w:r>
      <w:r w:rsidRPr="00FE5F4E">
        <w:t>promieniowanie jonizujące określonych w przepisach Prawa atomowego.</w:t>
      </w:r>
    </w:p>
    <w:p w14:paraId="68E47B2C" w14:textId="4EBE3D0C" w:rsidR="00343A8F" w:rsidRPr="00AE0277" w:rsidRDefault="00934B2D" w:rsidP="00AE0277">
      <w:pPr>
        <w:pStyle w:val="Nagwek2"/>
      </w:pPr>
      <w:bookmarkStart w:id="36" w:name="_Toc170894583"/>
      <w:r w:rsidRPr="008279F6">
        <w:t>V PRACE W PODWYŻSZONYM LUB OBNIŻONYM CIŚNIENIU</w:t>
      </w:r>
      <w:bookmarkEnd w:id="36"/>
    </w:p>
    <w:p w14:paraId="25B153BF" w14:textId="25208808" w:rsidR="00C31415" w:rsidRPr="00FE5F4E" w:rsidRDefault="004B695D" w:rsidP="00FF6BEE">
      <w:pPr>
        <w:pStyle w:val="Tekstpodstawowy"/>
      </w:pPr>
      <w:r w:rsidRPr="00FE5F4E">
        <w:t xml:space="preserve">Dla kobiet w ciąży i kobiet karmiących dziecko piersią </w:t>
      </w:r>
      <w:r w:rsidRPr="00462F76">
        <w:t xml:space="preserve">‒ </w:t>
      </w:r>
      <w:r w:rsidR="00FF6BEE">
        <w:t>prace nurków, prace w </w:t>
      </w:r>
      <w:r w:rsidRPr="00FE5F4E">
        <w:t>zbiornikach ciśnieniowych oraz wszystkie prac</w:t>
      </w:r>
      <w:r w:rsidR="00FF6BEE">
        <w:t>e w warunkach podwyższonego lub </w:t>
      </w:r>
      <w:r w:rsidRPr="00FE5F4E">
        <w:t>obniżonego ciśnienia.</w:t>
      </w:r>
    </w:p>
    <w:p w14:paraId="0C4AF489" w14:textId="1C4403B2" w:rsidR="00343A8F" w:rsidRPr="00AE0277" w:rsidRDefault="00934B2D" w:rsidP="00AE0277">
      <w:pPr>
        <w:pStyle w:val="Nagwek2"/>
      </w:pPr>
      <w:bookmarkStart w:id="37" w:name="_Toc170894584"/>
      <w:r w:rsidRPr="008279F6">
        <w:t>VI PRACE W KONTAKCIE ZE SZKODLIWYMI CZYNNIKAMI BIOLOGICZNYMI</w:t>
      </w:r>
      <w:bookmarkEnd w:id="37"/>
    </w:p>
    <w:p w14:paraId="3293EC82" w14:textId="512E1A27" w:rsidR="00C31415" w:rsidRDefault="004B695D" w:rsidP="00BC31E4">
      <w:pPr>
        <w:pStyle w:val="Tekstpodstawowy"/>
        <w:numPr>
          <w:ilvl w:val="0"/>
          <w:numId w:val="118"/>
        </w:numPr>
        <w:ind w:left="284" w:hanging="284"/>
      </w:pPr>
      <w:r w:rsidRPr="00FE5F4E">
        <w:t>Dla kobiet w ciąży i kobiet karmiących dziecko piersią:</w:t>
      </w:r>
    </w:p>
    <w:p w14:paraId="69644029" w14:textId="77777777" w:rsidR="002D0DDC" w:rsidRDefault="004B695D" w:rsidP="00BC31E4">
      <w:pPr>
        <w:pStyle w:val="Tekstpodstawowy"/>
        <w:numPr>
          <w:ilvl w:val="0"/>
          <w:numId w:val="119"/>
        </w:numPr>
        <w:ind w:left="567" w:hanging="283"/>
      </w:pPr>
      <w:r w:rsidRPr="00E102B4">
        <w:t>prace stwarzające ryzyko zakażenia: wirusem zapalenia wątroby typu B, wirusem ospy wietrznej i półpaśca, wirusem różyczki, wirusem HIV, wirusem cytomegalii, pałeczką listeriozy, toksoplazmą;</w:t>
      </w:r>
    </w:p>
    <w:p w14:paraId="41708EFC" w14:textId="08A2D223" w:rsidR="00C31415" w:rsidRPr="00E102B4" w:rsidRDefault="004B695D" w:rsidP="00BC31E4">
      <w:pPr>
        <w:pStyle w:val="Tekstpodstawowy"/>
        <w:numPr>
          <w:ilvl w:val="0"/>
          <w:numId w:val="119"/>
        </w:numPr>
        <w:ind w:left="567" w:hanging="283"/>
      </w:pPr>
      <w:r w:rsidRPr="00E102B4">
        <w:t>prace przy obsłudze zwierząt dotkniętych chorobami zakaźnymi lub inwazyjnymi.</w:t>
      </w:r>
    </w:p>
    <w:p w14:paraId="6E7A922F" w14:textId="6104A811" w:rsidR="00C31415" w:rsidRPr="00B15329" w:rsidRDefault="00E102B4" w:rsidP="00BC31E4">
      <w:pPr>
        <w:pStyle w:val="Tekstpodstawowy"/>
        <w:numPr>
          <w:ilvl w:val="0"/>
          <w:numId w:val="118"/>
        </w:numPr>
        <w:ind w:left="284" w:hanging="284"/>
      </w:pPr>
      <w:r>
        <w:t xml:space="preserve">Dla kobiet w ciąży </w:t>
      </w:r>
      <w:r w:rsidR="004B695D" w:rsidRPr="00462F76">
        <w:t xml:space="preserve">‒ </w:t>
      </w:r>
      <w:r w:rsidR="004B695D" w:rsidRPr="00FE5F4E">
        <w:t>prace w narażeniu na inne czynniki biologiczne zakwalifikowane do grupy 2-4 zagrożenia, zgodnie z przepisami w sprawie szkodliwych czynników biologicznych dla zdrowia w środowisku pracy oraz ochrony zdrowia pracowników zawodowo narażonych na te czynniki</w:t>
      </w:r>
      <w:r w:rsidR="004B695D" w:rsidRPr="00462F76">
        <w:t xml:space="preserve"> ‒ </w:t>
      </w:r>
      <w:r w:rsidR="004B695D" w:rsidRPr="00FE5F4E">
        <w:t>jeżeli wyniki oceny ryzy</w:t>
      </w:r>
      <w:r w:rsidR="00264EBD">
        <w:t>ka zawodowego, z </w:t>
      </w:r>
      <w:r w:rsidR="004B695D" w:rsidRPr="00FE5F4E">
        <w:t xml:space="preserve">uwzględnieniem działań terapeutycznych wymuszonych określonymi czynnikami </w:t>
      </w:r>
      <w:r w:rsidR="004B695D" w:rsidRPr="00FE5F4E">
        <w:lastRenderedPageBreak/>
        <w:t>biologicznymi, wskażą na niekorzystny wpływ na zdrowie kobiety w ciąży lub przebieg ciąży, w tym rozwój płodu.</w:t>
      </w:r>
    </w:p>
    <w:p w14:paraId="11538138" w14:textId="461ACE66" w:rsidR="00343A8F" w:rsidRPr="00AE0277" w:rsidRDefault="00934B2D" w:rsidP="00AE0277">
      <w:pPr>
        <w:pStyle w:val="Nagwek2"/>
      </w:pPr>
      <w:bookmarkStart w:id="38" w:name="_Toc170894585"/>
      <w:r w:rsidRPr="008279F6">
        <w:t>VII PRACE W NARAŻENIU NA DZIAŁANIE SZKODLIWYCH SUBSTANCJI CHEMICZNYCH</w:t>
      </w:r>
      <w:bookmarkEnd w:id="38"/>
    </w:p>
    <w:p w14:paraId="4B910CA5" w14:textId="77777777" w:rsidR="00C31415" w:rsidRDefault="004B695D" w:rsidP="00BC31E4">
      <w:pPr>
        <w:pStyle w:val="Tekstpodstawowy"/>
      </w:pPr>
      <w:r w:rsidRPr="00FE5F4E">
        <w:t>Dla kobiet w ciąży i kobiet karmiących dziecko piersią:</w:t>
      </w:r>
    </w:p>
    <w:p w14:paraId="169F04D7" w14:textId="19048C50" w:rsidR="00C31415" w:rsidRDefault="004B695D" w:rsidP="00BC31E4">
      <w:pPr>
        <w:pStyle w:val="Tekstpodstawowy"/>
        <w:numPr>
          <w:ilvl w:val="0"/>
          <w:numId w:val="120"/>
        </w:numPr>
        <w:ind w:left="567" w:hanging="283"/>
      </w:pPr>
      <w:r w:rsidRPr="00E102B4">
        <w:t>prace w narażeniu na działanie substancji i mieszanin spełniających kryteria klasyfikacji zgodnie z rozporządzeniem Parlamen</w:t>
      </w:r>
      <w:r w:rsidR="00131A5B">
        <w:t>tu Europejskiego i Rady (WE) nr </w:t>
      </w:r>
      <w:r w:rsidRPr="00E102B4">
        <w:t>1272/2008 z dnia 16 grudnia 2008 r. w spra</w:t>
      </w:r>
      <w:r w:rsidR="00131A5B">
        <w:t>wie klasyfikacji, oznakowania i </w:t>
      </w:r>
      <w:r w:rsidRPr="00E102B4">
        <w:t xml:space="preserve">pakowania substancji i mieszanin, zmieniającym i uchylającym dyrektywy 67/548/EWG i 1999/45/WE oraz zmieniającym rozporządzenie (WE) nr 1907/2006 (Dz. Urz. UE L 353 z 31.12.2008, str. 1, z </w:t>
      </w:r>
      <w:r w:rsidR="00131A5B">
        <w:t>późn. zm.) w jednej lub kilku z </w:t>
      </w:r>
      <w:r w:rsidRPr="00E102B4">
        <w:t>następujących klas lub kategorii zagrożenia wraz z jednym lub kilkoma następującymi zwrotami wskazującymi rodzaj zagrożenia:</w:t>
      </w:r>
    </w:p>
    <w:p w14:paraId="4659818A" w14:textId="77777777" w:rsidR="00BC31E4" w:rsidRDefault="004B695D" w:rsidP="00BC31E4">
      <w:pPr>
        <w:pStyle w:val="Tekstpodstawowy"/>
        <w:numPr>
          <w:ilvl w:val="0"/>
          <w:numId w:val="121"/>
        </w:numPr>
        <w:ind w:left="851" w:hanging="284"/>
      </w:pPr>
      <w:r w:rsidRPr="00E102B4">
        <w:t>działanie mutagenne na komórki rozrodcze, kategoria 1A, 1B lub 2 (H340, H341),</w:t>
      </w:r>
    </w:p>
    <w:p w14:paraId="11B56607" w14:textId="77777777" w:rsidR="00BC31E4" w:rsidRDefault="004B695D" w:rsidP="00BC31E4">
      <w:pPr>
        <w:pStyle w:val="Tekstpodstawowy"/>
        <w:numPr>
          <w:ilvl w:val="0"/>
          <w:numId w:val="121"/>
        </w:numPr>
        <w:ind w:left="851" w:hanging="284"/>
      </w:pPr>
      <w:r w:rsidRPr="00E102B4">
        <w:t>rakotwórczość, kategoria 1A, 1B lub 2 (H350, H350i, H351),</w:t>
      </w:r>
    </w:p>
    <w:p w14:paraId="19261374" w14:textId="77777777" w:rsidR="00BC31E4" w:rsidRDefault="004B695D" w:rsidP="00BC31E4">
      <w:pPr>
        <w:pStyle w:val="Tekstpodstawowy"/>
        <w:numPr>
          <w:ilvl w:val="0"/>
          <w:numId w:val="121"/>
        </w:numPr>
        <w:ind w:left="851" w:hanging="284"/>
      </w:pPr>
      <w:r w:rsidRPr="00E102B4">
        <w:t>działanie szkodliwe na rozrodczość, kategoria 1A, 1B lub 2 albo dodatkowa kategoria szkodliwego wpływu na laktację lub szkodliwego oddziaływania na dzieci karmione piersią (H360, H360D, H360FD, H360Fd, H360Df, H361, H361d, H361fd, H362),</w:t>
      </w:r>
    </w:p>
    <w:p w14:paraId="6E21AF68" w14:textId="01F117AE" w:rsidR="00C31415" w:rsidRPr="00E102B4" w:rsidRDefault="004B695D" w:rsidP="00BC31E4">
      <w:pPr>
        <w:pStyle w:val="Tekstpodstawowy"/>
        <w:numPr>
          <w:ilvl w:val="0"/>
          <w:numId w:val="121"/>
        </w:numPr>
        <w:ind w:left="851" w:hanging="284"/>
      </w:pPr>
      <w:r w:rsidRPr="00E102B4">
        <w:t>działanie toksyczne na narządy docelowe - narażenie jednorazowe, kategoria 1 lub 2 (H370, H371)</w:t>
      </w:r>
    </w:p>
    <w:p w14:paraId="1D5315A8" w14:textId="6E990C5A" w:rsidR="00C31415" w:rsidRDefault="00BC31E4" w:rsidP="00BC31E4">
      <w:pPr>
        <w:pStyle w:val="Tekstpodstawowy"/>
      </w:pPr>
      <w:r>
        <w:t>–</w:t>
      </w:r>
      <w:r w:rsidR="004B695D" w:rsidRPr="00FE5F4E">
        <w:t xml:space="preserve"> niezależnie od ich stężenia w środowisku pracy;</w:t>
      </w:r>
    </w:p>
    <w:p w14:paraId="17727EAA" w14:textId="04FD5EA6" w:rsidR="00C31415" w:rsidRDefault="004B695D" w:rsidP="008E4229">
      <w:pPr>
        <w:pStyle w:val="Tekstpodstawowy"/>
        <w:numPr>
          <w:ilvl w:val="0"/>
          <w:numId w:val="120"/>
        </w:numPr>
        <w:ind w:left="567" w:hanging="284"/>
      </w:pPr>
      <w:r w:rsidRPr="00E102B4">
        <w:t>prace w narażeniu na niżej wymienione substanc</w:t>
      </w:r>
      <w:r w:rsidR="00131A5B">
        <w:t>je chemiczne niezależnie od ich </w:t>
      </w:r>
      <w:r w:rsidRPr="00E102B4">
        <w:t>stężenia w środowisku pracy:</w:t>
      </w:r>
    </w:p>
    <w:p w14:paraId="3ABFD54A" w14:textId="77777777" w:rsidR="006E38B5" w:rsidRDefault="004B695D" w:rsidP="0071571A">
      <w:pPr>
        <w:pStyle w:val="Tekstpodstawowy"/>
        <w:numPr>
          <w:ilvl w:val="0"/>
          <w:numId w:val="122"/>
        </w:numPr>
        <w:ind w:left="851" w:hanging="284"/>
      </w:pPr>
      <w:r w:rsidRPr="00E102B4">
        <w:t>czynniki chemiczne o znanym i niebezpiecznym wchłanianiu przez skórę,</w:t>
      </w:r>
    </w:p>
    <w:p w14:paraId="3BE4BB32" w14:textId="77777777" w:rsidR="006E38B5" w:rsidRDefault="004B695D" w:rsidP="0071571A">
      <w:pPr>
        <w:pStyle w:val="Tekstpodstawowy"/>
        <w:numPr>
          <w:ilvl w:val="0"/>
          <w:numId w:val="122"/>
        </w:numPr>
        <w:ind w:left="851" w:hanging="284"/>
      </w:pPr>
      <w:r w:rsidRPr="00E102B4">
        <w:t>leki cytostatyczne,</w:t>
      </w:r>
    </w:p>
    <w:p w14:paraId="123D0824" w14:textId="77777777" w:rsidR="006E38B5" w:rsidRDefault="004B695D" w:rsidP="0071571A">
      <w:pPr>
        <w:pStyle w:val="Tekstpodstawowy"/>
        <w:numPr>
          <w:ilvl w:val="0"/>
          <w:numId w:val="122"/>
        </w:numPr>
        <w:ind w:left="851" w:hanging="284"/>
      </w:pPr>
      <w:r w:rsidRPr="00E102B4">
        <w:t>mangan,</w:t>
      </w:r>
    </w:p>
    <w:p w14:paraId="1A57F855" w14:textId="77777777" w:rsidR="006E38B5" w:rsidRDefault="004B695D" w:rsidP="0071571A">
      <w:pPr>
        <w:pStyle w:val="Tekstpodstawowy"/>
        <w:numPr>
          <w:ilvl w:val="0"/>
          <w:numId w:val="122"/>
        </w:numPr>
        <w:ind w:left="851" w:hanging="284"/>
      </w:pPr>
      <w:r w:rsidRPr="00E102B4">
        <w:t>syntetyczne estrogeny i progesterony,</w:t>
      </w:r>
    </w:p>
    <w:p w14:paraId="4A67ED79" w14:textId="77777777" w:rsidR="006E38B5" w:rsidRDefault="004B695D" w:rsidP="0071571A">
      <w:pPr>
        <w:pStyle w:val="Tekstpodstawowy"/>
        <w:numPr>
          <w:ilvl w:val="0"/>
          <w:numId w:val="122"/>
        </w:numPr>
        <w:ind w:left="851" w:hanging="284"/>
      </w:pPr>
      <w:r w:rsidRPr="00E102B4">
        <w:t>tlenek węgla,</w:t>
      </w:r>
    </w:p>
    <w:p w14:paraId="4A02BD0E" w14:textId="77777777" w:rsidR="006E38B5" w:rsidRDefault="004B695D" w:rsidP="0071571A">
      <w:pPr>
        <w:pStyle w:val="Tekstpodstawowy"/>
        <w:numPr>
          <w:ilvl w:val="0"/>
          <w:numId w:val="122"/>
        </w:numPr>
        <w:ind w:left="851" w:hanging="284"/>
      </w:pPr>
      <w:r w:rsidRPr="00E102B4">
        <w:t>ołów i jego związki organiczne i nieorganiczne,</w:t>
      </w:r>
    </w:p>
    <w:p w14:paraId="0AF84012" w14:textId="094C2A63" w:rsidR="00C31415" w:rsidRDefault="004B695D" w:rsidP="0071571A">
      <w:pPr>
        <w:pStyle w:val="Tekstpodstawowy"/>
        <w:numPr>
          <w:ilvl w:val="0"/>
          <w:numId w:val="122"/>
        </w:numPr>
        <w:ind w:left="851" w:hanging="284"/>
      </w:pPr>
      <w:r w:rsidRPr="00E102B4">
        <w:t>rtęć i jej związki organiczne i nieorganiczne;</w:t>
      </w:r>
    </w:p>
    <w:p w14:paraId="6FFD6904" w14:textId="77777777" w:rsidR="00C92968" w:rsidRDefault="004B695D" w:rsidP="006E38B5">
      <w:pPr>
        <w:pStyle w:val="Tekstpodstawowy"/>
        <w:numPr>
          <w:ilvl w:val="0"/>
          <w:numId w:val="120"/>
        </w:numPr>
        <w:ind w:left="567" w:hanging="283"/>
      </w:pPr>
      <w:r w:rsidRPr="00E102B4">
        <w:t>prace w narażeniu na działanie rozpuszczalników orga</w:t>
      </w:r>
      <w:r w:rsidR="00C92968">
        <w:t>nicznych, jeżeli ich stężenia w </w:t>
      </w:r>
      <w:r w:rsidRPr="00E102B4">
        <w:t>środowisku pracy przekraczają wartości 1/3 najwyższych dopuszczalnych stężeń, określonych w przepisach w sprawie najwyższych dopuszczalnych stężeń i natężeń czynników szkodliwych dla zdrowia w środowisku pracy;</w:t>
      </w:r>
    </w:p>
    <w:p w14:paraId="3065E934" w14:textId="3C5A3ABC" w:rsidR="00C31415" w:rsidRPr="008279F6" w:rsidRDefault="004B695D" w:rsidP="006E38B5">
      <w:pPr>
        <w:pStyle w:val="Tekstpodstawowy"/>
        <w:numPr>
          <w:ilvl w:val="0"/>
          <w:numId w:val="120"/>
        </w:numPr>
        <w:ind w:left="567" w:hanging="283"/>
      </w:pPr>
      <w:r w:rsidRPr="00E102B4">
        <w:t xml:space="preserve">prace lub procesy technologiczne, w których dochodzi do uwalniania substancji chemicznych, ich mieszanin lub czynników o działaniu rakotwórczym </w:t>
      </w:r>
      <w:r w:rsidRPr="00E102B4">
        <w:lastRenderedPageBreak/>
        <w:t>lub</w:t>
      </w:r>
      <w:r w:rsidR="00131A5B">
        <w:t> </w:t>
      </w:r>
      <w:r w:rsidRPr="00E102B4">
        <w:t>mutagennym, wymienione w przepisach w spra</w:t>
      </w:r>
      <w:r w:rsidR="00C92968">
        <w:t>wie substancji chemicznych, ich </w:t>
      </w:r>
      <w:r w:rsidRPr="00E102B4">
        <w:t>mieszanin, czynników lub procesów technologicznych o działaniu rakotwórczym lub mutagennym w środowisku pracy.</w:t>
      </w:r>
    </w:p>
    <w:p w14:paraId="1320DE1B" w14:textId="0C399412" w:rsidR="00343A8F" w:rsidRPr="00AE0277" w:rsidRDefault="00934B2D" w:rsidP="00AE0277">
      <w:pPr>
        <w:pStyle w:val="Nagwek2"/>
      </w:pPr>
      <w:bookmarkStart w:id="39" w:name="_Toc170894586"/>
      <w:r w:rsidRPr="008279F6">
        <w:t>VIII PRACE GROŻĄCE CIĘŻKIMI URAZAMI FIZYCZNYMI LUB PSYCHICZNYMI</w:t>
      </w:r>
      <w:bookmarkEnd w:id="39"/>
    </w:p>
    <w:p w14:paraId="6EF55E04" w14:textId="0324C87B" w:rsidR="00C31415" w:rsidRDefault="004B695D" w:rsidP="00F26A3E">
      <w:pPr>
        <w:pStyle w:val="Tekstpodstawowy"/>
        <w:numPr>
          <w:ilvl w:val="0"/>
          <w:numId w:val="123"/>
        </w:numPr>
        <w:ind w:left="284" w:hanging="284"/>
      </w:pPr>
      <w:r w:rsidRPr="00FE5F4E">
        <w:t>Dla kobiet w ciąży i kobiet karmiących dziecko piersią:</w:t>
      </w:r>
    </w:p>
    <w:p w14:paraId="2BEF1ED8" w14:textId="77777777" w:rsidR="00F45E86" w:rsidRDefault="004B695D" w:rsidP="00EC3571">
      <w:pPr>
        <w:pStyle w:val="Tekstpodstawowy"/>
        <w:numPr>
          <w:ilvl w:val="0"/>
          <w:numId w:val="124"/>
        </w:numPr>
        <w:ind w:left="567" w:hanging="283"/>
      </w:pPr>
      <w:r w:rsidRPr="00E102B4">
        <w:t>prace w wykopach oraz w zbiornikach i kanałach;</w:t>
      </w:r>
    </w:p>
    <w:p w14:paraId="126B8A0D" w14:textId="77777777" w:rsidR="00F45E86" w:rsidRDefault="004B695D" w:rsidP="00EC3571">
      <w:pPr>
        <w:pStyle w:val="Tekstpodstawowy"/>
        <w:numPr>
          <w:ilvl w:val="0"/>
          <w:numId w:val="124"/>
        </w:numPr>
        <w:ind w:left="567" w:hanging="283"/>
      </w:pPr>
      <w:r w:rsidRPr="00E102B4">
        <w:t>prace pod ziemią we wszelkiego rodzaju kopalniach;</w:t>
      </w:r>
    </w:p>
    <w:p w14:paraId="2C9F1332" w14:textId="77777777" w:rsidR="00F45E86" w:rsidRDefault="004B695D" w:rsidP="00EC3571">
      <w:pPr>
        <w:pStyle w:val="Tekstpodstawowy"/>
        <w:numPr>
          <w:ilvl w:val="0"/>
          <w:numId w:val="124"/>
        </w:numPr>
        <w:ind w:left="567" w:hanging="283"/>
      </w:pPr>
      <w:r w:rsidRPr="00E102B4">
        <w:t>prace w wymuszonym rytmie pracy (na przykład przy taśmie);</w:t>
      </w:r>
    </w:p>
    <w:p w14:paraId="03612D66" w14:textId="670FED77" w:rsidR="00C31415" w:rsidRPr="00E102B4" w:rsidRDefault="004B695D" w:rsidP="00F45E86">
      <w:pPr>
        <w:pStyle w:val="Tekstpodstawowy"/>
        <w:numPr>
          <w:ilvl w:val="0"/>
          <w:numId w:val="124"/>
        </w:numPr>
        <w:ind w:left="567" w:hanging="283"/>
      </w:pPr>
      <w:r w:rsidRPr="00E102B4">
        <w:t>inne prace stwarzające ryzyko ciężkiego urazu fiz</w:t>
      </w:r>
      <w:r w:rsidR="00131A5B">
        <w:t>ycznego lub psychicznego, w tym </w:t>
      </w:r>
      <w:r w:rsidRPr="00E102B4">
        <w:t>gaszenie pożarów, udział w akcjach ratownictwa chemicznego, usuwanie skutków awarii, prace z materiałami wybuchowymi, prace przy uboju zwierząt hodowlanych oraz obsłudze rozpłodników.</w:t>
      </w:r>
    </w:p>
    <w:p w14:paraId="1117BD1A" w14:textId="4D615928" w:rsidR="002841BF" w:rsidRPr="00992F01" w:rsidRDefault="006F1BD9" w:rsidP="00152E66">
      <w:pPr>
        <w:pStyle w:val="Tekstpodstawowy"/>
        <w:numPr>
          <w:ilvl w:val="0"/>
          <w:numId w:val="123"/>
        </w:numPr>
        <w:ind w:left="284" w:hanging="284"/>
      </w:pPr>
      <w:r>
        <w:t>Dla kobiet w ciąży</w:t>
      </w:r>
      <w:r w:rsidR="004B695D" w:rsidRPr="00462F76">
        <w:t xml:space="preserve"> ‒ </w:t>
      </w:r>
      <w:r w:rsidR="00E102B4">
        <w:t xml:space="preserve">praca na wysokości </w:t>
      </w:r>
      <w:r w:rsidR="004B695D" w:rsidRPr="00462F76">
        <w:t xml:space="preserve">‒ </w:t>
      </w:r>
      <w:r w:rsidR="004B695D" w:rsidRPr="00FE5F4E">
        <w:t>poza stałymi ga</w:t>
      </w:r>
      <w:r>
        <w:t>leriami, pomostami, podestami i </w:t>
      </w:r>
      <w:r w:rsidR="004B695D" w:rsidRPr="00FE5F4E">
        <w:t>innymi stałymi podwyższeniami, posiadającymi pełne zabezpieczenie przed upadkiem z wysokości (bez potrzeby stosowania środków ochrony indywidualnej przed upadkiem), oraz wchodzenie i schodzenie po drabinach i klamrach.</w:t>
      </w:r>
      <w:bookmarkStart w:id="40" w:name="_heading=h.3rdcrjn" w:colFirst="0" w:colLast="0"/>
      <w:bookmarkEnd w:id="40"/>
    </w:p>
    <w:p w14:paraId="56BE5421" w14:textId="77777777" w:rsidR="002841BF" w:rsidRDefault="00284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dt>
      <w:sdtPr>
        <w:rPr>
          <w:rFonts w:ascii="Courier New" w:eastAsia="Courier New" w:hAnsi="Courier New" w:cs="Courier New"/>
          <w:color w:val="000000"/>
          <w:sz w:val="24"/>
          <w:szCs w:val="24"/>
        </w:rPr>
        <w:id w:val="-19576211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CC0E9A" w14:textId="77777777" w:rsidR="002841BF" w:rsidRPr="00245FCC" w:rsidRDefault="002841BF">
          <w:pPr>
            <w:pStyle w:val="Nagwekspisutreci"/>
            <w:rPr>
              <w:rFonts w:ascii="Times New Roman" w:hAnsi="Times New Roman" w:cs="Times New Roman"/>
              <w:sz w:val="24"/>
              <w:szCs w:val="24"/>
            </w:rPr>
          </w:pPr>
          <w:r w:rsidRPr="00245FCC">
            <w:rPr>
              <w:rFonts w:ascii="Times New Roman" w:hAnsi="Times New Roman" w:cs="Times New Roman"/>
              <w:sz w:val="24"/>
              <w:szCs w:val="24"/>
            </w:rPr>
            <w:t>Spis treści</w:t>
          </w:r>
        </w:p>
        <w:p w14:paraId="755F09B2" w14:textId="77777777" w:rsidR="00C20767" w:rsidRPr="00C20767" w:rsidRDefault="002841BF">
          <w:pPr>
            <w:pStyle w:val="Spistreci1"/>
            <w:tabs>
              <w:tab w:val="right" w:leader="dot" w:pos="9053"/>
            </w:tabs>
            <w:rPr>
              <w:rFonts w:ascii="Verdana" w:hAnsi="Verdana"/>
              <w:noProof/>
              <w:sz w:val="18"/>
              <w:szCs w:val="18"/>
            </w:rPr>
          </w:pPr>
          <w:r>
            <w:t xml:space="preserve"> </w:t>
          </w:r>
          <w:r w:rsidRPr="00C20767">
            <w:rPr>
              <w:rFonts w:ascii="Verdana" w:hAnsi="Verdana"/>
              <w:sz w:val="18"/>
              <w:szCs w:val="18"/>
            </w:rPr>
            <w:fldChar w:fldCharType="begin"/>
          </w:r>
          <w:r w:rsidRPr="00C20767">
            <w:rPr>
              <w:rFonts w:ascii="Verdana" w:hAnsi="Verdana"/>
              <w:sz w:val="18"/>
              <w:szCs w:val="18"/>
            </w:rPr>
            <w:instrText xml:space="preserve"> TOC \o "1-3" \h \z \u </w:instrText>
          </w:r>
          <w:r w:rsidRPr="00C20767">
            <w:rPr>
              <w:rFonts w:ascii="Verdana" w:hAnsi="Verdana"/>
              <w:sz w:val="18"/>
              <w:szCs w:val="18"/>
            </w:rPr>
            <w:fldChar w:fldCharType="separate"/>
          </w:r>
        </w:p>
        <w:p w14:paraId="5A03E175" w14:textId="0E787086" w:rsidR="00C20767" w:rsidRPr="00C20767" w:rsidRDefault="00210579">
          <w:pPr>
            <w:pStyle w:val="Spistreci1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64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REGULAMIN PRACY AKADEMII SZTUK PIĘKNYCH W WARSZAWIE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_Toc170894564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1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1ED1FA4" w14:textId="2F53A78F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65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I POSTANOWIENIA OGÓLNE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_Toc170894565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1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0E3C41F" w14:textId="2DE502BF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66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II PODSTAWOWE PRAWA I OBOWIĄZKI PRACODAWCY I PRACOWNIKA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_Toc170894566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1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CE7C888" w14:textId="35B952C5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67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III ORGANIZACJA I PORZĄDEK PRACY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_Toc170894567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5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304D922" w14:textId="529E2B49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68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IV CZAS PRACY I ZASADY USTALANIA ZAKRESU OBOWIĄZKÓW NAUCZYCIELI AKADEMICKICH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_Toc170894568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9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C0AAB04" w14:textId="691359B2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69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V CZAS PRACY PRACOWNIKÓW NIEBĘDĄCYCH NAUCZYCIELAMI AKADEMICKIMI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_Toc170894569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16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04FA519" w14:textId="42905B18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70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VI URLOPY WYPOCZYNKOWE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_Toc170894570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19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A7DAF89" w14:textId="4C0680B7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71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VII URLOPY NAUKOWE ORAZ URLOPY DLA PORATOWANIA ZDROWIA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_Toc170894571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21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2C3F390" w14:textId="5E8AF604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72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VIII WYNAGRODZENIE ZA PRACĘ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_Toc170894572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23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2639828" w14:textId="16475255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73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IX NAGRODY I WYRÓŻNIENIA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_Toc170894573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23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1D0FCE4" w14:textId="1132051B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74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X ODPOWIEDZIALNOŚĆ PORZĄDKOWA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_Toc170894574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24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98296D0" w14:textId="59E49CF7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75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XI ODPOWIEDZIALNOSĆ DYSCYPLINARNA NAUCZYCIELI AKADEMICKICH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_Toc170894575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25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1E07730" w14:textId="0D923661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76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XII BEZPIECZEŃSTWO I HIGIENA PRACY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_Toc170894576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26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B494D2B" w14:textId="7E04FFCE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77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XIII POSTANOWIENIA KOŃCOWE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_Toc170894577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28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6225791" w14:textId="651702EC" w:rsidR="00C20767" w:rsidRPr="00C20767" w:rsidRDefault="00210579">
          <w:pPr>
            <w:pStyle w:val="Spistreci1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78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WYKAZ PRAC UCIĄŻLIWYCH, NIEBEZPIECZNYCH LUB SZKODLIWYCH DLA ZDROWIA KOBIET W CIĄŻY  I KOBIET KARMIĄCYCH DZIECKO PIERSIĄ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_Toc170894578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29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E8633B6" w14:textId="02481649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79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 xml:space="preserve">I PRACE ZWIĄZANE Z NADMIERNYM WYSIŁKIEM FIZYCZNYM, </w:t>
            </w:r>
            <w:r w:rsidR="00C20767" w:rsidRPr="00C20767">
              <w:rPr>
                <w:rStyle w:val="Hipercze"/>
                <w:rFonts w:ascii="Verdana" w:hAnsi="Verdana" w:cs="Times New Roman"/>
                <w:noProof/>
                <w:sz w:val="18"/>
                <w:szCs w:val="18"/>
              </w:rPr>
              <w:t>W TYM RĘCZNYM TRANSPORTEM CIĘŻARÓW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_Toc170894579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29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D7AA561" w14:textId="5E5FF42A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80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II PRACE W MIKROKLIMACIE ZIMNYM, GORĄCYM I ZMIENNYM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_Toc170894580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31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5277965" w14:textId="7DE613C8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81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III PRACE W NARAŻENIU NA HAŁAS LUB DRGANIA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_Toc170894581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32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668D49C" w14:textId="2A5441D5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82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 xml:space="preserve">IV PRACE NARAŻAJĄCE NA DZIAŁANIE POLA ELEKTROMAGNETYCZNEGO </w:t>
            </w:r>
            <w:r w:rsidR="00C20767" w:rsidRPr="00C20767">
              <w:rPr>
                <w:rStyle w:val="Hipercze"/>
                <w:rFonts w:ascii="Verdana" w:hAnsi="Verdana" w:cs="Times New Roman"/>
                <w:noProof/>
                <w:sz w:val="18"/>
                <w:szCs w:val="18"/>
              </w:rPr>
              <w:t>O CZĘSTOTLIWOŚCI OD 0 HZ DO 300 GHZ ORAZ PROMIENIOWANIA JONIZUJĄCEGO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_Toc170894582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33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EB13200" w14:textId="0925A01C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83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V PRACE W PODWYŻSZONYM LUB OBNIŻONYM CIŚNIENIU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_Toc170894583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33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ED7EEDD" w14:textId="54411702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84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VI PRACE W KONTAKCIE ZE SZKODLIWYMI CZYNNIKAMI BIOLOGICZNYMI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_Toc170894584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33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CF344FE" w14:textId="448BF7A8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85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VII PRACE W NARAŻENIU NA DZIAŁANIE SZKODLIWYCH SUBSTANCJI CHEMICZNYCH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_Toc170894585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34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BAA7A4B" w14:textId="60824199" w:rsidR="00C20767" w:rsidRPr="00C20767" w:rsidRDefault="00210579">
          <w:pPr>
            <w:pStyle w:val="Spistreci2"/>
            <w:tabs>
              <w:tab w:val="right" w:leader="dot" w:pos="9053"/>
            </w:tabs>
            <w:rPr>
              <w:rFonts w:ascii="Verdana" w:eastAsiaTheme="minorEastAsia" w:hAnsi="Verdana" w:cstheme="minorBidi"/>
              <w:noProof/>
              <w:color w:val="auto"/>
              <w:sz w:val="18"/>
              <w:szCs w:val="18"/>
            </w:rPr>
          </w:pPr>
          <w:hyperlink w:anchor="_Toc170894586" w:history="1">
            <w:r w:rsidR="00C20767" w:rsidRPr="00C20767">
              <w:rPr>
                <w:rStyle w:val="Hipercze"/>
                <w:rFonts w:ascii="Verdana" w:hAnsi="Verdana"/>
                <w:noProof/>
                <w:sz w:val="18"/>
                <w:szCs w:val="18"/>
              </w:rPr>
              <w:t>VIII PRACE GROŻĄCE CIĘŻKIMI URAZAMI FIZYCZNYMI LUB PSYCHICZNYMI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_Toc170894586 \h </w:instrTex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31A5B">
              <w:rPr>
                <w:rFonts w:ascii="Verdana" w:hAnsi="Verdana"/>
                <w:noProof/>
                <w:webHidden/>
                <w:sz w:val="18"/>
                <w:szCs w:val="18"/>
              </w:rPr>
              <w:t>35</w:t>
            </w:r>
            <w:r w:rsidR="00C20767" w:rsidRPr="00C2076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36961F0" w14:textId="77777777" w:rsidR="002841BF" w:rsidRDefault="002841BF">
          <w:r w:rsidRPr="00C20767">
            <w:rPr>
              <w:rFonts w:ascii="Verdana" w:hAnsi="Verdana"/>
              <w:bCs/>
              <w:sz w:val="18"/>
              <w:szCs w:val="18"/>
            </w:rPr>
            <w:fldChar w:fldCharType="end"/>
          </w:r>
        </w:p>
      </w:sdtContent>
    </w:sdt>
    <w:sectPr w:rsidR="002841BF" w:rsidSect="00AC46F6">
      <w:footerReference w:type="default" r:id="rId9"/>
      <w:headerReference w:type="first" r:id="rId10"/>
      <w:footerReference w:type="first" r:id="rId11"/>
      <w:pgSz w:w="11909" w:h="16838"/>
      <w:pgMar w:top="709" w:right="1423" w:bottom="1701" w:left="1423" w:header="0" w:footer="95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C7F4D" w14:textId="77777777" w:rsidR="007053DE" w:rsidRDefault="007053DE">
      <w:r>
        <w:separator/>
      </w:r>
    </w:p>
  </w:endnote>
  <w:endnote w:type="continuationSeparator" w:id="0">
    <w:p w14:paraId="2650438D" w14:textId="77777777" w:rsidR="007053DE" w:rsidRDefault="0070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397225"/>
      <w:docPartObj>
        <w:docPartGallery w:val="Page Numbers (Bottom of Page)"/>
        <w:docPartUnique/>
      </w:docPartObj>
    </w:sdtPr>
    <w:sdtEndPr/>
    <w:sdtContent>
      <w:p w14:paraId="5FFD3BC2" w14:textId="07F0F931" w:rsidR="00B249ED" w:rsidRDefault="00B249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579">
          <w:rPr>
            <w:noProof/>
          </w:rPr>
          <w:t>30</w:t>
        </w:r>
        <w:r>
          <w:fldChar w:fldCharType="end"/>
        </w:r>
      </w:p>
    </w:sdtContent>
  </w:sdt>
  <w:p w14:paraId="3426B37A" w14:textId="77777777" w:rsidR="007053DE" w:rsidRDefault="007053D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D1B0F" w14:textId="77777777" w:rsidR="007053DE" w:rsidRDefault="007053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99FAD63" wp14:editId="7DCBB65B">
              <wp:simplePos x="0" y="0"/>
              <wp:positionH relativeFrom="column">
                <wp:posOffset>1841500</wp:posOffset>
              </wp:positionH>
              <wp:positionV relativeFrom="paragraph">
                <wp:posOffset>10223500</wp:posOffset>
              </wp:positionV>
              <wp:extent cx="1979295" cy="391160"/>
              <wp:effectExtent l="0" t="0" r="0" b="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5878" y="3593945"/>
                        <a:ext cx="196024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0F27B" w14:textId="77777777" w:rsidR="007053DE" w:rsidRDefault="007053DE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pl. J. Matejki 13, 31-157 Kraków</w:t>
                          </w:r>
                        </w:p>
                        <w:p w14:paraId="2F331C6C" w14:textId="77777777" w:rsidR="007053DE" w:rsidRDefault="007053DE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tel. + 48 12 422 24 50, fax + 48 12 422 65 66</w:t>
                          </w:r>
                        </w:p>
                        <w:p w14:paraId="56D61680" w14:textId="77777777" w:rsidR="007053DE" w:rsidRPr="00DA42F6" w:rsidRDefault="007053DE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  <w:r w:rsidRPr="00DA42F6">
                            <w:rPr>
                              <w:rFonts w:ascii="Times New Roman" w:eastAsia="Times New Roman" w:hAnsi="Times New Roman" w:cs="Times New Roman"/>
                              <w:sz w:val="17"/>
                              <w:lang w:val="en-US"/>
                            </w:rPr>
                            <w:t>e-mail: rektor@asp.krakow.pl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9FAD63" id="Prostokąt 6" o:spid="_x0000_s1027" style="position:absolute;margin-left:145pt;margin-top:805pt;width:155.85pt;height:30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" filled="f" stroked="f">
              <v:textbox inset="0,0,0,0">
                <w:txbxContent>
                  <w:p w14:paraId="1210F27B" w14:textId="77777777" w:rsidR="007053DE" w:rsidRDefault="007053DE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z w:val="17"/>
                      </w:rPr>
                      <w:t>pl. J. Matejki 13, 31-157 Kraków</w:t>
                    </w:r>
                  </w:p>
                  <w:p w14:paraId="2F331C6C" w14:textId="77777777" w:rsidR="007053DE" w:rsidRDefault="007053DE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z w:val="17"/>
                      </w:rPr>
                      <w:t>tel. + 48 12 422 24 50, fax + 48 12 422 65 66</w:t>
                    </w:r>
                  </w:p>
                  <w:p w14:paraId="56D61680" w14:textId="77777777" w:rsidR="007053DE" w:rsidRPr="00DA42F6" w:rsidRDefault="007053DE">
                    <w:pPr>
                      <w:textDirection w:val="btLr"/>
                      <w:rPr>
                        <w:lang w:val="en-US"/>
                      </w:rPr>
                    </w:pPr>
                    <w:r w:rsidRPr="00DA42F6">
                      <w:rPr>
                        <w:rFonts w:ascii="Times New Roman" w:eastAsia="Times New Roman" w:hAnsi="Times New Roman" w:cs="Times New Roman"/>
                        <w:sz w:val="17"/>
                        <w:lang w:val="en-US"/>
                      </w:rPr>
                      <w:t>e-mail: rektor@asp.krakow.pl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66442" w14:textId="77777777" w:rsidR="007053DE" w:rsidRDefault="007053DE">
      <w:r>
        <w:separator/>
      </w:r>
    </w:p>
  </w:footnote>
  <w:footnote w:type="continuationSeparator" w:id="0">
    <w:p w14:paraId="2483BA5B" w14:textId="77777777" w:rsidR="007053DE" w:rsidRDefault="0070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57E3A" w14:textId="77777777" w:rsidR="007053DE" w:rsidRDefault="007053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79C33DA" wp14:editId="6E7E2D60">
              <wp:simplePos x="0" y="0"/>
              <wp:positionH relativeFrom="page">
                <wp:posOffset>3089911</wp:posOffset>
              </wp:positionH>
              <wp:positionV relativeFrom="page">
                <wp:posOffset>979170</wp:posOffset>
              </wp:positionV>
              <wp:extent cx="1395730" cy="391160"/>
              <wp:effectExtent l="0" t="0" r="0" b="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7660" y="3593945"/>
                        <a:ext cx="137668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FC9F5" w14:textId="77777777" w:rsidR="007053DE" w:rsidRDefault="007053DE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Akademia Sztuk Pięknych</w:t>
                          </w:r>
                        </w:p>
                        <w:p w14:paraId="5D936A15" w14:textId="77777777" w:rsidR="007053DE" w:rsidRDefault="007053DE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im. Jana Matejki w Krakowie</w:t>
                          </w:r>
                        </w:p>
                        <w:p w14:paraId="7B599CAA" w14:textId="77777777" w:rsidR="007053DE" w:rsidRDefault="007053DE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1818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9C33DA" id="Prostokąt 5" o:spid="_x0000_s1026" style="position:absolute;margin-left:243.3pt;margin-top:77.1pt;width:109.9pt;height:3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" filled="f" stroked="f">
              <v:textbox inset="0,0,0,0">
                <w:txbxContent>
                  <w:p w14:paraId="0B1FC9F5" w14:textId="77777777" w:rsidR="007053DE" w:rsidRDefault="007053DE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7"/>
                      </w:rPr>
                      <w:t>Akademia Sztuk Pięknych</w:t>
                    </w:r>
                  </w:p>
                  <w:p w14:paraId="5D936A15" w14:textId="77777777" w:rsidR="007053DE" w:rsidRDefault="007053DE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7"/>
                      </w:rPr>
                      <w:t>im. Jana Matejki w Krakowie</w:t>
                    </w:r>
                  </w:p>
                  <w:p w14:paraId="7B599CAA" w14:textId="77777777" w:rsidR="007053DE" w:rsidRDefault="007053DE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7"/>
                      </w:rPr>
                      <w:t>1818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DD0"/>
    <w:multiLevelType w:val="hybridMultilevel"/>
    <w:tmpl w:val="DF24278E"/>
    <w:lvl w:ilvl="0" w:tplc="28C0D4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6679"/>
    <w:multiLevelType w:val="hybridMultilevel"/>
    <w:tmpl w:val="678E26E6"/>
    <w:lvl w:ilvl="0" w:tplc="6ED441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0469"/>
    <w:multiLevelType w:val="hybridMultilevel"/>
    <w:tmpl w:val="10FC017A"/>
    <w:lvl w:ilvl="0" w:tplc="F1B09AE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5337"/>
    <w:multiLevelType w:val="hybridMultilevel"/>
    <w:tmpl w:val="A7D88B9C"/>
    <w:lvl w:ilvl="0" w:tplc="C38A3FD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25A13"/>
    <w:multiLevelType w:val="hybridMultilevel"/>
    <w:tmpl w:val="A15CD7E0"/>
    <w:lvl w:ilvl="0" w:tplc="1D60485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C4894"/>
    <w:multiLevelType w:val="hybridMultilevel"/>
    <w:tmpl w:val="228A7BBE"/>
    <w:lvl w:ilvl="0" w:tplc="1C9AC1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14816"/>
    <w:multiLevelType w:val="hybridMultilevel"/>
    <w:tmpl w:val="BA7CC238"/>
    <w:lvl w:ilvl="0" w:tplc="D4FA2AF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61C1303"/>
    <w:multiLevelType w:val="hybridMultilevel"/>
    <w:tmpl w:val="991C7502"/>
    <w:lvl w:ilvl="0" w:tplc="257C73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930F4"/>
    <w:multiLevelType w:val="hybridMultilevel"/>
    <w:tmpl w:val="499436D4"/>
    <w:lvl w:ilvl="0" w:tplc="3996B0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167CC"/>
    <w:multiLevelType w:val="hybridMultilevel"/>
    <w:tmpl w:val="A55A0E6A"/>
    <w:lvl w:ilvl="0" w:tplc="4C76A1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33174"/>
    <w:multiLevelType w:val="hybridMultilevel"/>
    <w:tmpl w:val="FFBECCAE"/>
    <w:lvl w:ilvl="0" w:tplc="E59AFFF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D2721"/>
    <w:multiLevelType w:val="hybridMultilevel"/>
    <w:tmpl w:val="41F22BA8"/>
    <w:lvl w:ilvl="0" w:tplc="73CE121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628E5"/>
    <w:multiLevelType w:val="hybridMultilevel"/>
    <w:tmpl w:val="E4B4556C"/>
    <w:lvl w:ilvl="0" w:tplc="FB1856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13DF7"/>
    <w:multiLevelType w:val="hybridMultilevel"/>
    <w:tmpl w:val="EB7445E6"/>
    <w:lvl w:ilvl="0" w:tplc="D6CCF1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B2FE9"/>
    <w:multiLevelType w:val="hybridMultilevel"/>
    <w:tmpl w:val="40127500"/>
    <w:lvl w:ilvl="0" w:tplc="4614EE7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E7F10"/>
    <w:multiLevelType w:val="hybridMultilevel"/>
    <w:tmpl w:val="187CCE3C"/>
    <w:lvl w:ilvl="0" w:tplc="AD02C0C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D52C1A"/>
    <w:multiLevelType w:val="hybridMultilevel"/>
    <w:tmpl w:val="3628EA70"/>
    <w:lvl w:ilvl="0" w:tplc="0B38E5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6375D"/>
    <w:multiLevelType w:val="hybridMultilevel"/>
    <w:tmpl w:val="12F6E80E"/>
    <w:lvl w:ilvl="0" w:tplc="FEC2E0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232266"/>
    <w:multiLevelType w:val="hybridMultilevel"/>
    <w:tmpl w:val="29C85F74"/>
    <w:lvl w:ilvl="0" w:tplc="9682956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5F6F94"/>
    <w:multiLevelType w:val="hybridMultilevel"/>
    <w:tmpl w:val="1F847904"/>
    <w:lvl w:ilvl="0" w:tplc="BB1CA6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170DAF"/>
    <w:multiLevelType w:val="hybridMultilevel"/>
    <w:tmpl w:val="43E8A5FA"/>
    <w:lvl w:ilvl="0" w:tplc="F2E60CB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E32B6F"/>
    <w:multiLevelType w:val="hybridMultilevel"/>
    <w:tmpl w:val="CC8A545E"/>
    <w:lvl w:ilvl="0" w:tplc="2E38A9B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40E14DE"/>
    <w:multiLevelType w:val="hybridMultilevel"/>
    <w:tmpl w:val="504ABD42"/>
    <w:lvl w:ilvl="0" w:tplc="98A4622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727BD3"/>
    <w:multiLevelType w:val="hybridMultilevel"/>
    <w:tmpl w:val="CAAA8A5E"/>
    <w:lvl w:ilvl="0" w:tplc="01D24A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5F2276"/>
    <w:multiLevelType w:val="hybridMultilevel"/>
    <w:tmpl w:val="D5BC3C66"/>
    <w:lvl w:ilvl="0" w:tplc="6EEE12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C33693"/>
    <w:multiLevelType w:val="hybridMultilevel"/>
    <w:tmpl w:val="FA2297F6"/>
    <w:lvl w:ilvl="0" w:tplc="54CC82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FD60F3"/>
    <w:multiLevelType w:val="hybridMultilevel"/>
    <w:tmpl w:val="7ABE356A"/>
    <w:lvl w:ilvl="0" w:tplc="A23E8D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C83C28"/>
    <w:multiLevelType w:val="hybridMultilevel"/>
    <w:tmpl w:val="9002116E"/>
    <w:lvl w:ilvl="0" w:tplc="54FCA2B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FC6262"/>
    <w:multiLevelType w:val="hybridMultilevel"/>
    <w:tmpl w:val="EE6A1B0C"/>
    <w:lvl w:ilvl="0" w:tplc="FD289D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C9295F"/>
    <w:multiLevelType w:val="hybridMultilevel"/>
    <w:tmpl w:val="692E7D74"/>
    <w:lvl w:ilvl="0" w:tplc="91C4B3F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4D2A67"/>
    <w:multiLevelType w:val="hybridMultilevel"/>
    <w:tmpl w:val="7FD44EB6"/>
    <w:lvl w:ilvl="0" w:tplc="DD0E25C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80055B"/>
    <w:multiLevelType w:val="hybridMultilevel"/>
    <w:tmpl w:val="8FD42FBE"/>
    <w:lvl w:ilvl="0" w:tplc="927ADB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5A378B"/>
    <w:multiLevelType w:val="hybridMultilevel"/>
    <w:tmpl w:val="6BE46B34"/>
    <w:lvl w:ilvl="0" w:tplc="9AB8FE3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A317C9"/>
    <w:multiLevelType w:val="hybridMultilevel"/>
    <w:tmpl w:val="B6D22D82"/>
    <w:lvl w:ilvl="0" w:tplc="BA46C55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F07EB5"/>
    <w:multiLevelType w:val="hybridMultilevel"/>
    <w:tmpl w:val="313659EC"/>
    <w:lvl w:ilvl="0" w:tplc="823CB0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74518C"/>
    <w:multiLevelType w:val="hybridMultilevel"/>
    <w:tmpl w:val="4B6E49CE"/>
    <w:lvl w:ilvl="0" w:tplc="414E9B1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77150D"/>
    <w:multiLevelType w:val="hybridMultilevel"/>
    <w:tmpl w:val="87C4E832"/>
    <w:lvl w:ilvl="0" w:tplc="3692D2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8E64B91"/>
    <w:multiLevelType w:val="hybridMultilevel"/>
    <w:tmpl w:val="F850CBDA"/>
    <w:lvl w:ilvl="0" w:tplc="2C80AC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1C08C7"/>
    <w:multiLevelType w:val="hybridMultilevel"/>
    <w:tmpl w:val="F91C6824"/>
    <w:lvl w:ilvl="0" w:tplc="57F840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FB248B"/>
    <w:multiLevelType w:val="hybridMultilevel"/>
    <w:tmpl w:val="CC48619A"/>
    <w:lvl w:ilvl="0" w:tplc="26DE8DF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2914C4"/>
    <w:multiLevelType w:val="hybridMultilevel"/>
    <w:tmpl w:val="9468E7E6"/>
    <w:lvl w:ilvl="0" w:tplc="84AAEBE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A94F95"/>
    <w:multiLevelType w:val="hybridMultilevel"/>
    <w:tmpl w:val="C6683088"/>
    <w:lvl w:ilvl="0" w:tplc="4D30ACA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9C1118"/>
    <w:multiLevelType w:val="hybridMultilevel"/>
    <w:tmpl w:val="2AF2E2CA"/>
    <w:lvl w:ilvl="0" w:tplc="821621F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400D04"/>
    <w:multiLevelType w:val="hybridMultilevel"/>
    <w:tmpl w:val="BDCE1A8E"/>
    <w:lvl w:ilvl="0" w:tplc="94E48A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835B4E"/>
    <w:multiLevelType w:val="hybridMultilevel"/>
    <w:tmpl w:val="672EC0CE"/>
    <w:lvl w:ilvl="0" w:tplc="85C8D7D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294B69"/>
    <w:multiLevelType w:val="hybridMultilevel"/>
    <w:tmpl w:val="8362AE76"/>
    <w:lvl w:ilvl="0" w:tplc="51AA72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9C743A"/>
    <w:multiLevelType w:val="hybridMultilevel"/>
    <w:tmpl w:val="1DB6410A"/>
    <w:lvl w:ilvl="0" w:tplc="F1B0847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2B6B2D"/>
    <w:multiLevelType w:val="hybridMultilevel"/>
    <w:tmpl w:val="5D786212"/>
    <w:lvl w:ilvl="0" w:tplc="C100C3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91984"/>
    <w:multiLevelType w:val="hybridMultilevel"/>
    <w:tmpl w:val="2D8CB81A"/>
    <w:lvl w:ilvl="0" w:tplc="6CC05A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4F1C4A"/>
    <w:multiLevelType w:val="hybridMultilevel"/>
    <w:tmpl w:val="C5E6A382"/>
    <w:lvl w:ilvl="0" w:tplc="EF10DEF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7E74C39"/>
    <w:multiLevelType w:val="hybridMultilevel"/>
    <w:tmpl w:val="C78E14F6"/>
    <w:lvl w:ilvl="0" w:tplc="B8D696E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7F1A17"/>
    <w:multiLevelType w:val="hybridMultilevel"/>
    <w:tmpl w:val="EBBC2E52"/>
    <w:lvl w:ilvl="0" w:tplc="DE66AB2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B66D9E"/>
    <w:multiLevelType w:val="hybridMultilevel"/>
    <w:tmpl w:val="66E02B76"/>
    <w:lvl w:ilvl="0" w:tplc="D47C38D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7549E4"/>
    <w:multiLevelType w:val="hybridMultilevel"/>
    <w:tmpl w:val="F6001C30"/>
    <w:lvl w:ilvl="0" w:tplc="BBB0C35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B37F9A"/>
    <w:multiLevelType w:val="hybridMultilevel"/>
    <w:tmpl w:val="F760DDFE"/>
    <w:lvl w:ilvl="0" w:tplc="191C9A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4E4C15"/>
    <w:multiLevelType w:val="hybridMultilevel"/>
    <w:tmpl w:val="E9BC530C"/>
    <w:lvl w:ilvl="0" w:tplc="565EB86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7867EC"/>
    <w:multiLevelType w:val="hybridMultilevel"/>
    <w:tmpl w:val="42787B84"/>
    <w:lvl w:ilvl="0" w:tplc="AD1820D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8D7AFC"/>
    <w:multiLevelType w:val="hybridMultilevel"/>
    <w:tmpl w:val="2B5AA7C2"/>
    <w:lvl w:ilvl="0" w:tplc="E8D27C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C623DE"/>
    <w:multiLevelType w:val="hybridMultilevel"/>
    <w:tmpl w:val="C13E1912"/>
    <w:lvl w:ilvl="0" w:tplc="CD9C705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EE071C"/>
    <w:multiLevelType w:val="hybridMultilevel"/>
    <w:tmpl w:val="27622B2C"/>
    <w:lvl w:ilvl="0" w:tplc="DDA0EC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8775BD"/>
    <w:multiLevelType w:val="hybridMultilevel"/>
    <w:tmpl w:val="C8AC2646"/>
    <w:lvl w:ilvl="0" w:tplc="CAB2C10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251C8C"/>
    <w:multiLevelType w:val="hybridMultilevel"/>
    <w:tmpl w:val="56B0F4C6"/>
    <w:lvl w:ilvl="0" w:tplc="36BC196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BD62FA"/>
    <w:multiLevelType w:val="hybridMultilevel"/>
    <w:tmpl w:val="1FFC59C4"/>
    <w:lvl w:ilvl="0" w:tplc="40CC61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A95143"/>
    <w:multiLevelType w:val="hybridMultilevel"/>
    <w:tmpl w:val="2C66CDA4"/>
    <w:lvl w:ilvl="0" w:tplc="173818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B63EF4"/>
    <w:multiLevelType w:val="hybridMultilevel"/>
    <w:tmpl w:val="7610D092"/>
    <w:lvl w:ilvl="0" w:tplc="067C45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83C28"/>
    <w:multiLevelType w:val="hybridMultilevel"/>
    <w:tmpl w:val="D790614A"/>
    <w:lvl w:ilvl="0" w:tplc="7BDC4AD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AD3B57"/>
    <w:multiLevelType w:val="hybridMultilevel"/>
    <w:tmpl w:val="338267E8"/>
    <w:lvl w:ilvl="0" w:tplc="63BCC2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3E3ECA"/>
    <w:multiLevelType w:val="hybridMultilevel"/>
    <w:tmpl w:val="2ACC3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946B45"/>
    <w:multiLevelType w:val="hybridMultilevel"/>
    <w:tmpl w:val="A1605C1E"/>
    <w:lvl w:ilvl="0" w:tplc="DF72DA5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C35E95"/>
    <w:multiLevelType w:val="hybridMultilevel"/>
    <w:tmpl w:val="9CB4170A"/>
    <w:lvl w:ilvl="0" w:tplc="515CB0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F3086C"/>
    <w:multiLevelType w:val="hybridMultilevel"/>
    <w:tmpl w:val="8F98515C"/>
    <w:lvl w:ilvl="0" w:tplc="267CE0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F42A2C"/>
    <w:multiLevelType w:val="hybridMultilevel"/>
    <w:tmpl w:val="118ED186"/>
    <w:lvl w:ilvl="0" w:tplc="CAE8A4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E15697"/>
    <w:multiLevelType w:val="hybridMultilevel"/>
    <w:tmpl w:val="4B268474"/>
    <w:lvl w:ilvl="0" w:tplc="F5F07B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F1257E"/>
    <w:multiLevelType w:val="hybridMultilevel"/>
    <w:tmpl w:val="FB84918E"/>
    <w:lvl w:ilvl="0" w:tplc="725EFB1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587BAC"/>
    <w:multiLevelType w:val="hybridMultilevel"/>
    <w:tmpl w:val="A47C9578"/>
    <w:lvl w:ilvl="0" w:tplc="9CA8488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8C5261"/>
    <w:multiLevelType w:val="hybridMultilevel"/>
    <w:tmpl w:val="48B80D0A"/>
    <w:lvl w:ilvl="0" w:tplc="B11859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C70250"/>
    <w:multiLevelType w:val="hybridMultilevel"/>
    <w:tmpl w:val="A532E66E"/>
    <w:lvl w:ilvl="0" w:tplc="E65036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911C40"/>
    <w:multiLevelType w:val="hybridMultilevel"/>
    <w:tmpl w:val="67EA0766"/>
    <w:lvl w:ilvl="0" w:tplc="79E6DC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554C70"/>
    <w:multiLevelType w:val="hybridMultilevel"/>
    <w:tmpl w:val="A3F44AC0"/>
    <w:lvl w:ilvl="0" w:tplc="6CF0B49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56CB79C7"/>
    <w:multiLevelType w:val="hybridMultilevel"/>
    <w:tmpl w:val="1714E0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7F10204"/>
    <w:multiLevelType w:val="hybridMultilevel"/>
    <w:tmpl w:val="AC7233F4"/>
    <w:lvl w:ilvl="0" w:tplc="F23212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311835"/>
    <w:multiLevelType w:val="hybridMultilevel"/>
    <w:tmpl w:val="AD4E2538"/>
    <w:lvl w:ilvl="0" w:tplc="CDA4A0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DE7FA7"/>
    <w:multiLevelType w:val="hybridMultilevel"/>
    <w:tmpl w:val="E796EECA"/>
    <w:lvl w:ilvl="0" w:tplc="3F9A4E4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FA3F93"/>
    <w:multiLevelType w:val="hybridMultilevel"/>
    <w:tmpl w:val="3DB826B4"/>
    <w:lvl w:ilvl="0" w:tplc="9A36726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89140C"/>
    <w:multiLevelType w:val="hybridMultilevel"/>
    <w:tmpl w:val="98CE9C90"/>
    <w:lvl w:ilvl="0" w:tplc="2D12729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E71052"/>
    <w:multiLevelType w:val="hybridMultilevel"/>
    <w:tmpl w:val="9D3A498E"/>
    <w:lvl w:ilvl="0" w:tplc="2D7C44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9A6D75"/>
    <w:multiLevelType w:val="hybridMultilevel"/>
    <w:tmpl w:val="4E02F182"/>
    <w:lvl w:ilvl="0" w:tplc="FB4ACA1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A8372E"/>
    <w:multiLevelType w:val="hybridMultilevel"/>
    <w:tmpl w:val="0972D0EA"/>
    <w:lvl w:ilvl="0" w:tplc="4574FD5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C37DBE"/>
    <w:multiLevelType w:val="hybridMultilevel"/>
    <w:tmpl w:val="F328F3BE"/>
    <w:lvl w:ilvl="0" w:tplc="8F88BB7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609511B9"/>
    <w:multiLevelType w:val="hybridMultilevel"/>
    <w:tmpl w:val="AFBA217A"/>
    <w:lvl w:ilvl="0" w:tplc="79F8850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62616B35"/>
    <w:multiLevelType w:val="hybridMultilevel"/>
    <w:tmpl w:val="42727358"/>
    <w:lvl w:ilvl="0" w:tplc="FDA89C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C911A3"/>
    <w:multiLevelType w:val="hybridMultilevel"/>
    <w:tmpl w:val="CB006004"/>
    <w:lvl w:ilvl="0" w:tplc="A03A46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2C3053"/>
    <w:multiLevelType w:val="hybridMultilevel"/>
    <w:tmpl w:val="CF86F636"/>
    <w:lvl w:ilvl="0" w:tplc="56B4D2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9445B4"/>
    <w:multiLevelType w:val="hybridMultilevel"/>
    <w:tmpl w:val="9B70B17C"/>
    <w:lvl w:ilvl="0" w:tplc="982EB1D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6341421"/>
    <w:multiLevelType w:val="hybridMultilevel"/>
    <w:tmpl w:val="691CB82C"/>
    <w:lvl w:ilvl="0" w:tplc="4B7E91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1C7359"/>
    <w:multiLevelType w:val="hybridMultilevel"/>
    <w:tmpl w:val="06727BEA"/>
    <w:lvl w:ilvl="0" w:tplc="D416E78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296587"/>
    <w:multiLevelType w:val="hybridMultilevel"/>
    <w:tmpl w:val="67884694"/>
    <w:lvl w:ilvl="0" w:tplc="0C1E53D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B82C93"/>
    <w:multiLevelType w:val="hybridMultilevel"/>
    <w:tmpl w:val="FDD0A558"/>
    <w:lvl w:ilvl="0" w:tplc="386011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217078"/>
    <w:multiLevelType w:val="hybridMultilevel"/>
    <w:tmpl w:val="413873C0"/>
    <w:lvl w:ilvl="0" w:tplc="7E72410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CE3405"/>
    <w:multiLevelType w:val="hybridMultilevel"/>
    <w:tmpl w:val="1AE2B250"/>
    <w:lvl w:ilvl="0" w:tplc="E326EB5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D41019"/>
    <w:multiLevelType w:val="hybridMultilevel"/>
    <w:tmpl w:val="4D6A404E"/>
    <w:lvl w:ilvl="0" w:tplc="4950F9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1C4C63"/>
    <w:multiLevelType w:val="hybridMultilevel"/>
    <w:tmpl w:val="52586A82"/>
    <w:lvl w:ilvl="0" w:tplc="3C8636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D106FA"/>
    <w:multiLevelType w:val="hybridMultilevel"/>
    <w:tmpl w:val="E0665FF6"/>
    <w:lvl w:ilvl="0" w:tplc="786E89D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8C7D64"/>
    <w:multiLevelType w:val="hybridMultilevel"/>
    <w:tmpl w:val="C8A85310"/>
    <w:lvl w:ilvl="0" w:tplc="A15859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CA4244"/>
    <w:multiLevelType w:val="hybridMultilevel"/>
    <w:tmpl w:val="F416AC98"/>
    <w:lvl w:ilvl="0" w:tplc="87D0DF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B51470"/>
    <w:multiLevelType w:val="hybridMultilevel"/>
    <w:tmpl w:val="38E28C18"/>
    <w:lvl w:ilvl="0" w:tplc="44C830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B62EB1"/>
    <w:multiLevelType w:val="hybridMultilevel"/>
    <w:tmpl w:val="F99A3796"/>
    <w:lvl w:ilvl="0" w:tplc="2CEA940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952A81"/>
    <w:multiLevelType w:val="hybridMultilevel"/>
    <w:tmpl w:val="54E64F44"/>
    <w:lvl w:ilvl="0" w:tplc="678E17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65497E"/>
    <w:multiLevelType w:val="hybridMultilevel"/>
    <w:tmpl w:val="8CEA7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892AF7"/>
    <w:multiLevelType w:val="hybridMultilevel"/>
    <w:tmpl w:val="61D0D28C"/>
    <w:lvl w:ilvl="0" w:tplc="B914AD2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AD651D"/>
    <w:multiLevelType w:val="hybridMultilevel"/>
    <w:tmpl w:val="B6AC6C8E"/>
    <w:lvl w:ilvl="0" w:tplc="6958BE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476E27"/>
    <w:multiLevelType w:val="hybridMultilevel"/>
    <w:tmpl w:val="C8BA1AEC"/>
    <w:lvl w:ilvl="0" w:tplc="0832D6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AB2897"/>
    <w:multiLevelType w:val="hybridMultilevel"/>
    <w:tmpl w:val="AE42A22A"/>
    <w:lvl w:ilvl="0" w:tplc="205A7F3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62553F"/>
    <w:multiLevelType w:val="hybridMultilevel"/>
    <w:tmpl w:val="B838C6C6"/>
    <w:lvl w:ilvl="0" w:tplc="0B68049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77484809"/>
    <w:multiLevelType w:val="hybridMultilevel"/>
    <w:tmpl w:val="67942334"/>
    <w:lvl w:ilvl="0" w:tplc="7E8A0A1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702B78"/>
    <w:multiLevelType w:val="hybridMultilevel"/>
    <w:tmpl w:val="EB92CB0A"/>
    <w:lvl w:ilvl="0" w:tplc="BED0D3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5A304F"/>
    <w:multiLevelType w:val="hybridMultilevel"/>
    <w:tmpl w:val="5614CB14"/>
    <w:lvl w:ilvl="0" w:tplc="632E330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C6B73B7"/>
    <w:multiLevelType w:val="hybridMultilevel"/>
    <w:tmpl w:val="9FCA7904"/>
    <w:lvl w:ilvl="0" w:tplc="A1B4F3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C714BC8"/>
    <w:multiLevelType w:val="hybridMultilevel"/>
    <w:tmpl w:val="987C3410"/>
    <w:lvl w:ilvl="0" w:tplc="E600110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7B602E"/>
    <w:multiLevelType w:val="hybridMultilevel"/>
    <w:tmpl w:val="FAD0967E"/>
    <w:lvl w:ilvl="0" w:tplc="CE924C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FE6C3A"/>
    <w:multiLevelType w:val="hybridMultilevel"/>
    <w:tmpl w:val="47363A94"/>
    <w:lvl w:ilvl="0" w:tplc="FF58844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CF4DB5"/>
    <w:multiLevelType w:val="hybridMultilevel"/>
    <w:tmpl w:val="A464FB16"/>
    <w:lvl w:ilvl="0" w:tplc="DB3069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071491"/>
    <w:multiLevelType w:val="hybridMultilevel"/>
    <w:tmpl w:val="24D6ACFC"/>
    <w:lvl w:ilvl="0" w:tplc="A6CC4B8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7EF71F8B"/>
    <w:multiLevelType w:val="hybridMultilevel"/>
    <w:tmpl w:val="5748CD02"/>
    <w:lvl w:ilvl="0" w:tplc="533ED5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</w:num>
  <w:num w:numId="2">
    <w:abstractNumId w:val="79"/>
  </w:num>
  <w:num w:numId="3">
    <w:abstractNumId w:val="67"/>
  </w:num>
  <w:num w:numId="4">
    <w:abstractNumId w:val="94"/>
  </w:num>
  <w:num w:numId="5">
    <w:abstractNumId w:val="89"/>
  </w:num>
  <w:num w:numId="6">
    <w:abstractNumId w:val="59"/>
  </w:num>
  <w:num w:numId="7">
    <w:abstractNumId w:val="36"/>
  </w:num>
  <w:num w:numId="8">
    <w:abstractNumId w:val="113"/>
  </w:num>
  <w:num w:numId="9">
    <w:abstractNumId w:val="103"/>
  </w:num>
  <w:num w:numId="10">
    <w:abstractNumId w:val="6"/>
  </w:num>
  <w:num w:numId="11">
    <w:abstractNumId w:val="71"/>
  </w:num>
  <w:num w:numId="12">
    <w:abstractNumId w:val="88"/>
  </w:num>
  <w:num w:numId="13">
    <w:abstractNumId w:val="114"/>
  </w:num>
  <w:num w:numId="14">
    <w:abstractNumId w:val="7"/>
  </w:num>
  <w:num w:numId="15">
    <w:abstractNumId w:val="123"/>
  </w:num>
  <w:num w:numId="16">
    <w:abstractNumId w:val="48"/>
  </w:num>
  <w:num w:numId="17">
    <w:abstractNumId w:val="34"/>
  </w:num>
  <w:num w:numId="18">
    <w:abstractNumId w:val="86"/>
  </w:num>
  <w:num w:numId="19">
    <w:abstractNumId w:val="122"/>
  </w:num>
  <w:num w:numId="20">
    <w:abstractNumId w:val="9"/>
  </w:num>
  <w:num w:numId="21">
    <w:abstractNumId w:val="93"/>
  </w:num>
  <w:num w:numId="22">
    <w:abstractNumId w:val="42"/>
  </w:num>
  <w:num w:numId="23">
    <w:abstractNumId w:val="54"/>
  </w:num>
  <w:num w:numId="24">
    <w:abstractNumId w:val="33"/>
  </w:num>
  <w:num w:numId="25">
    <w:abstractNumId w:val="63"/>
  </w:num>
  <w:num w:numId="26">
    <w:abstractNumId w:val="1"/>
  </w:num>
  <w:num w:numId="27">
    <w:abstractNumId w:val="17"/>
  </w:num>
  <w:num w:numId="28">
    <w:abstractNumId w:val="97"/>
  </w:num>
  <w:num w:numId="29">
    <w:abstractNumId w:val="2"/>
  </w:num>
  <w:num w:numId="30">
    <w:abstractNumId w:val="78"/>
  </w:num>
  <w:num w:numId="31">
    <w:abstractNumId w:val="35"/>
  </w:num>
  <w:num w:numId="32">
    <w:abstractNumId w:val="51"/>
  </w:num>
  <w:num w:numId="33">
    <w:abstractNumId w:val="44"/>
  </w:num>
  <w:num w:numId="34">
    <w:abstractNumId w:val="101"/>
  </w:num>
  <w:num w:numId="35">
    <w:abstractNumId w:val="3"/>
  </w:num>
  <w:num w:numId="36">
    <w:abstractNumId w:val="82"/>
  </w:num>
  <w:num w:numId="37">
    <w:abstractNumId w:val="56"/>
  </w:num>
  <w:num w:numId="38">
    <w:abstractNumId w:val="26"/>
  </w:num>
  <w:num w:numId="39">
    <w:abstractNumId w:val="84"/>
  </w:num>
  <w:num w:numId="40">
    <w:abstractNumId w:val="38"/>
  </w:num>
  <w:num w:numId="41">
    <w:abstractNumId w:val="32"/>
  </w:num>
  <w:num w:numId="42">
    <w:abstractNumId w:val="23"/>
  </w:num>
  <w:num w:numId="43">
    <w:abstractNumId w:val="64"/>
  </w:num>
  <w:num w:numId="44">
    <w:abstractNumId w:val="49"/>
  </w:num>
  <w:num w:numId="45">
    <w:abstractNumId w:val="13"/>
  </w:num>
  <w:num w:numId="46">
    <w:abstractNumId w:val="105"/>
  </w:num>
  <w:num w:numId="47">
    <w:abstractNumId w:val="91"/>
  </w:num>
  <w:num w:numId="48">
    <w:abstractNumId w:val="37"/>
  </w:num>
  <w:num w:numId="49">
    <w:abstractNumId w:val="99"/>
  </w:num>
  <w:num w:numId="50">
    <w:abstractNumId w:val="109"/>
  </w:num>
  <w:num w:numId="51">
    <w:abstractNumId w:val="116"/>
  </w:num>
  <w:num w:numId="52">
    <w:abstractNumId w:val="0"/>
  </w:num>
  <w:num w:numId="53">
    <w:abstractNumId w:val="85"/>
  </w:num>
  <w:num w:numId="54">
    <w:abstractNumId w:val="115"/>
  </w:num>
  <w:num w:numId="55">
    <w:abstractNumId w:val="70"/>
  </w:num>
  <w:num w:numId="56">
    <w:abstractNumId w:val="96"/>
  </w:num>
  <w:num w:numId="57">
    <w:abstractNumId w:val="24"/>
  </w:num>
  <w:num w:numId="58">
    <w:abstractNumId w:val="57"/>
  </w:num>
  <w:num w:numId="59">
    <w:abstractNumId w:val="72"/>
  </w:num>
  <w:num w:numId="60">
    <w:abstractNumId w:val="107"/>
  </w:num>
  <w:num w:numId="61">
    <w:abstractNumId w:val="39"/>
  </w:num>
  <w:num w:numId="62">
    <w:abstractNumId w:val="5"/>
  </w:num>
  <w:num w:numId="63">
    <w:abstractNumId w:val="92"/>
  </w:num>
  <w:num w:numId="64">
    <w:abstractNumId w:val="27"/>
  </w:num>
  <w:num w:numId="65">
    <w:abstractNumId w:val="31"/>
  </w:num>
  <w:num w:numId="66">
    <w:abstractNumId w:val="98"/>
  </w:num>
  <w:num w:numId="67">
    <w:abstractNumId w:val="80"/>
  </w:num>
  <w:num w:numId="68">
    <w:abstractNumId w:val="102"/>
  </w:num>
  <w:num w:numId="69">
    <w:abstractNumId w:val="111"/>
  </w:num>
  <w:num w:numId="70">
    <w:abstractNumId w:val="16"/>
  </w:num>
  <w:num w:numId="71">
    <w:abstractNumId w:val="104"/>
  </w:num>
  <w:num w:numId="72">
    <w:abstractNumId w:val="58"/>
  </w:num>
  <w:num w:numId="73">
    <w:abstractNumId w:val="19"/>
  </w:num>
  <w:num w:numId="74">
    <w:abstractNumId w:val="100"/>
  </w:num>
  <w:num w:numId="75">
    <w:abstractNumId w:val="119"/>
  </w:num>
  <w:num w:numId="76">
    <w:abstractNumId w:val="74"/>
  </w:num>
  <w:num w:numId="77">
    <w:abstractNumId w:val="117"/>
  </w:num>
  <w:num w:numId="78">
    <w:abstractNumId w:val="28"/>
  </w:num>
  <w:num w:numId="79">
    <w:abstractNumId w:val="40"/>
  </w:num>
  <w:num w:numId="80">
    <w:abstractNumId w:val="75"/>
  </w:num>
  <w:num w:numId="81">
    <w:abstractNumId w:val="52"/>
  </w:num>
  <w:num w:numId="82">
    <w:abstractNumId w:val="10"/>
  </w:num>
  <w:num w:numId="83">
    <w:abstractNumId w:val="25"/>
  </w:num>
  <w:num w:numId="84">
    <w:abstractNumId w:val="90"/>
  </w:num>
  <w:num w:numId="85">
    <w:abstractNumId w:val="12"/>
  </w:num>
  <w:num w:numId="86">
    <w:abstractNumId w:val="77"/>
  </w:num>
  <w:num w:numId="87">
    <w:abstractNumId w:val="45"/>
  </w:num>
  <w:num w:numId="88">
    <w:abstractNumId w:val="65"/>
  </w:num>
  <w:num w:numId="89">
    <w:abstractNumId w:val="121"/>
  </w:num>
  <w:num w:numId="90">
    <w:abstractNumId w:val="11"/>
  </w:num>
  <w:num w:numId="91">
    <w:abstractNumId w:val="76"/>
  </w:num>
  <w:num w:numId="92">
    <w:abstractNumId w:val="69"/>
  </w:num>
  <w:num w:numId="93">
    <w:abstractNumId w:val="112"/>
  </w:num>
  <w:num w:numId="94">
    <w:abstractNumId w:val="4"/>
  </w:num>
  <w:num w:numId="95">
    <w:abstractNumId w:val="8"/>
  </w:num>
  <w:num w:numId="96">
    <w:abstractNumId w:val="81"/>
  </w:num>
  <w:num w:numId="97">
    <w:abstractNumId w:val="53"/>
  </w:num>
  <w:num w:numId="98">
    <w:abstractNumId w:val="120"/>
  </w:num>
  <w:num w:numId="99">
    <w:abstractNumId w:val="46"/>
  </w:num>
  <w:num w:numId="100">
    <w:abstractNumId w:val="21"/>
  </w:num>
  <w:num w:numId="101">
    <w:abstractNumId w:val="106"/>
  </w:num>
  <w:num w:numId="102">
    <w:abstractNumId w:val="61"/>
  </w:num>
  <w:num w:numId="103">
    <w:abstractNumId w:val="68"/>
  </w:num>
  <w:num w:numId="104">
    <w:abstractNumId w:val="50"/>
  </w:num>
  <w:num w:numId="105">
    <w:abstractNumId w:val="22"/>
  </w:num>
  <w:num w:numId="106">
    <w:abstractNumId w:val="18"/>
  </w:num>
  <w:num w:numId="107">
    <w:abstractNumId w:val="95"/>
  </w:num>
  <w:num w:numId="108">
    <w:abstractNumId w:val="29"/>
  </w:num>
  <w:num w:numId="109">
    <w:abstractNumId w:val="55"/>
  </w:num>
  <w:num w:numId="110">
    <w:abstractNumId w:val="73"/>
  </w:num>
  <w:num w:numId="111">
    <w:abstractNumId w:val="14"/>
  </w:num>
  <w:num w:numId="112">
    <w:abstractNumId w:val="66"/>
  </w:num>
  <w:num w:numId="113">
    <w:abstractNumId w:val="20"/>
  </w:num>
  <w:num w:numId="114">
    <w:abstractNumId w:val="118"/>
  </w:num>
  <w:num w:numId="115">
    <w:abstractNumId w:val="30"/>
  </w:num>
  <w:num w:numId="116">
    <w:abstractNumId w:val="62"/>
  </w:num>
  <w:num w:numId="117">
    <w:abstractNumId w:val="41"/>
  </w:num>
  <w:num w:numId="118">
    <w:abstractNumId w:val="110"/>
  </w:num>
  <w:num w:numId="119">
    <w:abstractNumId w:val="43"/>
  </w:num>
  <w:num w:numId="120">
    <w:abstractNumId w:val="87"/>
  </w:num>
  <w:num w:numId="121">
    <w:abstractNumId w:val="83"/>
  </w:num>
  <w:num w:numId="122">
    <w:abstractNumId w:val="60"/>
  </w:num>
  <w:num w:numId="123">
    <w:abstractNumId w:val="47"/>
  </w:num>
  <w:num w:numId="124">
    <w:abstractNumId w:val="1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15"/>
    <w:rsid w:val="00001EB0"/>
    <w:rsid w:val="00005FE0"/>
    <w:rsid w:val="0000763C"/>
    <w:rsid w:val="000102E4"/>
    <w:rsid w:val="00011D4E"/>
    <w:rsid w:val="0001391C"/>
    <w:rsid w:val="00025C7F"/>
    <w:rsid w:val="00033FC0"/>
    <w:rsid w:val="00040397"/>
    <w:rsid w:val="000414FA"/>
    <w:rsid w:val="0005379F"/>
    <w:rsid w:val="00054A65"/>
    <w:rsid w:val="00054F53"/>
    <w:rsid w:val="00057A48"/>
    <w:rsid w:val="00070D08"/>
    <w:rsid w:val="0007613C"/>
    <w:rsid w:val="000803B1"/>
    <w:rsid w:val="00084C8E"/>
    <w:rsid w:val="00084E48"/>
    <w:rsid w:val="00094F49"/>
    <w:rsid w:val="000A22A3"/>
    <w:rsid w:val="000B7961"/>
    <w:rsid w:val="000C3A63"/>
    <w:rsid w:val="000D2029"/>
    <w:rsid w:val="000D20A0"/>
    <w:rsid w:val="000D2B20"/>
    <w:rsid w:val="000D5ACD"/>
    <w:rsid w:val="000E0D08"/>
    <w:rsid w:val="000E1EB9"/>
    <w:rsid w:val="000E4327"/>
    <w:rsid w:val="000F017F"/>
    <w:rsid w:val="000F4B8D"/>
    <w:rsid w:val="00100F03"/>
    <w:rsid w:val="00100F34"/>
    <w:rsid w:val="0010354D"/>
    <w:rsid w:val="0010567E"/>
    <w:rsid w:val="001079D2"/>
    <w:rsid w:val="00117BD5"/>
    <w:rsid w:val="00125ED2"/>
    <w:rsid w:val="001302BD"/>
    <w:rsid w:val="001306BD"/>
    <w:rsid w:val="00131043"/>
    <w:rsid w:val="00131A5B"/>
    <w:rsid w:val="00132CDB"/>
    <w:rsid w:val="0014064A"/>
    <w:rsid w:val="00141DB5"/>
    <w:rsid w:val="001434A6"/>
    <w:rsid w:val="00143A3B"/>
    <w:rsid w:val="0014436A"/>
    <w:rsid w:val="001445C0"/>
    <w:rsid w:val="00152E66"/>
    <w:rsid w:val="0015537D"/>
    <w:rsid w:val="00160850"/>
    <w:rsid w:val="00165546"/>
    <w:rsid w:val="00166148"/>
    <w:rsid w:val="00167FBD"/>
    <w:rsid w:val="00174B14"/>
    <w:rsid w:val="001828BE"/>
    <w:rsid w:val="00184C55"/>
    <w:rsid w:val="00190F20"/>
    <w:rsid w:val="001A0E50"/>
    <w:rsid w:val="001A6076"/>
    <w:rsid w:val="001B17F5"/>
    <w:rsid w:val="001C5F43"/>
    <w:rsid w:val="001D6849"/>
    <w:rsid w:val="001E3CDA"/>
    <w:rsid w:val="001E41A0"/>
    <w:rsid w:val="001F1C37"/>
    <w:rsid w:val="001F5F5E"/>
    <w:rsid w:val="0020213F"/>
    <w:rsid w:val="00205E5C"/>
    <w:rsid w:val="00206874"/>
    <w:rsid w:val="0020735C"/>
    <w:rsid w:val="00210579"/>
    <w:rsid w:val="00210A86"/>
    <w:rsid w:val="00216F7B"/>
    <w:rsid w:val="00225EBD"/>
    <w:rsid w:val="002306CF"/>
    <w:rsid w:val="002343A6"/>
    <w:rsid w:val="00236BBF"/>
    <w:rsid w:val="0023792E"/>
    <w:rsid w:val="00243E39"/>
    <w:rsid w:val="00245FCC"/>
    <w:rsid w:val="00250912"/>
    <w:rsid w:val="00261733"/>
    <w:rsid w:val="00264EBD"/>
    <w:rsid w:val="00265015"/>
    <w:rsid w:val="00276012"/>
    <w:rsid w:val="0027619B"/>
    <w:rsid w:val="002841BF"/>
    <w:rsid w:val="00294BE2"/>
    <w:rsid w:val="002A6211"/>
    <w:rsid w:val="002A7558"/>
    <w:rsid w:val="002B1129"/>
    <w:rsid w:val="002B4110"/>
    <w:rsid w:val="002B5932"/>
    <w:rsid w:val="002C2BC1"/>
    <w:rsid w:val="002C3219"/>
    <w:rsid w:val="002C6A94"/>
    <w:rsid w:val="002D0DDC"/>
    <w:rsid w:val="002D1202"/>
    <w:rsid w:val="002D1360"/>
    <w:rsid w:val="002D7198"/>
    <w:rsid w:val="002E4A27"/>
    <w:rsid w:val="00304B4B"/>
    <w:rsid w:val="00333BE3"/>
    <w:rsid w:val="00333C82"/>
    <w:rsid w:val="00334BE5"/>
    <w:rsid w:val="00337C7A"/>
    <w:rsid w:val="00343A8F"/>
    <w:rsid w:val="003446C8"/>
    <w:rsid w:val="00344739"/>
    <w:rsid w:val="00344B3F"/>
    <w:rsid w:val="003537A0"/>
    <w:rsid w:val="0035590B"/>
    <w:rsid w:val="00360F2D"/>
    <w:rsid w:val="0036278A"/>
    <w:rsid w:val="00362DEE"/>
    <w:rsid w:val="00370994"/>
    <w:rsid w:val="00375281"/>
    <w:rsid w:val="003775B2"/>
    <w:rsid w:val="003858D5"/>
    <w:rsid w:val="003A589B"/>
    <w:rsid w:val="003B4935"/>
    <w:rsid w:val="003B7C3F"/>
    <w:rsid w:val="003C3691"/>
    <w:rsid w:val="003E0930"/>
    <w:rsid w:val="003E1366"/>
    <w:rsid w:val="003E17F2"/>
    <w:rsid w:val="003E2272"/>
    <w:rsid w:val="003E2DCA"/>
    <w:rsid w:val="003E35E5"/>
    <w:rsid w:val="003E4133"/>
    <w:rsid w:val="003E6A68"/>
    <w:rsid w:val="003F0B72"/>
    <w:rsid w:val="003F1A0C"/>
    <w:rsid w:val="003F6218"/>
    <w:rsid w:val="00402E22"/>
    <w:rsid w:val="00402F98"/>
    <w:rsid w:val="00413FCD"/>
    <w:rsid w:val="00416CB9"/>
    <w:rsid w:val="00422CF7"/>
    <w:rsid w:val="00434E59"/>
    <w:rsid w:val="004379F0"/>
    <w:rsid w:val="00452537"/>
    <w:rsid w:val="004534F4"/>
    <w:rsid w:val="0045444A"/>
    <w:rsid w:val="00454D45"/>
    <w:rsid w:val="00462F76"/>
    <w:rsid w:val="004634A2"/>
    <w:rsid w:val="00466D1C"/>
    <w:rsid w:val="00470653"/>
    <w:rsid w:val="00482713"/>
    <w:rsid w:val="00482951"/>
    <w:rsid w:val="00485ADC"/>
    <w:rsid w:val="004A3404"/>
    <w:rsid w:val="004A7DD7"/>
    <w:rsid w:val="004B0211"/>
    <w:rsid w:val="004B695D"/>
    <w:rsid w:val="004C0E4F"/>
    <w:rsid w:val="004C1003"/>
    <w:rsid w:val="004C2749"/>
    <w:rsid w:val="004C2D67"/>
    <w:rsid w:val="004C37C3"/>
    <w:rsid w:val="004C5A44"/>
    <w:rsid w:val="004C6CC7"/>
    <w:rsid w:val="004E2227"/>
    <w:rsid w:val="004E46F6"/>
    <w:rsid w:val="004E6C28"/>
    <w:rsid w:val="004F341E"/>
    <w:rsid w:val="004F3F79"/>
    <w:rsid w:val="004F4CA3"/>
    <w:rsid w:val="00501896"/>
    <w:rsid w:val="00510477"/>
    <w:rsid w:val="00515493"/>
    <w:rsid w:val="00516C06"/>
    <w:rsid w:val="00522546"/>
    <w:rsid w:val="005235FD"/>
    <w:rsid w:val="005314DF"/>
    <w:rsid w:val="00531772"/>
    <w:rsid w:val="00546DB1"/>
    <w:rsid w:val="00547DC9"/>
    <w:rsid w:val="0055088D"/>
    <w:rsid w:val="00552B8F"/>
    <w:rsid w:val="00554D2B"/>
    <w:rsid w:val="00563157"/>
    <w:rsid w:val="00563EB7"/>
    <w:rsid w:val="00567B0C"/>
    <w:rsid w:val="00572E62"/>
    <w:rsid w:val="005748C5"/>
    <w:rsid w:val="005773BD"/>
    <w:rsid w:val="00592A3B"/>
    <w:rsid w:val="00593758"/>
    <w:rsid w:val="005951CD"/>
    <w:rsid w:val="00595423"/>
    <w:rsid w:val="005A6C5A"/>
    <w:rsid w:val="005B340C"/>
    <w:rsid w:val="005B404E"/>
    <w:rsid w:val="005B5969"/>
    <w:rsid w:val="005C74A1"/>
    <w:rsid w:val="005D5157"/>
    <w:rsid w:val="005F6B5F"/>
    <w:rsid w:val="00600C67"/>
    <w:rsid w:val="0060180D"/>
    <w:rsid w:val="00602A21"/>
    <w:rsid w:val="0061132D"/>
    <w:rsid w:val="00613491"/>
    <w:rsid w:val="00614374"/>
    <w:rsid w:val="00620EB7"/>
    <w:rsid w:val="00633EAF"/>
    <w:rsid w:val="0064084A"/>
    <w:rsid w:val="00640E29"/>
    <w:rsid w:val="00645D90"/>
    <w:rsid w:val="00646C86"/>
    <w:rsid w:val="006559B7"/>
    <w:rsid w:val="0066527F"/>
    <w:rsid w:val="00667751"/>
    <w:rsid w:val="00670165"/>
    <w:rsid w:val="006718A8"/>
    <w:rsid w:val="00673519"/>
    <w:rsid w:val="0067542A"/>
    <w:rsid w:val="00675726"/>
    <w:rsid w:val="00696015"/>
    <w:rsid w:val="006A0C71"/>
    <w:rsid w:val="006A4FED"/>
    <w:rsid w:val="006B365B"/>
    <w:rsid w:val="006B6C84"/>
    <w:rsid w:val="006D050F"/>
    <w:rsid w:val="006D0D37"/>
    <w:rsid w:val="006D3323"/>
    <w:rsid w:val="006D4DC6"/>
    <w:rsid w:val="006E38B5"/>
    <w:rsid w:val="006E5C8F"/>
    <w:rsid w:val="006E7DB5"/>
    <w:rsid w:val="006F0A94"/>
    <w:rsid w:val="006F1BD9"/>
    <w:rsid w:val="006F6F77"/>
    <w:rsid w:val="006F7827"/>
    <w:rsid w:val="00700353"/>
    <w:rsid w:val="00701AC5"/>
    <w:rsid w:val="007034DD"/>
    <w:rsid w:val="00704263"/>
    <w:rsid w:val="007053DE"/>
    <w:rsid w:val="00707680"/>
    <w:rsid w:val="0071571A"/>
    <w:rsid w:val="00722F2F"/>
    <w:rsid w:val="007322A5"/>
    <w:rsid w:val="00735F71"/>
    <w:rsid w:val="00736A3E"/>
    <w:rsid w:val="00737A1C"/>
    <w:rsid w:val="00740421"/>
    <w:rsid w:val="00743E94"/>
    <w:rsid w:val="00770DA9"/>
    <w:rsid w:val="00773951"/>
    <w:rsid w:val="00780B60"/>
    <w:rsid w:val="00783C85"/>
    <w:rsid w:val="00794B15"/>
    <w:rsid w:val="00795724"/>
    <w:rsid w:val="007A0EA5"/>
    <w:rsid w:val="007A7FA3"/>
    <w:rsid w:val="007B347F"/>
    <w:rsid w:val="007C72C0"/>
    <w:rsid w:val="007D4ED6"/>
    <w:rsid w:val="007E7305"/>
    <w:rsid w:val="007F44C8"/>
    <w:rsid w:val="007F5069"/>
    <w:rsid w:val="007F7A5C"/>
    <w:rsid w:val="00801AD8"/>
    <w:rsid w:val="00801F15"/>
    <w:rsid w:val="00806F27"/>
    <w:rsid w:val="008076B3"/>
    <w:rsid w:val="008227EC"/>
    <w:rsid w:val="00823D66"/>
    <w:rsid w:val="008240D7"/>
    <w:rsid w:val="008273A0"/>
    <w:rsid w:val="008279F6"/>
    <w:rsid w:val="008403ED"/>
    <w:rsid w:val="0085198F"/>
    <w:rsid w:val="00852865"/>
    <w:rsid w:val="00852B7E"/>
    <w:rsid w:val="00853C45"/>
    <w:rsid w:val="00870EC6"/>
    <w:rsid w:val="0087191D"/>
    <w:rsid w:val="00871EB0"/>
    <w:rsid w:val="008915B6"/>
    <w:rsid w:val="008A59B6"/>
    <w:rsid w:val="008D0077"/>
    <w:rsid w:val="008D09AD"/>
    <w:rsid w:val="008D6E04"/>
    <w:rsid w:val="008E32D7"/>
    <w:rsid w:val="008E4229"/>
    <w:rsid w:val="008E4978"/>
    <w:rsid w:val="008E51EB"/>
    <w:rsid w:val="008F290E"/>
    <w:rsid w:val="008F7FB9"/>
    <w:rsid w:val="009036A2"/>
    <w:rsid w:val="00903748"/>
    <w:rsid w:val="009200E7"/>
    <w:rsid w:val="0092096D"/>
    <w:rsid w:val="00921165"/>
    <w:rsid w:val="009219D1"/>
    <w:rsid w:val="00931F8E"/>
    <w:rsid w:val="00934B2D"/>
    <w:rsid w:val="0094029F"/>
    <w:rsid w:val="00944C2F"/>
    <w:rsid w:val="00961B40"/>
    <w:rsid w:val="009633F4"/>
    <w:rsid w:val="00964760"/>
    <w:rsid w:val="00973FA9"/>
    <w:rsid w:val="0098394C"/>
    <w:rsid w:val="00983BD7"/>
    <w:rsid w:val="00986BD9"/>
    <w:rsid w:val="00987D61"/>
    <w:rsid w:val="00992F01"/>
    <w:rsid w:val="009A6252"/>
    <w:rsid w:val="009B2238"/>
    <w:rsid w:val="009B56D2"/>
    <w:rsid w:val="009C7527"/>
    <w:rsid w:val="009C7618"/>
    <w:rsid w:val="009D60F7"/>
    <w:rsid w:val="009E21A0"/>
    <w:rsid w:val="009F512B"/>
    <w:rsid w:val="009F52BE"/>
    <w:rsid w:val="00A01F63"/>
    <w:rsid w:val="00A03ED5"/>
    <w:rsid w:val="00A04CD8"/>
    <w:rsid w:val="00A13BD4"/>
    <w:rsid w:val="00A15164"/>
    <w:rsid w:val="00A1535F"/>
    <w:rsid w:val="00A16492"/>
    <w:rsid w:val="00A237F0"/>
    <w:rsid w:val="00A30DC9"/>
    <w:rsid w:val="00A36008"/>
    <w:rsid w:val="00A3678A"/>
    <w:rsid w:val="00A52FE0"/>
    <w:rsid w:val="00A541F6"/>
    <w:rsid w:val="00A6471E"/>
    <w:rsid w:val="00A6478C"/>
    <w:rsid w:val="00A7028F"/>
    <w:rsid w:val="00A75971"/>
    <w:rsid w:val="00A80A9D"/>
    <w:rsid w:val="00A812A5"/>
    <w:rsid w:val="00A81719"/>
    <w:rsid w:val="00A81B48"/>
    <w:rsid w:val="00A84000"/>
    <w:rsid w:val="00A85B0C"/>
    <w:rsid w:val="00A85F97"/>
    <w:rsid w:val="00A909B8"/>
    <w:rsid w:val="00A92470"/>
    <w:rsid w:val="00AA1118"/>
    <w:rsid w:val="00AA616D"/>
    <w:rsid w:val="00AC1296"/>
    <w:rsid w:val="00AC46F6"/>
    <w:rsid w:val="00AC6E67"/>
    <w:rsid w:val="00AD3527"/>
    <w:rsid w:val="00AD6CD4"/>
    <w:rsid w:val="00AE0277"/>
    <w:rsid w:val="00AF0E69"/>
    <w:rsid w:val="00AF1E00"/>
    <w:rsid w:val="00AF3C0D"/>
    <w:rsid w:val="00AF66B5"/>
    <w:rsid w:val="00B01B81"/>
    <w:rsid w:val="00B025F3"/>
    <w:rsid w:val="00B0397B"/>
    <w:rsid w:val="00B05E09"/>
    <w:rsid w:val="00B10E19"/>
    <w:rsid w:val="00B15329"/>
    <w:rsid w:val="00B249ED"/>
    <w:rsid w:val="00B27D34"/>
    <w:rsid w:val="00B32ACE"/>
    <w:rsid w:val="00B3354E"/>
    <w:rsid w:val="00B35E3D"/>
    <w:rsid w:val="00B42A81"/>
    <w:rsid w:val="00B50A50"/>
    <w:rsid w:val="00B5628F"/>
    <w:rsid w:val="00B65303"/>
    <w:rsid w:val="00B709F3"/>
    <w:rsid w:val="00B825F7"/>
    <w:rsid w:val="00B83864"/>
    <w:rsid w:val="00B846FC"/>
    <w:rsid w:val="00B8687A"/>
    <w:rsid w:val="00B870AC"/>
    <w:rsid w:val="00BA2EDE"/>
    <w:rsid w:val="00BA531E"/>
    <w:rsid w:val="00BB46FB"/>
    <w:rsid w:val="00BC1538"/>
    <w:rsid w:val="00BC16B2"/>
    <w:rsid w:val="00BC31E4"/>
    <w:rsid w:val="00BC5B06"/>
    <w:rsid w:val="00BD023D"/>
    <w:rsid w:val="00BD6EC4"/>
    <w:rsid w:val="00BE6260"/>
    <w:rsid w:val="00BF0F83"/>
    <w:rsid w:val="00BF21A3"/>
    <w:rsid w:val="00C05AE0"/>
    <w:rsid w:val="00C07828"/>
    <w:rsid w:val="00C07A01"/>
    <w:rsid w:val="00C11936"/>
    <w:rsid w:val="00C11BC2"/>
    <w:rsid w:val="00C127DF"/>
    <w:rsid w:val="00C1500D"/>
    <w:rsid w:val="00C15CE3"/>
    <w:rsid w:val="00C20767"/>
    <w:rsid w:val="00C21271"/>
    <w:rsid w:val="00C30A04"/>
    <w:rsid w:val="00C3126B"/>
    <w:rsid w:val="00C313B8"/>
    <w:rsid w:val="00C31415"/>
    <w:rsid w:val="00C45EA2"/>
    <w:rsid w:val="00C5329E"/>
    <w:rsid w:val="00C557BA"/>
    <w:rsid w:val="00C637C0"/>
    <w:rsid w:val="00C6568D"/>
    <w:rsid w:val="00C73D10"/>
    <w:rsid w:val="00C74A86"/>
    <w:rsid w:val="00C81108"/>
    <w:rsid w:val="00C8246E"/>
    <w:rsid w:val="00C838B6"/>
    <w:rsid w:val="00C863BC"/>
    <w:rsid w:val="00C92968"/>
    <w:rsid w:val="00C9762C"/>
    <w:rsid w:val="00CC2059"/>
    <w:rsid w:val="00CC2BF7"/>
    <w:rsid w:val="00CE26F0"/>
    <w:rsid w:val="00CE3B78"/>
    <w:rsid w:val="00CF5086"/>
    <w:rsid w:val="00D05801"/>
    <w:rsid w:val="00D10C43"/>
    <w:rsid w:val="00D11127"/>
    <w:rsid w:val="00D1219E"/>
    <w:rsid w:val="00D166B1"/>
    <w:rsid w:val="00D20545"/>
    <w:rsid w:val="00D20FEA"/>
    <w:rsid w:val="00D309A7"/>
    <w:rsid w:val="00D31A55"/>
    <w:rsid w:val="00D3332F"/>
    <w:rsid w:val="00D3493A"/>
    <w:rsid w:val="00D4461E"/>
    <w:rsid w:val="00D5616B"/>
    <w:rsid w:val="00D646E6"/>
    <w:rsid w:val="00D674FA"/>
    <w:rsid w:val="00D7346F"/>
    <w:rsid w:val="00D73EBB"/>
    <w:rsid w:val="00D74950"/>
    <w:rsid w:val="00D80A17"/>
    <w:rsid w:val="00D92801"/>
    <w:rsid w:val="00DA42F6"/>
    <w:rsid w:val="00DA68B6"/>
    <w:rsid w:val="00DA7090"/>
    <w:rsid w:val="00DB0A93"/>
    <w:rsid w:val="00DB4117"/>
    <w:rsid w:val="00DC33EE"/>
    <w:rsid w:val="00DC5D7C"/>
    <w:rsid w:val="00DD04E5"/>
    <w:rsid w:val="00DD70C4"/>
    <w:rsid w:val="00DE2EC1"/>
    <w:rsid w:val="00DE363F"/>
    <w:rsid w:val="00DE53B0"/>
    <w:rsid w:val="00DE5E29"/>
    <w:rsid w:val="00DF00B7"/>
    <w:rsid w:val="00E04593"/>
    <w:rsid w:val="00E102B4"/>
    <w:rsid w:val="00E10A58"/>
    <w:rsid w:val="00E1338F"/>
    <w:rsid w:val="00E14E48"/>
    <w:rsid w:val="00E15F8D"/>
    <w:rsid w:val="00E174EC"/>
    <w:rsid w:val="00E277A8"/>
    <w:rsid w:val="00E27D07"/>
    <w:rsid w:val="00E320E8"/>
    <w:rsid w:val="00E33F8D"/>
    <w:rsid w:val="00E3477A"/>
    <w:rsid w:val="00E44C5C"/>
    <w:rsid w:val="00E5218A"/>
    <w:rsid w:val="00E53BD7"/>
    <w:rsid w:val="00E61B91"/>
    <w:rsid w:val="00E715D8"/>
    <w:rsid w:val="00E72B8A"/>
    <w:rsid w:val="00E75801"/>
    <w:rsid w:val="00E80F30"/>
    <w:rsid w:val="00EA20BE"/>
    <w:rsid w:val="00EA738F"/>
    <w:rsid w:val="00EB3700"/>
    <w:rsid w:val="00EB5624"/>
    <w:rsid w:val="00EC3571"/>
    <w:rsid w:val="00EC61FD"/>
    <w:rsid w:val="00ED1B6B"/>
    <w:rsid w:val="00ED5123"/>
    <w:rsid w:val="00ED68B7"/>
    <w:rsid w:val="00ED7B63"/>
    <w:rsid w:val="00EE36D2"/>
    <w:rsid w:val="00EF56C1"/>
    <w:rsid w:val="00F033FC"/>
    <w:rsid w:val="00F03E63"/>
    <w:rsid w:val="00F20B09"/>
    <w:rsid w:val="00F237C7"/>
    <w:rsid w:val="00F26A3E"/>
    <w:rsid w:val="00F3467F"/>
    <w:rsid w:val="00F421F9"/>
    <w:rsid w:val="00F45E86"/>
    <w:rsid w:val="00F55814"/>
    <w:rsid w:val="00F57D56"/>
    <w:rsid w:val="00F62BD5"/>
    <w:rsid w:val="00F63F82"/>
    <w:rsid w:val="00F66A29"/>
    <w:rsid w:val="00F74742"/>
    <w:rsid w:val="00F755A4"/>
    <w:rsid w:val="00F811D5"/>
    <w:rsid w:val="00F86217"/>
    <w:rsid w:val="00F8673D"/>
    <w:rsid w:val="00F90EB7"/>
    <w:rsid w:val="00F9684C"/>
    <w:rsid w:val="00FA4036"/>
    <w:rsid w:val="00FA6690"/>
    <w:rsid w:val="00FA698B"/>
    <w:rsid w:val="00FB1AB8"/>
    <w:rsid w:val="00FB2170"/>
    <w:rsid w:val="00FB4439"/>
    <w:rsid w:val="00FC6D45"/>
    <w:rsid w:val="00FD3119"/>
    <w:rsid w:val="00FE35D8"/>
    <w:rsid w:val="00FE5F4E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1BE988"/>
  <w15:docId w15:val="{DC28342D-0565-467A-8D26-F6995AE9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F6F77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27EC"/>
    <w:pPr>
      <w:keepNext/>
      <w:keepLines/>
      <w:spacing w:before="480" w:after="480" w:line="276" w:lineRule="auto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7FB9"/>
    <w:pPr>
      <w:keepNext/>
      <w:keepLines/>
      <w:spacing w:before="480" w:after="240" w:line="276" w:lineRule="auto"/>
      <w:jc w:val="center"/>
      <w:outlineLvl w:val="1"/>
    </w:pPr>
    <w:rPr>
      <w:rFonts w:ascii="Verdana" w:eastAsiaTheme="majorEastAsia" w:hAnsi="Verdana" w:cstheme="majorBidi"/>
      <w:b/>
      <w:color w:val="auto"/>
      <w:sz w:val="22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Exact">
    <w:name w:val="Tekst treści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Nagwek10">
    <w:name w:val="Nagłówek #1_"/>
    <w:basedOn w:val="Domylnaczcionkaakapitu"/>
    <w:link w:val="Nagwek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Pogrubienie">
    <w:name w:val="Nagłówek lub stopka + Pogrubienie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TimesNewRoman10ptBezpogrubieniaOdstpy0pt">
    <w:name w:val="Nagłówek #2 + Times New Roman;10 pt;Bez pogrubienia;Odstępy 0 pt"/>
    <w:basedOn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Nagwek30">
    <w:name w:val="Nagłówek #3_"/>
    <w:basedOn w:val="Domylnaczcionkaakapitu"/>
    <w:link w:val="Nagwek3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TimesNewRoman11pt">
    <w:name w:val="Nagłówek #3 + Times New Roman;11 pt"/>
    <w:basedOn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9"/>
      <w:szCs w:val="149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Calibri105ptKursywa">
    <w:name w:val="Nagłówek #3 + Calibri;10;5 pt;Kursywa"/>
    <w:basedOn w:val="Nagwek3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32">
    <w:name w:val="Nagłówek #3 (2)_"/>
    <w:basedOn w:val="Domylnaczcionkaakapitu"/>
    <w:link w:val="Nagwek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240" w:line="274" w:lineRule="exact"/>
      <w:ind w:hanging="48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300" w:line="0" w:lineRule="atLeast"/>
      <w:jc w:val="both"/>
      <w:outlineLvl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54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240" w:line="274" w:lineRule="exact"/>
      <w:jc w:val="center"/>
    </w:pPr>
    <w:rPr>
      <w:rFonts w:ascii="Lucida Sans Unicode" w:eastAsia="Lucida Sans Unicode" w:hAnsi="Lucida Sans Unicode" w:cs="Lucida Sans Unicode"/>
      <w:b/>
      <w:bCs/>
      <w:spacing w:val="-10"/>
      <w:sz w:val="23"/>
      <w:szCs w:val="23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after="300" w:line="0" w:lineRule="atLeast"/>
      <w:jc w:val="both"/>
      <w:outlineLvl w:val="1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pacing w:val="30"/>
      <w:sz w:val="20"/>
      <w:szCs w:val="20"/>
    </w:rPr>
  </w:style>
  <w:style w:type="paragraph" w:customStyle="1" w:styleId="Nagwek31">
    <w:name w:val="Nagłówek #3"/>
    <w:basedOn w:val="Normalny"/>
    <w:link w:val="Nagwek30"/>
    <w:pPr>
      <w:shd w:val="clear" w:color="auto" w:fill="FFFFFF"/>
      <w:spacing w:before="480" w:line="264" w:lineRule="exact"/>
      <w:ind w:hanging="720"/>
      <w:jc w:val="both"/>
      <w:outlineLvl w:val="2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560" w:line="0" w:lineRule="atLeast"/>
      <w:jc w:val="center"/>
    </w:pPr>
    <w:rPr>
      <w:rFonts w:ascii="Times New Roman" w:eastAsia="Times New Roman" w:hAnsi="Times New Roman" w:cs="Times New Roman"/>
      <w:sz w:val="149"/>
      <w:szCs w:val="14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560" w:after="300" w:line="0" w:lineRule="atLeast"/>
      <w:jc w:val="both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24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06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780" w:after="42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after="420" w:line="274" w:lineRule="exact"/>
      <w:ind w:firstLine="620"/>
      <w:jc w:val="both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420" w:line="0" w:lineRule="atLeast"/>
    </w:pPr>
    <w:rPr>
      <w:rFonts w:ascii="Arial" w:eastAsia="Arial" w:hAnsi="Arial" w:cs="Arial"/>
      <w:sz w:val="15"/>
      <w:szCs w:val="15"/>
    </w:rPr>
  </w:style>
  <w:style w:type="paragraph" w:styleId="Bezodstpw">
    <w:name w:val="No Spacing"/>
    <w:uiPriority w:val="1"/>
    <w:qFormat/>
    <w:rsid w:val="00D3568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  <w:style w:type="paragraph" w:styleId="Akapitzlist">
    <w:name w:val="List Paragraph"/>
    <w:basedOn w:val="Normalny"/>
    <w:uiPriority w:val="34"/>
    <w:qFormat/>
    <w:rsid w:val="00D364B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AF1E00"/>
    <w:pPr>
      <w:autoSpaceDE w:val="0"/>
      <w:autoSpaceDN w:val="0"/>
      <w:spacing w:line="360" w:lineRule="auto"/>
    </w:pPr>
    <w:rPr>
      <w:rFonts w:ascii="Verdana" w:eastAsia="Times New Roman" w:hAnsi="Verdana" w:cs="Times New Roman"/>
      <w:color w:val="auto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1E00"/>
    <w:rPr>
      <w:rFonts w:ascii="Verdana" w:eastAsia="Times New Roman" w:hAnsi="Verdana" w:cs="Times New Roman"/>
      <w:sz w:val="20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8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8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8B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8B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8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8BE"/>
    <w:rPr>
      <w:rFonts w:ascii="Segoe U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D99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D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1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1E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11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1E7"/>
    <w:rPr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8F7FB9"/>
    <w:rPr>
      <w:rFonts w:ascii="Verdana" w:eastAsiaTheme="majorEastAsia" w:hAnsi="Verdana" w:cstheme="majorBidi"/>
      <w:b/>
      <w:sz w:val="22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227EC"/>
    <w:rPr>
      <w:rFonts w:ascii="Verdana" w:eastAsiaTheme="majorEastAsia" w:hAnsi="Verdana" w:cstheme="majorBidi"/>
      <w:sz w:val="28"/>
      <w:szCs w:val="32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CA6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CA602C"/>
    <w:rPr>
      <w:rFonts w:eastAsia="Times New Roman"/>
      <w:sz w:val="20"/>
      <w:szCs w:val="20"/>
    </w:rPr>
  </w:style>
  <w:style w:type="paragraph" w:customStyle="1" w:styleId="Default">
    <w:name w:val="Default"/>
    <w:rsid w:val="00005AA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Poprawka">
    <w:name w:val="Revision"/>
    <w:hidden/>
    <w:uiPriority w:val="99"/>
    <w:semiHidden/>
    <w:rsid w:val="005C5B9C"/>
    <w:pPr>
      <w:widowControl/>
    </w:pPr>
    <w:rPr>
      <w:color w:val="000000"/>
    </w:rPr>
  </w:style>
  <w:style w:type="character" w:customStyle="1" w:styleId="highlight">
    <w:name w:val="highlight"/>
    <w:basedOn w:val="Domylnaczcionkaakapitu"/>
    <w:rsid w:val="00D24CE2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841BF"/>
    <w:pPr>
      <w:widowControl/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2841B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841BF"/>
    <w:pPr>
      <w:spacing w:after="100"/>
      <w:ind w:left="240"/>
    </w:pPr>
  </w:style>
  <w:style w:type="paragraph" w:customStyle="1" w:styleId="Nagwek3TimesNewRoman">
    <w:name w:val="Nagłówek #3 + Times New Roman"/>
    <w:aliases w:val="11 pt"/>
    <w:basedOn w:val="Nagwekspisutreci"/>
    <w:qFormat/>
    <w:rsid w:val="006F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28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66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93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9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590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8gniegPQq0MwJsnaEglw7lZt9g==">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7B0668-0CC9-4131-AAD0-883969EE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36</Pages>
  <Words>11047</Words>
  <Characters>66284</Characters>
  <Application>Microsoft Office Word</Application>
  <DocSecurity>0</DocSecurity>
  <Lines>552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ASP w Warszawie</vt:lpstr>
    </vt:vector>
  </TitlesOfParts>
  <Company/>
  <LinksUpToDate>false</LinksUpToDate>
  <CharactersWithSpaces>77177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ASP w Warszawie</dc:title>
  <dc:creator>ewik</dc:creator>
  <cp:lastModifiedBy>Małgorzata Durejko</cp:lastModifiedBy>
  <cp:revision>431</cp:revision>
  <cp:lastPrinted>2022-02-03T13:59:00Z</cp:lastPrinted>
  <dcterms:created xsi:type="dcterms:W3CDTF">2024-05-28T07:06:00Z</dcterms:created>
  <dcterms:modified xsi:type="dcterms:W3CDTF">2024-07-08T12:04:00Z</dcterms:modified>
</cp:coreProperties>
</file>