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9767" w14:textId="77777777" w:rsidR="00F11660" w:rsidRPr="00D8027F" w:rsidRDefault="00F11660" w:rsidP="00F11660">
      <w:pPr>
        <w:spacing w:after="0" w:line="240" w:lineRule="auto"/>
        <w:jc w:val="right"/>
        <w:rPr>
          <w:rFonts w:ascii="Verdana" w:hAnsi="Verdana"/>
          <w:sz w:val="20"/>
          <w:szCs w:val="20"/>
        </w:rPr>
      </w:pPr>
      <w:r w:rsidRPr="00D8027F">
        <w:rPr>
          <w:rFonts w:ascii="Verdana" w:hAnsi="Verdana"/>
          <w:sz w:val="20"/>
          <w:szCs w:val="20"/>
        </w:rPr>
        <w:t>Załącznik nr 1</w:t>
      </w:r>
    </w:p>
    <w:p w14:paraId="4D2B139F" w14:textId="023F3E2D" w:rsidR="00F11660" w:rsidRPr="00F85C28" w:rsidRDefault="00F11660" w:rsidP="00F11660">
      <w:pPr>
        <w:spacing w:after="0" w:line="240" w:lineRule="auto"/>
        <w:jc w:val="right"/>
        <w:rPr>
          <w:rFonts w:ascii="Verdana" w:hAnsi="Verdana"/>
          <w:color w:val="FF0000"/>
          <w:sz w:val="20"/>
          <w:szCs w:val="20"/>
        </w:rPr>
      </w:pPr>
      <w:r w:rsidRPr="00D8027F">
        <w:rPr>
          <w:rFonts w:ascii="Verdana" w:hAnsi="Verdana"/>
          <w:sz w:val="20"/>
          <w:szCs w:val="20"/>
        </w:rPr>
        <w:t xml:space="preserve">do Uchwały </w:t>
      </w:r>
      <w:r w:rsidR="00052B34">
        <w:rPr>
          <w:rFonts w:ascii="Verdana" w:hAnsi="Verdana"/>
          <w:sz w:val="20"/>
          <w:szCs w:val="20"/>
        </w:rPr>
        <w:t>Senatu nr 17</w:t>
      </w:r>
      <w:r>
        <w:rPr>
          <w:rFonts w:ascii="Verdana" w:hAnsi="Verdana"/>
          <w:sz w:val="20"/>
          <w:szCs w:val="20"/>
        </w:rPr>
        <w:t>/2024 z 25.06</w:t>
      </w:r>
      <w:r w:rsidRPr="00D8027F">
        <w:rPr>
          <w:rFonts w:ascii="Verdana" w:hAnsi="Verdana"/>
          <w:sz w:val="20"/>
          <w:szCs w:val="20"/>
        </w:rPr>
        <w:t>.2024</w:t>
      </w:r>
      <w:r w:rsidR="004904C0">
        <w:rPr>
          <w:rFonts w:ascii="Verdana" w:hAnsi="Verdana"/>
          <w:sz w:val="20"/>
          <w:szCs w:val="20"/>
        </w:rPr>
        <w:t xml:space="preserve"> r.</w:t>
      </w:r>
      <w:bookmarkStart w:id="0" w:name="_GoBack"/>
      <w:bookmarkEnd w:id="0"/>
    </w:p>
    <w:p w14:paraId="2CF46154" w14:textId="77777777" w:rsidR="00F11660" w:rsidRDefault="00F11660" w:rsidP="009C3A36">
      <w:pPr>
        <w:jc w:val="center"/>
        <w:rPr>
          <w:rFonts w:ascii="Verdana" w:hAnsi="Verdana"/>
          <w:b/>
          <w:sz w:val="20"/>
          <w:szCs w:val="20"/>
        </w:rPr>
      </w:pPr>
    </w:p>
    <w:p w14:paraId="56D33767" w14:textId="584367DD" w:rsidR="005F60A4" w:rsidRDefault="001920B6" w:rsidP="009C3A36">
      <w:pPr>
        <w:jc w:val="center"/>
        <w:rPr>
          <w:rFonts w:ascii="Verdana" w:hAnsi="Verdana"/>
          <w:b/>
          <w:sz w:val="20"/>
          <w:szCs w:val="20"/>
        </w:rPr>
      </w:pPr>
      <w:r w:rsidRPr="005F60A4">
        <w:rPr>
          <w:rFonts w:ascii="Verdana" w:hAnsi="Verdana"/>
          <w:b/>
          <w:sz w:val="20"/>
          <w:szCs w:val="20"/>
        </w:rPr>
        <w:t xml:space="preserve">PROGRAM STUDIÓW DLA KIERUNKU </w:t>
      </w:r>
    </w:p>
    <w:p w14:paraId="00000001" w14:textId="4C759B4A" w:rsidR="006A392B" w:rsidRPr="005F60A4" w:rsidRDefault="00434EC9" w:rsidP="009C3A36">
      <w:pPr>
        <w:jc w:val="center"/>
        <w:rPr>
          <w:rFonts w:ascii="Verdana" w:hAnsi="Verdana"/>
          <w:b/>
          <w:sz w:val="20"/>
          <w:szCs w:val="20"/>
        </w:rPr>
      </w:pPr>
      <w:r w:rsidRPr="005F60A4">
        <w:rPr>
          <w:rFonts w:ascii="Verdana" w:hAnsi="Verdana"/>
          <w:b/>
          <w:sz w:val="20"/>
          <w:szCs w:val="20"/>
        </w:rPr>
        <w:t>KONSERWACJA I RESTAURACJA DZIEŁ SZTUKI</w:t>
      </w:r>
    </w:p>
    <w:p w14:paraId="00000002" w14:textId="77777777" w:rsidR="006A392B" w:rsidRPr="005F60A4" w:rsidRDefault="006A392B">
      <w:pPr>
        <w:rPr>
          <w:rFonts w:ascii="Verdana" w:hAnsi="Verdana"/>
          <w:sz w:val="20"/>
          <w:szCs w:val="20"/>
        </w:rPr>
      </w:pPr>
    </w:p>
    <w:p w14:paraId="00000003" w14:textId="1284E0A1" w:rsidR="006A392B" w:rsidRPr="005F60A4" w:rsidRDefault="001920B6">
      <w:pPr>
        <w:rPr>
          <w:rFonts w:ascii="Verdana" w:hAnsi="Verdana"/>
          <w:sz w:val="20"/>
          <w:szCs w:val="20"/>
        </w:rPr>
      </w:pPr>
      <w:r w:rsidRPr="005F60A4">
        <w:rPr>
          <w:rFonts w:ascii="Verdana" w:hAnsi="Verdana"/>
          <w:sz w:val="20"/>
          <w:szCs w:val="20"/>
        </w:rPr>
        <w:t>STUDIA JEDNOLITE MAGISTERSKIE</w:t>
      </w:r>
    </w:p>
    <w:p w14:paraId="00000004" w14:textId="2CDEAFAD" w:rsidR="006A392B" w:rsidRPr="005F60A4" w:rsidRDefault="001920B6">
      <w:pPr>
        <w:rPr>
          <w:rFonts w:ascii="Verdana" w:hAnsi="Verdana"/>
          <w:sz w:val="20"/>
          <w:szCs w:val="20"/>
        </w:rPr>
      </w:pPr>
      <w:r w:rsidRPr="005F60A4">
        <w:rPr>
          <w:rFonts w:ascii="Verdana" w:hAnsi="Verdana"/>
          <w:sz w:val="20"/>
          <w:szCs w:val="20"/>
        </w:rPr>
        <w:t xml:space="preserve">STACJONARNE </w:t>
      </w:r>
    </w:p>
    <w:p w14:paraId="00000005" w14:textId="6D353A51" w:rsidR="006A392B" w:rsidRPr="005F60A4" w:rsidRDefault="001920B6">
      <w:pPr>
        <w:rPr>
          <w:rFonts w:ascii="Verdana" w:hAnsi="Verdana"/>
          <w:b/>
          <w:sz w:val="20"/>
          <w:szCs w:val="20"/>
        </w:rPr>
      </w:pPr>
      <w:r w:rsidRPr="005F60A4">
        <w:rPr>
          <w:rFonts w:ascii="Verdana" w:hAnsi="Verdana"/>
          <w:sz w:val="20"/>
          <w:szCs w:val="20"/>
        </w:rPr>
        <w:t xml:space="preserve">KIERUNEK </w:t>
      </w:r>
      <w:r w:rsidR="00434EC9" w:rsidRPr="005F60A4">
        <w:rPr>
          <w:rFonts w:ascii="Verdana" w:hAnsi="Verdana"/>
          <w:b/>
          <w:sz w:val="20"/>
          <w:szCs w:val="20"/>
        </w:rPr>
        <w:t>KONSERWACJA I RESTAURACJA DZIEŁ SZTUKI</w:t>
      </w:r>
    </w:p>
    <w:p w14:paraId="07825BF1" w14:textId="77777777" w:rsidR="005A4B84" w:rsidRPr="005F60A4" w:rsidRDefault="00434EC9" w:rsidP="00434EC9">
      <w:pPr>
        <w:ind w:left="1418" w:hanging="1418"/>
        <w:rPr>
          <w:rFonts w:ascii="Verdana" w:hAnsi="Verdana"/>
          <w:sz w:val="20"/>
          <w:szCs w:val="20"/>
        </w:rPr>
      </w:pPr>
      <w:r w:rsidRPr="005F60A4">
        <w:rPr>
          <w:rFonts w:ascii="Verdana" w:hAnsi="Verdana"/>
          <w:sz w:val="20"/>
          <w:szCs w:val="20"/>
        </w:rPr>
        <w:t>SPECJALIZACJ</w:t>
      </w:r>
      <w:r w:rsidR="005A4B84" w:rsidRPr="005F60A4">
        <w:rPr>
          <w:rFonts w:ascii="Verdana" w:hAnsi="Verdana"/>
          <w:sz w:val="20"/>
          <w:szCs w:val="20"/>
        </w:rPr>
        <w:t>E:</w:t>
      </w:r>
    </w:p>
    <w:p w14:paraId="3D29EFB7" w14:textId="57BE348C" w:rsidR="005A4B84" w:rsidRPr="005F60A4" w:rsidRDefault="005A4B84" w:rsidP="005A4B84">
      <w:pPr>
        <w:ind w:left="1418" w:hanging="1418"/>
        <w:rPr>
          <w:rFonts w:ascii="Verdana" w:hAnsi="Verdana"/>
          <w:b/>
          <w:bCs/>
          <w:iCs/>
          <w:sz w:val="20"/>
          <w:szCs w:val="20"/>
        </w:rPr>
      </w:pPr>
      <w:r w:rsidRPr="005F60A4">
        <w:rPr>
          <w:rFonts w:ascii="Verdana" w:hAnsi="Verdana"/>
          <w:b/>
          <w:bCs/>
          <w:iCs/>
          <w:sz w:val="20"/>
          <w:szCs w:val="20"/>
        </w:rPr>
        <w:t>KONSERWACJA I RESTAURACJA MALARSTWA I RZEŹBY DREWNIANEJ POLICHROMOWANEJ,</w:t>
      </w:r>
    </w:p>
    <w:p w14:paraId="107C0AE2" w14:textId="4440EE8A" w:rsidR="005A4B84" w:rsidRPr="005F60A4" w:rsidRDefault="005A4B84" w:rsidP="005A4B84">
      <w:pPr>
        <w:ind w:left="1418" w:hanging="1418"/>
        <w:rPr>
          <w:rFonts w:ascii="Verdana" w:hAnsi="Verdana"/>
          <w:b/>
          <w:bCs/>
          <w:iCs/>
          <w:sz w:val="20"/>
          <w:szCs w:val="20"/>
        </w:rPr>
      </w:pPr>
      <w:r w:rsidRPr="005F60A4">
        <w:rPr>
          <w:rFonts w:ascii="Verdana" w:hAnsi="Verdana"/>
          <w:b/>
          <w:bCs/>
          <w:iCs/>
          <w:sz w:val="20"/>
          <w:szCs w:val="20"/>
        </w:rPr>
        <w:t>KONSERWACJA I RESTAURACJ</w:t>
      </w:r>
      <w:r w:rsidR="00DD1969" w:rsidRPr="005F60A4">
        <w:rPr>
          <w:rFonts w:ascii="Verdana" w:hAnsi="Verdana"/>
          <w:b/>
          <w:bCs/>
          <w:iCs/>
          <w:sz w:val="20"/>
          <w:szCs w:val="20"/>
        </w:rPr>
        <w:t>A</w:t>
      </w:r>
      <w:r w:rsidRPr="005F60A4">
        <w:rPr>
          <w:rFonts w:ascii="Verdana" w:hAnsi="Verdana"/>
          <w:b/>
          <w:bCs/>
          <w:iCs/>
          <w:sz w:val="20"/>
          <w:szCs w:val="20"/>
        </w:rPr>
        <w:t xml:space="preserve"> KSIĄŻKI, GRAFIKI I SKÓRY ZABYTKOWEJ,</w:t>
      </w:r>
    </w:p>
    <w:p w14:paraId="1FB7582B" w14:textId="77777777" w:rsidR="005A4B84" w:rsidRPr="005F60A4" w:rsidRDefault="005A4B84" w:rsidP="005A4B84">
      <w:pPr>
        <w:ind w:left="1418" w:hanging="1418"/>
        <w:rPr>
          <w:rFonts w:ascii="Verdana" w:hAnsi="Verdana"/>
          <w:b/>
          <w:bCs/>
          <w:iCs/>
          <w:sz w:val="20"/>
          <w:szCs w:val="20"/>
        </w:rPr>
      </w:pPr>
      <w:r w:rsidRPr="005F60A4">
        <w:rPr>
          <w:rFonts w:ascii="Verdana" w:hAnsi="Verdana"/>
          <w:b/>
          <w:bCs/>
          <w:iCs/>
          <w:sz w:val="20"/>
          <w:szCs w:val="20"/>
        </w:rPr>
        <w:t>KONSERWACJA I RESTAURACJA RZEŹBY I ELEMENTÓW ARCHITEKTURY,</w:t>
      </w:r>
    </w:p>
    <w:p w14:paraId="00000006" w14:textId="30DDA120" w:rsidR="006A392B" w:rsidRPr="005F60A4" w:rsidRDefault="005A4B84" w:rsidP="003F23F5">
      <w:pPr>
        <w:ind w:left="1418" w:hanging="1418"/>
        <w:rPr>
          <w:rFonts w:ascii="Verdana" w:hAnsi="Verdana"/>
          <w:b/>
          <w:bCs/>
          <w:iCs/>
          <w:sz w:val="20"/>
          <w:szCs w:val="20"/>
        </w:rPr>
      </w:pPr>
      <w:r w:rsidRPr="005F60A4">
        <w:rPr>
          <w:rFonts w:ascii="Verdana" w:hAnsi="Verdana"/>
          <w:b/>
          <w:bCs/>
          <w:iCs/>
          <w:sz w:val="20"/>
          <w:szCs w:val="20"/>
        </w:rPr>
        <w:t>KONSERWACJA I RESTAURACJA TKANIN ZABYTKOWYCH.</w:t>
      </w:r>
    </w:p>
    <w:p w14:paraId="00000007" w14:textId="77777777" w:rsidR="006A392B" w:rsidRPr="005F60A4" w:rsidRDefault="001920B6">
      <w:pPr>
        <w:rPr>
          <w:rFonts w:ascii="Verdana" w:hAnsi="Verdana"/>
          <w:sz w:val="20"/>
          <w:szCs w:val="20"/>
        </w:rPr>
      </w:pPr>
      <w:r w:rsidRPr="005F60A4">
        <w:rPr>
          <w:rFonts w:ascii="Verdana" w:hAnsi="Verdana"/>
          <w:sz w:val="20"/>
          <w:szCs w:val="20"/>
        </w:rPr>
        <w:t>Spis treści:</w:t>
      </w:r>
    </w:p>
    <w:p w14:paraId="00000008" w14:textId="77777777" w:rsidR="006A392B" w:rsidRPr="005F60A4" w:rsidRDefault="001920B6">
      <w:pPr>
        <w:numPr>
          <w:ilvl w:val="0"/>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OGÓLNA CHARAKTERYSTYKA STUDIÓW</w:t>
      </w:r>
    </w:p>
    <w:p w14:paraId="00000009" w14:textId="77777777" w:rsidR="006A392B" w:rsidRPr="005F60A4" w:rsidRDefault="001920B6">
      <w:pPr>
        <w:numPr>
          <w:ilvl w:val="1"/>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Przyporządkowanie studiów</w:t>
      </w:r>
    </w:p>
    <w:p w14:paraId="5F26AC54" w14:textId="77777777" w:rsidR="00434EC9" w:rsidRPr="005F60A4" w:rsidRDefault="001920B6" w:rsidP="00434EC9">
      <w:pPr>
        <w:numPr>
          <w:ilvl w:val="2"/>
          <w:numId w:val="1"/>
        </w:numPr>
        <w:pBdr>
          <w:top w:val="nil"/>
          <w:left w:val="nil"/>
          <w:bottom w:val="nil"/>
          <w:right w:val="nil"/>
          <w:between w:val="nil"/>
        </w:pBdr>
        <w:spacing w:after="0"/>
        <w:rPr>
          <w:rFonts w:ascii="Verdana" w:hAnsi="Verdana"/>
          <w:color w:val="000000"/>
          <w:sz w:val="20"/>
          <w:szCs w:val="20"/>
          <w:u w:val="single"/>
        </w:rPr>
      </w:pPr>
      <w:r w:rsidRPr="005F60A4">
        <w:rPr>
          <w:rFonts w:ascii="Verdana" w:hAnsi="Verdana"/>
          <w:color w:val="000000"/>
          <w:sz w:val="20"/>
          <w:szCs w:val="20"/>
        </w:rPr>
        <w:t xml:space="preserve">Nazwa kierunku studiów: </w:t>
      </w:r>
      <w:r w:rsidR="00434EC9" w:rsidRPr="005F60A4">
        <w:rPr>
          <w:rFonts w:ascii="Verdana" w:hAnsi="Verdana"/>
          <w:color w:val="000000"/>
          <w:sz w:val="20"/>
          <w:szCs w:val="20"/>
          <w:u w:val="single"/>
        </w:rPr>
        <w:t>KONSERWACJA I RESTAURACJA DZIEŁ SZTUKI</w:t>
      </w:r>
    </w:p>
    <w:p w14:paraId="0000000B" w14:textId="336FB2AF" w:rsidR="006A392B" w:rsidRPr="005F60A4" w:rsidRDefault="001920B6" w:rsidP="00434EC9">
      <w:pPr>
        <w:numPr>
          <w:ilvl w:val="2"/>
          <w:numId w:val="1"/>
        </w:numPr>
        <w:pBdr>
          <w:top w:val="nil"/>
          <w:left w:val="nil"/>
          <w:bottom w:val="nil"/>
          <w:right w:val="nil"/>
          <w:between w:val="nil"/>
        </w:pBdr>
        <w:spacing w:after="0"/>
        <w:rPr>
          <w:rFonts w:ascii="Verdana" w:hAnsi="Verdana"/>
          <w:sz w:val="20"/>
          <w:szCs w:val="20"/>
          <w:u w:val="single"/>
        </w:rPr>
      </w:pPr>
      <w:r w:rsidRPr="005F60A4">
        <w:rPr>
          <w:rFonts w:ascii="Verdana" w:hAnsi="Verdana"/>
          <w:color w:val="000000"/>
          <w:sz w:val="20"/>
          <w:szCs w:val="20"/>
        </w:rPr>
        <w:t xml:space="preserve">Dziedzina: </w:t>
      </w:r>
      <w:r w:rsidRPr="005F60A4">
        <w:rPr>
          <w:rFonts w:ascii="Verdana" w:hAnsi="Verdana"/>
          <w:color w:val="000000"/>
          <w:sz w:val="20"/>
          <w:szCs w:val="20"/>
          <w:u w:val="single"/>
        </w:rPr>
        <w:t>sztuki</w:t>
      </w:r>
    </w:p>
    <w:p w14:paraId="0000000C" w14:textId="77777777" w:rsidR="006A392B" w:rsidRPr="005F60A4" w:rsidRDefault="001920B6">
      <w:pPr>
        <w:numPr>
          <w:ilvl w:val="2"/>
          <w:numId w:val="1"/>
        </w:numPr>
        <w:pBdr>
          <w:top w:val="nil"/>
          <w:left w:val="nil"/>
          <w:bottom w:val="nil"/>
          <w:right w:val="nil"/>
          <w:between w:val="nil"/>
        </w:pBdr>
        <w:spacing w:after="0"/>
        <w:rPr>
          <w:rFonts w:ascii="Verdana" w:hAnsi="Verdana"/>
          <w:sz w:val="20"/>
          <w:szCs w:val="20"/>
          <w:u w:val="single"/>
        </w:rPr>
      </w:pPr>
      <w:r w:rsidRPr="005F60A4">
        <w:rPr>
          <w:rFonts w:ascii="Verdana" w:hAnsi="Verdana"/>
          <w:color w:val="000000"/>
          <w:sz w:val="20"/>
          <w:szCs w:val="20"/>
        </w:rPr>
        <w:t xml:space="preserve">Dyscyplina: </w:t>
      </w:r>
      <w:r w:rsidRPr="005F60A4">
        <w:rPr>
          <w:rFonts w:ascii="Verdana" w:hAnsi="Verdana"/>
          <w:color w:val="000000"/>
          <w:sz w:val="20"/>
          <w:szCs w:val="20"/>
          <w:u w:val="single"/>
        </w:rPr>
        <w:t>sztuki plastyczne i konserwacja dzieł sztuki</w:t>
      </w:r>
    </w:p>
    <w:p w14:paraId="0000000D" w14:textId="7C8A33DB" w:rsidR="006A392B" w:rsidRPr="005F60A4" w:rsidRDefault="001920B6">
      <w:pPr>
        <w:numPr>
          <w:ilvl w:val="2"/>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 xml:space="preserve">Poziom Polskiej Ramy Kwalifikacji: </w:t>
      </w:r>
      <w:r w:rsidRPr="005F60A4">
        <w:rPr>
          <w:rFonts w:ascii="Verdana" w:hAnsi="Verdana"/>
          <w:color w:val="000000"/>
          <w:sz w:val="20"/>
          <w:szCs w:val="20"/>
          <w:u w:val="single"/>
        </w:rPr>
        <w:t>7 PRK</w:t>
      </w:r>
    </w:p>
    <w:p w14:paraId="0000000E" w14:textId="348E2C60" w:rsidR="006A392B" w:rsidRPr="005F60A4" w:rsidRDefault="001920B6">
      <w:pPr>
        <w:numPr>
          <w:ilvl w:val="2"/>
          <w:numId w:val="1"/>
        </w:numPr>
        <w:pBdr>
          <w:top w:val="nil"/>
          <w:left w:val="nil"/>
          <w:bottom w:val="nil"/>
          <w:right w:val="nil"/>
          <w:between w:val="nil"/>
        </w:pBdr>
        <w:spacing w:after="0"/>
        <w:rPr>
          <w:rFonts w:ascii="Verdana" w:hAnsi="Verdana"/>
          <w:sz w:val="20"/>
          <w:szCs w:val="20"/>
          <w:u w:val="single"/>
        </w:rPr>
      </w:pPr>
      <w:r w:rsidRPr="005F60A4">
        <w:rPr>
          <w:rFonts w:ascii="Verdana" w:hAnsi="Verdana"/>
          <w:color w:val="000000"/>
          <w:sz w:val="20"/>
          <w:szCs w:val="20"/>
        </w:rPr>
        <w:t xml:space="preserve">Profil kształcenia: </w:t>
      </w:r>
      <w:r w:rsidRPr="005F60A4">
        <w:rPr>
          <w:rFonts w:ascii="Verdana" w:hAnsi="Verdana"/>
          <w:color w:val="000000"/>
          <w:sz w:val="20"/>
          <w:szCs w:val="20"/>
          <w:u w:val="single"/>
        </w:rPr>
        <w:t>ogólnoakademicki</w:t>
      </w:r>
    </w:p>
    <w:p w14:paraId="0000000F" w14:textId="5B01B0B3" w:rsidR="006A392B" w:rsidRPr="005F60A4" w:rsidRDefault="001920B6">
      <w:pPr>
        <w:numPr>
          <w:ilvl w:val="2"/>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 xml:space="preserve">Liczba semestrów: </w:t>
      </w:r>
      <w:r w:rsidR="00434EC9" w:rsidRPr="005F60A4">
        <w:rPr>
          <w:rFonts w:ascii="Verdana" w:hAnsi="Verdana"/>
          <w:sz w:val="20"/>
          <w:szCs w:val="20"/>
          <w:u w:val="single"/>
        </w:rPr>
        <w:t>12</w:t>
      </w:r>
    </w:p>
    <w:p w14:paraId="00000010" w14:textId="72B20EA0" w:rsidR="006A392B" w:rsidRPr="005F60A4" w:rsidRDefault="001920B6">
      <w:pPr>
        <w:numPr>
          <w:ilvl w:val="2"/>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 xml:space="preserve">Liczba ECTS potrzebna do ukończenia studiów: </w:t>
      </w:r>
      <w:r w:rsidR="00434EC9" w:rsidRPr="005F60A4">
        <w:rPr>
          <w:rFonts w:ascii="Verdana" w:hAnsi="Verdana"/>
          <w:sz w:val="20"/>
          <w:szCs w:val="20"/>
          <w:u w:val="single"/>
        </w:rPr>
        <w:t>369</w:t>
      </w:r>
    </w:p>
    <w:p w14:paraId="00000011" w14:textId="14AE5B46" w:rsidR="006A392B" w:rsidRPr="005F60A4" w:rsidRDefault="001920B6">
      <w:pPr>
        <w:numPr>
          <w:ilvl w:val="2"/>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 xml:space="preserve">Tytuł zawodowy nadawany absolwentom: </w:t>
      </w:r>
      <w:r w:rsidRPr="005F60A4">
        <w:rPr>
          <w:rFonts w:ascii="Verdana" w:hAnsi="Verdana"/>
          <w:sz w:val="20"/>
          <w:szCs w:val="20"/>
          <w:u w:val="single"/>
        </w:rPr>
        <w:tab/>
      </w:r>
      <w:r w:rsidR="00434EC9" w:rsidRPr="005F60A4">
        <w:rPr>
          <w:rFonts w:ascii="Verdana" w:hAnsi="Verdana"/>
          <w:sz w:val="20"/>
          <w:szCs w:val="20"/>
          <w:u w:val="single"/>
        </w:rPr>
        <w:t xml:space="preserve">Magister </w:t>
      </w:r>
    </w:p>
    <w:p w14:paraId="00000012" w14:textId="77777777" w:rsidR="006A392B" w:rsidRPr="005F60A4" w:rsidRDefault="001920B6" w:rsidP="00B16713">
      <w:pPr>
        <w:numPr>
          <w:ilvl w:val="1"/>
          <w:numId w:val="1"/>
        </w:numPr>
        <w:pBdr>
          <w:top w:val="nil"/>
          <w:left w:val="nil"/>
          <w:bottom w:val="nil"/>
          <w:right w:val="nil"/>
          <w:between w:val="nil"/>
        </w:pBdr>
        <w:spacing w:before="120" w:after="0"/>
        <w:rPr>
          <w:rFonts w:ascii="Verdana" w:hAnsi="Verdana"/>
          <w:sz w:val="20"/>
          <w:szCs w:val="20"/>
        </w:rPr>
      </w:pPr>
      <w:r w:rsidRPr="005F60A4">
        <w:rPr>
          <w:rFonts w:ascii="Verdana" w:hAnsi="Verdana"/>
          <w:color w:val="000000"/>
          <w:sz w:val="20"/>
          <w:szCs w:val="20"/>
        </w:rPr>
        <w:t>Związek kierunku ze strategią i misją uczelni</w:t>
      </w:r>
    </w:p>
    <w:p w14:paraId="582381C9" w14:textId="3A096556" w:rsidR="003F23F5" w:rsidRPr="005F60A4" w:rsidRDefault="005A4B84" w:rsidP="009C3A36">
      <w:pPr>
        <w:spacing w:before="120" w:after="240" w:line="276" w:lineRule="auto"/>
        <w:ind w:left="567"/>
        <w:jc w:val="both"/>
        <w:rPr>
          <w:rFonts w:ascii="Verdana" w:hAnsi="Verdana" w:cstheme="minorHAnsi"/>
          <w:sz w:val="20"/>
          <w:szCs w:val="20"/>
        </w:rPr>
      </w:pPr>
      <w:r w:rsidRPr="005F60A4">
        <w:rPr>
          <w:rFonts w:ascii="Verdana" w:hAnsi="Verdana" w:cstheme="minorHAnsi"/>
          <w:sz w:val="20"/>
          <w:szCs w:val="20"/>
        </w:rPr>
        <w:t xml:space="preserve">Cele strategiczne Akademii Sztuk Pięknych w Warszawie określa uchwała nr 9/2012, zgodnie z którą misja i główne cele uczelni rozwijają się w trzech głównych kierunkach: działalności artystycznej, naukowej i dydaktycznej, a warunkują ją trzy zasady: wolność twórczej wypowiedzi, wolność prowadzenia badań oraz wolność nauczania. Koncepcja kształcenia na </w:t>
      </w:r>
      <w:r w:rsidR="00B16713" w:rsidRPr="005F60A4">
        <w:rPr>
          <w:rFonts w:ascii="Verdana" w:hAnsi="Verdana" w:cstheme="minorHAnsi"/>
          <w:sz w:val="20"/>
          <w:szCs w:val="20"/>
        </w:rPr>
        <w:t xml:space="preserve">kierunku Konserwacja i Restauracja </w:t>
      </w:r>
      <w:r w:rsidRPr="005F60A4">
        <w:rPr>
          <w:rFonts w:ascii="Verdana" w:hAnsi="Verdana" w:cstheme="minorHAnsi"/>
          <w:sz w:val="20"/>
          <w:szCs w:val="20"/>
        </w:rPr>
        <w:t xml:space="preserve">Dzieł Sztuki jest ściśle powiązana z główną misją uczelni. </w:t>
      </w:r>
      <w:r w:rsidR="00B16713" w:rsidRPr="005F60A4">
        <w:rPr>
          <w:rFonts w:ascii="Verdana" w:hAnsi="Verdana" w:cstheme="minorHAnsi"/>
          <w:sz w:val="20"/>
          <w:szCs w:val="20"/>
        </w:rPr>
        <w:t>Wydział</w:t>
      </w:r>
      <w:r w:rsidRPr="005F60A4">
        <w:rPr>
          <w:rFonts w:ascii="Verdana" w:hAnsi="Verdana" w:cstheme="minorHAnsi"/>
          <w:sz w:val="20"/>
          <w:szCs w:val="20"/>
        </w:rPr>
        <w:t xml:space="preserve"> obok działalności dydaktycznej prowadzi interdyscyplinarną działalność naukową, a równolegle wielokierunkową działalność artystyczną. Zgodnie z misją Uczelni,</w:t>
      </w:r>
      <w:r w:rsidR="00B16713" w:rsidRPr="005F60A4">
        <w:rPr>
          <w:rFonts w:ascii="Verdana" w:hAnsi="Verdana" w:cstheme="minorHAnsi"/>
          <w:sz w:val="20"/>
          <w:szCs w:val="20"/>
        </w:rPr>
        <w:t xml:space="preserve"> studenci na kierunku są </w:t>
      </w:r>
      <w:r w:rsidRPr="005F60A4">
        <w:rPr>
          <w:rFonts w:ascii="Verdana" w:hAnsi="Verdana" w:cstheme="minorHAnsi"/>
          <w:sz w:val="20"/>
          <w:szCs w:val="20"/>
        </w:rPr>
        <w:t>kształc</w:t>
      </w:r>
      <w:r w:rsidR="00B16713" w:rsidRPr="005F60A4">
        <w:rPr>
          <w:rFonts w:ascii="Verdana" w:hAnsi="Verdana" w:cstheme="minorHAnsi"/>
          <w:sz w:val="20"/>
          <w:szCs w:val="20"/>
        </w:rPr>
        <w:t xml:space="preserve">eni </w:t>
      </w:r>
      <w:r w:rsidRPr="005F60A4">
        <w:rPr>
          <w:rFonts w:ascii="Verdana" w:hAnsi="Verdana" w:cstheme="minorHAnsi"/>
          <w:sz w:val="20"/>
          <w:szCs w:val="20"/>
        </w:rPr>
        <w:t>w duchu humanizmu i tolerancji, zgodnie z zasadami wolności sztuki i nauki</w:t>
      </w:r>
      <w:r w:rsidR="00B16713" w:rsidRPr="005F60A4">
        <w:rPr>
          <w:rFonts w:ascii="Verdana" w:hAnsi="Verdana" w:cstheme="minorHAnsi"/>
          <w:sz w:val="20"/>
          <w:szCs w:val="20"/>
        </w:rPr>
        <w:t xml:space="preserve">. Wydział </w:t>
      </w:r>
      <w:r w:rsidRPr="005F60A4">
        <w:rPr>
          <w:rFonts w:ascii="Verdana" w:hAnsi="Verdana" w:cstheme="minorHAnsi"/>
          <w:sz w:val="20"/>
          <w:szCs w:val="20"/>
        </w:rPr>
        <w:t xml:space="preserve">przygotowuje młodych adeptów konserwacji do samodzielnego, odpowiedzialnego </w:t>
      </w:r>
      <w:r w:rsidRPr="005F60A4">
        <w:rPr>
          <w:rFonts w:ascii="Verdana" w:hAnsi="Verdana" w:cstheme="minorHAnsi"/>
          <w:sz w:val="20"/>
          <w:szCs w:val="20"/>
        </w:rPr>
        <w:br/>
        <w:t xml:space="preserve">i kreatywnego wykonywania zawodu konserwatora dzieł sztuki i zaangażowania </w:t>
      </w:r>
      <w:r w:rsidR="005F60A4">
        <w:rPr>
          <w:rFonts w:ascii="Verdana" w:hAnsi="Verdana" w:cstheme="minorHAnsi"/>
          <w:sz w:val="20"/>
          <w:szCs w:val="20"/>
        </w:rPr>
        <w:br/>
      </w:r>
      <w:r w:rsidRPr="005F60A4">
        <w:rPr>
          <w:rFonts w:ascii="Verdana" w:hAnsi="Verdana" w:cstheme="minorHAnsi"/>
          <w:sz w:val="20"/>
          <w:szCs w:val="20"/>
        </w:rPr>
        <w:t>w przemiany współczesnej kultury</w:t>
      </w:r>
      <w:r w:rsidR="00B16713" w:rsidRPr="005F60A4">
        <w:rPr>
          <w:rFonts w:ascii="Verdana" w:hAnsi="Verdana" w:cstheme="minorHAnsi"/>
          <w:sz w:val="20"/>
          <w:szCs w:val="20"/>
        </w:rPr>
        <w:t>. Jednocześnie Jednostka</w:t>
      </w:r>
      <w:r w:rsidRPr="005F60A4">
        <w:rPr>
          <w:rFonts w:ascii="Verdana" w:hAnsi="Verdana" w:cstheme="minorHAnsi"/>
          <w:sz w:val="20"/>
          <w:szCs w:val="20"/>
        </w:rPr>
        <w:t xml:space="preserve"> skupia i doskonali kadrę pedagogów, tworząc warunki do ich twórczego i naukowego rozwoju</w:t>
      </w:r>
      <w:r w:rsidR="008B48B6" w:rsidRPr="005F60A4">
        <w:rPr>
          <w:rFonts w:ascii="Verdana" w:hAnsi="Verdana" w:cstheme="minorHAnsi"/>
          <w:sz w:val="20"/>
          <w:szCs w:val="20"/>
        </w:rPr>
        <w:t xml:space="preserve">, ponadto </w:t>
      </w:r>
      <w:r w:rsidRPr="005F60A4">
        <w:rPr>
          <w:rFonts w:ascii="Verdana" w:hAnsi="Verdana" w:cstheme="minorHAnsi"/>
          <w:sz w:val="20"/>
          <w:szCs w:val="20"/>
        </w:rPr>
        <w:t>opracowuje i rozwija projekty naukowo-badawcze</w:t>
      </w:r>
      <w:r w:rsidR="003F23F5" w:rsidRPr="005F60A4">
        <w:rPr>
          <w:rFonts w:ascii="Verdana" w:hAnsi="Verdana" w:cstheme="minorHAnsi"/>
          <w:sz w:val="20"/>
          <w:szCs w:val="20"/>
        </w:rPr>
        <w:t xml:space="preserve">, </w:t>
      </w:r>
      <w:r w:rsidRPr="005F60A4">
        <w:rPr>
          <w:rFonts w:ascii="Verdana" w:hAnsi="Verdana" w:cstheme="minorHAnsi"/>
          <w:sz w:val="20"/>
          <w:szCs w:val="20"/>
        </w:rPr>
        <w:t>pozostaje otwart</w:t>
      </w:r>
      <w:r w:rsidR="008B48B6" w:rsidRPr="005F60A4">
        <w:rPr>
          <w:rFonts w:ascii="Verdana" w:hAnsi="Verdana" w:cstheme="minorHAnsi"/>
          <w:sz w:val="20"/>
          <w:szCs w:val="20"/>
        </w:rPr>
        <w:t>a</w:t>
      </w:r>
      <w:r w:rsidRPr="005F60A4">
        <w:rPr>
          <w:rFonts w:ascii="Verdana" w:hAnsi="Verdana" w:cstheme="minorHAnsi"/>
          <w:sz w:val="20"/>
          <w:szCs w:val="20"/>
        </w:rPr>
        <w:t xml:space="preserve"> na przemiany w sztuce i nauce, uczestniczy w dziele ochrony dziedzictwa kulturowego kraju oraz </w:t>
      </w:r>
      <w:r w:rsidR="005F60A4">
        <w:rPr>
          <w:rFonts w:ascii="Verdana" w:hAnsi="Verdana" w:cstheme="minorHAnsi"/>
          <w:sz w:val="20"/>
          <w:szCs w:val="20"/>
        </w:rPr>
        <w:br/>
      </w:r>
      <w:r w:rsidRPr="005F60A4">
        <w:rPr>
          <w:rFonts w:ascii="Verdana" w:hAnsi="Verdana" w:cstheme="minorHAnsi"/>
          <w:sz w:val="20"/>
          <w:szCs w:val="20"/>
        </w:rPr>
        <w:lastRenderedPageBreak/>
        <w:t>w dziele kształtowania wartości kultury narod</w:t>
      </w:r>
      <w:r w:rsidR="00F11660">
        <w:rPr>
          <w:rFonts w:ascii="Verdana" w:hAnsi="Verdana" w:cstheme="minorHAnsi"/>
          <w:sz w:val="20"/>
          <w:szCs w:val="20"/>
        </w:rPr>
        <w:t>owej i nauki mieszczących się w </w:t>
      </w:r>
      <w:r w:rsidRPr="005F60A4">
        <w:rPr>
          <w:rFonts w:ascii="Verdana" w:hAnsi="Verdana" w:cstheme="minorHAnsi"/>
          <w:sz w:val="20"/>
          <w:szCs w:val="20"/>
        </w:rPr>
        <w:t xml:space="preserve">obszarze tradycji europejskiej. </w:t>
      </w:r>
    </w:p>
    <w:p w14:paraId="00000014" w14:textId="77777777" w:rsidR="006A392B" w:rsidRPr="005F60A4" w:rsidRDefault="001920B6">
      <w:pPr>
        <w:numPr>
          <w:ilvl w:val="1"/>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Udział interesariuszy wewnętrznych i zewnętrznych w procesie kształtowania koncepcji kształcenia</w:t>
      </w:r>
    </w:p>
    <w:p w14:paraId="0FA42F12" w14:textId="5474821C" w:rsidR="00B16713" w:rsidRPr="005F60A4" w:rsidRDefault="00B16713" w:rsidP="009C3A36">
      <w:pPr>
        <w:pStyle w:val="Teksttreci0"/>
        <w:shd w:val="clear" w:color="auto" w:fill="auto"/>
        <w:tabs>
          <w:tab w:val="left" w:pos="1021"/>
        </w:tabs>
        <w:spacing w:before="120"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Profil kształcenia i interdyscyplinarny charakter studiów na </w:t>
      </w:r>
      <w:r w:rsidR="008B48B6" w:rsidRPr="005F60A4">
        <w:rPr>
          <w:rFonts w:ascii="Verdana" w:hAnsi="Verdana" w:cstheme="minorHAnsi"/>
          <w:sz w:val="20"/>
          <w:szCs w:val="20"/>
        </w:rPr>
        <w:t>kierunku Konserwacja i Restauracja Dzieł Sztuki</w:t>
      </w:r>
      <w:r w:rsidRPr="005F60A4">
        <w:rPr>
          <w:rFonts w:ascii="Verdana" w:hAnsi="Verdana" w:cstheme="minorHAnsi"/>
          <w:sz w:val="20"/>
          <w:szCs w:val="20"/>
        </w:rPr>
        <w:t xml:space="preserve"> zakłada współpracę </w:t>
      </w:r>
      <w:r w:rsidR="008B48B6" w:rsidRPr="005F60A4">
        <w:rPr>
          <w:rFonts w:ascii="Verdana" w:hAnsi="Verdana" w:cstheme="minorHAnsi"/>
          <w:sz w:val="20"/>
          <w:szCs w:val="20"/>
        </w:rPr>
        <w:t>Wydziału</w:t>
      </w:r>
      <w:r w:rsidRPr="005F60A4">
        <w:rPr>
          <w:rFonts w:ascii="Verdana" w:hAnsi="Verdana" w:cstheme="minorHAnsi"/>
          <w:sz w:val="20"/>
          <w:szCs w:val="20"/>
        </w:rPr>
        <w:t xml:space="preserve"> z muzeami, instytucjami kultury, kościołami, galeriami, innymi jednostkami naukowymi, sieciami i platformami naukowymi (m.in. </w:t>
      </w:r>
      <w:proofErr w:type="spellStart"/>
      <w:r w:rsidRPr="005F60A4">
        <w:rPr>
          <w:rFonts w:ascii="Verdana" w:hAnsi="Verdana" w:cstheme="minorHAnsi"/>
          <w:sz w:val="20"/>
          <w:szCs w:val="20"/>
        </w:rPr>
        <w:t>ENCoRE</w:t>
      </w:r>
      <w:proofErr w:type="spellEnd"/>
      <w:r w:rsidRPr="005F60A4">
        <w:rPr>
          <w:rFonts w:ascii="Verdana" w:hAnsi="Verdana" w:cstheme="minorHAnsi"/>
          <w:sz w:val="20"/>
          <w:szCs w:val="20"/>
        </w:rPr>
        <w:t>, CHARIZMA-MOLAB, Instytut Pol</w:t>
      </w:r>
      <w:r w:rsidR="005F60A4">
        <w:rPr>
          <w:rFonts w:ascii="Verdana" w:hAnsi="Verdana" w:cstheme="minorHAnsi"/>
          <w:sz w:val="20"/>
          <w:szCs w:val="20"/>
        </w:rPr>
        <w:t>o</w:t>
      </w:r>
      <w:r w:rsidRPr="005F60A4">
        <w:rPr>
          <w:rFonts w:ascii="Verdana" w:hAnsi="Verdana" w:cstheme="minorHAnsi"/>
          <w:sz w:val="20"/>
          <w:szCs w:val="20"/>
        </w:rPr>
        <w:t xml:space="preserve">nika, Biblioteka Polska w Paryżu, INCCA, NACCA program UE Marii Curie-Skłodowskiej, </w:t>
      </w:r>
      <w:proofErr w:type="spellStart"/>
      <w:r w:rsidRPr="005F60A4">
        <w:rPr>
          <w:rFonts w:ascii="Verdana" w:hAnsi="Verdana" w:cstheme="minorHAnsi"/>
          <w:sz w:val="20"/>
          <w:szCs w:val="20"/>
        </w:rPr>
        <w:t>Restoring</w:t>
      </w:r>
      <w:proofErr w:type="spellEnd"/>
      <w:r w:rsidRPr="005F60A4">
        <w:rPr>
          <w:rFonts w:ascii="Verdana" w:hAnsi="Verdana" w:cstheme="minorHAnsi"/>
          <w:sz w:val="20"/>
          <w:szCs w:val="20"/>
        </w:rPr>
        <w:t xml:space="preserve"> Ancient </w:t>
      </w:r>
      <w:proofErr w:type="spellStart"/>
      <w:r w:rsidRPr="005F60A4">
        <w:rPr>
          <w:rFonts w:ascii="Verdana" w:hAnsi="Verdana" w:cstheme="minorHAnsi"/>
          <w:sz w:val="20"/>
          <w:szCs w:val="20"/>
        </w:rPr>
        <w:t>Stabiae</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Soprintenza</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Speciale</w:t>
      </w:r>
      <w:proofErr w:type="spellEnd"/>
      <w:r w:rsidRPr="005F60A4">
        <w:rPr>
          <w:rFonts w:ascii="Verdana" w:hAnsi="Verdana" w:cstheme="minorHAnsi"/>
          <w:sz w:val="20"/>
          <w:szCs w:val="20"/>
        </w:rPr>
        <w:t xml:space="preserve"> per i </w:t>
      </w:r>
      <w:proofErr w:type="spellStart"/>
      <w:r w:rsidRPr="005F60A4">
        <w:rPr>
          <w:rFonts w:ascii="Verdana" w:hAnsi="Verdana" w:cstheme="minorHAnsi"/>
          <w:sz w:val="20"/>
          <w:szCs w:val="20"/>
        </w:rPr>
        <w:t>Beni</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Archeologici</w:t>
      </w:r>
      <w:proofErr w:type="spellEnd"/>
      <w:r w:rsidRPr="005F60A4">
        <w:rPr>
          <w:rFonts w:ascii="Verdana" w:hAnsi="Verdana" w:cstheme="minorHAnsi"/>
          <w:sz w:val="20"/>
          <w:szCs w:val="20"/>
        </w:rPr>
        <w:t xml:space="preserve"> di Pompei, </w:t>
      </w:r>
      <w:proofErr w:type="spellStart"/>
      <w:r w:rsidRPr="005F60A4">
        <w:rPr>
          <w:rFonts w:ascii="Verdana" w:hAnsi="Verdana" w:cstheme="minorHAnsi"/>
          <w:sz w:val="20"/>
          <w:szCs w:val="20"/>
        </w:rPr>
        <w:t>Ercolano</w:t>
      </w:r>
      <w:proofErr w:type="spellEnd"/>
      <w:r w:rsidRPr="005F60A4">
        <w:rPr>
          <w:rFonts w:ascii="Verdana" w:hAnsi="Verdana" w:cstheme="minorHAnsi"/>
          <w:sz w:val="20"/>
          <w:szCs w:val="20"/>
        </w:rPr>
        <w:t xml:space="preserve"> e </w:t>
      </w:r>
      <w:proofErr w:type="spellStart"/>
      <w:r w:rsidRPr="005F60A4">
        <w:rPr>
          <w:rFonts w:ascii="Verdana" w:hAnsi="Verdana" w:cstheme="minorHAnsi"/>
          <w:sz w:val="20"/>
          <w:szCs w:val="20"/>
        </w:rPr>
        <w:t>Stabia</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Institute</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Francais</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du</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Proche</w:t>
      </w:r>
      <w:proofErr w:type="spellEnd"/>
      <w:r w:rsidRPr="005F60A4">
        <w:rPr>
          <w:rFonts w:ascii="Verdana" w:hAnsi="Verdana" w:cstheme="minorHAnsi"/>
          <w:sz w:val="20"/>
          <w:szCs w:val="20"/>
        </w:rPr>
        <w:t>-Orient, Muzea Narodowe w Polsce [w Warszawie, Poznaniu, Przemyślu, Wrocławiu], Muzeum Pałacu Króla Jana III Sobieskiego w Wilanowie, Muzeum Łazienki Królewskie, Muzeum Wojska Polskiego, Muzeum Historyczne Miasta Warszawy, Muzeum Historii Polski, muzea diecezjalne i archidiecezjalne, Biblioteka Uniwersytetu Warszawskiego i Poznańskiego, Biblioteka Narodowa, Archiwa Państwowe, Wydział Archeologii UW, Wydział Chemii UW, Wydział Inżynierii Materiałowej Politechniki Warszawskiej, Instytut Optoelektroniki WAT). Wielokierunkowa współpraca Wydziału bezpośrednio wpływa na podnoszenie kompetencji i kwalifikacji kadry naukowo-dydaktycznej, która przy współpracy z wyżej wymienionymi jednostkami realizuje projekty badawczo-naukowe, konserwatorskie, dokumentacyjne. Niejednokrotnie do działań tych są włączani również studenci, co rozwija ich przygotowanie do samodzielnej pracy jako konserwatorów-restauratorów dzieł sztuki.</w:t>
      </w:r>
    </w:p>
    <w:p w14:paraId="770381E6" w14:textId="77777777" w:rsidR="008B48B6" w:rsidRPr="005F60A4" w:rsidRDefault="00B16713" w:rsidP="008B48B6">
      <w:pPr>
        <w:pStyle w:val="Teksttreci0"/>
        <w:shd w:val="clear" w:color="auto" w:fill="auto"/>
        <w:tabs>
          <w:tab w:val="left" w:pos="1021"/>
        </w:tabs>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Jednostki, z którymi współpracuje W</w:t>
      </w:r>
      <w:r w:rsidR="008B48B6" w:rsidRPr="005F60A4">
        <w:rPr>
          <w:rFonts w:ascii="Verdana" w:hAnsi="Verdana" w:cstheme="minorHAnsi"/>
          <w:sz w:val="20"/>
          <w:szCs w:val="20"/>
        </w:rPr>
        <w:t xml:space="preserve">ydział </w:t>
      </w:r>
      <w:r w:rsidRPr="005F60A4">
        <w:rPr>
          <w:rFonts w:ascii="Verdana" w:hAnsi="Verdana" w:cstheme="minorHAnsi"/>
          <w:sz w:val="20"/>
          <w:szCs w:val="20"/>
        </w:rPr>
        <w:t>K</w:t>
      </w:r>
      <w:r w:rsidR="008B48B6" w:rsidRPr="005F60A4">
        <w:rPr>
          <w:rFonts w:ascii="Verdana" w:hAnsi="Verdana" w:cstheme="minorHAnsi"/>
          <w:sz w:val="20"/>
          <w:szCs w:val="20"/>
        </w:rPr>
        <w:t xml:space="preserve">onserwacji </w:t>
      </w:r>
      <w:r w:rsidRPr="005F60A4">
        <w:rPr>
          <w:rFonts w:ascii="Verdana" w:hAnsi="Verdana" w:cstheme="minorHAnsi"/>
          <w:sz w:val="20"/>
          <w:szCs w:val="20"/>
        </w:rPr>
        <w:t>i</w:t>
      </w:r>
      <w:r w:rsidR="008B48B6" w:rsidRPr="005F60A4">
        <w:rPr>
          <w:rFonts w:ascii="Verdana" w:hAnsi="Verdana" w:cstheme="minorHAnsi"/>
          <w:sz w:val="20"/>
          <w:szCs w:val="20"/>
        </w:rPr>
        <w:t xml:space="preserve"> Restauracji </w:t>
      </w:r>
      <w:r w:rsidRPr="005F60A4">
        <w:rPr>
          <w:rFonts w:ascii="Verdana" w:hAnsi="Verdana" w:cstheme="minorHAnsi"/>
          <w:sz w:val="20"/>
          <w:szCs w:val="20"/>
        </w:rPr>
        <w:t>D</w:t>
      </w:r>
      <w:r w:rsidR="008B48B6" w:rsidRPr="005F60A4">
        <w:rPr>
          <w:rFonts w:ascii="Verdana" w:hAnsi="Verdana" w:cstheme="minorHAnsi"/>
          <w:sz w:val="20"/>
          <w:szCs w:val="20"/>
        </w:rPr>
        <w:t xml:space="preserve">zieł </w:t>
      </w:r>
      <w:r w:rsidRPr="005F60A4">
        <w:rPr>
          <w:rFonts w:ascii="Verdana" w:hAnsi="Verdana" w:cstheme="minorHAnsi"/>
          <w:sz w:val="20"/>
          <w:szCs w:val="20"/>
        </w:rPr>
        <w:t>S</w:t>
      </w:r>
      <w:r w:rsidR="008B48B6" w:rsidRPr="005F60A4">
        <w:rPr>
          <w:rFonts w:ascii="Verdana" w:hAnsi="Verdana" w:cstheme="minorHAnsi"/>
          <w:sz w:val="20"/>
          <w:szCs w:val="20"/>
        </w:rPr>
        <w:t>ztuki</w:t>
      </w:r>
      <w:r w:rsidRPr="005F60A4">
        <w:rPr>
          <w:rFonts w:ascii="Verdana" w:hAnsi="Verdana" w:cstheme="minorHAnsi"/>
          <w:sz w:val="20"/>
          <w:szCs w:val="20"/>
        </w:rPr>
        <w:t xml:space="preserve"> mają wpływ na rozwój kierunku i doskonalenie procesu kształcenia. </w:t>
      </w:r>
      <w:r w:rsidR="008B48B6" w:rsidRPr="005F60A4">
        <w:rPr>
          <w:rFonts w:ascii="Verdana" w:hAnsi="Verdana" w:cstheme="minorHAnsi"/>
          <w:sz w:val="20"/>
          <w:szCs w:val="20"/>
        </w:rPr>
        <w:t>Współpraca na polu badawczo-konserwatorskim skutkuje</w:t>
      </w:r>
      <w:r w:rsidRPr="005F60A4">
        <w:rPr>
          <w:rFonts w:ascii="Verdana" w:hAnsi="Verdana" w:cstheme="minorHAnsi"/>
          <w:sz w:val="20"/>
          <w:szCs w:val="20"/>
        </w:rPr>
        <w:t xml:space="preserve"> rozw</w:t>
      </w:r>
      <w:r w:rsidR="008B48B6" w:rsidRPr="005F60A4">
        <w:rPr>
          <w:rFonts w:ascii="Verdana" w:hAnsi="Verdana" w:cstheme="minorHAnsi"/>
          <w:sz w:val="20"/>
          <w:szCs w:val="20"/>
        </w:rPr>
        <w:t>o</w:t>
      </w:r>
      <w:r w:rsidRPr="005F60A4">
        <w:rPr>
          <w:rFonts w:ascii="Verdana" w:hAnsi="Verdana" w:cstheme="minorHAnsi"/>
          <w:sz w:val="20"/>
          <w:szCs w:val="20"/>
        </w:rPr>
        <w:t>j</w:t>
      </w:r>
      <w:r w:rsidR="008B48B6" w:rsidRPr="005F60A4">
        <w:rPr>
          <w:rFonts w:ascii="Verdana" w:hAnsi="Verdana" w:cstheme="minorHAnsi"/>
          <w:sz w:val="20"/>
          <w:szCs w:val="20"/>
        </w:rPr>
        <w:t>em</w:t>
      </w:r>
      <w:r w:rsidRPr="005F60A4">
        <w:rPr>
          <w:rFonts w:ascii="Verdana" w:hAnsi="Verdana" w:cstheme="minorHAnsi"/>
          <w:sz w:val="20"/>
          <w:szCs w:val="20"/>
        </w:rPr>
        <w:t xml:space="preserve"> metod badawczych, opracowywani</w:t>
      </w:r>
      <w:r w:rsidR="008B48B6" w:rsidRPr="005F60A4">
        <w:rPr>
          <w:rFonts w:ascii="Verdana" w:hAnsi="Verdana" w:cstheme="minorHAnsi"/>
          <w:sz w:val="20"/>
          <w:szCs w:val="20"/>
        </w:rPr>
        <w:t>em</w:t>
      </w:r>
      <w:r w:rsidRPr="005F60A4">
        <w:rPr>
          <w:rFonts w:ascii="Verdana" w:hAnsi="Verdana" w:cstheme="minorHAnsi"/>
          <w:sz w:val="20"/>
          <w:szCs w:val="20"/>
        </w:rPr>
        <w:t xml:space="preserve"> nowych rozwiązań konserwatorsko-restauratorskich, prewencyjnych, dokumentacyjnych czy aranżacyjnych. Nowe osiągnięcia są automatycznie wykorzystywane w procesie kształcenia, wzbogacają treści wykładów i zajęć praktycznych. </w:t>
      </w:r>
    </w:p>
    <w:p w14:paraId="5981223A" w14:textId="783BF898" w:rsidR="008B48B6" w:rsidRPr="005F60A4" w:rsidRDefault="008B48B6" w:rsidP="00DD1969">
      <w:pPr>
        <w:pStyle w:val="Teksttreci0"/>
        <w:shd w:val="clear" w:color="auto" w:fill="auto"/>
        <w:tabs>
          <w:tab w:val="left" w:pos="1021"/>
        </w:tabs>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Wpływ </w:t>
      </w:r>
      <w:r w:rsidRPr="005F60A4">
        <w:rPr>
          <w:rFonts w:ascii="Verdana" w:hAnsi="Verdana"/>
          <w:color w:val="000000"/>
          <w:sz w:val="20"/>
          <w:szCs w:val="20"/>
        </w:rPr>
        <w:t>na proces kształtowania koncepcji kształcenia</w:t>
      </w:r>
      <w:r w:rsidRPr="005F60A4">
        <w:rPr>
          <w:rFonts w:ascii="Verdana" w:hAnsi="Verdana" w:cstheme="minorHAnsi"/>
          <w:sz w:val="20"/>
          <w:szCs w:val="20"/>
        </w:rPr>
        <w:t xml:space="preserve"> ma również współpraca z innymi jednostkami naukowymi, jak np. Instytut Archeologii UW, Muzeum Etnograficzne w Warszawie, Filmoteka Narodowa, Narodowa Galeria Sztuki Zachęta i inne muzea sztuki współczesnej i nowoczesnej. Wieloletnia współpraca i zdobyte doświadczenia unaoczniły władzom Wydziału jak konieczne jest </w:t>
      </w:r>
      <w:proofErr w:type="spellStart"/>
      <w:r w:rsidRPr="005F60A4">
        <w:rPr>
          <w:rFonts w:ascii="Verdana" w:hAnsi="Verdana" w:cstheme="minorHAnsi"/>
          <w:sz w:val="20"/>
          <w:szCs w:val="20"/>
        </w:rPr>
        <w:t>zinterdyscyplinowanie</w:t>
      </w:r>
      <w:proofErr w:type="spellEnd"/>
      <w:r w:rsidRPr="005F60A4">
        <w:rPr>
          <w:rFonts w:ascii="Verdana" w:hAnsi="Verdana" w:cstheme="minorHAnsi"/>
          <w:sz w:val="20"/>
          <w:szCs w:val="20"/>
        </w:rPr>
        <w:t xml:space="preserve"> procesu kształcenia i jednocześnie stworzenie możliwości ścisłego wyspecjalizowania w obrębie określonej grupy obiektów zabytkowych, </w:t>
      </w:r>
      <w:r w:rsidR="005F60A4">
        <w:rPr>
          <w:rFonts w:ascii="Verdana" w:hAnsi="Verdana" w:cstheme="minorHAnsi"/>
          <w:sz w:val="20"/>
          <w:szCs w:val="20"/>
        </w:rPr>
        <w:br/>
      </w:r>
      <w:r w:rsidRPr="005F60A4">
        <w:rPr>
          <w:rFonts w:ascii="Verdana" w:hAnsi="Verdana" w:cstheme="minorHAnsi"/>
          <w:sz w:val="20"/>
          <w:szCs w:val="20"/>
        </w:rPr>
        <w:t xml:space="preserve">np. o specyficznej technologii i technice wykonania lub pochodzeniu. Było to bezpośrednim impulsem do stworzenia nowych pracowni i przedmiotów: Międzykatedralnej Pracowni Konserwacji i Restauracji Zabytków Archeologicznych i Etnograficznych, Międzykatedralnej Pracowni „NOVUM” Ochrony i Konserwacji Sztuki Nowoczesnej i Współczesnej, Pracowni Konserwacji i Restauracji Fotografii i Sztuki Dekoracyjnej). Ponadto od kilku lat wprowadzono możliwość realizacji aneksu konserwatorskiego do pracy magisterskiej, który studenci wykonują właśnie w tych pracowniach przy nietypowych obiektach poszerzając swoje umiejętności (np. zabytkach etnograficznych czy archeologicznych lub obiektach sztuki współczesnej). Zwiększa to konkurencyjność absolwentów </w:t>
      </w:r>
      <w:proofErr w:type="spellStart"/>
      <w:r w:rsidRPr="005F60A4">
        <w:rPr>
          <w:rFonts w:ascii="Verdana" w:hAnsi="Verdana" w:cstheme="minorHAnsi"/>
          <w:sz w:val="20"/>
          <w:szCs w:val="20"/>
        </w:rPr>
        <w:t>WKiRDS</w:t>
      </w:r>
      <w:proofErr w:type="spellEnd"/>
      <w:r w:rsidRPr="005F60A4">
        <w:rPr>
          <w:rFonts w:ascii="Verdana" w:hAnsi="Verdana" w:cstheme="minorHAnsi"/>
          <w:sz w:val="20"/>
          <w:szCs w:val="20"/>
        </w:rPr>
        <w:t xml:space="preserve"> na </w:t>
      </w:r>
      <w:r w:rsidRPr="005F60A4">
        <w:rPr>
          <w:rFonts w:ascii="Verdana" w:hAnsi="Verdana" w:cstheme="minorHAnsi"/>
          <w:sz w:val="20"/>
          <w:szCs w:val="20"/>
        </w:rPr>
        <w:lastRenderedPageBreak/>
        <w:t>rynku pracy, podnosi kwalifikacje w procesach rekrutacji do muzeów i instytucji kultury.</w:t>
      </w:r>
    </w:p>
    <w:p w14:paraId="430E66E3" w14:textId="2FBCDEBF" w:rsidR="008B48B6" w:rsidRPr="005F60A4" w:rsidRDefault="00DE7E34" w:rsidP="003F23F5">
      <w:pPr>
        <w:pStyle w:val="Teksttreci0"/>
        <w:spacing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Koncepcja kształcenia zakłada również nawiązywanie współpracy </w:t>
      </w:r>
      <w:r w:rsidR="005F60A4">
        <w:rPr>
          <w:rFonts w:ascii="Verdana" w:hAnsi="Verdana" w:cstheme="minorHAnsi"/>
          <w:sz w:val="20"/>
          <w:szCs w:val="20"/>
        </w:rPr>
        <w:br/>
      </w:r>
      <w:r w:rsidRPr="005F60A4">
        <w:rPr>
          <w:rFonts w:ascii="Verdana" w:hAnsi="Verdana" w:cstheme="minorHAnsi"/>
          <w:sz w:val="20"/>
          <w:szCs w:val="20"/>
        </w:rPr>
        <w:t xml:space="preserve">z interesariuszami w zakresie praktyk zawodowych. Pracownicy </w:t>
      </w:r>
      <w:r w:rsidR="008B48B6" w:rsidRPr="005F60A4">
        <w:rPr>
          <w:rFonts w:ascii="Verdana" w:hAnsi="Verdana" w:cstheme="minorHAnsi"/>
          <w:sz w:val="20"/>
          <w:szCs w:val="20"/>
        </w:rPr>
        <w:t>Wydział</w:t>
      </w:r>
      <w:r w:rsidRPr="005F60A4">
        <w:rPr>
          <w:rFonts w:ascii="Verdana" w:hAnsi="Verdana" w:cstheme="minorHAnsi"/>
          <w:sz w:val="20"/>
          <w:szCs w:val="20"/>
        </w:rPr>
        <w:t>u</w:t>
      </w:r>
      <w:r w:rsidR="008B48B6" w:rsidRPr="005F60A4">
        <w:rPr>
          <w:rFonts w:ascii="Verdana" w:hAnsi="Verdana" w:cstheme="minorHAnsi"/>
          <w:sz w:val="20"/>
          <w:szCs w:val="20"/>
        </w:rPr>
        <w:t xml:space="preserve"> poszukuj</w:t>
      </w:r>
      <w:r w:rsidRPr="005F60A4">
        <w:rPr>
          <w:rFonts w:ascii="Verdana" w:hAnsi="Verdana" w:cstheme="minorHAnsi"/>
          <w:sz w:val="20"/>
          <w:szCs w:val="20"/>
        </w:rPr>
        <w:t>ą</w:t>
      </w:r>
      <w:r w:rsidR="008B48B6" w:rsidRPr="005F60A4">
        <w:rPr>
          <w:rFonts w:ascii="Verdana" w:hAnsi="Verdana" w:cstheme="minorHAnsi"/>
          <w:sz w:val="20"/>
          <w:szCs w:val="20"/>
        </w:rPr>
        <w:t xml:space="preserve"> ciekawych miejsc do organizowania praktyk zawodowych dla studentów, </w:t>
      </w:r>
      <w:r w:rsidRPr="005F60A4">
        <w:rPr>
          <w:rFonts w:ascii="Verdana" w:hAnsi="Verdana" w:cstheme="minorHAnsi"/>
          <w:sz w:val="20"/>
          <w:szCs w:val="20"/>
        </w:rPr>
        <w:t xml:space="preserve">które rozwijają nie tylko ich wiedzę i umiejętności, ale również przyszłe kontakty zawodowe. </w:t>
      </w:r>
    </w:p>
    <w:p w14:paraId="00000015" w14:textId="1F638495" w:rsidR="006A392B" w:rsidRPr="005F60A4" w:rsidRDefault="00B16713" w:rsidP="009C3A36">
      <w:pPr>
        <w:pStyle w:val="Teksttreci0"/>
        <w:shd w:val="clear" w:color="auto" w:fill="auto"/>
        <w:tabs>
          <w:tab w:val="left" w:pos="1021"/>
        </w:tabs>
        <w:spacing w:after="240" w:line="276" w:lineRule="auto"/>
        <w:ind w:left="851" w:firstLine="283"/>
        <w:jc w:val="both"/>
        <w:rPr>
          <w:rFonts w:ascii="Verdana" w:hAnsi="Verdana" w:cstheme="minorHAnsi"/>
          <w:sz w:val="20"/>
          <w:szCs w:val="20"/>
        </w:rPr>
      </w:pPr>
      <w:r w:rsidRPr="005F60A4">
        <w:rPr>
          <w:rFonts w:ascii="Verdana" w:hAnsi="Verdana" w:cstheme="minorHAnsi"/>
          <w:sz w:val="20"/>
          <w:szCs w:val="20"/>
        </w:rPr>
        <w:t>Współpraca z muzeami i galeriami</w:t>
      </w:r>
      <w:r w:rsidR="00DE7E34" w:rsidRPr="005F60A4">
        <w:rPr>
          <w:rFonts w:ascii="Verdana" w:hAnsi="Verdana" w:cstheme="minorHAnsi"/>
          <w:sz w:val="20"/>
          <w:szCs w:val="20"/>
        </w:rPr>
        <w:t xml:space="preserve">, prywatnymi firmami konserwatorskimi ma wpływ na dostosowywanie programu kształcenia, wprowadzanie zmian (nowych przedmiotów i treści programowych), które mają na celu </w:t>
      </w:r>
      <w:r w:rsidRPr="005F60A4">
        <w:rPr>
          <w:rFonts w:ascii="Verdana" w:hAnsi="Verdana" w:cstheme="minorHAnsi"/>
          <w:sz w:val="20"/>
          <w:szCs w:val="20"/>
        </w:rPr>
        <w:t>przygotowani</w:t>
      </w:r>
      <w:r w:rsidR="00DE7E34" w:rsidRPr="005F60A4">
        <w:rPr>
          <w:rFonts w:ascii="Verdana" w:hAnsi="Verdana" w:cstheme="minorHAnsi"/>
          <w:sz w:val="20"/>
          <w:szCs w:val="20"/>
        </w:rPr>
        <w:t>e</w:t>
      </w:r>
      <w:r w:rsidRPr="005F60A4">
        <w:rPr>
          <w:rFonts w:ascii="Verdana" w:hAnsi="Verdana" w:cstheme="minorHAnsi"/>
          <w:sz w:val="20"/>
          <w:szCs w:val="20"/>
        </w:rPr>
        <w:t xml:space="preserve"> </w:t>
      </w:r>
      <w:r w:rsidR="00DE7E34" w:rsidRPr="005F60A4">
        <w:rPr>
          <w:rFonts w:ascii="Verdana" w:hAnsi="Verdana" w:cstheme="minorHAnsi"/>
          <w:sz w:val="20"/>
          <w:szCs w:val="20"/>
        </w:rPr>
        <w:t>absolwentów kierunku</w:t>
      </w:r>
      <w:r w:rsidRPr="005F60A4">
        <w:rPr>
          <w:rFonts w:ascii="Verdana" w:hAnsi="Verdana" w:cstheme="minorHAnsi"/>
          <w:sz w:val="20"/>
          <w:szCs w:val="20"/>
        </w:rPr>
        <w:t xml:space="preserve"> do pracy w strukturach instytucji</w:t>
      </w:r>
      <w:r w:rsidR="00DE7E34" w:rsidRPr="005F60A4">
        <w:rPr>
          <w:rFonts w:ascii="Verdana" w:hAnsi="Verdana" w:cstheme="minorHAnsi"/>
          <w:sz w:val="20"/>
          <w:szCs w:val="20"/>
        </w:rPr>
        <w:t xml:space="preserve"> kultury lub na wolnym rynku. </w:t>
      </w:r>
    </w:p>
    <w:p w14:paraId="00000016" w14:textId="795E9900" w:rsidR="006A392B" w:rsidRPr="005F60A4" w:rsidRDefault="001920B6">
      <w:pPr>
        <w:numPr>
          <w:ilvl w:val="1"/>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Ogólne cele kształcenia oraz możliwość zatrudnienia lub kontynuacji kształcenia przez absolwenta kierunku</w:t>
      </w:r>
      <w:r w:rsidR="00DE7E34" w:rsidRPr="005F60A4">
        <w:rPr>
          <w:rFonts w:ascii="Verdana" w:hAnsi="Verdana"/>
          <w:color w:val="000000"/>
          <w:sz w:val="20"/>
          <w:szCs w:val="20"/>
        </w:rPr>
        <w:t>.</w:t>
      </w:r>
    </w:p>
    <w:p w14:paraId="33E4F319" w14:textId="484BFAD1" w:rsidR="00DE7E34" w:rsidRPr="005F60A4" w:rsidRDefault="00DE7E34" w:rsidP="009C3A36">
      <w:pPr>
        <w:spacing w:before="120" w:after="0" w:line="276" w:lineRule="auto"/>
        <w:ind w:left="851" w:firstLine="283"/>
        <w:jc w:val="both"/>
        <w:rPr>
          <w:rFonts w:ascii="Verdana" w:hAnsi="Verdana" w:cstheme="minorHAnsi"/>
          <w:sz w:val="20"/>
          <w:szCs w:val="20"/>
        </w:rPr>
      </w:pPr>
      <w:r w:rsidRPr="005F60A4">
        <w:rPr>
          <w:rFonts w:ascii="Verdana" w:hAnsi="Verdana" w:cstheme="minorHAnsi"/>
          <w:sz w:val="20"/>
          <w:szCs w:val="20"/>
        </w:rPr>
        <w:t>Koncepcja kształcenia bazuje na ponad 7</w:t>
      </w:r>
      <w:r w:rsidR="005F60A4">
        <w:rPr>
          <w:rFonts w:ascii="Verdana" w:hAnsi="Verdana" w:cstheme="minorHAnsi"/>
          <w:sz w:val="20"/>
          <w:szCs w:val="20"/>
        </w:rPr>
        <w:t>5</w:t>
      </w:r>
      <w:r w:rsidRPr="005F60A4">
        <w:rPr>
          <w:rFonts w:ascii="Verdana" w:hAnsi="Verdana" w:cstheme="minorHAnsi"/>
          <w:sz w:val="20"/>
          <w:szCs w:val="20"/>
        </w:rPr>
        <w:t xml:space="preserve">-letniej tradycji Wydziału, uwzględnia wymogi prawne związane z ochroną dziedzictwa narodowego w Polsce i za granicą, jest systematycznie dostosowywana do postępu zachodzącego w nauce oraz metodach badawczych, rozwijana i profilowana wraz z podnoszeniem kwalifikacji przez kadrę dydaktyczno-naukową i rozwojem doktryn konserwatorskich, jak również oczekiwań społeczno-gospodarczych. Wydział jest członkiem europejskiego stowarzyszenia </w:t>
      </w:r>
      <w:proofErr w:type="spellStart"/>
      <w:r w:rsidRPr="005F60A4">
        <w:rPr>
          <w:rFonts w:ascii="Verdana" w:hAnsi="Verdana" w:cstheme="minorHAnsi"/>
          <w:sz w:val="20"/>
          <w:szCs w:val="20"/>
        </w:rPr>
        <w:t>ENCoRE</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European</w:t>
      </w:r>
      <w:proofErr w:type="spellEnd"/>
      <w:r w:rsidRPr="005F60A4">
        <w:rPr>
          <w:rFonts w:ascii="Verdana" w:hAnsi="Verdana" w:cstheme="minorHAnsi"/>
          <w:sz w:val="20"/>
          <w:szCs w:val="20"/>
        </w:rPr>
        <w:t xml:space="preserve"> Network for </w:t>
      </w:r>
      <w:proofErr w:type="spellStart"/>
      <w:r w:rsidRPr="005F60A4">
        <w:rPr>
          <w:rFonts w:ascii="Verdana" w:hAnsi="Verdana" w:cstheme="minorHAnsi"/>
          <w:sz w:val="20"/>
          <w:szCs w:val="20"/>
        </w:rPr>
        <w:t>Conservation-Restoration</w:t>
      </w:r>
      <w:proofErr w:type="spellEnd"/>
      <w:r w:rsidRPr="005F60A4">
        <w:rPr>
          <w:rFonts w:ascii="Verdana" w:hAnsi="Verdana" w:cstheme="minorHAnsi"/>
          <w:sz w:val="20"/>
          <w:szCs w:val="20"/>
        </w:rPr>
        <w:t xml:space="preserve"> </w:t>
      </w:r>
      <w:proofErr w:type="spellStart"/>
      <w:r w:rsidRPr="005F60A4">
        <w:rPr>
          <w:rFonts w:ascii="Verdana" w:hAnsi="Verdana" w:cstheme="minorHAnsi"/>
          <w:sz w:val="20"/>
          <w:szCs w:val="20"/>
        </w:rPr>
        <w:t>Education</w:t>
      </w:r>
      <w:proofErr w:type="spellEnd"/>
      <w:r w:rsidRPr="005F60A4">
        <w:rPr>
          <w:rFonts w:ascii="Verdana" w:hAnsi="Verdana" w:cstheme="minorHAnsi"/>
          <w:sz w:val="20"/>
          <w:szCs w:val="20"/>
        </w:rPr>
        <w:t xml:space="preserve">), którego celem jest m.in. dbałość o poziom kształcenia </w:t>
      </w:r>
      <w:r w:rsidR="005F60A4">
        <w:rPr>
          <w:rFonts w:ascii="Verdana" w:hAnsi="Verdana" w:cstheme="minorHAnsi"/>
          <w:sz w:val="20"/>
          <w:szCs w:val="20"/>
        </w:rPr>
        <w:br/>
      </w:r>
      <w:r w:rsidRPr="005F60A4">
        <w:rPr>
          <w:rFonts w:ascii="Verdana" w:hAnsi="Verdana" w:cstheme="minorHAnsi"/>
          <w:sz w:val="20"/>
          <w:szCs w:val="20"/>
        </w:rPr>
        <w:t>i tworzenie standardów kształcenia konserwatorów w skali Europy, jak również promowanie edukacji oraz rozwoju nauki i sztuki konserwacji.</w:t>
      </w:r>
    </w:p>
    <w:p w14:paraId="14147BBF" w14:textId="059B8F1C" w:rsidR="00DD1969" w:rsidRPr="005F60A4" w:rsidRDefault="00DE7E34" w:rsidP="005F60A4">
      <w:pPr>
        <w:pStyle w:val="Teksttreci0"/>
        <w:shd w:val="clear" w:color="auto" w:fill="auto"/>
        <w:tabs>
          <w:tab w:val="left" w:pos="1021"/>
        </w:tabs>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Rekrutacja i plan studiów są realizowane w ramach czterech specjalizacji. </w:t>
      </w:r>
      <w:r w:rsidR="00DD1969" w:rsidRPr="005F60A4">
        <w:rPr>
          <w:rFonts w:ascii="Verdana" w:hAnsi="Verdana" w:cstheme="minorHAnsi"/>
          <w:sz w:val="20"/>
          <w:szCs w:val="20"/>
        </w:rPr>
        <w:t xml:space="preserve">Program studiów został tak skonstruowany by osiągnąć efekty uczenia się zapewniające wykształcenie wyspecjalizowanych artystów konserwatorów-restauratorów dzieł sztuki, przygotowanych do podejmowania samodzielnych decyzji konserwatorskich i do pracy w zespole, znających tradycyjne i nowoczesne metody konserwacji oraz profilaktyki konserwatorskiej. Istotnym aspektem kształcenia jest uwrażliwienie absolwentów na odpowiedzialność z jaką wiążę się ingerencja w dzieło sztuki i stan w jakim dzieło artysty zostanie przekazane następnym pokoleniom. Z tego względu w czasie studiów zwraca się szczególną uwagę na etykę zawodu konserwatora-restauratora, konieczność indywidualnego traktowania obiektu, unikania schematów i rozwiązywania wielopłaszczyznowych problemów. Konserwacja dzieł sztuki jest nauką o interdyscyplinarnym charakterze, dlatego program kształcenia zaplanowano tak by obejmował szereg przedmiotów takich jak: propedeutyka i teoria konserwacji, metodyka prac, techniki i technologie w zakresie danej specjalności, chemia i materiałoznawstwo, wiedza o papierze, podstawy nauk o drewnie, geologia, a także praktyka konserwatorska, kopia technologiczna. W koncepcji kształcenia położono też nacisk na rozwój artystyczny studenta oraz na doskonalenie jego zdolności manualnych. Uzupełnieniem wiedzy są wykłady z przedmiotów humanistycznych m.in. historii sztuki, ikonografii, historii </w:t>
      </w:r>
      <w:r w:rsidR="003F23F5" w:rsidRPr="005F60A4">
        <w:rPr>
          <w:rFonts w:ascii="Verdana" w:hAnsi="Verdana" w:cstheme="minorHAnsi"/>
          <w:sz w:val="20"/>
          <w:szCs w:val="20"/>
        </w:rPr>
        <w:t>filozofii.</w:t>
      </w:r>
      <w:r w:rsidR="00DD1969" w:rsidRPr="005F60A4">
        <w:rPr>
          <w:rFonts w:ascii="Verdana" w:hAnsi="Verdana" w:cstheme="minorHAnsi"/>
          <w:sz w:val="20"/>
          <w:szCs w:val="20"/>
        </w:rPr>
        <w:t xml:space="preserve"> </w:t>
      </w:r>
      <w:r w:rsidRPr="005F60A4">
        <w:rPr>
          <w:rFonts w:ascii="Verdana" w:hAnsi="Verdana" w:cstheme="minorHAnsi"/>
          <w:sz w:val="20"/>
          <w:szCs w:val="20"/>
        </w:rPr>
        <w:t xml:space="preserve">W </w:t>
      </w:r>
      <w:r w:rsidR="003F23F5" w:rsidRPr="005F60A4">
        <w:rPr>
          <w:rFonts w:ascii="Verdana" w:hAnsi="Verdana" w:cstheme="minorHAnsi"/>
          <w:sz w:val="20"/>
          <w:szCs w:val="20"/>
        </w:rPr>
        <w:t>zgodzie</w:t>
      </w:r>
      <w:r w:rsidRPr="005F60A4">
        <w:rPr>
          <w:rFonts w:ascii="Verdana" w:hAnsi="Verdana" w:cstheme="minorHAnsi"/>
          <w:sz w:val="20"/>
          <w:szCs w:val="20"/>
        </w:rPr>
        <w:t xml:space="preserve"> </w:t>
      </w:r>
      <w:r w:rsidR="003F23F5" w:rsidRPr="005F60A4">
        <w:rPr>
          <w:rFonts w:ascii="Verdana" w:hAnsi="Verdana" w:cstheme="minorHAnsi"/>
          <w:sz w:val="20"/>
          <w:szCs w:val="20"/>
        </w:rPr>
        <w:t xml:space="preserve">z </w:t>
      </w:r>
      <w:r w:rsidRPr="005F60A4">
        <w:rPr>
          <w:rFonts w:ascii="Verdana" w:hAnsi="Verdana" w:cstheme="minorHAnsi"/>
          <w:sz w:val="20"/>
          <w:szCs w:val="20"/>
        </w:rPr>
        <w:t>misj</w:t>
      </w:r>
      <w:r w:rsidR="003F23F5" w:rsidRPr="005F60A4">
        <w:rPr>
          <w:rFonts w:ascii="Verdana" w:hAnsi="Verdana" w:cstheme="minorHAnsi"/>
          <w:sz w:val="20"/>
          <w:szCs w:val="20"/>
        </w:rPr>
        <w:t>ą</w:t>
      </w:r>
      <w:r w:rsidRPr="005F60A4">
        <w:rPr>
          <w:rFonts w:ascii="Verdana" w:hAnsi="Verdana" w:cstheme="minorHAnsi"/>
          <w:sz w:val="20"/>
          <w:szCs w:val="20"/>
        </w:rPr>
        <w:t xml:space="preserve"> Uczelni studenci mają na wyższych latach studiów pewną elastyczność i wolność wyboru </w:t>
      </w:r>
      <w:r w:rsidR="005F60A4">
        <w:rPr>
          <w:rFonts w:ascii="Verdana" w:hAnsi="Verdana" w:cstheme="minorHAnsi"/>
          <w:sz w:val="20"/>
          <w:szCs w:val="20"/>
        </w:rPr>
        <w:br/>
      </w:r>
      <w:r w:rsidRPr="005F60A4">
        <w:rPr>
          <w:rFonts w:ascii="Verdana" w:hAnsi="Verdana" w:cstheme="minorHAnsi"/>
          <w:sz w:val="20"/>
          <w:szCs w:val="20"/>
        </w:rPr>
        <w:t xml:space="preserve">w kształtowaniu swoich zainteresowań artystycznych i naukowych. </w:t>
      </w:r>
      <w:r w:rsidR="00DD1969" w:rsidRPr="005F60A4">
        <w:rPr>
          <w:rFonts w:ascii="Verdana" w:hAnsi="Verdana" w:cstheme="minorHAnsi"/>
          <w:sz w:val="20"/>
          <w:szCs w:val="20"/>
        </w:rPr>
        <w:t>Celem</w:t>
      </w:r>
      <w:r w:rsidRPr="005F60A4">
        <w:rPr>
          <w:rFonts w:ascii="Verdana" w:hAnsi="Verdana" w:cstheme="minorHAnsi"/>
          <w:sz w:val="20"/>
          <w:szCs w:val="20"/>
        </w:rPr>
        <w:t xml:space="preserve"> kształcenia </w:t>
      </w:r>
      <w:r w:rsidR="00DD1969" w:rsidRPr="005F60A4">
        <w:rPr>
          <w:rFonts w:ascii="Verdana" w:hAnsi="Verdana" w:cstheme="minorHAnsi"/>
          <w:sz w:val="20"/>
          <w:szCs w:val="20"/>
        </w:rPr>
        <w:t>jest</w:t>
      </w:r>
      <w:r w:rsidRPr="005F60A4">
        <w:rPr>
          <w:rFonts w:ascii="Verdana" w:hAnsi="Verdana" w:cstheme="minorHAnsi"/>
          <w:sz w:val="20"/>
          <w:szCs w:val="20"/>
        </w:rPr>
        <w:t xml:space="preserve"> uzyskanie efektów uczenia się w zakresie wiedzy, umiejętności </w:t>
      </w:r>
      <w:r w:rsidR="005F60A4">
        <w:rPr>
          <w:rFonts w:ascii="Verdana" w:hAnsi="Verdana" w:cstheme="minorHAnsi"/>
          <w:sz w:val="20"/>
          <w:szCs w:val="20"/>
        </w:rPr>
        <w:br/>
      </w:r>
      <w:r w:rsidRPr="005F60A4">
        <w:rPr>
          <w:rFonts w:ascii="Verdana" w:hAnsi="Verdana" w:cstheme="minorHAnsi"/>
          <w:sz w:val="20"/>
          <w:szCs w:val="20"/>
        </w:rPr>
        <w:t xml:space="preserve">i kompetencji na poziomie 7 europejskiej i polskiej ramy kwalifikacyjnej (ERK </w:t>
      </w:r>
      <w:r w:rsidR="005F60A4">
        <w:rPr>
          <w:rFonts w:ascii="Verdana" w:hAnsi="Verdana" w:cstheme="minorHAnsi"/>
          <w:sz w:val="20"/>
          <w:szCs w:val="20"/>
        </w:rPr>
        <w:br/>
      </w:r>
      <w:r w:rsidRPr="005F60A4">
        <w:rPr>
          <w:rFonts w:ascii="Verdana" w:hAnsi="Verdana" w:cstheme="minorHAnsi"/>
          <w:sz w:val="20"/>
          <w:szCs w:val="20"/>
        </w:rPr>
        <w:lastRenderedPageBreak/>
        <w:t xml:space="preserve">i PRK). Absolwent, który uzyskał stopień magistra </w:t>
      </w:r>
      <w:r w:rsidRPr="005F60A4">
        <w:rPr>
          <w:rFonts w:ascii="Verdana" w:hAnsi="Verdana" w:cstheme="minorHAnsi"/>
          <w:bCs/>
          <w:iCs/>
          <w:sz w:val="20"/>
          <w:szCs w:val="20"/>
        </w:rPr>
        <w:t xml:space="preserve">powinien posiadać wiedzę </w:t>
      </w:r>
      <w:r w:rsidR="005F60A4">
        <w:rPr>
          <w:rFonts w:ascii="Verdana" w:hAnsi="Verdana" w:cstheme="minorHAnsi"/>
          <w:bCs/>
          <w:iCs/>
          <w:sz w:val="20"/>
          <w:szCs w:val="20"/>
        </w:rPr>
        <w:br/>
      </w:r>
      <w:r w:rsidRPr="005F60A4">
        <w:rPr>
          <w:rFonts w:ascii="Verdana" w:hAnsi="Verdana" w:cstheme="minorHAnsi"/>
          <w:bCs/>
          <w:iCs/>
          <w:sz w:val="20"/>
          <w:szCs w:val="20"/>
        </w:rPr>
        <w:t xml:space="preserve">i umiejętności w zakresie metodologicznym, etycznym, teoretycznym </w:t>
      </w:r>
      <w:r w:rsidR="005F60A4">
        <w:rPr>
          <w:rFonts w:ascii="Verdana" w:hAnsi="Verdana" w:cstheme="minorHAnsi"/>
          <w:bCs/>
          <w:iCs/>
          <w:sz w:val="20"/>
          <w:szCs w:val="20"/>
        </w:rPr>
        <w:br/>
      </w:r>
      <w:r w:rsidRPr="005F60A4">
        <w:rPr>
          <w:rFonts w:ascii="Verdana" w:hAnsi="Verdana" w:cstheme="minorHAnsi"/>
          <w:bCs/>
          <w:iCs/>
          <w:sz w:val="20"/>
          <w:szCs w:val="20"/>
        </w:rPr>
        <w:t xml:space="preserve">i praktycznym konserwacji i restauracji dzieł sztuki. Powinien być twórcą </w:t>
      </w:r>
      <w:r w:rsidR="005F60A4">
        <w:rPr>
          <w:rFonts w:ascii="Verdana" w:hAnsi="Verdana" w:cstheme="minorHAnsi"/>
          <w:bCs/>
          <w:iCs/>
          <w:sz w:val="20"/>
          <w:szCs w:val="20"/>
        </w:rPr>
        <w:br/>
      </w:r>
      <w:r w:rsidRPr="005F60A4">
        <w:rPr>
          <w:rFonts w:ascii="Verdana" w:hAnsi="Verdana" w:cstheme="minorHAnsi"/>
          <w:bCs/>
          <w:iCs/>
          <w:sz w:val="20"/>
          <w:szCs w:val="20"/>
        </w:rPr>
        <w:t xml:space="preserve">o przygotowaniu artystycznym i naukowym, </w:t>
      </w:r>
      <w:r w:rsidRPr="005F60A4">
        <w:rPr>
          <w:rFonts w:ascii="Verdana" w:hAnsi="Verdana" w:cstheme="minorHAnsi"/>
          <w:sz w:val="20"/>
          <w:szCs w:val="20"/>
        </w:rPr>
        <w:t xml:space="preserve">gotowym do samodzielnej pracy </w:t>
      </w:r>
      <w:r w:rsidR="005F60A4">
        <w:rPr>
          <w:rFonts w:ascii="Verdana" w:hAnsi="Verdana" w:cstheme="minorHAnsi"/>
          <w:sz w:val="20"/>
          <w:szCs w:val="20"/>
        </w:rPr>
        <w:br/>
      </w:r>
      <w:r w:rsidRPr="005F60A4">
        <w:rPr>
          <w:rFonts w:ascii="Verdana" w:hAnsi="Verdana" w:cstheme="minorHAnsi"/>
          <w:sz w:val="20"/>
          <w:szCs w:val="20"/>
        </w:rPr>
        <w:t xml:space="preserve">w instytucjach kultury lub na wolnym rynku w zawodzie konserwatora-restauratora dzieł sztuki w określonej specjalizacji. </w:t>
      </w:r>
    </w:p>
    <w:p w14:paraId="1158DF38" w14:textId="2F07764B" w:rsidR="00544AD1" w:rsidRPr="005F60A4" w:rsidRDefault="00544AD1" w:rsidP="00DD1969">
      <w:pPr>
        <w:pStyle w:val="Teksttreci0"/>
        <w:shd w:val="clear" w:color="auto" w:fill="auto"/>
        <w:tabs>
          <w:tab w:val="left" w:pos="1021"/>
        </w:tabs>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Proces kształcenia jest realizowany w formie wykładów, praktycznych zajęć </w:t>
      </w:r>
      <w:r w:rsidR="005F60A4">
        <w:rPr>
          <w:rFonts w:ascii="Verdana" w:hAnsi="Verdana" w:cstheme="minorHAnsi"/>
          <w:sz w:val="20"/>
          <w:szCs w:val="20"/>
        </w:rPr>
        <w:br/>
      </w:r>
      <w:r w:rsidRPr="005F60A4">
        <w:rPr>
          <w:rFonts w:ascii="Verdana" w:hAnsi="Verdana" w:cstheme="minorHAnsi"/>
          <w:sz w:val="20"/>
          <w:szCs w:val="20"/>
        </w:rPr>
        <w:t xml:space="preserve">z konserwacji, technologii, kopii, ćwiczeń i laboratoriów, konwersatoriów, relacji mistrz-uczeń, zdecydowana większość – 75%, zgodna z dyscypliną, do której jest przypisany Wydział Konserwacji i Restauracji Dzieł Sztuki, jak również działalnością naukową prowadzoną w Jednostce. Zajęcia teoretyczne stanowią około 35%, praktyczne 65%. Najważniejsze w procesie kształcenia są zajęcia praktyczne realizowane przy bezpośrednim udziale nauczycieli akademickich </w:t>
      </w:r>
      <w:r w:rsidR="005F60A4">
        <w:rPr>
          <w:rFonts w:ascii="Verdana" w:hAnsi="Verdana" w:cstheme="minorHAnsi"/>
          <w:sz w:val="20"/>
          <w:szCs w:val="20"/>
        </w:rPr>
        <w:br/>
      </w:r>
      <w:r w:rsidRPr="005F60A4">
        <w:rPr>
          <w:rFonts w:ascii="Verdana" w:hAnsi="Verdana" w:cstheme="minorHAnsi"/>
          <w:sz w:val="20"/>
          <w:szCs w:val="20"/>
        </w:rPr>
        <w:t xml:space="preserve">w pracowniach konserwatorskich, technologicznych, w terenie lub w muzeach </w:t>
      </w:r>
      <w:r w:rsidR="005F60A4">
        <w:rPr>
          <w:rFonts w:ascii="Verdana" w:hAnsi="Verdana" w:cstheme="minorHAnsi"/>
          <w:sz w:val="20"/>
          <w:szCs w:val="20"/>
        </w:rPr>
        <w:br/>
      </w:r>
      <w:r w:rsidRPr="005F60A4">
        <w:rPr>
          <w:rFonts w:ascii="Verdana" w:hAnsi="Verdana" w:cstheme="minorHAnsi"/>
          <w:sz w:val="20"/>
          <w:szCs w:val="20"/>
        </w:rPr>
        <w:t xml:space="preserve">(np. kopia). Należy podkreślić, że w procesie kształcenia studenci pracują przy obiektach zabytkowych, jedynie na początku swojej edukacji na atrapach wprowadzających do ćwiczeń </w:t>
      </w:r>
      <w:r w:rsidRPr="005F60A4">
        <w:rPr>
          <w:rFonts w:ascii="Verdana" w:hAnsi="Verdana" w:cstheme="minorHAnsi"/>
          <w:i/>
          <w:sz w:val="20"/>
          <w:szCs w:val="20"/>
        </w:rPr>
        <w:t>stricte</w:t>
      </w:r>
      <w:r w:rsidRPr="005F60A4">
        <w:rPr>
          <w:rFonts w:ascii="Verdana" w:hAnsi="Verdana" w:cstheme="minorHAnsi"/>
          <w:sz w:val="20"/>
          <w:szCs w:val="20"/>
        </w:rPr>
        <w:t xml:space="preserve"> konserwatorskich. Dlatego zajęcia praktyczne prowadzone są w nielicznych grupach (od 2-10, sporadycznie 12 osób) pod stałym i bezpośrednim nadzorem zespołu nauczycieli akademickich zatrudnionych </w:t>
      </w:r>
      <w:r w:rsidR="005F60A4">
        <w:rPr>
          <w:rFonts w:ascii="Verdana" w:hAnsi="Verdana" w:cstheme="minorHAnsi"/>
          <w:sz w:val="20"/>
          <w:szCs w:val="20"/>
        </w:rPr>
        <w:br/>
      </w:r>
      <w:r w:rsidRPr="005F60A4">
        <w:rPr>
          <w:rFonts w:ascii="Verdana" w:hAnsi="Verdana" w:cstheme="minorHAnsi"/>
          <w:sz w:val="20"/>
          <w:szCs w:val="20"/>
        </w:rPr>
        <w:t>w poszczególnych pracowniach i katedrach.</w:t>
      </w:r>
    </w:p>
    <w:p w14:paraId="32A671D3" w14:textId="76B68861" w:rsidR="00DE7E34" w:rsidRPr="005F60A4" w:rsidRDefault="00DD1969" w:rsidP="009C3A36">
      <w:pPr>
        <w:pStyle w:val="Teksttreci0"/>
        <w:spacing w:after="240" w:line="276" w:lineRule="auto"/>
        <w:ind w:left="851" w:firstLine="283"/>
        <w:jc w:val="both"/>
        <w:rPr>
          <w:rFonts w:ascii="Verdana" w:hAnsi="Verdana" w:cstheme="minorHAnsi"/>
          <w:sz w:val="20"/>
          <w:szCs w:val="20"/>
          <w:lang w:val="x-none"/>
        </w:rPr>
      </w:pPr>
      <w:r w:rsidRPr="005F60A4">
        <w:rPr>
          <w:rFonts w:ascii="Verdana" w:hAnsi="Verdana" w:cstheme="minorHAnsi"/>
          <w:sz w:val="20"/>
          <w:szCs w:val="20"/>
          <w:lang w:val="x-none"/>
        </w:rPr>
        <w:t xml:space="preserve">Absolwenci </w:t>
      </w:r>
      <w:r w:rsidRPr="005F60A4">
        <w:rPr>
          <w:rFonts w:ascii="Verdana" w:hAnsi="Verdana" w:cstheme="minorHAnsi"/>
          <w:sz w:val="20"/>
          <w:szCs w:val="20"/>
        </w:rPr>
        <w:t xml:space="preserve">Wydziału </w:t>
      </w:r>
      <w:r w:rsidRPr="005F60A4">
        <w:rPr>
          <w:rFonts w:ascii="Verdana" w:hAnsi="Verdana" w:cstheme="minorHAnsi"/>
          <w:sz w:val="20"/>
          <w:szCs w:val="20"/>
          <w:lang w:val="x-none"/>
        </w:rPr>
        <w:t xml:space="preserve">mogą być zatrudnieni w pracowniach konserwatorskich </w:t>
      </w:r>
      <w:r w:rsidR="005F60A4">
        <w:rPr>
          <w:rFonts w:ascii="Verdana" w:hAnsi="Verdana" w:cstheme="minorHAnsi"/>
          <w:sz w:val="20"/>
          <w:szCs w:val="20"/>
          <w:lang w:val="x-none"/>
        </w:rPr>
        <w:br/>
      </w:r>
      <w:r w:rsidRPr="005F60A4">
        <w:rPr>
          <w:rFonts w:ascii="Verdana" w:hAnsi="Verdana" w:cstheme="minorHAnsi"/>
          <w:sz w:val="20"/>
          <w:szCs w:val="20"/>
          <w:lang w:val="x-none"/>
        </w:rPr>
        <w:t>w muzeach, bibliotekach</w:t>
      </w:r>
      <w:r w:rsidRPr="005F60A4">
        <w:rPr>
          <w:rFonts w:ascii="Verdana" w:hAnsi="Verdana" w:cstheme="minorHAnsi"/>
          <w:sz w:val="20"/>
          <w:szCs w:val="20"/>
        </w:rPr>
        <w:t>,</w:t>
      </w:r>
      <w:r w:rsidRPr="005F60A4">
        <w:rPr>
          <w:rFonts w:ascii="Verdana" w:hAnsi="Verdana" w:cstheme="minorHAnsi"/>
          <w:sz w:val="20"/>
          <w:szCs w:val="20"/>
          <w:lang w:val="x-none"/>
        </w:rPr>
        <w:t xml:space="preserve"> archiwach oraz w innych instytucjach państwowych </w:t>
      </w:r>
      <w:r w:rsidR="005F60A4">
        <w:rPr>
          <w:rFonts w:ascii="Verdana" w:hAnsi="Verdana" w:cstheme="minorHAnsi"/>
          <w:sz w:val="20"/>
          <w:szCs w:val="20"/>
          <w:lang w:val="x-none"/>
        </w:rPr>
        <w:br/>
      </w:r>
      <w:r w:rsidRPr="005F60A4">
        <w:rPr>
          <w:rFonts w:ascii="Verdana" w:hAnsi="Verdana" w:cstheme="minorHAnsi"/>
          <w:sz w:val="20"/>
          <w:szCs w:val="20"/>
          <w:lang w:val="x-none"/>
        </w:rPr>
        <w:t xml:space="preserve">i kościelnych </w:t>
      </w:r>
      <w:r w:rsidRPr="005F60A4">
        <w:rPr>
          <w:rFonts w:ascii="Verdana" w:hAnsi="Verdana" w:cstheme="minorHAnsi"/>
          <w:sz w:val="20"/>
          <w:szCs w:val="20"/>
        </w:rPr>
        <w:t>mających w swoich zbiorach</w:t>
      </w:r>
      <w:r w:rsidRPr="005F60A4">
        <w:rPr>
          <w:rFonts w:ascii="Verdana" w:hAnsi="Verdana" w:cstheme="minorHAnsi"/>
          <w:sz w:val="20"/>
          <w:szCs w:val="20"/>
          <w:lang w:val="x-none"/>
        </w:rPr>
        <w:t xml:space="preserve"> obiekty zabytkowe. Mogą prowadzić własną działalność konserwatorską przy zabytkach ruchomych i nieruchomych lub być zatrudnieni przez firmy prowadzące prace konserwatorko-restauratorskie przy obiektach zabytkowych. Mogą być pracownikami dydaktycznymi na uczelniach wyższych prowadzących zajęcia z zakresu konserwacji i restauracji dzieł sztuki lub profilaktyki konserwatorskiej.</w:t>
      </w:r>
      <w:r w:rsidRPr="005F60A4">
        <w:rPr>
          <w:rFonts w:ascii="Verdana" w:hAnsi="Verdana" w:cstheme="minorHAnsi"/>
          <w:sz w:val="20"/>
          <w:szCs w:val="20"/>
        </w:rPr>
        <w:t xml:space="preserve"> </w:t>
      </w:r>
      <w:r w:rsidR="00DE7E34" w:rsidRPr="005F60A4">
        <w:rPr>
          <w:rFonts w:ascii="Verdana" w:hAnsi="Verdana" w:cstheme="minorHAnsi"/>
          <w:sz w:val="20"/>
          <w:szCs w:val="20"/>
        </w:rPr>
        <w:t>Absolwen</w:t>
      </w:r>
      <w:r w:rsidRPr="005F60A4">
        <w:rPr>
          <w:rFonts w:ascii="Verdana" w:hAnsi="Verdana" w:cstheme="minorHAnsi"/>
          <w:sz w:val="20"/>
          <w:szCs w:val="20"/>
        </w:rPr>
        <w:t xml:space="preserve">ci </w:t>
      </w:r>
      <w:r w:rsidR="00DE7E34" w:rsidRPr="005F60A4">
        <w:rPr>
          <w:rFonts w:ascii="Verdana" w:hAnsi="Verdana" w:cstheme="minorHAnsi"/>
          <w:sz w:val="20"/>
          <w:szCs w:val="20"/>
        </w:rPr>
        <w:t>ma</w:t>
      </w:r>
      <w:r w:rsidRPr="005F60A4">
        <w:rPr>
          <w:rFonts w:ascii="Verdana" w:hAnsi="Verdana" w:cstheme="minorHAnsi"/>
          <w:sz w:val="20"/>
          <w:szCs w:val="20"/>
        </w:rPr>
        <w:t>ją</w:t>
      </w:r>
      <w:r w:rsidR="00DE7E34" w:rsidRPr="005F60A4">
        <w:rPr>
          <w:rFonts w:ascii="Verdana" w:hAnsi="Verdana" w:cstheme="minorHAnsi"/>
          <w:sz w:val="20"/>
          <w:szCs w:val="20"/>
        </w:rPr>
        <w:t xml:space="preserve"> możliwość realizowania indywidualnych projektów naukowych lub kontynuowania studiów na poziomie </w:t>
      </w:r>
      <w:r w:rsidR="005F60A4">
        <w:rPr>
          <w:rFonts w:ascii="Verdana" w:hAnsi="Verdana" w:cstheme="minorHAnsi"/>
          <w:sz w:val="20"/>
          <w:szCs w:val="20"/>
        </w:rPr>
        <w:br/>
      </w:r>
      <w:r w:rsidR="00DE7E34" w:rsidRPr="005F60A4">
        <w:rPr>
          <w:rFonts w:ascii="Verdana" w:hAnsi="Verdana" w:cstheme="minorHAnsi"/>
          <w:sz w:val="20"/>
          <w:szCs w:val="20"/>
        </w:rPr>
        <w:t>8 w szkole doktorskiej.</w:t>
      </w:r>
    </w:p>
    <w:p w14:paraId="00000018" w14:textId="594E79E0" w:rsidR="006A392B" w:rsidRPr="005F60A4" w:rsidRDefault="001920B6">
      <w:pPr>
        <w:numPr>
          <w:ilvl w:val="1"/>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Wskazanie potrzeb społecznych, gospodarczych lub kulturalnych istnienia kierunku oraz wskazanie zgodności efektów uczenia się z tymi potrzebami</w:t>
      </w:r>
    </w:p>
    <w:p w14:paraId="64D2BC58" w14:textId="21E4648E" w:rsidR="007A6F34" w:rsidRPr="005F60A4" w:rsidRDefault="00727A9C" w:rsidP="005F60A4">
      <w:pPr>
        <w:pStyle w:val="NormalnyWeb"/>
        <w:spacing w:before="120" w:after="0"/>
        <w:ind w:left="851" w:firstLine="283"/>
        <w:jc w:val="both"/>
        <w:rPr>
          <w:rFonts w:ascii="Verdana" w:hAnsi="Verdana" w:cstheme="minorHAnsi"/>
          <w:sz w:val="20"/>
          <w:szCs w:val="20"/>
        </w:rPr>
      </w:pPr>
      <w:r w:rsidRPr="005F60A4">
        <w:rPr>
          <w:rFonts w:ascii="Verdana" w:hAnsi="Verdana" w:cstheme="minorHAnsi"/>
          <w:sz w:val="20"/>
          <w:szCs w:val="20"/>
        </w:rPr>
        <w:t>Potrzeby społeczne</w:t>
      </w:r>
      <w:r w:rsidR="006262F5" w:rsidRPr="005F60A4">
        <w:rPr>
          <w:rFonts w:ascii="Verdana" w:hAnsi="Verdana" w:cstheme="minorHAnsi"/>
          <w:sz w:val="20"/>
          <w:szCs w:val="20"/>
        </w:rPr>
        <w:t>, gospodarcze i kulturalne</w:t>
      </w:r>
      <w:r w:rsidRPr="005F60A4">
        <w:rPr>
          <w:rFonts w:ascii="Verdana" w:hAnsi="Verdana" w:cstheme="minorHAnsi"/>
          <w:sz w:val="20"/>
          <w:szCs w:val="20"/>
        </w:rPr>
        <w:t xml:space="preserve"> istnienia kierunku </w:t>
      </w:r>
      <w:r w:rsidR="006262F5" w:rsidRPr="005F60A4">
        <w:rPr>
          <w:rFonts w:ascii="Verdana" w:hAnsi="Verdana" w:cstheme="minorHAnsi"/>
          <w:sz w:val="20"/>
          <w:szCs w:val="20"/>
        </w:rPr>
        <w:t xml:space="preserve">Konserwacja </w:t>
      </w:r>
      <w:r w:rsidR="005F60A4">
        <w:rPr>
          <w:rFonts w:ascii="Verdana" w:hAnsi="Verdana" w:cstheme="minorHAnsi"/>
          <w:sz w:val="20"/>
          <w:szCs w:val="20"/>
        </w:rPr>
        <w:br/>
      </w:r>
      <w:r w:rsidR="006262F5" w:rsidRPr="005F60A4">
        <w:rPr>
          <w:rFonts w:ascii="Verdana" w:hAnsi="Verdana" w:cstheme="minorHAnsi"/>
          <w:sz w:val="20"/>
          <w:szCs w:val="20"/>
        </w:rPr>
        <w:t xml:space="preserve">i Restauracja Dzieł Sztuki </w:t>
      </w:r>
      <w:r w:rsidRPr="005F60A4">
        <w:rPr>
          <w:rFonts w:ascii="Verdana" w:hAnsi="Verdana" w:cstheme="minorHAnsi"/>
          <w:sz w:val="20"/>
          <w:szCs w:val="20"/>
        </w:rPr>
        <w:t xml:space="preserve">wynikają </w:t>
      </w:r>
      <w:r w:rsidR="006262F5" w:rsidRPr="005F60A4">
        <w:rPr>
          <w:rFonts w:ascii="Verdana" w:hAnsi="Verdana" w:cstheme="minorHAnsi"/>
          <w:sz w:val="20"/>
          <w:szCs w:val="20"/>
        </w:rPr>
        <w:t xml:space="preserve">przede wszystkim </w:t>
      </w:r>
      <w:r w:rsidRPr="005F60A4">
        <w:rPr>
          <w:rFonts w:ascii="Verdana" w:hAnsi="Verdana" w:cstheme="minorHAnsi"/>
          <w:sz w:val="20"/>
          <w:szCs w:val="20"/>
        </w:rPr>
        <w:t xml:space="preserve">z </w:t>
      </w:r>
      <w:r w:rsidR="0029267D" w:rsidRPr="005F60A4">
        <w:rPr>
          <w:rFonts w:ascii="Verdana" w:hAnsi="Verdana" w:cstheme="minorHAnsi"/>
          <w:sz w:val="20"/>
          <w:szCs w:val="20"/>
        </w:rPr>
        <w:t xml:space="preserve">Art. 37a. ustawy z dnia 23 lipca 2003 r. o ochronie zabytków i opiece nad zabytkami, </w:t>
      </w:r>
      <w:r w:rsidR="003F23F5" w:rsidRPr="005F60A4">
        <w:rPr>
          <w:rFonts w:ascii="Verdana" w:hAnsi="Verdana" w:cstheme="minorHAnsi"/>
          <w:sz w:val="20"/>
          <w:szCs w:val="20"/>
        </w:rPr>
        <w:t>ustanawiającym</w:t>
      </w:r>
      <w:r w:rsidR="0029267D" w:rsidRPr="005F60A4">
        <w:rPr>
          <w:rFonts w:ascii="Verdana" w:hAnsi="Verdana" w:cstheme="minorHAnsi"/>
          <w:sz w:val="20"/>
          <w:szCs w:val="20"/>
        </w:rPr>
        <w:t xml:space="preserve">, że pracami konserwatorskimi, pracami restauratorskimi lub badaniami konserwatorskimi, prowadzonymi przy zabytkach wpisanych do rejestru kieruje osoba, </w:t>
      </w:r>
      <w:proofErr w:type="spellStart"/>
      <w:r w:rsidR="0029267D" w:rsidRPr="005F60A4">
        <w:rPr>
          <w:rFonts w:ascii="Verdana" w:hAnsi="Verdana" w:cstheme="minorHAnsi"/>
          <w:sz w:val="20"/>
          <w:szCs w:val="20"/>
        </w:rPr>
        <w:t>która</w:t>
      </w:r>
      <w:proofErr w:type="spellEnd"/>
      <w:r w:rsidR="0029267D" w:rsidRPr="005F60A4">
        <w:rPr>
          <w:rFonts w:ascii="Verdana" w:hAnsi="Verdana" w:cstheme="minorHAnsi"/>
          <w:sz w:val="20"/>
          <w:szCs w:val="20"/>
        </w:rPr>
        <w:t xml:space="preserve"> </w:t>
      </w:r>
      <w:proofErr w:type="spellStart"/>
      <w:r w:rsidR="0029267D" w:rsidRPr="005F60A4">
        <w:rPr>
          <w:rFonts w:ascii="Verdana" w:hAnsi="Verdana" w:cstheme="minorHAnsi"/>
          <w:sz w:val="20"/>
          <w:szCs w:val="20"/>
        </w:rPr>
        <w:t>ukończyła</w:t>
      </w:r>
      <w:proofErr w:type="spellEnd"/>
      <w:r w:rsidR="0029267D" w:rsidRPr="005F60A4">
        <w:rPr>
          <w:rFonts w:ascii="Verdana" w:hAnsi="Verdana" w:cstheme="minorHAnsi"/>
          <w:sz w:val="20"/>
          <w:szCs w:val="20"/>
        </w:rPr>
        <w:t xml:space="preserve"> studia drugiego stopnia lub jednolite studia magisterskie, w zakresie konserwacji i restauracji dzieł sztuki</w:t>
      </w:r>
      <w:r w:rsidR="003F23F5" w:rsidRPr="005F60A4">
        <w:rPr>
          <w:rFonts w:ascii="Verdana" w:hAnsi="Verdana" w:cstheme="minorHAnsi"/>
          <w:sz w:val="20"/>
          <w:szCs w:val="20"/>
        </w:rPr>
        <w:t xml:space="preserve">. </w:t>
      </w:r>
      <w:r w:rsidR="007A6F34" w:rsidRPr="005F60A4">
        <w:rPr>
          <w:rFonts w:ascii="Verdana" w:hAnsi="Verdana" w:cstheme="minorHAnsi"/>
          <w:sz w:val="20"/>
          <w:szCs w:val="20"/>
        </w:rPr>
        <w:t xml:space="preserve">Ustawa nakłada również na organy rządowe i samorządowe obowiązki i zadania definiowane jako ochrona zabytków i dóbr kultury. Z ustawy wynika zatem konieczność kształcenia konserwatorów-restauratorów dzieł sztuki, którzy spełnialiby wymagania prawne oraz </w:t>
      </w:r>
      <w:r w:rsidR="00A204D2" w:rsidRPr="005F60A4">
        <w:rPr>
          <w:rFonts w:ascii="Verdana" w:hAnsi="Verdana" w:cstheme="minorHAnsi"/>
          <w:sz w:val="20"/>
          <w:szCs w:val="20"/>
        </w:rPr>
        <w:t xml:space="preserve">odpowiadali </w:t>
      </w:r>
      <w:r w:rsidR="007A6F34" w:rsidRPr="005F60A4">
        <w:rPr>
          <w:rFonts w:ascii="Verdana" w:hAnsi="Verdana" w:cstheme="minorHAnsi"/>
          <w:sz w:val="20"/>
          <w:szCs w:val="20"/>
        </w:rPr>
        <w:t>standard</w:t>
      </w:r>
      <w:r w:rsidR="00A204D2" w:rsidRPr="005F60A4">
        <w:rPr>
          <w:rFonts w:ascii="Verdana" w:hAnsi="Verdana" w:cstheme="minorHAnsi"/>
          <w:sz w:val="20"/>
          <w:szCs w:val="20"/>
        </w:rPr>
        <w:t>om</w:t>
      </w:r>
      <w:r w:rsidR="007A6F34" w:rsidRPr="005F60A4">
        <w:rPr>
          <w:rFonts w:ascii="Verdana" w:hAnsi="Verdana" w:cstheme="minorHAnsi"/>
          <w:sz w:val="20"/>
          <w:szCs w:val="20"/>
        </w:rPr>
        <w:t xml:space="preserve"> krajow</w:t>
      </w:r>
      <w:r w:rsidR="00A204D2" w:rsidRPr="005F60A4">
        <w:rPr>
          <w:rFonts w:ascii="Verdana" w:hAnsi="Verdana" w:cstheme="minorHAnsi"/>
          <w:sz w:val="20"/>
          <w:szCs w:val="20"/>
        </w:rPr>
        <w:t>ych</w:t>
      </w:r>
      <w:r w:rsidR="007A6F34" w:rsidRPr="005F60A4">
        <w:rPr>
          <w:rFonts w:ascii="Verdana" w:hAnsi="Verdana" w:cstheme="minorHAnsi"/>
          <w:sz w:val="20"/>
          <w:szCs w:val="20"/>
        </w:rPr>
        <w:t xml:space="preserve"> i międzynarodow</w:t>
      </w:r>
      <w:r w:rsidR="00A204D2" w:rsidRPr="005F60A4">
        <w:rPr>
          <w:rFonts w:ascii="Verdana" w:hAnsi="Verdana" w:cstheme="minorHAnsi"/>
          <w:sz w:val="20"/>
          <w:szCs w:val="20"/>
        </w:rPr>
        <w:t>ych</w:t>
      </w:r>
      <w:r w:rsidR="007A6F34" w:rsidRPr="005F60A4">
        <w:rPr>
          <w:rFonts w:ascii="Verdana" w:hAnsi="Verdana" w:cstheme="minorHAnsi"/>
          <w:sz w:val="20"/>
          <w:szCs w:val="20"/>
        </w:rPr>
        <w:t xml:space="preserve"> organów sprawujących opiekę na dziedzictwem kulturowym.</w:t>
      </w:r>
    </w:p>
    <w:p w14:paraId="422A07F2" w14:textId="6AFAFA44" w:rsidR="0029267D" w:rsidRPr="005F60A4" w:rsidRDefault="006262F5" w:rsidP="005F60A4">
      <w:pPr>
        <w:pStyle w:val="NormalnyWeb"/>
        <w:spacing w:after="240"/>
        <w:ind w:left="851" w:firstLine="283"/>
        <w:jc w:val="both"/>
        <w:rPr>
          <w:rFonts w:ascii="Verdana" w:hAnsi="Verdana" w:cstheme="minorHAnsi"/>
          <w:iCs/>
          <w:sz w:val="20"/>
          <w:szCs w:val="20"/>
        </w:rPr>
      </w:pPr>
      <w:r w:rsidRPr="005F60A4">
        <w:rPr>
          <w:rFonts w:ascii="Verdana" w:hAnsi="Verdana" w:cstheme="minorHAnsi"/>
          <w:sz w:val="20"/>
          <w:szCs w:val="20"/>
        </w:rPr>
        <w:t xml:space="preserve">Wydział Konserwacji i Restauracji Dzieł Sztuki ma najszerszą ofertę edukacyjną w Polsce, kształci w czterech specjalizacjach, w tym jako jedyna jednostka </w:t>
      </w:r>
      <w:r w:rsidR="005F60A4">
        <w:rPr>
          <w:rFonts w:ascii="Verdana" w:hAnsi="Verdana" w:cstheme="minorHAnsi"/>
          <w:sz w:val="20"/>
          <w:szCs w:val="20"/>
        </w:rPr>
        <w:br/>
      </w:r>
      <w:r w:rsidRPr="005F60A4">
        <w:rPr>
          <w:rFonts w:ascii="Verdana" w:hAnsi="Verdana" w:cstheme="minorHAnsi"/>
          <w:sz w:val="20"/>
          <w:szCs w:val="20"/>
        </w:rPr>
        <w:t xml:space="preserve">w Polsce, w zakresie konserwacji i restauracji tkanin zabytkowych. </w:t>
      </w:r>
      <w:r w:rsidRPr="005F60A4">
        <w:rPr>
          <w:rFonts w:ascii="Verdana" w:hAnsi="Verdana" w:cstheme="minorHAnsi"/>
          <w:iCs/>
          <w:sz w:val="20"/>
          <w:szCs w:val="20"/>
        </w:rPr>
        <w:t xml:space="preserve">Zakładane efekty uczenia </w:t>
      </w:r>
      <w:r w:rsidR="003F23F5" w:rsidRPr="005F60A4">
        <w:rPr>
          <w:rFonts w:ascii="Verdana" w:hAnsi="Verdana" w:cstheme="minorHAnsi"/>
          <w:iCs/>
          <w:sz w:val="20"/>
          <w:szCs w:val="20"/>
        </w:rPr>
        <w:t xml:space="preserve">się </w:t>
      </w:r>
      <w:r w:rsidRPr="005F60A4">
        <w:rPr>
          <w:rFonts w:ascii="Verdana" w:hAnsi="Verdana" w:cstheme="minorHAnsi"/>
          <w:iCs/>
          <w:sz w:val="20"/>
          <w:szCs w:val="20"/>
        </w:rPr>
        <w:t>wynikają z definicji sylwetki absolwenta dostosowanej do charakteru dziedziny konserwacji i restauracji dzieł sztuki, potrzeb rynkowych oraz ustawowych obowiązków państwa w zakresie ochrony dziedzictwa kulturowego.</w:t>
      </w:r>
      <w:r w:rsidRPr="005F60A4">
        <w:rPr>
          <w:rFonts w:ascii="Verdana" w:eastAsia="Times New Roman" w:hAnsi="Verdana"/>
          <w:sz w:val="20"/>
          <w:szCs w:val="20"/>
        </w:rPr>
        <w:t xml:space="preserve"> </w:t>
      </w:r>
      <w:r w:rsidRPr="005F60A4">
        <w:rPr>
          <w:rFonts w:ascii="Verdana" w:hAnsi="Verdana" w:cstheme="minorHAnsi"/>
          <w:iCs/>
          <w:sz w:val="20"/>
          <w:szCs w:val="20"/>
        </w:rPr>
        <w:lastRenderedPageBreak/>
        <w:t xml:space="preserve">Program studiów zakłada przygotowanie teoretyczne i praktyczne studenta do pracy w zawodzie konserwatora-restauratora. W planie studiów położono duży nacisk na odpowiedni dobór proporcji między zajęciami praktycznymi </w:t>
      </w:r>
      <w:r w:rsidR="005F60A4">
        <w:rPr>
          <w:rFonts w:ascii="Verdana" w:hAnsi="Verdana" w:cstheme="minorHAnsi"/>
          <w:iCs/>
          <w:sz w:val="20"/>
          <w:szCs w:val="20"/>
        </w:rPr>
        <w:br/>
      </w:r>
      <w:r w:rsidRPr="005F60A4">
        <w:rPr>
          <w:rFonts w:ascii="Verdana" w:hAnsi="Verdana" w:cstheme="minorHAnsi"/>
          <w:iCs/>
          <w:sz w:val="20"/>
          <w:szCs w:val="20"/>
        </w:rPr>
        <w:t xml:space="preserve">i teoretycznymi. Realizowany jest program nauczania z zakresu konserwacji obiektów zabytkowych o różnorodnym charakterze, przygotowujący do pracy przy wielorakich eksponatach i zespołach obiektów zabytkowych. Obiekty zabytkowe pozyskiwane są z placówek muzealnych, bibliotek, archiwów, kościołów, kolekcjonerów prywatnych. Dzięki tej współpracy Wydział stale konsultuje program i efekty kształcenia ze środowiskiem zajmującym się ochroną dziedzictwa kulturowego. W trakcie nauki studenci odbywają praktyki zawodowe we wskazanych placówkach muzealnych i w terenie, służące zarówno pogłębieniu wiedzy, umiejętności i kompetencji społecznych. Studenci Wydziału uczestniczą też w plenerach artystycznych. Podczas nauki studenci mają dostęp do laboratoriów specjalistycznych, umożliwiających badania fizyko-chemiczne </w:t>
      </w:r>
      <w:r w:rsidR="005F60A4">
        <w:rPr>
          <w:rFonts w:ascii="Verdana" w:hAnsi="Verdana" w:cstheme="minorHAnsi"/>
          <w:iCs/>
          <w:sz w:val="20"/>
          <w:szCs w:val="20"/>
        </w:rPr>
        <w:br/>
      </w:r>
      <w:r w:rsidRPr="005F60A4">
        <w:rPr>
          <w:rFonts w:ascii="Verdana" w:hAnsi="Verdana" w:cstheme="minorHAnsi"/>
          <w:iCs/>
          <w:sz w:val="20"/>
          <w:szCs w:val="20"/>
        </w:rPr>
        <w:t xml:space="preserve">i konserwatorskie oraz technologiczne. Wydział uczestniczy w międzynarodowej wymianie studentów w ramach programu Erasmus oraz umów dwustronnych. Obsada zajęć dydaktycznych, szczególnie w zakresie kształcenia kierunkowego, wykorzystuje bogaty dorobek naukowy i artystyczny oraz kompetencje osób </w:t>
      </w:r>
      <w:r w:rsidR="005F60A4">
        <w:rPr>
          <w:rFonts w:ascii="Verdana" w:hAnsi="Verdana" w:cstheme="minorHAnsi"/>
          <w:iCs/>
          <w:sz w:val="20"/>
          <w:szCs w:val="20"/>
        </w:rPr>
        <w:br/>
      </w:r>
      <w:r w:rsidRPr="005F60A4">
        <w:rPr>
          <w:rFonts w:ascii="Verdana" w:hAnsi="Verdana" w:cstheme="minorHAnsi"/>
          <w:iCs/>
          <w:sz w:val="20"/>
          <w:szCs w:val="20"/>
        </w:rPr>
        <w:t xml:space="preserve">w danej dziedzinie. Zajęcia są przydzielane zgodnie ze specjalnością prowadzącego. Dodatkowo wysoki i stale poszerzany poziom specjalizacji kadry warunkuje rozwijanie oferty edukacyjnej, czego przykładem jest stworzenie nowych fakultatywnych pracowni, specjalizujących się w konserwacji-restauracji sztuki współczesnej, zabytków archeologicznych, etnograficznych i fotografii zabytkowej. Kadra tworząca program studiów oraz kształtująca i realizująca zakładane efekty uczenia się to członkowie zespołów eksperckich (ICOMOS, ICOM, Joint Programming </w:t>
      </w:r>
      <w:proofErr w:type="spellStart"/>
      <w:r w:rsidRPr="005F60A4">
        <w:rPr>
          <w:rFonts w:ascii="Verdana" w:hAnsi="Verdana" w:cstheme="minorHAnsi"/>
          <w:iCs/>
          <w:sz w:val="20"/>
          <w:szCs w:val="20"/>
        </w:rPr>
        <w:t>Innitiative-Cultural</w:t>
      </w:r>
      <w:proofErr w:type="spellEnd"/>
      <w:r w:rsidRPr="005F60A4">
        <w:rPr>
          <w:rFonts w:ascii="Verdana" w:hAnsi="Verdana" w:cstheme="minorHAnsi"/>
          <w:iCs/>
          <w:sz w:val="20"/>
          <w:szCs w:val="20"/>
        </w:rPr>
        <w:t xml:space="preserve"> </w:t>
      </w:r>
      <w:proofErr w:type="spellStart"/>
      <w:r w:rsidRPr="005F60A4">
        <w:rPr>
          <w:rFonts w:ascii="Verdana" w:hAnsi="Verdana" w:cstheme="minorHAnsi"/>
          <w:iCs/>
          <w:sz w:val="20"/>
          <w:szCs w:val="20"/>
        </w:rPr>
        <w:t>Heritage</w:t>
      </w:r>
      <w:proofErr w:type="spellEnd"/>
      <w:r w:rsidRPr="005F60A4">
        <w:rPr>
          <w:rFonts w:ascii="Verdana" w:hAnsi="Verdana" w:cstheme="minorHAnsi"/>
          <w:iCs/>
          <w:sz w:val="20"/>
          <w:szCs w:val="20"/>
        </w:rPr>
        <w:t xml:space="preserve">, Komitet Nauk o Sztuce PAN, Główna Komisja Konserwatorska RP) oraz rzeczoznawcy Ministra Kultury i Dziedzictwa Narodowego. </w:t>
      </w:r>
      <w:r w:rsidR="007A6F34" w:rsidRPr="005F60A4">
        <w:rPr>
          <w:rFonts w:ascii="Verdana" w:hAnsi="Verdana" w:cstheme="minorHAnsi"/>
          <w:iCs/>
          <w:sz w:val="20"/>
          <w:szCs w:val="20"/>
        </w:rPr>
        <w:t>Opracowane efekty uczenia się w zakresie wiedzy, umiejętności i kompetencji społecznych oraz plany studiów zindywidualizowane dla czterech specjalizacji są zgodne z osiągnięciami nauki i sztuki konserwacji oraz wymogami prawnymi i potrzebami współczesnej ochrony dziedzictwa narodowego w Polsce.</w:t>
      </w:r>
    </w:p>
    <w:p w14:paraId="0000001A" w14:textId="617FAEBF" w:rsidR="006A392B" w:rsidRPr="005F60A4" w:rsidRDefault="0029267D" w:rsidP="0029267D">
      <w:pPr>
        <w:numPr>
          <w:ilvl w:val="1"/>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 xml:space="preserve"> </w:t>
      </w:r>
      <w:r w:rsidR="001920B6" w:rsidRPr="005F60A4">
        <w:rPr>
          <w:rFonts w:ascii="Verdana" w:hAnsi="Verdana"/>
          <w:color w:val="000000"/>
          <w:sz w:val="20"/>
          <w:szCs w:val="20"/>
        </w:rPr>
        <w:t>Wymagania wstępne dotyczące kompetencji kandydata</w:t>
      </w:r>
    </w:p>
    <w:p w14:paraId="39D74E45" w14:textId="7131F7F0" w:rsidR="00DD1969" w:rsidRPr="005F60A4" w:rsidRDefault="001920B6" w:rsidP="009C3A36">
      <w:pPr>
        <w:spacing w:before="120" w:after="0" w:line="276" w:lineRule="auto"/>
        <w:ind w:left="708"/>
        <w:jc w:val="both"/>
        <w:rPr>
          <w:rFonts w:ascii="Verdana" w:hAnsi="Verdana"/>
          <w:sz w:val="20"/>
          <w:szCs w:val="20"/>
        </w:rPr>
      </w:pPr>
      <w:r w:rsidRPr="005F60A4">
        <w:rPr>
          <w:rFonts w:ascii="Verdana" w:hAnsi="Verdana"/>
          <w:sz w:val="20"/>
          <w:szCs w:val="20"/>
        </w:rPr>
        <w:tab/>
      </w:r>
      <w:r w:rsidR="009C3A36" w:rsidRPr="005F60A4">
        <w:rPr>
          <w:rFonts w:ascii="Verdana" w:hAnsi="Verdana"/>
          <w:sz w:val="20"/>
          <w:szCs w:val="20"/>
        </w:rPr>
        <w:t xml:space="preserve">Kierunek studiów Konserwacja i Restauracja Dzieł Sztuki </w:t>
      </w:r>
      <w:r w:rsidR="00DD1969" w:rsidRPr="005F60A4">
        <w:rPr>
          <w:rFonts w:ascii="Verdana" w:hAnsi="Verdana"/>
          <w:sz w:val="20"/>
          <w:szCs w:val="20"/>
        </w:rPr>
        <w:t>jest skierowan</w:t>
      </w:r>
      <w:r w:rsidR="009C3A36" w:rsidRPr="005F60A4">
        <w:rPr>
          <w:rFonts w:ascii="Verdana" w:hAnsi="Verdana"/>
          <w:sz w:val="20"/>
          <w:szCs w:val="20"/>
        </w:rPr>
        <w:t>y</w:t>
      </w:r>
      <w:r w:rsidR="00DD1969" w:rsidRPr="005F60A4">
        <w:rPr>
          <w:rFonts w:ascii="Verdana" w:hAnsi="Verdana"/>
          <w:sz w:val="20"/>
          <w:szCs w:val="20"/>
        </w:rPr>
        <w:t xml:space="preserve"> do kandydatów posiadających uzdolnienia plastyczne, wykazujących się wrażliwością estetyczną, zainteresowaniami sztuką, zjawiskami kultury, ochroną dziedzictwa oraz aktualnymi i ważnymi wydarzeniami kulturalnymi w kraju i na świecie. </w:t>
      </w:r>
    </w:p>
    <w:p w14:paraId="7601F112" w14:textId="2501A162" w:rsidR="00DD1969" w:rsidRPr="005F60A4" w:rsidRDefault="00DD1969" w:rsidP="00DD1969">
      <w:pPr>
        <w:spacing w:after="0" w:line="276" w:lineRule="auto"/>
        <w:ind w:left="708"/>
        <w:jc w:val="both"/>
        <w:rPr>
          <w:rFonts w:ascii="Verdana" w:hAnsi="Verdana"/>
          <w:sz w:val="20"/>
          <w:szCs w:val="20"/>
        </w:rPr>
      </w:pPr>
      <w:r w:rsidRPr="005F60A4">
        <w:rPr>
          <w:rFonts w:ascii="Verdana" w:hAnsi="Verdana"/>
          <w:sz w:val="20"/>
          <w:szCs w:val="20"/>
        </w:rPr>
        <w:t>Do odbywania studiów może być dopuszczona osoba, która:</w:t>
      </w:r>
    </w:p>
    <w:p w14:paraId="438A2511" w14:textId="77777777" w:rsidR="00DD1969" w:rsidRPr="005F60A4" w:rsidRDefault="00DD1969" w:rsidP="00DD1969">
      <w:pPr>
        <w:spacing w:after="0" w:line="276" w:lineRule="auto"/>
        <w:ind w:left="708"/>
        <w:jc w:val="both"/>
        <w:rPr>
          <w:rFonts w:ascii="Verdana" w:hAnsi="Verdana"/>
          <w:sz w:val="20"/>
          <w:szCs w:val="20"/>
        </w:rPr>
      </w:pPr>
      <w:r w:rsidRPr="005F60A4">
        <w:rPr>
          <w:rFonts w:ascii="Verdana" w:hAnsi="Verdana"/>
          <w:sz w:val="20"/>
          <w:szCs w:val="20"/>
        </w:rPr>
        <w:t>- posiada świadectwo dojrzałości,</w:t>
      </w:r>
    </w:p>
    <w:p w14:paraId="25BCDBD0" w14:textId="77777777" w:rsidR="00DD1969" w:rsidRPr="005F60A4" w:rsidRDefault="00DD1969" w:rsidP="00DD1969">
      <w:pPr>
        <w:spacing w:after="0" w:line="276" w:lineRule="auto"/>
        <w:ind w:left="708"/>
        <w:jc w:val="both"/>
        <w:rPr>
          <w:rFonts w:ascii="Verdana" w:hAnsi="Verdana"/>
          <w:sz w:val="20"/>
          <w:szCs w:val="20"/>
        </w:rPr>
      </w:pPr>
      <w:r w:rsidRPr="005F60A4">
        <w:rPr>
          <w:rFonts w:ascii="Verdana" w:hAnsi="Verdana"/>
          <w:sz w:val="20"/>
          <w:szCs w:val="20"/>
        </w:rPr>
        <w:t>- wykazuje odpowiednie zdolności artystyczne,</w:t>
      </w:r>
    </w:p>
    <w:p w14:paraId="59497DD9" w14:textId="77777777" w:rsidR="00DD1969" w:rsidRPr="005F60A4" w:rsidRDefault="00DD1969" w:rsidP="00DD1969">
      <w:pPr>
        <w:spacing w:after="0" w:line="276" w:lineRule="auto"/>
        <w:ind w:left="708"/>
        <w:jc w:val="both"/>
        <w:rPr>
          <w:rFonts w:ascii="Verdana" w:hAnsi="Verdana"/>
          <w:sz w:val="20"/>
          <w:szCs w:val="20"/>
        </w:rPr>
      </w:pPr>
      <w:r w:rsidRPr="005F60A4">
        <w:rPr>
          <w:rFonts w:ascii="Verdana" w:hAnsi="Verdana"/>
          <w:sz w:val="20"/>
          <w:szCs w:val="20"/>
        </w:rPr>
        <w:t>- uzyskała pozytywny wynik na egzaminie wstępnym i zajęła odpowiednią pozycję na liście</w:t>
      </w:r>
    </w:p>
    <w:p w14:paraId="0000001B" w14:textId="69098C35" w:rsidR="006A392B" w:rsidRPr="005F60A4" w:rsidRDefault="00DD1969" w:rsidP="009C3A36">
      <w:pPr>
        <w:spacing w:after="240" w:line="276" w:lineRule="auto"/>
        <w:ind w:left="708"/>
        <w:jc w:val="both"/>
        <w:rPr>
          <w:rFonts w:ascii="Verdana" w:hAnsi="Verdana"/>
          <w:sz w:val="20"/>
          <w:szCs w:val="20"/>
        </w:rPr>
      </w:pPr>
      <w:r w:rsidRPr="005F60A4">
        <w:rPr>
          <w:rFonts w:ascii="Verdana" w:hAnsi="Verdana"/>
          <w:sz w:val="20"/>
          <w:szCs w:val="20"/>
        </w:rPr>
        <w:t>klasyfikacyjnej (wg ilości punktów w trakcie postępowania kwalifikacyjnego</w:t>
      </w:r>
      <w:r w:rsidR="009C3A36" w:rsidRPr="005F60A4">
        <w:rPr>
          <w:rFonts w:ascii="Verdana" w:hAnsi="Verdana"/>
          <w:sz w:val="20"/>
          <w:szCs w:val="20"/>
        </w:rPr>
        <w:t>.</w:t>
      </w:r>
    </w:p>
    <w:p w14:paraId="0000001C" w14:textId="77777777" w:rsidR="006A392B" w:rsidRPr="005F60A4" w:rsidRDefault="001920B6">
      <w:pPr>
        <w:numPr>
          <w:ilvl w:val="1"/>
          <w:numId w:val="1"/>
        </w:numPr>
        <w:pBdr>
          <w:top w:val="nil"/>
          <w:left w:val="nil"/>
          <w:bottom w:val="nil"/>
          <w:right w:val="nil"/>
          <w:between w:val="nil"/>
        </w:pBdr>
        <w:spacing w:after="0"/>
        <w:rPr>
          <w:rFonts w:ascii="Verdana" w:hAnsi="Verdana"/>
          <w:sz w:val="20"/>
          <w:szCs w:val="20"/>
        </w:rPr>
      </w:pPr>
      <w:r w:rsidRPr="005F60A4">
        <w:rPr>
          <w:rFonts w:ascii="Verdana" w:hAnsi="Verdana"/>
          <w:sz w:val="20"/>
          <w:szCs w:val="20"/>
        </w:rPr>
        <w:t>Ogólne z</w:t>
      </w:r>
      <w:r w:rsidRPr="005F60A4">
        <w:rPr>
          <w:rFonts w:ascii="Verdana" w:hAnsi="Verdana"/>
          <w:color w:val="000000"/>
          <w:sz w:val="20"/>
          <w:szCs w:val="20"/>
        </w:rPr>
        <w:t>asady rekrutacji</w:t>
      </w:r>
    </w:p>
    <w:p w14:paraId="44D9454E" w14:textId="77777777" w:rsidR="00DD1969" w:rsidRPr="005F60A4" w:rsidRDefault="00DD1969" w:rsidP="009C3A36">
      <w:pPr>
        <w:spacing w:before="120" w:after="0" w:line="276" w:lineRule="auto"/>
        <w:ind w:left="708"/>
        <w:jc w:val="both"/>
        <w:rPr>
          <w:rFonts w:ascii="Verdana" w:hAnsi="Verdana" w:cstheme="minorHAnsi"/>
          <w:sz w:val="20"/>
          <w:szCs w:val="20"/>
        </w:rPr>
      </w:pPr>
      <w:r w:rsidRPr="005F60A4">
        <w:rPr>
          <w:rFonts w:ascii="Verdana" w:hAnsi="Verdana" w:cstheme="minorHAnsi"/>
          <w:sz w:val="20"/>
          <w:szCs w:val="20"/>
        </w:rPr>
        <w:t>Rekrutacja jest realizowana w ramach czterech specjalizacji:</w:t>
      </w:r>
    </w:p>
    <w:p w14:paraId="46BD36FE" w14:textId="3204B998" w:rsidR="00DD1969" w:rsidRPr="005F60A4" w:rsidRDefault="00DD1969" w:rsidP="00DD1969">
      <w:pPr>
        <w:spacing w:after="0" w:line="276" w:lineRule="auto"/>
        <w:ind w:left="708"/>
        <w:jc w:val="both"/>
        <w:rPr>
          <w:rFonts w:ascii="Verdana" w:hAnsi="Verdana"/>
          <w:bCs/>
          <w:iCs/>
          <w:sz w:val="20"/>
          <w:szCs w:val="20"/>
        </w:rPr>
      </w:pPr>
      <w:r w:rsidRPr="005F60A4">
        <w:rPr>
          <w:rFonts w:ascii="Verdana" w:hAnsi="Verdana"/>
          <w:sz w:val="20"/>
          <w:szCs w:val="20"/>
        </w:rPr>
        <w:tab/>
      </w:r>
      <w:r w:rsidRPr="005F60A4">
        <w:rPr>
          <w:rFonts w:ascii="Verdana" w:hAnsi="Verdana"/>
          <w:bCs/>
          <w:iCs/>
          <w:sz w:val="20"/>
          <w:szCs w:val="20"/>
        </w:rPr>
        <w:t>Konserwacja i Restauracja Malarstwa i Rzeźby Drewnianej Polichromowanej,</w:t>
      </w:r>
    </w:p>
    <w:p w14:paraId="63F388C9" w14:textId="254E15D6" w:rsidR="00DD1969" w:rsidRPr="005F60A4" w:rsidRDefault="00DD1969" w:rsidP="00DD1969">
      <w:pPr>
        <w:spacing w:after="0" w:line="276" w:lineRule="auto"/>
        <w:ind w:left="708"/>
        <w:jc w:val="both"/>
        <w:rPr>
          <w:rFonts w:ascii="Verdana" w:hAnsi="Verdana"/>
          <w:bCs/>
          <w:iCs/>
          <w:sz w:val="20"/>
          <w:szCs w:val="20"/>
        </w:rPr>
      </w:pPr>
      <w:r w:rsidRPr="005F60A4">
        <w:rPr>
          <w:rFonts w:ascii="Verdana" w:hAnsi="Verdana"/>
          <w:bCs/>
          <w:iCs/>
          <w:sz w:val="20"/>
          <w:szCs w:val="20"/>
        </w:rPr>
        <w:t>Konserwacja i Restauracja Książki, Grafiki i Skóry Zabytkowej,</w:t>
      </w:r>
    </w:p>
    <w:p w14:paraId="10D3710C" w14:textId="1D469B2D" w:rsidR="00DD1969" w:rsidRPr="005F60A4" w:rsidRDefault="00DD1969" w:rsidP="00DD1969">
      <w:pPr>
        <w:spacing w:after="0" w:line="276" w:lineRule="auto"/>
        <w:ind w:left="708"/>
        <w:jc w:val="both"/>
        <w:rPr>
          <w:rFonts w:ascii="Verdana" w:hAnsi="Verdana"/>
          <w:bCs/>
          <w:iCs/>
          <w:sz w:val="20"/>
          <w:szCs w:val="20"/>
        </w:rPr>
      </w:pPr>
      <w:r w:rsidRPr="005F60A4">
        <w:rPr>
          <w:rFonts w:ascii="Verdana" w:hAnsi="Verdana"/>
          <w:bCs/>
          <w:iCs/>
          <w:sz w:val="20"/>
          <w:szCs w:val="20"/>
        </w:rPr>
        <w:t>Konserwacja i Restauracja Rzeźby i Elementów Architektury,</w:t>
      </w:r>
    </w:p>
    <w:p w14:paraId="53B71535" w14:textId="1E8FF5AF" w:rsidR="00DD1969" w:rsidRPr="005F60A4" w:rsidRDefault="00DD1969" w:rsidP="00DD1969">
      <w:pPr>
        <w:spacing w:after="0" w:line="276" w:lineRule="auto"/>
        <w:ind w:left="708"/>
        <w:jc w:val="both"/>
        <w:rPr>
          <w:rFonts w:ascii="Verdana" w:hAnsi="Verdana"/>
          <w:bCs/>
          <w:iCs/>
          <w:sz w:val="20"/>
          <w:szCs w:val="20"/>
        </w:rPr>
      </w:pPr>
      <w:r w:rsidRPr="005F60A4">
        <w:rPr>
          <w:rFonts w:ascii="Verdana" w:hAnsi="Verdana"/>
          <w:bCs/>
          <w:iCs/>
          <w:sz w:val="20"/>
          <w:szCs w:val="20"/>
        </w:rPr>
        <w:t>Konserwacja i Restauracja Tkanin Zabytkowych.</w:t>
      </w:r>
    </w:p>
    <w:p w14:paraId="3878584A" w14:textId="766D21D0" w:rsidR="00DD1969" w:rsidRPr="005F60A4" w:rsidRDefault="00DD1969" w:rsidP="00E704FC">
      <w:pPr>
        <w:spacing w:before="120" w:after="0" w:line="276" w:lineRule="auto"/>
        <w:ind w:left="708"/>
        <w:jc w:val="both"/>
        <w:rPr>
          <w:rFonts w:ascii="Verdana" w:hAnsi="Verdana"/>
          <w:sz w:val="20"/>
          <w:szCs w:val="20"/>
        </w:rPr>
      </w:pPr>
      <w:r w:rsidRPr="005F60A4">
        <w:rPr>
          <w:rFonts w:ascii="Verdana" w:hAnsi="Verdana"/>
          <w:sz w:val="20"/>
          <w:szCs w:val="20"/>
        </w:rPr>
        <w:lastRenderedPageBreak/>
        <w:t>Przyjęcie na studia uzależnione jest od liczby uzyskanych punktów w trzyetapowym postępowaniu rekrutacyjnym:</w:t>
      </w:r>
    </w:p>
    <w:p w14:paraId="7BDFD011" w14:textId="018F6B9B" w:rsidR="00DD1969" w:rsidRPr="005F60A4" w:rsidRDefault="00DD1969" w:rsidP="005F60A4">
      <w:pPr>
        <w:spacing w:after="0" w:line="276" w:lineRule="auto"/>
        <w:ind w:left="1560" w:hanging="852"/>
        <w:rPr>
          <w:rFonts w:ascii="Verdana" w:hAnsi="Verdana"/>
          <w:sz w:val="20"/>
          <w:szCs w:val="20"/>
        </w:rPr>
      </w:pPr>
      <w:r w:rsidRPr="005F60A4">
        <w:rPr>
          <w:rFonts w:ascii="Verdana" w:hAnsi="Verdana"/>
          <w:b/>
          <w:bCs/>
          <w:sz w:val="20"/>
          <w:szCs w:val="20"/>
        </w:rPr>
        <w:t>I etap</w:t>
      </w:r>
      <w:r w:rsidRPr="005F60A4">
        <w:rPr>
          <w:rFonts w:ascii="Verdana" w:hAnsi="Verdana"/>
          <w:sz w:val="20"/>
          <w:szCs w:val="20"/>
        </w:rPr>
        <w:t xml:space="preserve"> - przegląd teczki kandydata z pracami rysunkowymi i malarskimi lub rysunkowymi i rzeźbiarskimi (w przypadku specjalizacji Konserwacja </w:t>
      </w:r>
      <w:r w:rsidR="005F60A4">
        <w:rPr>
          <w:rFonts w:ascii="Verdana" w:hAnsi="Verdana"/>
          <w:sz w:val="20"/>
          <w:szCs w:val="20"/>
        </w:rPr>
        <w:br/>
      </w:r>
      <w:r w:rsidRPr="005F60A4">
        <w:rPr>
          <w:rFonts w:ascii="Verdana" w:hAnsi="Verdana"/>
          <w:sz w:val="20"/>
          <w:szCs w:val="20"/>
        </w:rPr>
        <w:t xml:space="preserve">i Restauracja Rzeźby i Elementów Architektury). Oceniana jest umiejętność rysowania i malowania/rzeźbienia z natury, komponowania oraz estetyka podania prac. Do drugiego etapu egzaminu przystępują tylko ci kandydaci, których prace spełniały wymagania formalne </w:t>
      </w:r>
      <w:r w:rsidR="005F60A4">
        <w:rPr>
          <w:rFonts w:ascii="Verdana" w:hAnsi="Verdana"/>
          <w:sz w:val="20"/>
          <w:szCs w:val="20"/>
        </w:rPr>
        <w:br/>
      </w:r>
      <w:r w:rsidRPr="005F60A4">
        <w:rPr>
          <w:rFonts w:ascii="Verdana" w:hAnsi="Verdana"/>
          <w:sz w:val="20"/>
          <w:szCs w:val="20"/>
        </w:rPr>
        <w:t>i uzyskały które uzyskały minimum punktowe określane przez Wydziałową Komisję Rekrutacyjną.</w:t>
      </w:r>
    </w:p>
    <w:p w14:paraId="6DFBC52C" w14:textId="674E1EC3" w:rsidR="00DD1969" w:rsidRPr="005F60A4" w:rsidRDefault="00DD1969" w:rsidP="005F60A4">
      <w:pPr>
        <w:spacing w:after="0" w:line="276" w:lineRule="auto"/>
        <w:ind w:left="1560" w:hanging="851"/>
        <w:rPr>
          <w:rFonts w:ascii="Verdana" w:hAnsi="Verdana"/>
          <w:sz w:val="20"/>
          <w:szCs w:val="20"/>
        </w:rPr>
      </w:pPr>
      <w:r w:rsidRPr="005F60A4">
        <w:rPr>
          <w:rFonts w:ascii="Verdana" w:hAnsi="Verdana"/>
          <w:b/>
          <w:bCs/>
          <w:sz w:val="20"/>
          <w:szCs w:val="20"/>
        </w:rPr>
        <w:t>II etap</w:t>
      </w:r>
      <w:r w:rsidRPr="005F60A4">
        <w:rPr>
          <w:rFonts w:ascii="Verdana" w:hAnsi="Verdana"/>
          <w:sz w:val="20"/>
          <w:szCs w:val="20"/>
        </w:rPr>
        <w:t xml:space="preserve"> – egzamin praktyczny ma charakter konkursowy i jest przeprowadzany </w:t>
      </w:r>
      <w:r w:rsidR="005F60A4">
        <w:rPr>
          <w:rFonts w:ascii="Verdana" w:hAnsi="Verdana"/>
          <w:sz w:val="20"/>
          <w:szCs w:val="20"/>
        </w:rPr>
        <w:br/>
      </w:r>
      <w:r w:rsidRPr="005F60A4">
        <w:rPr>
          <w:rFonts w:ascii="Verdana" w:hAnsi="Verdana"/>
          <w:sz w:val="20"/>
          <w:szCs w:val="20"/>
        </w:rPr>
        <w:t xml:space="preserve">z zastosowaniem systemu punktowego. Jest sprawdzianem zdolności artystycznych kandydata. W trakcie egzaminu praktycznego kandydaci </w:t>
      </w:r>
      <w:r w:rsidR="005F60A4">
        <w:rPr>
          <w:rFonts w:ascii="Verdana" w:hAnsi="Verdana"/>
          <w:sz w:val="20"/>
          <w:szCs w:val="20"/>
        </w:rPr>
        <w:br/>
      </w:r>
      <w:r w:rsidRPr="005F60A4">
        <w:rPr>
          <w:rFonts w:ascii="Verdana" w:hAnsi="Verdana"/>
          <w:sz w:val="20"/>
          <w:szCs w:val="20"/>
        </w:rPr>
        <w:t>na poszczególne kierunki studiów wykonują prace podlegające ocenie Wydziałowej Komisji Rekrutacyjnej:</w:t>
      </w:r>
    </w:p>
    <w:p w14:paraId="6EC81C5F" w14:textId="5C19DD5D" w:rsidR="00DD1969" w:rsidRPr="005F60A4" w:rsidRDefault="00DD1969" w:rsidP="005F60A4">
      <w:pPr>
        <w:spacing w:after="0" w:line="276" w:lineRule="auto"/>
        <w:ind w:left="1560"/>
        <w:rPr>
          <w:rFonts w:ascii="Verdana" w:hAnsi="Verdana"/>
          <w:sz w:val="20"/>
          <w:szCs w:val="20"/>
        </w:rPr>
      </w:pPr>
      <w:r w:rsidRPr="005F60A4">
        <w:rPr>
          <w:rFonts w:ascii="Verdana" w:hAnsi="Verdana"/>
          <w:sz w:val="20"/>
          <w:szCs w:val="20"/>
        </w:rPr>
        <w:t>Dla specjalizacji</w:t>
      </w:r>
      <w:r w:rsidR="005F60A4">
        <w:rPr>
          <w:rFonts w:ascii="Verdana" w:hAnsi="Verdana"/>
          <w:sz w:val="20"/>
          <w:szCs w:val="20"/>
        </w:rPr>
        <w:t xml:space="preserve"> </w:t>
      </w:r>
      <w:r w:rsidR="005F60A4" w:rsidRPr="005F60A4">
        <w:rPr>
          <w:rFonts w:ascii="Verdana" w:hAnsi="Verdana"/>
          <w:sz w:val="20"/>
          <w:szCs w:val="20"/>
        </w:rPr>
        <w:t>Konserwacja i Restauracja Malarstwa i Rzeźby Drewnianej Polichromowanej,</w:t>
      </w:r>
      <w:r w:rsidR="005F60A4">
        <w:rPr>
          <w:rFonts w:ascii="Verdana" w:hAnsi="Verdana"/>
          <w:sz w:val="20"/>
          <w:szCs w:val="20"/>
        </w:rPr>
        <w:t xml:space="preserve"> </w:t>
      </w:r>
      <w:r w:rsidR="005F60A4" w:rsidRPr="005F60A4">
        <w:rPr>
          <w:rFonts w:ascii="Verdana" w:hAnsi="Verdana"/>
          <w:sz w:val="20"/>
          <w:szCs w:val="20"/>
        </w:rPr>
        <w:t xml:space="preserve">Konserwacja i Restauracja Książki, Grafiki </w:t>
      </w:r>
      <w:r w:rsidR="005F60A4">
        <w:rPr>
          <w:rFonts w:ascii="Verdana" w:hAnsi="Verdana"/>
          <w:sz w:val="20"/>
          <w:szCs w:val="20"/>
        </w:rPr>
        <w:br/>
      </w:r>
      <w:r w:rsidR="005F60A4" w:rsidRPr="005F60A4">
        <w:rPr>
          <w:rFonts w:ascii="Verdana" w:hAnsi="Verdana"/>
          <w:sz w:val="20"/>
          <w:szCs w:val="20"/>
        </w:rPr>
        <w:t>i Skóry Zabytkowej</w:t>
      </w:r>
      <w:r w:rsidR="005F60A4">
        <w:rPr>
          <w:rFonts w:ascii="Verdana" w:hAnsi="Verdana"/>
          <w:sz w:val="20"/>
          <w:szCs w:val="20"/>
        </w:rPr>
        <w:t xml:space="preserve">, </w:t>
      </w:r>
      <w:r w:rsidR="005F60A4" w:rsidRPr="005F60A4">
        <w:rPr>
          <w:rFonts w:ascii="Verdana" w:hAnsi="Verdana"/>
          <w:sz w:val="20"/>
          <w:szCs w:val="20"/>
        </w:rPr>
        <w:t>Konserwacja i Restauracja Tkanin Zabytkowych</w:t>
      </w:r>
      <w:r w:rsidRPr="005F60A4">
        <w:rPr>
          <w:rFonts w:ascii="Verdana" w:hAnsi="Verdana"/>
          <w:sz w:val="20"/>
          <w:szCs w:val="20"/>
        </w:rPr>
        <w:t>:</w:t>
      </w:r>
    </w:p>
    <w:p w14:paraId="3F96E037" w14:textId="1A246637" w:rsidR="005F60A4" w:rsidRDefault="00DD1969" w:rsidP="005F60A4">
      <w:pPr>
        <w:pStyle w:val="Akapitzlist"/>
        <w:numPr>
          <w:ilvl w:val="0"/>
          <w:numId w:val="5"/>
        </w:numPr>
        <w:spacing w:after="0" w:line="276" w:lineRule="auto"/>
        <w:rPr>
          <w:rFonts w:ascii="Verdana" w:hAnsi="Verdana"/>
          <w:sz w:val="20"/>
          <w:szCs w:val="20"/>
        </w:rPr>
      </w:pPr>
      <w:r w:rsidRPr="005F60A4">
        <w:rPr>
          <w:rFonts w:ascii="Verdana" w:hAnsi="Verdana"/>
          <w:sz w:val="20"/>
          <w:szCs w:val="20"/>
        </w:rPr>
        <w:t xml:space="preserve">egzamin z rysunku (studium z natury – postać), </w:t>
      </w:r>
    </w:p>
    <w:p w14:paraId="0DF55E3A" w14:textId="04600268" w:rsidR="00DD1969" w:rsidRPr="005F60A4" w:rsidRDefault="005F60A4" w:rsidP="005F60A4">
      <w:pPr>
        <w:pStyle w:val="Akapitzlist"/>
        <w:numPr>
          <w:ilvl w:val="0"/>
          <w:numId w:val="5"/>
        </w:numPr>
        <w:spacing w:after="0" w:line="276" w:lineRule="auto"/>
        <w:rPr>
          <w:rFonts w:ascii="Verdana" w:hAnsi="Verdana"/>
          <w:sz w:val="20"/>
          <w:szCs w:val="20"/>
        </w:rPr>
      </w:pPr>
      <w:r>
        <w:rPr>
          <w:rFonts w:ascii="Verdana" w:hAnsi="Verdana"/>
          <w:sz w:val="20"/>
          <w:szCs w:val="20"/>
        </w:rPr>
        <w:t xml:space="preserve">egzamin z </w:t>
      </w:r>
      <w:r w:rsidR="00DD1969" w:rsidRPr="005F60A4">
        <w:rPr>
          <w:rFonts w:ascii="Verdana" w:hAnsi="Verdana"/>
          <w:sz w:val="20"/>
          <w:szCs w:val="20"/>
        </w:rPr>
        <w:t>malarstwa (studium z natury – martwa natura).</w:t>
      </w:r>
    </w:p>
    <w:p w14:paraId="448606C8" w14:textId="77777777" w:rsidR="005F60A4" w:rsidRDefault="00DD1969" w:rsidP="005F60A4">
      <w:pPr>
        <w:spacing w:before="120" w:after="0" w:line="276" w:lineRule="auto"/>
        <w:ind w:left="1560"/>
        <w:rPr>
          <w:rFonts w:ascii="Verdana" w:hAnsi="Verdana"/>
          <w:sz w:val="20"/>
          <w:szCs w:val="20"/>
        </w:rPr>
      </w:pPr>
      <w:r w:rsidRPr="005F60A4">
        <w:rPr>
          <w:rFonts w:ascii="Verdana" w:hAnsi="Verdana"/>
          <w:sz w:val="20"/>
          <w:szCs w:val="20"/>
        </w:rPr>
        <w:t xml:space="preserve">Dla specjalizacji </w:t>
      </w:r>
      <w:r w:rsidR="005F60A4" w:rsidRPr="005F60A4">
        <w:rPr>
          <w:rFonts w:ascii="Verdana" w:hAnsi="Verdana"/>
          <w:sz w:val="20"/>
          <w:szCs w:val="20"/>
        </w:rPr>
        <w:t>Konserwacja i Restauracja Rzeźby i Elementów Architektury</w:t>
      </w:r>
      <w:r w:rsidRPr="005F60A4">
        <w:rPr>
          <w:rFonts w:ascii="Verdana" w:hAnsi="Verdana"/>
          <w:sz w:val="20"/>
          <w:szCs w:val="20"/>
        </w:rPr>
        <w:t xml:space="preserve">: </w:t>
      </w:r>
    </w:p>
    <w:p w14:paraId="41D25E09" w14:textId="0172035B" w:rsidR="005F60A4" w:rsidRDefault="00DD1969" w:rsidP="005F60A4">
      <w:pPr>
        <w:pStyle w:val="Akapitzlist"/>
        <w:numPr>
          <w:ilvl w:val="0"/>
          <w:numId w:val="4"/>
        </w:numPr>
        <w:spacing w:after="0" w:line="276" w:lineRule="auto"/>
        <w:rPr>
          <w:rFonts w:ascii="Verdana" w:hAnsi="Verdana"/>
          <w:sz w:val="20"/>
          <w:szCs w:val="20"/>
        </w:rPr>
      </w:pPr>
      <w:r w:rsidRPr="005F60A4">
        <w:rPr>
          <w:rFonts w:ascii="Verdana" w:hAnsi="Verdana"/>
          <w:sz w:val="20"/>
          <w:szCs w:val="20"/>
        </w:rPr>
        <w:t xml:space="preserve">egzamin z rysunku (studium z natury – postać), </w:t>
      </w:r>
    </w:p>
    <w:p w14:paraId="5EDCD6BC" w14:textId="08E37810" w:rsidR="00DD1969" w:rsidRPr="005F60A4" w:rsidRDefault="005F60A4" w:rsidP="005F60A4">
      <w:pPr>
        <w:pStyle w:val="Akapitzlist"/>
        <w:numPr>
          <w:ilvl w:val="0"/>
          <w:numId w:val="4"/>
        </w:numPr>
        <w:spacing w:after="0" w:line="276" w:lineRule="auto"/>
        <w:rPr>
          <w:rFonts w:ascii="Verdana" w:hAnsi="Verdana"/>
          <w:sz w:val="20"/>
          <w:szCs w:val="20"/>
        </w:rPr>
      </w:pPr>
      <w:r>
        <w:rPr>
          <w:rFonts w:ascii="Verdana" w:hAnsi="Verdana"/>
          <w:sz w:val="20"/>
          <w:szCs w:val="20"/>
        </w:rPr>
        <w:t xml:space="preserve">egzamin z </w:t>
      </w:r>
      <w:r w:rsidR="00DD1969" w:rsidRPr="005F60A4">
        <w:rPr>
          <w:rFonts w:ascii="Verdana" w:hAnsi="Verdana"/>
          <w:sz w:val="20"/>
          <w:szCs w:val="20"/>
        </w:rPr>
        <w:t>rzeźb</w:t>
      </w:r>
      <w:r>
        <w:rPr>
          <w:rFonts w:ascii="Verdana" w:hAnsi="Verdana"/>
          <w:sz w:val="20"/>
          <w:szCs w:val="20"/>
        </w:rPr>
        <w:t>y</w:t>
      </w:r>
      <w:r w:rsidR="00DD1969" w:rsidRPr="005F60A4">
        <w:rPr>
          <w:rFonts w:ascii="Verdana" w:hAnsi="Verdana"/>
          <w:sz w:val="20"/>
          <w:szCs w:val="20"/>
        </w:rPr>
        <w:t xml:space="preserve"> (studium z natury – postać, głowa, kompozycja).</w:t>
      </w:r>
    </w:p>
    <w:p w14:paraId="5926CCAD" w14:textId="41AB1A39" w:rsidR="00DD1969" w:rsidRPr="005F60A4" w:rsidRDefault="00DD1969" w:rsidP="005F60A4">
      <w:pPr>
        <w:spacing w:before="120" w:after="0" w:line="276" w:lineRule="auto"/>
        <w:ind w:left="1560"/>
        <w:rPr>
          <w:rFonts w:ascii="Verdana" w:hAnsi="Verdana"/>
          <w:sz w:val="20"/>
          <w:szCs w:val="20"/>
        </w:rPr>
      </w:pPr>
      <w:r w:rsidRPr="005F60A4">
        <w:rPr>
          <w:rFonts w:ascii="Verdana" w:hAnsi="Verdana"/>
          <w:sz w:val="20"/>
          <w:szCs w:val="20"/>
        </w:rPr>
        <w:t xml:space="preserve">Ocenie podlega każda część egzaminu praktycznego. Do kolejnego etapu dopuszczone są osoby, które uzyskały minimum punktowe określane przez Wydziałową Komisję Rekrutacyjną. Nie uzyskanie punktów za którąkolwiek część egzaminu praktycznego wyklucza kandydata </w:t>
      </w:r>
      <w:r w:rsidR="005F60A4">
        <w:rPr>
          <w:rFonts w:ascii="Verdana" w:hAnsi="Verdana"/>
          <w:sz w:val="20"/>
          <w:szCs w:val="20"/>
        </w:rPr>
        <w:br/>
      </w:r>
      <w:r w:rsidRPr="005F60A4">
        <w:rPr>
          <w:rFonts w:ascii="Verdana" w:hAnsi="Verdana"/>
          <w:sz w:val="20"/>
          <w:szCs w:val="20"/>
        </w:rPr>
        <w:t>z postępowania kwalifikacyjnego.</w:t>
      </w:r>
    </w:p>
    <w:p w14:paraId="4FDF39E0" w14:textId="255161C2" w:rsidR="00DD1969" w:rsidRPr="005F60A4" w:rsidRDefault="00DD1969" w:rsidP="005F60A4">
      <w:pPr>
        <w:spacing w:after="0" w:line="276" w:lineRule="auto"/>
        <w:ind w:left="1560" w:hanging="852"/>
        <w:rPr>
          <w:rFonts w:ascii="Verdana" w:hAnsi="Verdana"/>
          <w:sz w:val="20"/>
          <w:szCs w:val="20"/>
        </w:rPr>
      </w:pPr>
      <w:r w:rsidRPr="005F60A4">
        <w:rPr>
          <w:rFonts w:ascii="Verdana" w:hAnsi="Verdana"/>
          <w:b/>
          <w:bCs/>
          <w:sz w:val="20"/>
          <w:szCs w:val="20"/>
        </w:rPr>
        <w:t>III etap</w:t>
      </w:r>
      <w:r w:rsidRPr="005F60A4">
        <w:rPr>
          <w:rFonts w:ascii="Verdana" w:hAnsi="Verdana"/>
          <w:sz w:val="20"/>
          <w:szCs w:val="20"/>
        </w:rPr>
        <w:t xml:space="preserve"> - autoprezentacja – jej celem jest poznanie zdolności intelektualnych kandydata, a także jego głębszych zainteresowań nie tylko w zakresie wybranej dziedziny plastyki, ale również innych rodzajach twórczości, takich jak literatura, muzyka, teatr czy film. Autoprezentacja powinna wykazać samodzielność kandydata w myśleniu o sprawach związanych </w:t>
      </w:r>
      <w:r w:rsidR="005F60A4">
        <w:rPr>
          <w:rFonts w:ascii="Verdana" w:hAnsi="Verdana"/>
          <w:sz w:val="20"/>
          <w:szCs w:val="20"/>
        </w:rPr>
        <w:br/>
      </w:r>
      <w:r w:rsidRPr="005F60A4">
        <w:rPr>
          <w:rFonts w:ascii="Verdana" w:hAnsi="Verdana"/>
          <w:sz w:val="20"/>
          <w:szCs w:val="20"/>
        </w:rPr>
        <w:t xml:space="preserve">z szeroko pojętą kulturą artystyczną, ze szczególnym zwróceniem uwagi na zagadnienia związane z kierunkiem studiów oraz wiedzy dotyczącej aktualnych i ważnych wydarzeń kulturalnych w kraju i na świecie. </w:t>
      </w:r>
    </w:p>
    <w:p w14:paraId="6AD70536" w14:textId="6F492CF7" w:rsidR="00E704FC" w:rsidRPr="005F60A4" w:rsidRDefault="00DD1969" w:rsidP="00E704FC">
      <w:pPr>
        <w:spacing w:after="0" w:line="276" w:lineRule="auto"/>
        <w:ind w:left="1560"/>
        <w:jc w:val="both"/>
        <w:rPr>
          <w:rFonts w:ascii="Verdana" w:hAnsi="Verdana"/>
          <w:sz w:val="20"/>
          <w:szCs w:val="20"/>
        </w:rPr>
      </w:pPr>
      <w:r w:rsidRPr="005F60A4">
        <w:rPr>
          <w:rFonts w:ascii="Verdana" w:hAnsi="Verdana"/>
          <w:sz w:val="20"/>
          <w:szCs w:val="20"/>
        </w:rPr>
        <w:t xml:space="preserve">Autoprezentacja jest punktowana </w:t>
      </w:r>
      <w:r w:rsidR="00E704FC" w:rsidRPr="005F60A4">
        <w:rPr>
          <w:rFonts w:ascii="Verdana" w:hAnsi="Verdana"/>
          <w:sz w:val="20"/>
          <w:szCs w:val="20"/>
        </w:rPr>
        <w:t>zgodnie ze skalą określaną przez Wydziałową Komisję Rekrutacyjną.</w:t>
      </w:r>
    </w:p>
    <w:p w14:paraId="0000001D" w14:textId="2E54B987" w:rsidR="006A392B" w:rsidRPr="005F60A4" w:rsidRDefault="00E704FC" w:rsidP="009C3A36">
      <w:pPr>
        <w:spacing w:before="120" w:after="240" w:line="276" w:lineRule="auto"/>
        <w:ind w:left="709"/>
        <w:jc w:val="both"/>
        <w:rPr>
          <w:rFonts w:ascii="Verdana" w:hAnsi="Verdana"/>
          <w:sz w:val="20"/>
          <w:szCs w:val="20"/>
        </w:rPr>
      </w:pPr>
      <w:r w:rsidRPr="005F60A4">
        <w:rPr>
          <w:rFonts w:ascii="Verdana" w:hAnsi="Verdana"/>
          <w:sz w:val="20"/>
          <w:szCs w:val="20"/>
        </w:rPr>
        <w:t>Po III etapie tworzona jest lista rankingowa, sumująca punktację II i III etapu, wg której kandydaci są przyjmowani na studia zgodnie z określonym limitem przyjęć na poszczególne specjalizacje.</w:t>
      </w:r>
    </w:p>
    <w:p w14:paraId="0000001E" w14:textId="77777777" w:rsidR="006A392B" w:rsidRPr="005F60A4" w:rsidRDefault="001920B6">
      <w:pPr>
        <w:numPr>
          <w:ilvl w:val="0"/>
          <w:numId w:val="1"/>
        </w:numPr>
        <w:pBdr>
          <w:top w:val="nil"/>
          <w:left w:val="nil"/>
          <w:bottom w:val="nil"/>
          <w:right w:val="nil"/>
          <w:between w:val="nil"/>
        </w:pBdr>
        <w:spacing w:after="0"/>
        <w:rPr>
          <w:rFonts w:ascii="Verdana" w:hAnsi="Verdana"/>
          <w:sz w:val="20"/>
          <w:szCs w:val="20"/>
        </w:rPr>
      </w:pPr>
      <w:r w:rsidRPr="005F60A4">
        <w:rPr>
          <w:rFonts w:ascii="Verdana" w:hAnsi="Verdana"/>
          <w:color w:val="000000"/>
          <w:sz w:val="20"/>
          <w:szCs w:val="20"/>
        </w:rPr>
        <w:t>Program studiów</w:t>
      </w:r>
    </w:p>
    <w:p w14:paraId="0000001F" w14:textId="4ADA76A0" w:rsidR="006A392B" w:rsidRPr="005F60A4" w:rsidRDefault="001920B6" w:rsidP="009C3A36">
      <w:pPr>
        <w:numPr>
          <w:ilvl w:val="1"/>
          <w:numId w:val="1"/>
        </w:numPr>
        <w:pBdr>
          <w:top w:val="nil"/>
          <w:left w:val="nil"/>
          <w:bottom w:val="nil"/>
          <w:right w:val="nil"/>
          <w:between w:val="nil"/>
        </w:pBdr>
        <w:spacing w:before="120" w:after="0"/>
        <w:rPr>
          <w:rFonts w:ascii="Verdana" w:hAnsi="Verdana"/>
          <w:sz w:val="20"/>
          <w:szCs w:val="20"/>
        </w:rPr>
      </w:pPr>
      <w:r w:rsidRPr="005F60A4">
        <w:rPr>
          <w:rFonts w:ascii="Verdana" w:hAnsi="Verdana"/>
          <w:color w:val="000000"/>
          <w:sz w:val="20"/>
          <w:szCs w:val="20"/>
        </w:rPr>
        <w:t xml:space="preserve">Efekty uczenia się (krótki opis dot. spełniania wymogów zgodności </w:t>
      </w:r>
      <w:r w:rsidR="005F60A4">
        <w:rPr>
          <w:rFonts w:ascii="Verdana" w:hAnsi="Verdana"/>
          <w:color w:val="000000"/>
          <w:sz w:val="20"/>
          <w:szCs w:val="20"/>
        </w:rPr>
        <w:br/>
      </w:r>
      <w:r w:rsidRPr="005F60A4">
        <w:rPr>
          <w:rFonts w:ascii="Verdana" w:hAnsi="Verdana"/>
          <w:color w:val="000000"/>
          <w:sz w:val="20"/>
          <w:szCs w:val="20"/>
        </w:rPr>
        <w:t>z</w:t>
      </w:r>
      <w:r w:rsidR="005F60A4">
        <w:rPr>
          <w:rFonts w:ascii="Verdana" w:hAnsi="Verdana"/>
          <w:color w:val="000000"/>
          <w:sz w:val="20"/>
          <w:szCs w:val="20"/>
        </w:rPr>
        <w:t xml:space="preserve"> </w:t>
      </w:r>
      <w:r w:rsidRPr="005F60A4">
        <w:rPr>
          <w:rFonts w:ascii="Verdana" w:hAnsi="Verdana"/>
          <w:color w:val="000000"/>
          <w:sz w:val="20"/>
          <w:szCs w:val="20"/>
        </w:rPr>
        <w:t xml:space="preserve">charakterystyką drugiego stopnia na odpowiednim poziomie PRK) </w:t>
      </w:r>
    </w:p>
    <w:p w14:paraId="1E33ACE8" w14:textId="06C2CB54" w:rsidR="00557B27" w:rsidRPr="005F60A4" w:rsidRDefault="001920B6" w:rsidP="003A2904">
      <w:pPr>
        <w:widowControl w:val="0"/>
        <w:tabs>
          <w:tab w:val="left" w:pos="567"/>
        </w:tabs>
        <w:spacing w:before="120" w:after="0" w:line="276" w:lineRule="auto"/>
        <w:ind w:left="851" w:firstLine="283"/>
        <w:jc w:val="both"/>
        <w:rPr>
          <w:rFonts w:ascii="Verdana" w:hAnsi="Verdana" w:cstheme="minorHAnsi"/>
          <w:color w:val="000000"/>
          <w:sz w:val="20"/>
          <w:szCs w:val="20"/>
        </w:rPr>
      </w:pPr>
      <w:r w:rsidRPr="005F60A4">
        <w:rPr>
          <w:rFonts w:ascii="Verdana" w:hAnsi="Verdana" w:cstheme="minorHAnsi"/>
          <w:sz w:val="20"/>
          <w:szCs w:val="20"/>
        </w:rPr>
        <w:tab/>
      </w:r>
      <w:r w:rsidR="009B7A62" w:rsidRPr="005F60A4">
        <w:rPr>
          <w:rFonts w:ascii="Verdana" w:hAnsi="Verdana" w:cstheme="minorHAnsi"/>
          <w:bCs/>
          <w:color w:val="000000"/>
          <w:sz w:val="20"/>
          <w:szCs w:val="20"/>
        </w:rPr>
        <w:t xml:space="preserve">Kierunek </w:t>
      </w:r>
      <w:proofErr w:type="spellStart"/>
      <w:r w:rsidR="009B7A62" w:rsidRPr="005F60A4">
        <w:rPr>
          <w:rFonts w:ascii="Verdana" w:hAnsi="Verdana" w:cstheme="minorHAnsi"/>
          <w:bCs/>
          <w:color w:val="000000"/>
          <w:sz w:val="20"/>
          <w:szCs w:val="20"/>
        </w:rPr>
        <w:t>studi</w:t>
      </w:r>
      <w:proofErr w:type="spellEnd"/>
      <w:r w:rsidR="009B7A62" w:rsidRPr="005F60A4">
        <w:rPr>
          <w:rFonts w:ascii="Verdana" w:hAnsi="Verdana" w:cstheme="minorHAnsi"/>
          <w:bCs/>
          <w:color w:val="000000"/>
          <w:sz w:val="20"/>
          <w:szCs w:val="20"/>
          <w:lang w:val="es-ES_tradnl"/>
        </w:rPr>
        <w:t>ó</w:t>
      </w:r>
      <w:r w:rsidR="009B7A62" w:rsidRPr="005F60A4">
        <w:rPr>
          <w:rFonts w:ascii="Verdana" w:hAnsi="Verdana" w:cstheme="minorHAnsi"/>
          <w:bCs/>
          <w:color w:val="000000"/>
          <w:sz w:val="20"/>
          <w:szCs w:val="20"/>
        </w:rPr>
        <w:t xml:space="preserve">w </w:t>
      </w:r>
      <w:r w:rsidR="009B7A62" w:rsidRPr="005F60A4">
        <w:rPr>
          <w:rFonts w:ascii="Verdana" w:hAnsi="Verdana" w:cstheme="minorHAnsi"/>
          <w:bCs/>
          <w:iCs/>
          <w:color w:val="000000"/>
          <w:sz w:val="20"/>
          <w:szCs w:val="20"/>
        </w:rPr>
        <w:t xml:space="preserve">Konserwacja i </w:t>
      </w:r>
      <w:r w:rsidR="00557B27" w:rsidRPr="005F60A4">
        <w:rPr>
          <w:rFonts w:ascii="Verdana" w:hAnsi="Verdana" w:cstheme="minorHAnsi"/>
          <w:bCs/>
          <w:iCs/>
          <w:color w:val="000000"/>
          <w:sz w:val="20"/>
          <w:szCs w:val="20"/>
        </w:rPr>
        <w:t>R</w:t>
      </w:r>
      <w:r w:rsidR="009B7A62" w:rsidRPr="005F60A4">
        <w:rPr>
          <w:rFonts w:ascii="Verdana" w:hAnsi="Verdana" w:cstheme="minorHAnsi"/>
          <w:bCs/>
          <w:iCs/>
          <w:color w:val="000000"/>
          <w:sz w:val="20"/>
          <w:szCs w:val="20"/>
        </w:rPr>
        <w:t xml:space="preserve">estauracja </w:t>
      </w:r>
      <w:r w:rsidR="00557B27" w:rsidRPr="005F60A4">
        <w:rPr>
          <w:rFonts w:ascii="Verdana" w:hAnsi="Verdana" w:cstheme="minorHAnsi"/>
          <w:bCs/>
          <w:iCs/>
          <w:color w:val="000000"/>
          <w:sz w:val="20"/>
          <w:szCs w:val="20"/>
        </w:rPr>
        <w:t>D</w:t>
      </w:r>
      <w:r w:rsidR="009B7A62" w:rsidRPr="005F60A4">
        <w:rPr>
          <w:rFonts w:ascii="Verdana" w:hAnsi="Verdana" w:cstheme="minorHAnsi"/>
          <w:bCs/>
          <w:iCs/>
          <w:color w:val="000000"/>
          <w:sz w:val="20"/>
          <w:szCs w:val="20"/>
        </w:rPr>
        <w:t>zieł </w:t>
      </w:r>
      <w:r w:rsidR="00557B27" w:rsidRPr="005F60A4">
        <w:rPr>
          <w:rFonts w:ascii="Verdana" w:hAnsi="Verdana" w:cstheme="minorHAnsi"/>
          <w:bCs/>
          <w:iCs/>
          <w:color w:val="000000"/>
          <w:sz w:val="20"/>
          <w:szCs w:val="20"/>
        </w:rPr>
        <w:t>S</w:t>
      </w:r>
      <w:r w:rsidR="009B7A62" w:rsidRPr="005F60A4">
        <w:rPr>
          <w:rFonts w:ascii="Verdana" w:hAnsi="Verdana" w:cstheme="minorHAnsi"/>
          <w:bCs/>
          <w:iCs/>
          <w:color w:val="000000"/>
          <w:sz w:val="20"/>
          <w:szCs w:val="20"/>
        </w:rPr>
        <w:t>ztuki</w:t>
      </w:r>
      <w:r w:rsidR="009B7A62" w:rsidRPr="005F60A4">
        <w:rPr>
          <w:rFonts w:ascii="Verdana" w:hAnsi="Verdana" w:cstheme="minorHAnsi"/>
          <w:color w:val="000000"/>
          <w:sz w:val="20"/>
          <w:szCs w:val="20"/>
        </w:rPr>
        <w:t xml:space="preserve"> </w:t>
      </w:r>
      <w:r w:rsidR="00557B27" w:rsidRPr="005F60A4">
        <w:rPr>
          <w:rFonts w:ascii="Verdana" w:hAnsi="Verdana" w:cstheme="minorHAnsi"/>
          <w:color w:val="000000"/>
          <w:sz w:val="20"/>
          <w:szCs w:val="20"/>
        </w:rPr>
        <w:t>jest przyporządkowany</w:t>
      </w:r>
      <w:r w:rsidR="009B7A62" w:rsidRPr="005F60A4">
        <w:rPr>
          <w:rFonts w:ascii="Verdana" w:hAnsi="Verdana" w:cstheme="minorHAnsi"/>
          <w:color w:val="000000"/>
          <w:sz w:val="20"/>
          <w:szCs w:val="20"/>
        </w:rPr>
        <w:t xml:space="preserve"> do obszaru kształcenia w dziedzinie sztuk</w:t>
      </w:r>
      <w:r w:rsidR="00557B27" w:rsidRPr="005F60A4">
        <w:rPr>
          <w:rFonts w:ascii="Verdana" w:hAnsi="Verdana" w:cstheme="minorHAnsi"/>
          <w:color w:val="000000"/>
          <w:sz w:val="20"/>
          <w:szCs w:val="20"/>
        </w:rPr>
        <w:t>i i</w:t>
      </w:r>
      <w:r w:rsidR="009B7A62" w:rsidRPr="005F60A4">
        <w:rPr>
          <w:rFonts w:ascii="Verdana" w:hAnsi="Verdana" w:cstheme="minorHAnsi"/>
          <w:color w:val="000000"/>
          <w:sz w:val="20"/>
          <w:szCs w:val="20"/>
        </w:rPr>
        <w:t xml:space="preserve"> dyscyplinie </w:t>
      </w:r>
      <w:r w:rsidR="009B7A62" w:rsidRPr="005F60A4">
        <w:rPr>
          <w:rFonts w:ascii="Verdana" w:hAnsi="Verdana"/>
          <w:color w:val="000000"/>
          <w:sz w:val="20"/>
          <w:szCs w:val="20"/>
        </w:rPr>
        <w:t xml:space="preserve">sztuki </w:t>
      </w:r>
      <w:r w:rsidR="009B7A62" w:rsidRPr="005F60A4">
        <w:rPr>
          <w:rFonts w:ascii="Verdana" w:hAnsi="Verdana"/>
          <w:color w:val="000000"/>
          <w:sz w:val="20"/>
          <w:szCs w:val="20"/>
        </w:rPr>
        <w:lastRenderedPageBreak/>
        <w:t>plastyczne i konserwacja dzieł sztuki</w:t>
      </w:r>
      <w:r w:rsidR="009B7A62" w:rsidRPr="005F60A4">
        <w:rPr>
          <w:rFonts w:ascii="Verdana" w:hAnsi="Verdana" w:cstheme="minorHAnsi"/>
          <w:color w:val="000000"/>
          <w:sz w:val="20"/>
          <w:szCs w:val="20"/>
        </w:rPr>
        <w:t xml:space="preserve">. </w:t>
      </w:r>
      <w:r w:rsidR="009B7A62" w:rsidRPr="005F60A4">
        <w:rPr>
          <w:rFonts w:ascii="Verdana" w:eastAsia="Trebuchet MS" w:hAnsi="Verdana" w:cstheme="minorHAnsi"/>
          <w:color w:val="000000"/>
          <w:sz w:val="20"/>
          <w:szCs w:val="20"/>
        </w:rPr>
        <w:t>Są to</w:t>
      </w:r>
      <w:r w:rsidR="00557B27" w:rsidRPr="005F60A4">
        <w:rPr>
          <w:rFonts w:ascii="Verdana" w:eastAsia="Trebuchet MS" w:hAnsi="Verdana" w:cstheme="minorHAnsi"/>
          <w:color w:val="000000"/>
          <w:sz w:val="20"/>
          <w:szCs w:val="20"/>
        </w:rPr>
        <w:t xml:space="preserve"> </w:t>
      </w:r>
      <w:r w:rsidR="009B7A62" w:rsidRPr="005F60A4">
        <w:rPr>
          <w:rFonts w:ascii="Verdana" w:hAnsi="Verdana" w:cstheme="minorHAnsi"/>
          <w:color w:val="000000"/>
          <w:sz w:val="20"/>
          <w:szCs w:val="20"/>
        </w:rPr>
        <w:t>jednolite sześcioletnie studia magisterskie</w:t>
      </w:r>
      <w:r w:rsidR="00557B27" w:rsidRPr="005F60A4">
        <w:rPr>
          <w:rFonts w:ascii="Verdana" w:hAnsi="Verdana" w:cstheme="minorHAnsi"/>
          <w:color w:val="000000"/>
          <w:sz w:val="20"/>
          <w:szCs w:val="20"/>
        </w:rPr>
        <w:t xml:space="preserve"> o profilu ogólnoakademicki, </w:t>
      </w:r>
      <w:r w:rsidR="009B7A62" w:rsidRPr="005F60A4">
        <w:rPr>
          <w:rFonts w:ascii="Verdana" w:hAnsi="Verdana" w:cstheme="minorHAnsi"/>
          <w:color w:val="000000"/>
          <w:sz w:val="20"/>
          <w:szCs w:val="20"/>
        </w:rPr>
        <w:t xml:space="preserve">realizowane w czterech specjalizacjach konserwatorskich: </w:t>
      </w:r>
      <w:r w:rsidR="00557B27" w:rsidRPr="005F60A4">
        <w:rPr>
          <w:rFonts w:ascii="Verdana" w:hAnsi="Verdana" w:cstheme="minorHAnsi"/>
          <w:color w:val="000000"/>
          <w:sz w:val="20"/>
          <w:szCs w:val="20"/>
        </w:rPr>
        <w:t>K</w:t>
      </w:r>
      <w:r w:rsidR="009B7A62" w:rsidRPr="005F60A4">
        <w:rPr>
          <w:rFonts w:ascii="Verdana" w:hAnsi="Verdana" w:cstheme="minorHAnsi"/>
          <w:color w:val="000000"/>
          <w:sz w:val="20"/>
          <w:szCs w:val="20"/>
        </w:rPr>
        <w:t xml:space="preserve">onserwacja i </w:t>
      </w:r>
      <w:r w:rsidR="00557B27" w:rsidRPr="005F60A4">
        <w:rPr>
          <w:rFonts w:ascii="Verdana" w:hAnsi="Verdana" w:cstheme="minorHAnsi"/>
          <w:color w:val="000000"/>
          <w:sz w:val="20"/>
          <w:szCs w:val="20"/>
        </w:rPr>
        <w:t>R</w:t>
      </w:r>
      <w:r w:rsidR="009B7A62" w:rsidRPr="005F60A4">
        <w:rPr>
          <w:rFonts w:ascii="Verdana" w:hAnsi="Verdana" w:cstheme="minorHAnsi"/>
          <w:color w:val="000000"/>
          <w:sz w:val="20"/>
          <w:szCs w:val="20"/>
        </w:rPr>
        <w:t xml:space="preserve">estauracja </w:t>
      </w:r>
      <w:r w:rsidR="00557B27" w:rsidRPr="005F60A4">
        <w:rPr>
          <w:rFonts w:ascii="Verdana" w:hAnsi="Verdana" w:cstheme="minorHAnsi"/>
          <w:color w:val="000000"/>
          <w:sz w:val="20"/>
          <w:szCs w:val="20"/>
        </w:rPr>
        <w:t>M</w:t>
      </w:r>
      <w:r w:rsidR="009B7A62" w:rsidRPr="005F60A4">
        <w:rPr>
          <w:rFonts w:ascii="Verdana" w:hAnsi="Verdana" w:cstheme="minorHAnsi"/>
          <w:color w:val="000000"/>
          <w:sz w:val="20"/>
          <w:szCs w:val="20"/>
        </w:rPr>
        <w:t xml:space="preserve">alarstwa i </w:t>
      </w:r>
      <w:r w:rsidR="00557B27" w:rsidRPr="005F60A4">
        <w:rPr>
          <w:rFonts w:ascii="Verdana" w:hAnsi="Verdana" w:cstheme="minorHAnsi"/>
          <w:color w:val="000000"/>
          <w:sz w:val="20"/>
          <w:szCs w:val="20"/>
        </w:rPr>
        <w:t>R</w:t>
      </w:r>
      <w:r w:rsidR="009B7A62" w:rsidRPr="005F60A4">
        <w:rPr>
          <w:rFonts w:ascii="Verdana" w:hAnsi="Verdana" w:cstheme="minorHAnsi"/>
          <w:color w:val="000000"/>
          <w:sz w:val="20"/>
          <w:szCs w:val="20"/>
        </w:rPr>
        <w:t xml:space="preserve">zeźby </w:t>
      </w:r>
      <w:r w:rsidR="00557B27" w:rsidRPr="005F60A4">
        <w:rPr>
          <w:rFonts w:ascii="Verdana" w:hAnsi="Verdana" w:cstheme="minorHAnsi"/>
          <w:color w:val="000000"/>
          <w:sz w:val="20"/>
          <w:szCs w:val="20"/>
        </w:rPr>
        <w:t>Drewnianej P</w:t>
      </w:r>
      <w:r w:rsidR="009B7A62" w:rsidRPr="005F60A4">
        <w:rPr>
          <w:rFonts w:ascii="Verdana" w:hAnsi="Verdana" w:cstheme="minorHAnsi"/>
          <w:color w:val="000000"/>
          <w:sz w:val="20"/>
          <w:szCs w:val="20"/>
        </w:rPr>
        <w:t xml:space="preserve">olichromowanej, </w:t>
      </w:r>
      <w:r w:rsidR="00557B27" w:rsidRPr="005F60A4">
        <w:rPr>
          <w:rFonts w:ascii="Verdana" w:hAnsi="Verdana" w:cstheme="minorHAnsi"/>
          <w:color w:val="000000"/>
          <w:sz w:val="20"/>
          <w:szCs w:val="20"/>
        </w:rPr>
        <w:t>K</w:t>
      </w:r>
      <w:r w:rsidR="009B7A62" w:rsidRPr="005F60A4">
        <w:rPr>
          <w:rFonts w:ascii="Verdana" w:hAnsi="Verdana" w:cstheme="minorHAnsi"/>
          <w:color w:val="000000"/>
          <w:sz w:val="20"/>
          <w:szCs w:val="20"/>
        </w:rPr>
        <w:t xml:space="preserve">onserwacja i </w:t>
      </w:r>
      <w:r w:rsidR="00557B27" w:rsidRPr="005F60A4">
        <w:rPr>
          <w:rFonts w:ascii="Verdana" w:hAnsi="Verdana" w:cstheme="minorHAnsi"/>
          <w:color w:val="000000"/>
          <w:sz w:val="20"/>
          <w:szCs w:val="20"/>
        </w:rPr>
        <w:t>R</w:t>
      </w:r>
      <w:r w:rsidR="009B7A62" w:rsidRPr="005F60A4">
        <w:rPr>
          <w:rFonts w:ascii="Verdana" w:hAnsi="Verdana" w:cstheme="minorHAnsi"/>
          <w:color w:val="000000"/>
          <w:sz w:val="20"/>
          <w:szCs w:val="20"/>
        </w:rPr>
        <w:t xml:space="preserve">estauracja </w:t>
      </w:r>
      <w:r w:rsidR="00557B27" w:rsidRPr="005F60A4">
        <w:rPr>
          <w:rFonts w:ascii="Verdana" w:hAnsi="Verdana" w:cstheme="minorHAnsi"/>
          <w:color w:val="000000"/>
          <w:sz w:val="20"/>
          <w:szCs w:val="20"/>
        </w:rPr>
        <w:t>K</w:t>
      </w:r>
      <w:r w:rsidR="009B7A62" w:rsidRPr="005F60A4">
        <w:rPr>
          <w:rFonts w:ascii="Verdana" w:hAnsi="Verdana" w:cstheme="minorHAnsi"/>
          <w:color w:val="000000"/>
          <w:sz w:val="20"/>
          <w:szCs w:val="20"/>
        </w:rPr>
        <w:t xml:space="preserve">siążki, </w:t>
      </w:r>
      <w:r w:rsidR="00557B27" w:rsidRPr="005F60A4">
        <w:rPr>
          <w:rFonts w:ascii="Verdana" w:hAnsi="Verdana" w:cstheme="minorHAnsi"/>
          <w:color w:val="000000"/>
          <w:sz w:val="20"/>
          <w:szCs w:val="20"/>
        </w:rPr>
        <w:t>G</w:t>
      </w:r>
      <w:r w:rsidR="009B7A62" w:rsidRPr="005F60A4">
        <w:rPr>
          <w:rFonts w:ascii="Verdana" w:hAnsi="Verdana" w:cstheme="minorHAnsi"/>
          <w:color w:val="000000"/>
          <w:sz w:val="20"/>
          <w:szCs w:val="20"/>
        </w:rPr>
        <w:t xml:space="preserve">rafiki i </w:t>
      </w:r>
      <w:proofErr w:type="spellStart"/>
      <w:r w:rsidR="00557B27" w:rsidRPr="005F60A4">
        <w:rPr>
          <w:rFonts w:ascii="Verdana" w:hAnsi="Verdana" w:cstheme="minorHAnsi"/>
          <w:color w:val="000000"/>
          <w:sz w:val="20"/>
          <w:szCs w:val="20"/>
        </w:rPr>
        <w:t>S</w:t>
      </w:r>
      <w:r w:rsidR="009B7A62" w:rsidRPr="005F60A4">
        <w:rPr>
          <w:rFonts w:ascii="Verdana" w:hAnsi="Verdana" w:cstheme="minorHAnsi"/>
          <w:color w:val="000000"/>
          <w:sz w:val="20"/>
          <w:szCs w:val="20"/>
        </w:rPr>
        <w:t>k</w:t>
      </w:r>
      <w:proofErr w:type="spellEnd"/>
      <w:r w:rsidR="009B7A62" w:rsidRPr="005F60A4">
        <w:rPr>
          <w:rFonts w:ascii="Verdana" w:hAnsi="Verdana" w:cstheme="minorHAnsi"/>
          <w:color w:val="000000"/>
          <w:sz w:val="20"/>
          <w:szCs w:val="20"/>
          <w:lang w:val="es-ES_tradnl"/>
        </w:rPr>
        <w:t>ó</w:t>
      </w:r>
      <w:proofErr w:type="spellStart"/>
      <w:r w:rsidR="009B7A62" w:rsidRPr="005F60A4">
        <w:rPr>
          <w:rFonts w:ascii="Verdana" w:hAnsi="Verdana" w:cstheme="minorHAnsi"/>
          <w:color w:val="000000"/>
          <w:sz w:val="20"/>
          <w:szCs w:val="20"/>
        </w:rPr>
        <w:t>ry</w:t>
      </w:r>
      <w:proofErr w:type="spellEnd"/>
      <w:r w:rsidR="009B7A62" w:rsidRPr="005F60A4">
        <w:rPr>
          <w:rFonts w:ascii="Verdana" w:hAnsi="Verdana" w:cstheme="minorHAnsi"/>
          <w:color w:val="000000"/>
          <w:sz w:val="20"/>
          <w:szCs w:val="20"/>
        </w:rPr>
        <w:t xml:space="preserve"> </w:t>
      </w:r>
      <w:r w:rsidR="00557B27" w:rsidRPr="005F60A4">
        <w:rPr>
          <w:rFonts w:ascii="Verdana" w:hAnsi="Verdana" w:cstheme="minorHAnsi"/>
          <w:color w:val="000000"/>
          <w:sz w:val="20"/>
          <w:szCs w:val="20"/>
        </w:rPr>
        <w:t>Z</w:t>
      </w:r>
      <w:r w:rsidR="009B7A62" w:rsidRPr="005F60A4">
        <w:rPr>
          <w:rFonts w:ascii="Verdana" w:hAnsi="Verdana" w:cstheme="minorHAnsi"/>
          <w:color w:val="000000"/>
          <w:sz w:val="20"/>
          <w:szCs w:val="20"/>
        </w:rPr>
        <w:t xml:space="preserve">abytkowej, </w:t>
      </w:r>
      <w:r w:rsidR="00557B27" w:rsidRPr="005F60A4">
        <w:rPr>
          <w:rFonts w:ascii="Verdana" w:hAnsi="Verdana" w:cstheme="minorHAnsi"/>
          <w:color w:val="000000"/>
          <w:sz w:val="20"/>
          <w:szCs w:val="20"/>
        </w:rPr>
        <w:t>K</w:t>
      </w:r>
      <w:r w:rsidR="009B7A62" w:rsidRPr="005F60A4">
        <w:rPr>
          <w:rFonts w:ascii="Verdana" w:hAnsi="Verdana" w:cstheme="minorHAnsi"/>
          <w:color w:val="000000"/>
          <w:sz w:val="20"/>
          <w:szCs w:val="20"/>
        </w:rPr>
        <w:t xml:space="preserve">onserwacja i </w:t>
      </w:r>
      <w:r w:rsidR="00557B27" w:rsidRPr="005F60A4">
        <w:rPr>
          <w:rFonts w:ascii="Verdana" w:hAnsi="Verdana" w:cstheme="minorHAnsi"/>
          <w:color w:val="000000"/>
          <w:sz w:val="20"/>
          <w:szCs w:val="20"/>
        </w:rPr>
        <w:t>R</w:t>
      </w:r>
      <w:r w:rsidR="009B7A62" w:rsidRPr="005F60A4">
        <w:rPr>
          <w:rFonts w:ascii="Verdana" w:hAnsi="Verdana" w:cstheme="minorHAnsi"/>
          <w:color w:val="000000"/>
          <w:sz w:val="20"/>
          <w:szCs w:val="20"/>
        </w:rPr>
        <w:t xml:space="preserve">estauracja </w:t>
      </w:r>
      <w:r w:rsidR="00557B27" w:rsidRPr="005F60A4">
        <w:rPr>
          <w:rFonts w:ascii="Verdana" w:hAnsi="Verdana" w:cstheme="minorHAnsi"/>
          <w:color w:val="000000"/>
          <w:sz w:val="20"/>
          <w:szCs w:val="20"/>
        </w:rPr>
        <w:t>R</w:t>
      </w:r>
      <w:r w:rsidR="009B7A62" w:rsidRPr="005F60A4">
        <w:rPr>
          <w:rFonts w:ascii="Verdana" w:hAnsi="Verdana" w:cstheme="minorHAnsi"/>
          <w:color w:val="000000"/>
          <w:sz w:val="20"/>
          <w:szCs w:val="20"/>
        </w:rPr>
        <w:t xml:space="preserve">zeźby i </w:t>
      </w:r>
      <w:r w:rsidR="00557B27" w:rsidRPr="005F60A4">
        <w:rPr>
          <w:rFonts w:ascii="Verdana" w:hAnsi="Verdana" w:cstheme="minorHAnsi"/>
          <w:color w:val="000000"/>
          <w:sz w:val="20"/>
          <w:szCs w:val="20"/>
        </w:rPr>
        <w:t>E</w:t>
      </w:r>
      <w:r w:rsidR="009B7A62" w:rsidRPr="005F60A4">
        <w:rPr>
          <w:rFonts w:ascii="Verdana" w:hAnsi="Verdana" w:cstheme="minorHAnsi"/>
          <w:color w:val="000000"/>
          <w:sz w:val="20"/>
          <w:szCs w:val="20"/>
        </w:rPr>
        <w:t>lement</w:t>
      </w:r>
      <w:r w:rsidR="009B7A62" w:rsidRPr="005F60A4">
        <w:rPr>
          <w:rFonts w:ascii="Verdana" w:hAnsi="Verdana" w:cstheme="minorHAnsi"/>
          <w:color w:val="000000"/>
          <w:sz w:val="20"/>
          <w:szCs w:val="20"/>
          <w:lang w:val="es-ES_tradnl"/>
        </w:rPr>
        <w:t>ó</w:t>
      </w:r>
      <w:r w:rsidR="009B7A62" w:rsidRPr="005F60A4">
        <w:rPr>
          <w:rFonts w:ascii="Verdana" w:hAnsi="Verdana" w:cstheme="minorHAnsi"/>
          <w:color w:val="000000"/>
          <w:sz w:val="20"/>
          <w:szCs w:val="20"/>
        </w:rPr>
        <w:t xml:space="preserve">w </w:t>
      </w:r>
      <w:r w:rsidR="00557B27" w:rsidRPr="005F60A4">
        <w:rPr>
          <w:rFonts w:ascii="Verdana" w:hAnsi="Verdana" w:cstheme="minorHAnsi"/>
          <w:color w:val="000000"/>
          <w:sz w:val="20"/>
          <w:szCs w:val="20"/>
        </w:rPr>
        <w:t>A</w:t>
      </w:r>
      <w:r w:rsidR="009B7A62" w:rsidRPr="005F60A4">
        <w:rPr>
          <w:rFonts w:ascii="Verdana" w:hAnsi="Verdana" w:cstheme="minorHAnsi"/>
          <w:color w:val="000000"/>
          <w:sz w:val="20"/>
          <w:szCs w:val="20"/>
        </w:rPr>
        <w:t xml:space="preserve">rchitektury, </w:t>
      </w:r>
      <w:r w:rsidR="00557B27" w:rsidRPr="005F60A4">
        <w:rPr>
          <w:rFonts w:ascii="Verdana" w:hAnsi="Verdana" w:cstheme="minorHAnsi"/>
          <w:color w:val="000000"/>
          <w:sz w:val="20"/>
          <w:szCs w:val="20"/>
        </w:rPr>
        <w:t>K</w:t>
      </w:r>
      <w:r w:rsidR="009B7A62" w:rsidRPr="005F60A4">
        <w:rPr>
          <w:rFonts w:ascii="Verdana" w:hAnsi="Verdana" w:cstheme="minorHAnsi"/>
          <w:color w:val="000000"/>
          <w:sz w:val="20"/>
          <w:szCs w:val="20"/>
        </w:rPr>
        <w:t xml:space="preserve">onserwacja </w:t>
      </w:r>
      <w:r w:rsidR="005F60A4">
        <w:rPr>
          <w:rFonts w:ascii="Verdana" w:hAnsi="Verdana" w:cstheme="minorHAnsi"/>
          <w:color w:val="000000"/>
          <w:sz w:val="20"/>
          <w:szCs w:val="20"/>
        </w:rPr>
        <w:br/>
      </w:r>
      <w:r w:rsidR="009B7A62" w:rsidRPr="005F60A4">
        <w:rPr>
          <w:rFonts w:ascii="Verdana" w:hAnsi="Verdana" w:cstheme="minorHAnsi"/>
          <w:color w:val="000000"/>
          <w:sz w:val="20"/>
          <w:szCs w:val="20"/>
        </w:rPr>
        <w:t xml:space="preserve">i </w:t>
      </w:r>
      <w:r w:rsidR="00557B27" w:rsidRPr="005F60A4">
        <w:rPr>
          <w:rFonts w:ascii="Verdana" w:hAnsi="Verdana" w:cstheme="minorHAnsi"/>
          <w:color w:val="000000"/>
          <w:sz w:val="20"/>
          <w:szCs w:val="20"/>
        </w:rPr>
        <w:t>R</w:t>
      </w:r>
      <w:r w:rsidR="009B7A62" w:rsidRPr="005F60A4">
        <w:rPr>
          <w:rFonts w:ascii="Verdana" w:hAnsi="Verdana" w:cstheme="minorHAnsi"/>
          <w:color w:val="000000"/>
          <w:sz w:val="20"/>
          <w:szCs w:val="20"/>
        </w:rPr>
        <w:t xml:space="preserve">estauracja </w:t>
      </w:r>
      <w:r w:rsidR="00557B27" w:rsidRPr="005F60A4">
        <w:rPr>
          <w:rFonts w:ascii="Verdana" w:hAnsi="Verdana" w:cstheme="minorHAnsi"/>
          <w:color w:val="000000"/>
          <w:sz w:val="20"/>
          <w:szCs w:val="20"/>
        </w:rPr>
        <w:t>T</w:t>
      </w:r>
      <w:r w:rsidR="009B7A62" w:rsidRPr="005F60A4">
        <w:rPr>
          <w:rFonts w:ascii="Verdana" w:hAnsi="Verdana" w:cstheme="minorHAnsi"/>
          <w:color w:val="000000"/>
          <w:sz w:val="20"/>
          <w:szCs w:val="20"/>
        </w:rPr>
        <w:t xml:space="preserve">kanin </w:t>
      </w:r>
      <w:r w:rsidR="00557B27" w:rsidRPr="005F60A4">
        <w:rPr>
          <w:rFonts w:ascii="Verdana" w:hAnsi="Verdana" w:cstheme="minorHAnsi"/>
          <w:color w:val="000000"/>
          <w:sz w:val="20"/>
          <w:szCs w:val="20"/>
        </w:rPr>
        <w:t>Z</w:t>
      </w:r>
      <w:r w:rsidR="009B7A62" w:rsidRPr="005F60A4">
        <w:rPr>
          <w:rFonts w:ascii="Verdana" w:hAnsi="Verdana" w:cstheme="minorHAnsi"/>
          <w:color w:val="000000"/>
          <w:sz w:val="20"/>
          <w:szCs w:val="20"/>
        </w:rPr>
        <w:t xml:space="preserve">abytkowych. </w:t>
      </w:r>
    </w:p>
    <w:p w14:paraId="2DFE82C9" w14:textId="30E5B441" w:rsidR="00557B27" w:rsidRPr="005F60A4" w:rsidRDefault="00C0509F" w:rsidP="003A2904">
      <w:pPr>
        <w:pStyle w:val="Teksttreci0"/>
        <w:shd w:val="clear" w:color="auto" w:fill="auto"/>
        <w:tabs>
          <w:tab w:val="left" w:pos="1021"/>
        </w:tabs>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Student</w:t>
      </w:r>
      <w:r w:rsidR="00557B27" w:rsidRPr="005F60A4">
        <w:rPr>
          <w:rFonts w:ascii="Verdana" w:hAnsi="Verdana" w:cstheme="minorHAnsi"/>
          <w:sz w:val="20"/>
          <w:szCs w:val="20"/>
        </w:rPr>
        <w:t xml:space="preserve"> uzyskuje efekty uczenia się w zakresie wiedzy, umiejętności </w:t>
      </w:r>
      <w:r w:rsidR="005F60A4">
        <w:rPr>
          <w:rFonts w:ascii="Verdana" w:hAnsi="Verdana" w:cstheme="minorHAnsi"/>
          <w:sz w:val="20"/>
          <w:szCs w:val="20"/>
        </w:rPr>
        <w:br/>
      </w:r>
      <w:r w:rsidR="00557B27" w:rsidRPr="005F60A4">
        <w:rPr>
          <w:rFonts w:ascii="Verdana" w:hAnsi="Verdana" w:cstheme="minorHAnsi"/>
          <w:sz w:val="20"/>
          <w:szCs w:val="20"/>
        </w:rPr>
        <w:t xml:space="preserve">i kompetencji na poziomie 7. europejskiej i polskiej ramy kwalifikacyjnej (ERK </w:t>
      </w:r>
      <w:r w:rsidR="005F60A4">
        <w:rPr>
          <w:rFonts w:ascii="Verdana" w:hAnsi="Verdana" w:cstheme="minorHAnsi"/>
          <w:sz w:val="20"/>
          <w:szCs w:val="20"/>
        </w:rPr>
        <w:br/>
      </w:r>
      <w:r w:rsidR="00557B27" w:rsidRPr="005F60A4">
        <w:rPr>
          <w:rFonts w:ascii="Verdana" w:hAnsi="Verdana" w:cstheme="minorHAnsi"/>
          <w:sz w:val="20"/>
          <w:szCs w:val="20"/>
        </w:rPr>
        <w:t>i PRK).</w:t>
      </w:r>
      <w:r w:rsidR="00557B27" w:rsidRPr="005F60A4">
        <w:rPr>
          <w:rFonts w:ascii="Verdana" w:hAnsi="Verdana" w:cstheme="minorHAnsi"/>
          <w:color w:val="000000"/>
          <w:sz w:val="20"/>
          <w:szCs w:val="20"/>
        </w:rPr>
        <w:t xml:space="preserve"> </w:t>
      </w:r>
      <w:r w:rsidRPr="005F60A4">
        <w:rPr>
          <w:rFonts w:ascii="Verdana" w:hAnsi="Verdana" w:cstheme="minorHAnsi"/>
          <w:sz w:val="20"/>
          <w:szCs w:val="20"/>
        </w:rPr>
        <w:t>Absolwent</w:t>
      </w:r>
      <w:r w:rsidR="00557B27" w:rsidRPr="005F60A4">
        <w:rPr>
          <w:rFonts w:ascii="Verdana" w:hAnsi="Verdana" w:cstheme="minorHAnsi"/>
          <w:sz w:val="20"/>
          <w:szCs w:val="20"/>
        </w:rPr>
        <w:t xml:space="preserve">, który uzyskuje stopień magistra </w:t>
      </w:r>
      <w:r w:rsidRPr="005F60A4">
        <w:rPr>
          <w:rFonts w:ascii="Verdana" w:hAnsi="Verdana" w:cstheme="minorHAnsi"/>
          <w:bCs/>
          <w:iCs/>
          <w:sz w:val="20"/>
          <w:szCs w:val="20"/>
        </w:rPr>
        <w:t xml:space="preserve">powinien </w:t>
      </w:r>
      <w:r w:rsidR="00557B27" w:rsidRPr="005F60A4">
        <w:rPr>
          <w:rFonts w:ascii="Verdana" w:hAnsi="Verdana" w:cstheme="minorHAnsi"/>
          <w:bCs/>
          <w:iCs/>
          <w:sz w:val="20"/>
          <w:szCs w:val="20"/>
        </w:rPr>
        <w:t xml:space="preserve">posiadać wiedzę </w:t>
      </w:r>
      <w:r w:rsidR="005F60A4">
        <w:rPr>
          <w:rFonts w:ascii="Verdana" w:hAnsi="Verdana" w:cstheme="minorHAnsi"/>
          <w:bCs/>
          <w:iCs/>
          <w:sz w:val="20"/>
          <w:szCs w:val="20"/>
        </w:rPr>
        <w:br/>
      </w:r>
      <w:r w:rsidR="00557B27" w:rsidRPr="005F60A4">
        <w:rPr>
          <w:rFonts w:ascii="Verdana" w:hAnsi="Verdana" w:cstheme="minorHAnsi"/>
          <w:bCs/>
          <w:iCs/>
          <w:sz w:val="20"/>
          <w:szCs w:val="20"/>
        </w:rPr>
        <w:t xml:space="preserve">i umiejętności w zakresie metodologicznym, etycznym, teoretycznym </w:t>
      </w:r>
      <w:r w:rsidR="005F60A4">
        <w:rPr>
          <w:rFonts w:ascii="Verdana" w:hAnsi="Verdana" w:cstheme="minorHAnsi"/>
          <w:bCs/>
          <w:iCs/>
          <w:sz w:val="20"/>
          <w:szCs w:val="20"/>
        </w:rPr>
        <w:br/>
      </w:r>
      <w:r w:rsidR="00557B27" w:rsidRPr="005F60A4">
        <w:rPr>
          <w:rFonts w:ascii="Verdana" w:hAnsi="Verdana" w:cstheme="minorHAnsi"/>
          <w:bCs/>
          <w:iCs/>
          <w:sz w:val="20"/>
          <w:szCs w:val="20"/>
        </w:rPr>
        <w:t xml:space="preserve">i praktycznym konserwacji i restauracji dzieł sztuki. Powinien być twórcą </w:t>
      </w:r>
      <w:r w:rsidR="005F60A4">
        <w:rPr>
          <w:rFonts w:ascii="Verdana" w:hAnsi="Verdana" w:cstheme="minorHAnsi"/>
          <w:bCs/>
          <w:iCs/>
          <w:sz w:val="20"/>
          <w:szCs w:val="20"/>
        </w:rPr>
        <w:br/>
      </w:r>
      <w:r w:rsidR="00557B27" w:rsidRPr="005F60A4">
        <w:rPr>
          <w:rFonts w:ascii="Verdana" w:hAnsi="Verdana" w:cstheme="minorHAnsi"/>
          <w:bCs/>
          <w:iCs/>
          <w:sz w:val="20"/>
          <w:szCs w:val="20"/>
        </w:rPr>
        <w:t xml:space="preserve">o przygotowaniu artystycznym i naukowym, </w:t>
      </w:r>
      <w:r w:rsidR="00557B27" w:rsidRPr="005F60A4">
        <w:rPr>
          <w:rFonts w:ascii="Verdana" w:hAnsi="Verdana" w:cstheme="minorHAnsi"/>
          <w:sz w:val="20"/>
          <w:szCs w:val="20"/>
        </w:rPr>
        <w:t xml:space="preserve">gotowym do samodzielnej pracy </w:t>
      </w:r>
      <w:r w:rsidR="005F60A4">
        <w:rPr>
          <w:rFonts w:ascii="Verdana" w:hAnsi="Verdana" w:cstheme="minorHAnsi"/>
          <w:sz w:val="20"/>
          <w:szCs w:val="20"/>
        </w:rPr>
        <w:br/>
      </w:r>
      <w:r w:rsidR="00557B27" w:rsidRPr="005F60A4">
        <w:rPr>
          <w:rFonts w:ascii="Verdana" w:hAnsi="Verdana" w:cstheme="minorHAnsi"/>
          <w:sz w:val="20"/>
          <w:szCs w:val="20"/>
        </w:rPr>
        <w:t xml:space="preserve">w instytucjach kultury lub na wolnym rynku w zawodzie konserwatora-restauratora dzieł sztuki w określonej specjalizacji. </w:t>
      </w:r>
      <w:r w:rsidR="009C3A36" w:rsidRPr="005F60A4">
        <w:rPr>
          <w:rFonts w:ascii="Verdana" w:hAnsi="Verdana" w:cstheme="minorHAnsi"/>
          <w:sz w:val="20"/>
          <w:szCs w:val="20"/>
        </w:rPr>
        <w:t>Powinien potrafić odpowiedzialnie i kreatywnie opracowywać projekty konserwatorsko-restauratorskie,</w:t>
      </w:r>
      <w:r w:rsidR="009C3A36" w:rsidRPr="005F60A4">
        <w:rPr>
          <w:rFonts w:ascii="Verdana" w:eastAsia="Times New Roman" w:hAnsi="Verdana" w:cstheme="minorHAnsi"/>
          <w:sz w:val="20"/>
          <w:szCs w:val="20"/>
        </w:rPr>
        <w:t xml:space="preserve"> </w:t>
      </w:r>
      <w:r w:rsidR="009C3A36" w:rsidRPr="005F60A4">
        <w:rPr>
          <w:rFonts w:ascii="Verdana" w:hAnsi="Verdana" w:cstheme="minorHAnsi"/>
          <w:sz w:val="20"/>
          <w:szCs w:val="20"/>
        </w:rPr>
        <w:t xml:space="preserve">podejmować samodzielnie decyzje konserwatorskie, znać tradycyjne i nowoczesne metody konserwacji oraz profilaktyki konserwatorskiej, a także pozostawać otwartym na przemiany w sztuce i rozwój w nauce. Absolwent powinien być gotów do pracy indywidualnej i zespołowej w zakresie ochrony dziedzictwa narodowego, jak również krytycznej oceny pracy własnej i zespołów, z którymi współpracuje. </w:t>
      </w:r>
      <w:r w:rsidR="00557B27" w:rsidRPr="005F60A4">
        <w:rPr>
          <w:rFonts w:ascii="Verdana" w:hAnsi="Verdana" w:cstheme="minorHAnsi"/>
          <w:sz w:val="20"/>
          <w:szCs w:val="20"/>
        </w:rPr>
        <w:t>Absolwent ma możliwość realizowania indywidualnych projektów naukowych lub kontynuowania studiów na poziomie 8</w:t>
      </w:r>
      <w:r w:rsidR="009C3A36" w:rsidRPr="005F60A4">
        <w:rPr>
          <w:rFonts w:ascii="Verdana" w:hAnsi="Verdana" w:cstheme="minorHAnsi"/>
          <w:sz w:val="20"/>
          <w:szCs w:val="20"/>
        </w:rPr>
        <w:t>. PRK</w:t>
      </w:r>
      <w:r w:rsidR="00557B27" w:rsidRPr="005F60A4">
        <w:rPr>
          <w:rFonts w:ascii="Verdana" w:hAnsi="Verdana" w:cstheme="minorHAnsi"/>
          <w:sz w:val="20"/>
          <w:szCs w:val="20"/>
        </w:rPr>
        <w:t>.</w:t>
      </w:r>
    </w:p>
    <w:p w14:paraId="00000020" w14:textId="23E89249" w:rsidR="006A392B" w:rsidRPr="005F60A4" w:rsidRDefault="006A392B">
      <w:pPr>
        <w:spacing w:after="0"/>
        <w:ind w:left="708"/>
        <w:rPr>
          <w:rFonts w:ascii="Verdana" w:hAnsi="Verdana"/>
          <w:sz w:val="20"/>
          <w:szCs w:val="20"/>
        </w:rPr>
      </w:pPr>
    </w:p>
    <w:p w14:paraId="75E03A8B" w14:textId="39D1E1E6" w:rsidR="003A2904" w:rsidRPr="005F60A4" w:rsidRDefault="001920B6" w:rsidP="009C3A36">
      <w:pPr>
        <w:numPr>
          <w:ilvl w:val="1"/>
          <w:numId w:val="1"/>
        </w:numPr>
        <w:pBdr>
          <w:top w:val="nil"/>
          <w:left w:val="nil"/>
          <w:bottom w:val="nil"/>
          <w:right w:val="nil"/>
          <w:between w:val="nil"/>
        </w:pBdr>
        <w:spacing w:before="120" w:after="0"/>
        <w:rPr>
          <w:rFonts w:ascii="Verdana" w:hAnsi="Verdana"/>
          <w:sz w:val="20"/>
          <w:szCs w:val="20"/>
        </w:rPr>
      </w:pPr>
      <w:r w:rsidRPr="005F60A4">
        <w:rPr>
          <w:rFonts w:ascii="Verdana" w:hAnsi="Verdana"/>
          <w:color w:val="000000"/>
          <w:sz w:val="20"/>
          <w:szCs w:val="20"/>
        </w:rPr>
        <w:t>Plan studiów wraz z matrycą pokrycia efektów uczenia się</w:t>
      </w:r>
    </w:p>
    <w:p w14:paraId="24A2A1E6" w14:textId="146DCC7F" w:rsidR="006C4872" w:rsidRPr="005F60A4" w:rsidRDefault="006C4872" w:rsidP="00544AD1">
      <w:pPr>
        <w:spacing w:before="120" w:after="0" w:line="276" w:lineRule="auto"/>
        <w:ind w:left="851"/>
        <w:jc w:val="both"/>
        <w:rPr>
          <w:rFonts w:ascii="Verdana" w:hAnsi="Verdana" w:cstheme="minorHAnsi"/>
          <w:sz w:val="20"/>
          <w:szCs w:val="20"/>
        </w:rPr>
      </w:pPr>
      <w:r w:rsidRPr="005F60A4">
        <w:rPr>
          <w:rFonts w:ascii="Verdana" w:hAnsi="Verdana" w:cstheme="minorHAnsi"/>
          <w:sz w:val="20"/>
          <w:szCs w:val="20"/>
        </w:rPr>
        <w:t xml:space="preserve">Plany studiów </w:t>
      </w:r>
      <w:r w:rsidRPr="005F60A4">
        <w:rPr>
          <w:rFonts w:ascii="Verdana" w:hAnsi="Verdana" w:cstheme="minorHAnsi"/>
          <w:bCs/>
          <w:color w:val="000000"/>
          <w:sz w:val="20"/>
          <w:szCs w:val="20"/>
        </w:rPr>
        <w:t xml:space="preserve">dla kierunku </w:t>
      </w:r>
      <w:r w:rsidRPr="005F60A4">
        <w:rPr>
          <w:rFonts w:ascii="Verdana" w:hAnsi="Verdana" w:cstheme="minorHAnsi"/>
          <w:bCs/>
          <w:iCs/>
          <w:color w:val="000000"/>
          <w:sz w:val="20"/>
          <w:szCs w:val="20"/>
        </w:rPr>
        <w:t>Konserwacja i Restauracja Dzieł Sztuki</w:t>
      </w:r>
      <w:r w:rsidRPr="005F60A4">
        <w:rPr>
          <w:rFonts w:ascii="Verdana" w:hAnsi="Verdana" w:cstheme="minorHAnsi"/>
          <w:color w:val="000000"/>
          <w:sz w:val="20"/>
          <w:szCs w:val="20"/>
        </w:rPr>
        <w:t xml:space="preserve"> są </w:t>
      </w:r>
      <w:r w:rsidRPr="005F60A4">
        <w:rPr>
          <w:rFonts w:ascii="Verdana" w:hAnsi="Verdana" w:cstheme="minorHAnsi"/>
          <w:sz w:val="20"/>
          <w:szCs w:val="20"/>
        </w:rPr>
        <w:t>realizowane w ramach czterech specjalizacji:</w:t>
      </w:r>
    </w:p>
    <w:p w14:paraId="0E29BE96" w14:textId="2B4188CC" w:rsidR="006C4872" w:rsidRPr="005F60A4" w:rsidRDefault="006C4872" w:rsidP="006C4872">
      <w:pPr>
        <w:spacing w:after="0" w:line="276" w:lineRule="auto"/>
        <w:ind w:left="851"/>
        <w:jc w:val="both"/>
        <w:rPr>
          <w:rFonts w:ascii="Verdana" w:hAnsi="Verdana"/>
          <w:bCs/>
          <w:iCs/>
          <w:sz w:val="20"/>
          <w:szCs w:val="20"/>
        </w:rPr>
      </w:pPr>
      <w:r w:rsidRPr="005F60A4">
        <w:rPr>
          <w:rFonts w:ascii="Verdana" w:hAnsi="Verdana"/>
          <w:sz w:val="20"/>
          <w:szCs w:val="20"/>
        </w:rPr>
        <w:t xml:space="preserve">- </w:t>
      </w:r>
      <w:r w:rsidRPr="005F60A4">
        <w:rPr>
          <w:rFonts w:ascii="Verdana" w:hAnsi="Verdana"/>
          <w:bCs/>
          <w:iCs/>
          <w:sz w:val="20"/>
          <w:szCs w:val="20"/>
        </w:rPr>
        <w:t>Konserwacja i Restauracja Malarstwa i Rzeźby Drewnianej Polichromowanej,</w:t>
      </w:r>
    </w:p>
    <w:p w14:paraId="728145A6" w14:textId="3C169E8D" w:rsidR="006C4872" w:rsidRPr="005F60A4" w:rsidRDefault="006C4872" w:rsidP="006C4872">
      <w:pPr>
        <w:spacing w:after="0" w:line="276" w:lineRule="auto"/>
        <w:ind w:left="851"/>
        <w:jc w:val="both"/>
        <w:rPr>
          <w:rFonts w:ascii="Verdana" w:hAnsi="Verdana"/>
          <w:bCs/>
          <w:iCs/>
          <w:sz w:val="20"/>
          <w:szCs w:val="20"/>
        </w:rPr>
      </w:pPr>
      <w:r w:rsidRPr="005F60A4">
        <w:rPr>
          <w:rFonts w:ascii="Verdana" w:hAnsi="Verdana"/>
          <w:bCs/>
          <w:iCs/>
          <w:sz w:val="20"/>
          <w:szCs w:val="20"/>
        </w:rPr>
        <w:t>- Konserwacja i Restauracja Książki, Grafiki i Skóry Zabytkowej,</w:t>
      </w:r>
    </w:p>
    <w:p w14:paraId="6459E43E" w14:textId="45FFDE3E" w:rsidR="006C4872" w:rsidRPr="005F60A4" w:rsidRDefault="006C4872" w:rsidP="006C4872">
      <w:pPr>
        <w:spacing w:after="0" w:line="276" w:lineRule="auto"/>
        <w:ind w:left="851"/>
        <w:jc w:val="both"/>
        <w:rPr>
          <w:rFonts w:ascii="Verdana" w:hAnsi="Verdana"/>
          <w:bCs/>
          <w:iCs/>
          <w:sz w:val="20"/>
          <w:szCs w:val="20"/>
        </w:rPr>
      </w:pPr>
      <w:r w:rsidRPr="005F60A4">
        <w:rPr>
          <w:rFonts w:ascii="Verdana" w:hAnsi="Verdana"/>
          <w:bCs/>
          <w:iCs/>
          <w:sz w:val="20"/>
          <w:szCs w:val="20"/>
        </w:rPr>
        <w:t>- Konserwacja i Restauracja Rzeźby i Elementów Architektury,</w:t>
      </w:r>
    </w:p>
    <w:p w14:paraId="679610F0" w14:textId="377A83CA" w:rsidR="006C4872" w:rsidRPr="005F60A4" w:rsidRDefault="006C4872" w:rsidP="006C4872">
      <w:pPr>
        <w:spacing w:after="0" w:line="276" w:lineRule="auto"/>
        <w:ind w:left="851"/>
        <w:jc w:val="both"/>
        <w:rPr>
          <w:rFonts w:ascii="Verdana" w:hAnsi="Verdana"/>
          <w:bCs/>
          <w:iCs/>
          <w:sz w:val="20"/>
          <w:szCs w:val="20"/>
        </w:rPr>
      </w:pPr>
      <w:r w:rsidRPr="005F60A4">
        <w:rPr>
          <w:rFonts w:ascii="Verdana" w:hAnsi="Verdana"/>
          <w:bCs/>
          <w:iCs/>
          <w:sz w:val="20"/>
          <w:szCs w:val="20"/>
        </w:rPr>
        <w:t>- Konserwacja i Restauracja Tkanin Zabytkowych.</w:t>
      </w:r>
    </w:p>
    <w:p w14:paraId="1E2138F8" w14:textId="0FBD5A49" w:rsidR="00633946" w:rsidRPr="005F60A4" w:rsidRDefault="006C4872" w:rsidP="00633946">
      <w:pPr>
        <w:pBdr>
          <w:top w:val="nil"/>
          <w:left w:val="nil"/>
          <w:bottom w:val="nil"/>
          <w:right w:val="nil"/>
          <w:between w:val="nil"/>
        </w:pBdr>
        <w:spacing w:before="120" w:after="0"/>
        <w:ind w:left="851" w:firstLine="283"/>
        <w:jc w:val="both"/>
        <w:rPr>
          <w:rFonts w:ascii="Verdana" w:hAnsi="Verdana" w:cstheme="minorHAnsi"/>
          <w:bCs/>
          <w:color w:val="000000"/>
          <w:sz w:val="20"/>
          <w:szCs w:val="20"/>
        </w:rPr>
      </w:pPr>
      <w:r w:rsidRPr="005F60A4">
        <w:rPr>
          <w:rFonts w:ascii="Verdana" w:hAnsi="Verdana" w:cstheme="minorHAnsi"/>
          <w:bCs/>
          <w:color w:val="000000"/>
          <w:sz w:val="20"/>
          <w:szCs w:val="20"/>
        </w:rPr>
        <w:t>Dla każdej z nich przygotowano oddzielne plany studiów rozróżniając w nich przedmioty specjalnościowe</w:t>
      </w:r>
      <w:r w:rsidR="00A63BAD" w:rsidRPr="005F60A4">
        <w:rPr>
          <w:rFonts w:ascii="Verdana" w:hAnsi="Verdana" w:cstheme="minorHAnsi"/>
          <w:bCs/>
          <w:color w:val="000000"/>
          <w:sz w:val="20"/>
          <w:szCs w:val="20"/>
        </w:rPr>
        <w:t xml:space="preserve"> (S)</w:t>
      </w:r>
      <w:r w:rsidRPr="005F60A4">
        <w:rPr>
          <w:rFonts w:ascii="Verdana" w:hAnsi="Verdana" w:cstheme="minorHAnsi"/>
          <w:bCs/>
          <w:color w:val="000000"/>
          <w:sz w:val="20"/>
          <w:szCs w:val="20"/>
        </w:rPr>
        <w:t xml:space="preserve"> i obowiązkowe dla wszystkich specjalizacji</w:t>
      </w:r>
      <w:r w:rsidR="00A63BAD" w:rsidRPr="005F60A4">
        <w:rPr>
          <w:rFonts w:ascii="Verdana" w:hAnsi="Verdana" w:cstheme="minorHAnsi"/>
          <w:bCs/>
          <w:color w:val="000000"/>
          <w:sz w:val="20"/>
          <w:szCs w:val="20"/>
        </w:rPr>
        <w:t xml:space="preserve"> (U)</w:t>
      </w:r>
      <w:r w:rsidRPr="005F60A4">
        <w:rPr>
          <w:rFonts w:ascii="Verdana" w:hAnsi="Verdana" w:cstheme="minorHAnsi"/>
          <w:bCs/>
          <w:color w:val="000000"/>
          <w:sz w:val="20"/>
          <w:szCs w:val="20"/>
        </w:rPr>
        <w:t>.</w:t>
      </w:r>
      <w:r w:rsidR="00A63BAD" w:rsidRPr="005F60A4">
        <w:rPr>
          <w:rFonts w:ascii="Verdana" w:hAnsi="Verdana" w:cstheme="minorHAnsi"/>
          <w:bCs/>
          <w:color w:val="000000"/>
          <w:sz w:val="20"/>
          <w:szCs w:val="20"/>
        </w:rPr>
        <w:t xml:space="preserve"> Ponadto wydzielono grupy przedmiotów: kierunkowe (K), kierunkowe uzupełniające (KU), ogólnoplastyczne (O), teoretyczne (T), podstawowe (P) oraz fakultatywne (F).</w:t>
      </w:r>
    </w:p>
    <w:p w14:paraId="5C7FE4A8" w14:textId="2FBA1ED6" w:rsidR="006C4872" w:rsidRPr="005F60A4" w:rsidRDefault="006C4872" w:rsidP="00633946">
      <w:pPr>
        <w:pBdr>
          <w:top w:val="nil"/>
          <w:left w:val="nil"/>
          <w:bottom w:val="nil"/>
          <w:right w:val="nil"/>
          <w:between w:val="nil"/>
        </w:pBdr>
        <w:spacing w:after="0"/>
        <w:ind w:left="851"/>
        <w:jc w:val="both"/>
        <w:rPr>
          <w:rFonts w:ascii="Verdana" w:hAnsi="Verdana" w:cstheme="minorHAnsi"/>
          <w:bCs/>
          <w:color w:val="000000"/>
          <w:sz w:val="20"/>
          <w:szCs w:val="20"/>
        </w:rPr>
      </w:pPr>
      <w:r w:rsidRPr="005F60A4">
        <w:rPr>
          <w:rFonts w:ascii="Verdana" w:hAnsi="Verdana" w:cstheme="minorHAnsi"/>
          <w:bCs/>
          <w:color w:val="000000"/>
          <w:sz w:val="20"/>
          <w:szCs w:val="20"/>
        </w:rPr>
        <w:t>Plany różnią się liczbą godzin w zależności od ilości zajęć specjalnościowych, stała jest całkowita liczba punktów ECTS, którą powinien uzyskać absolwent kierunku</w:t>
      </w:r>
      <w:r w:rsidR="00A673A4" w:rsidRPr="005F60A4">
        <w:rPr>
          <w:rFonts w:ascii="Verdana" w:hAnsi="Verdana" w:cstheme="minorHAnsi"/>
          <w:bCs/>
          <w:color w:val="000000"/>
          <w:sz w:val="20"/>
          <w:szCs w:val="20"/>
        </w:rPr>
        <w:t xml:space="preserve"> (369</w:t>
      </w:r>
      <w:r w:rsidR="001920B6" w:rsidRPr="005F60A4">
        <w:rPr>
          <w:rFonts w:ascii="Verdana" w:hAnsi="Verdana" w:cstheme="minorHAnsi"/>
          <w:bCs/>
          <w:color w:val="000000"/>
          <w:sz w:val="20"/>
          <w:szCs w:val="20"/>
        </w:rPr>
        <w:t xml:space="preserve"> ECTS</w:t>
      </w:r>
      <w:r w:rsidR="00A673A4" w:rsidRPr="005F60A4">
        <w:rPr>
          <w:rFonts w:ascii="Verdana" w:hAnsi="Verdana" w:cstheme="minorHAnsi"/>
          <w:bCs/>
          <w:color w:val="000000"/>
          <w:sz w:val="20"/>
          <w:szCs w:val="20"/>
        </w:rPr>
        <w:t>)</w:t>
      </w:r>
      <w:r w:rsidRPr="005F60A4">
        <w:rPr>
          <w:rFonts w:ascii="Verdana" w:hAnsi="Verdana" w:cstheme="minorHAnsi"/>
          <w:bCs/>
          <w:color w:val="000000"/>
          <w:sz w:val="20"/>
          <w:szCs w:val="20"/>
        </w:rPr>
        <w:t>.</w:t>
      </w:r>
    </w:p>
    <w:p w14:paraId="38C32FAB" w14:textId="6664EC68" w:rsidR="00544AD1" w:rsidRPr="005F60A4" w:rsidRDefault="00544AD1" w:rsidP="001920B6">
      <w:pPr>
        <w:pBdr>
          <w:top w:val="nil"/>
          <w:left w:val="nil"/>
          <w:bottom w:val="nil"/>
          <w:right w:val="nil"/>
          <w:between w:val="nil"/>
        </w:pBdr>
        <w:spacing w:after="0"/>
        <w:ind w:left="851" w:firstLine="283"/>
        <w:jc w:val="both"/>
        <w:rPr>
          <w:rFonts w:ascii="Verdana" w:hAnsi="Verdana"/>
          <w:color w:val="000000"/>
          <w:sz w:val="20"/>
          <w:szCs w:val="20"/>
        </w:rPr>
      </w:pPr>
      <w:r w:rsidRPr="005F60A4">
        <w:rPr>
          <w:rFonts w:ascii="Verdana" w:hAnsi="Verdana" w:cstheme="minorHAnsi"/>
          <w:bCs/>
          <w:color w:val="000000"/>
          <w:sz w:val="20"/>
          <w:szCs w:val="20"/>
        </w:rPr>
        <w:t xml:space="preserve">W planie studiów dla kierunku </w:t>
      </w:r>
      <w:r w:rsidRPr="005F60A4">
        <w:rPr>
          <w:rFonts w:ascii="Verdana" w:hAnsi="Verdana" w:cstheme="minorHAnsi"/>
          <w:bCs/>
          <w:iCs/>
          <w:color w:val="000000"/>
          <w:sz w:val="20"/>
          <w:szCs w:val="20"/>
        </w:rPr>
        <w:t>Konserwacja i Restauracja Dzieł Sztuki</w:t>
      </w:r>
      <w:r w:rsidRPr="005F60A4">
        <w:rPr>
          <w:rFonts w:ascii="Verdana" w:hAnsi="Verdana" w:cstheme="minorHAnsi"/>
          <w:color w:val="000000"/>
          <w:sz w:val="20"/>
          <w:szCs w:val="20"/>
        </w:rPr>
        <w:t xml:space="preserve"> wiodącą dyscypliną są </w:t>
      </w:r>
      <w:r w:rsidRPr="005F60A4">
        <w:rPr>
          <w:rFonts w:ascii="Verdana" w:hAnsi="Verdana"/>
          <w:color w:val="000000"/>
          <w:sz w:val="20"/>
          <w:szCs w:val="20"/>
        </w:rPr>
        <w:t>sztuki plastyczne i konserwacja dzieł sztuki</w:t>
      </w:r>
      <w:r w:rsidRPr="005F60A4">
        <w:rPr>
          <w:rFonts w:ascii="Verdana" w:hAnsi="Verdana" w:cstheme="minorHAnsi"/>
          <w:color w:val="000000"/>
          <w:sz w:val="20"/>
          <w:szCs w:val="20"/>
        </w:rPr>
        <w:t>.</w:t>
      </w:r>
      <w:r w:rsidR="001920B6" w:rsidRPr="005F60A4">
        <w:rPr>
          <w:rFonts w:ascii="Verdana" w:hAnsi="Verdana"/>
          <w:color w:val="000000"/>
          <w:sz w:val="20"/>
          <w:szCs w:val="20"/>
        </w:rPr>
        <w:t xml:space="preserve"> </w:t>
      </w:r>
      <w:r w:rsidRPr="005F60A4">
        <w:rPr>
          <w:rFonts w:ascii="Verdana" w:hAnsi="Verdana" w:cstheme="minorHAnsi"/>
          <w:bCs/>
          <w:color w:val="000000"/>
          <w:sz w:val="20"/>
          <w:szCs w:val="20"/>
        </w:rPr>
        <w:t>Na wszystkich specjalizacjach ponad 50% zajęć odbywa się z bezpośrednim udziałem nauczycieli akademickich lub innych prowadzących, ponad 90% przez nauczycieli zatrudnionych w pierwszym miejscu pracy.</w:t>
      </w:r>
    </w:p>
    <w:p w14:paraId="783D5C22" w14:textId="1947C563" w:rsidR="00544AD1" w:rsidRPr="005F60A4" w:rsidRDefault="00544AD1" w:rsidP="00633946">
      <w:pPr>
        <w:pBdr>
          <w:top w:val="nil"/>
          <w:left w:val="nil"/>
          <w:bottom w:val="nil"/>
          <w:right w:val="nil"/>
          <w:between w:val="nil"/>
        </w:pBdr>
        <w:spacing w:after="0"/>
        <w:ind w:left="851" w:firstLine="283"/>
        <w:jc w:val="both"/>
        <w:rPr>
          <w:rFonts w:ascii="Verdana" w:hAnsi="Verdana" w:cstheme="minorHAnsi"/>
          <w:bCs/>
          <w:color w:val="000000"/>
          <w:sz w:val="20"/>
          <w:szCs w:val="20"/>
        </w:rPr>
      </w:pPr>
      <w:r w:rsidRPr="005F60A4">
        <w:rPr>
          <w:rFonts w:ascii="Verdana" w:hAnsi="Verdana" w:cstheme="minorHAnsi"/>
          <w:bCs/>
          <w:color w:val="000000"/>
          <w:sz w:val="20"/>
          <w:szCs w:val="20"/>
        </w:rPr>
        <w:t xml:space="preserve">Przedmioty wybieralne </w:t>
      </w:r>
      <w:r w:rsidR="00A63BAD" w:rsidRPr="005F60A4">
        <w:rPr>
          <w:rFonts w:ascii="Verdana" w:hAnsi="Verdana" w:cstheme="minorHAnsi"/>
          <w:bCs/>
          <w:color w:val="000000"/>
          <w:sz w:val="20"/>
          <w:szCs w:val="20"/>
        </w:rPr>
        <w:t>(W)</w:t>
      </w:r>
      <w:r w:rsidR="003F23F5" w:rsidRPr="005F60A4">
        <w:rPr>
          <w:rFonts w:ascii="Verdana" w:hAnsi="Verdana" w:cstheme="minorHAnsi"/>
          <w:bCs/>
          <w:color w:val="000000"/>
          <w:sz w:val="20"/>
          <w:szCs w:val="20"/>
        </w:rPr>
        <w:t xml:space="preserve"> </w:t>
      </w:r>
      <w:r w:rsidRPr="005F60A4">
        <w:rPr>
          <w:rFonts w:ascii="Verdana" w:hAnsi="Verdana" w:cstheme="minorHAnsi"/>
          <w:bCs/>
          <w:color w:val="000000"/>
          <w:sz w:val="20"/>
          <w:szCs w:val="20"/>
        </w:rPr>
        <w:t xml:space="preserve">stanowią ponad 30% w odniesieniu do wszystkich specjalizacji. Obejmują one moduły przedmiotów ogólnoplastycznych (oferujących pracownię do wyboru), technologicznych (oferujących technikę lub materiał do wyboru), konserwatorskich. Na wyższych latach studiów studenci mają możliwość elastycznie kształtować swoje zainteresowania artystyczne i naukowe. </w:t>
      </w:r>
    </w:p>
    <w:p w14:paraId="65047B8F" w14:textId="362682DC" w:rsidR="00544AD1" w:rsidRPr="005F60A4" w:rsidRDefault="00633946" w:rsidP="001920B6">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Zajęcia są organizowane dla wszystkich studentów wydziału</w:t>
      </w:r>
      <w:r w:rsidRPr="005F60A4">
        <w:rPr>
          <w:rFonts w:ascii="Verdana" w:hAnsi="Verdana"/>
          <w:sz w:val="20"/>
          <w:szCs w:val="20"/>
        </w:rPr>
        <w:t xml:space="preserve"> </w:t>
      </w:r>
      <w:r w:rsidRPr="005F60A4">
        <w:rPr>
          <w:rFonts w:ascii="Verdana" w:hAnsi="Verdana" w:cstheme="minorHAnsi"/>
          <w:sz w:val="20"/>
          <w:szCs w:val="20"/>
        </w:rPr>
        <w:t xml:space="preserve">oraz z podziałem na specjalizacje. </w:t>
      </w:r>
      <w:r w:rsidR="00544AD1" w:rsidRPr="005F60A4">
        <w:rPr>
          <w:rFonts w:ascii="Verdana" w:hAnsi="Verdana" w:cstheme="minorHAnsi"/>
          <w:sz w:val="20"/>
          <w:szCs w:val="20"/>
        </w:rPr>
        <w:t xml:space="preserve">Od drugiego roku studiów studenci mają możliwość wybierania </w:t>
      </w:r>
      <w:r w:rsidR="00544AD1" w:rsidRPr="005F60A4">
        <w:rPr>
          <w:rFonts w:ascii="Verdana" w:hAnsi="Verdana" w:cstheme="minorHAnsi"/>
          <w:sz w:val="20"/>
          <w:szCs w:val="20"/>
        </w:rPr>
        <w:lastRenderedPageBreak/>
        <w:t>pracowni rysunk</w:t>
      </w:r>
      <w:r w:rsidR="001920B6" w:rsidRPr="005F60A4">
        <w:rPr>
          <w:rFonts w:ascii="Verdana" w:hAnsi="Verdana" w:cstheme="minorHAnsi"/>
          <w:sz w:val="20"/>
          <w:szCs w:val="20"/>
        </w:rPr>
        <w:t>u</w:t>
      </w:r>
      <w:r w:rsidR="00544AD1" w:rsidRPr="005F60A4">
        <w:rPr>
          <w:rFonts w:ascii="Verdana" w:hAnsi="Verdana" w:cstheme="minorHAnsi"/>
          <w:sz w:val="20"/>
          <w:szCs w:val="20"/>
        </w:rPr>
        <w:t xml:space="preserve"> i malarstwa, na czwartym wybierają dowolny przedmiot artystyczny, na piątym mogą realizować aneks artystyczny, co zapewnia im indywidualny rozwój zainteresowań i preferencji twórczych. Ponadto dla studentów piątego roku wszystkich specjalizacji dostępne są następujące przedmioty fakultatywne</w:t>
      </w:r>
      <w:r w:rsidR="005F60A4">
        <w:rPr>
          <w:rFonts w:ascii="Verdana" w:hAnsi="Verdana" w:cstheme="minorHAnsi"/>
          <w:sz w:val="20"/>
          <w:szCs w:val="20"/>
        </w:rPr>
        <w:t xml:space="preserve"> wybierane w ramach przedmiotu konserwatorskiego</w:t>
      </w:r>
      <w:r w:rsidR="00544AD1" w:rsidRPr="005F60A4">
        <w:rPr>
          <w:rFonts w:ascii="Verdana" w:hAnsi="Verdana" w:cstheme="minorHAnsi"/>
          <w:sz w:val="20"/>
          <w:szCs w:val="20"/>
        </w:rPr>
        <w:t>:</w:t>
      </w:r>
    </w:p>
    <w:p w14:paraId="78051CD9" w14:textId="77777777" w:rsidR="00544AD1" w:rsidRPr="005F60A4" w:rsidRDefault="00544AD1" w:rsidP="00544AD1">
      <w:pPr>
        <w:pStyle w:val="Akapitzlist"/>
        <w:numPr>
          <w:ilvl w:val="0"/>
          <w:numId w:val="2"/>
        </w:numPr>
        <w:spacing w:after="0" w:line="276" w:lineRule="auto"/>
        <w:ind w:left="1418" w:hanging="284"/>
        <w:rPr>
          <w:rFonts w:ascii="Verdana" w:hAnsi="Verdana" w:cstheme="minorHAnsi"/>
          <w:sz w:val="20"/>
          <w:szCs w:val="20"/>
        </w:rPr>
      </w:pPr>
      <w:r w:rsidRPr="005F60A4">
        <w:rPr>
          <w:rFonts w:ascii="Verdana" w:hAnsi="Verdana" w:cstheme="minorHAnsi"/>
          <w:sz w:val="20"/>
          <w:szCs w:val="20"/>
        </w:rPr>
        <w:t>Ochrona i konserwacja – restauracja dzieł sztuki i obiektów sztuki nowoczesnej i współczesnej.</w:t>
      </w:r>
    </w:p>
    <w:p w14:paraId="7730B35B" w14:textId="77777777" w:rsidR="00544AD1" w:rsidRPr="005F60A4" w:rsidRDefault="00544AD1" w:rsidP="00544AD1">
      <w:pPr>
        <w:pStyle w:val="Akapitzlist"/>
        <w:numPr>
          <w:ilvl w:val="0"/>
          <w:numId w:val="2"/>
        </w:num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Konserwacja zabytków archeologicznych i etnograficznych.</w:t>
      </w:r>
    </w:p>
    <w:p w14:paraId="225D9416" w14:textId="77777777" w:rsidR="00544AD1" w:rsidRPr="005F60A4" w:rsidRDefault="00544AD1" w:rsidP="00544AD1">
      <w:pPr>
        <w:pStyle w:val="Akapitzlist"/>
        <w:numPr>
          <w:ilvl w:val="0"/>
          <w:numId w:val="2"/>
        </w:num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Identyfikacja i konserwacja fotografii.</w:t>
      </w:r>
    </w:p>
    <w:p w14:paraId="4DA822B7" w14:textId="77777777" w:rsidR="00544AD1" w:rsidRPr="005F60A4" w:rsidRDefault="00544AD1" w:rsidP="00544AD1">
      <w:pPr>
        <w:pStyle w:val="Akapitzlist"/>
        <w:numPr>
          <w:ilvl w:val="0"/>
          <w:numId w:val="2"/>
        </w:num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Inne przedmioty fakultatywne dostępne na ASP w Warszawie.</w:t>
      </w:r>
    </w:p>
    <w:p w14:paraId="464894EE" w14:textId="77777777" w:rsidR="00544AD1" w:rsidRPr="005F60A4" w:rsidRDefault="00544AD1" w:rsidP="00544AD1">
      <w:pPr>
        <w:pStyle w:val="Akapitzlist"/>
        <w:numPr>
          <w:ilvl w:val="0"/>
          <w:numId w:val="2"/>
        </w:num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Praktyki fakultatywne.</w:t>
      </w:r>
    </w:p>
    <w:p w14:paraId="69864F1E" w14:textId="77777777" w:rsidR="00544AD1" w:rsidRPr="005F60A4" w:rsidRDefault="00544AD1" w:rsidP="00633946">
      <w:pPr>
        <w:ind w:left="851"/>
        <w:rPr>
          <w:rFonts w:ascii="Verdana" w:hAnsi="Verdana"/>
          <w:sz w:val="20"/>
          <w:szCs w:val="20"/>
        </w:rPr>
      </w:pPr>
      <w:r w:rsidRPr="005F60A4">
        <w:rPr>
          <w:rFonts w:ascii="Verdana" w:hAnsi="Verdana"/>
          <w:sz w:val="20"/>
          <w:szCs w:val="20"/>
        </w:rPr>
        <w:t>Na szóstym roku studiów studenci mają możliwość wykonywania dodatkowych aneksów konserwatorskich i technologicznych.</w:t>
      </w:r>
    </w:p>
    <w:p w14:paraId="609617E0" w14:textId="2E193A3B" w:rsidR="00544AD1" w:rsidRPr="005F60A4" w:rsidRDefault="00544AD1" w:rsidP="00633946">
      <w:pPr>
        <w:spacing w:before="120" w:after="0" w:line="276" w:lineRule="auto"/>
        <w:ind w:left="851" w:firstLine="283"/>
        <w:jc w:val="both"/>
        <w:rPr>
          <w:rFonts w:ascii="Verdana" w:hAnsi="Verdana" w:cstheme="minorHAnsi"/>
          <w:sz w:val="20"/>
          <w:szCs w:val="20"/>
        </w:rPr>
      </w:pPr>
      <w:r w:rsidRPr="005F60A4">
        <w:rPr>
          <w:rFonts w:ascii="Verdana" w:hAnsi="Verdana"/>
          <w:sz w:val="20"/>
          <w:szCs w:val="20"/>
        </w:rPr>
        <w:t xml:space="preserve">W </w:t>
      </w:r>
      <w:r w:rsidR="00633946" w:rsidRPr="005F60A4">
        <w:rPr>
          <w:rFonts w:ascii="Verdana" w:hAnsi="Verdana"/>
          <w:sz w:val="20"/>
          <w:szCs w:val="20"/>
        </w:rPr>
        <w:t>planie studiów</w:t>
      </w:r>
      <w:r w:rsidRPr="005F60A4">
        <w:rPr>
          <w:rFonts w:ascii="Verdana" w:hAnsi="Verdana"/>
          <w:sz w:val="20"/>
          <w:szCs w:val="20"/>
        </w:rPr>
        <w:t xml:space="preserve"> przewidziano również </w:t>
      </w:r>
      <w:r w:rsidR="00633946" w:rsidRPr="005F60A4">
        <w:rPr>
          <w:rFonts w:ascii="Verdana" w:hAnsi="Verdana"/>
          <w:sz w:val="20"/>
          <w:szCs w:val="20"/>
        </w:rPr>
        <w:t>plener artystyczny (</w:t>
      </w:r>
      <w:proofErr w:type="spellStart"/>
      <w:r w:rsidR="00633946" w:rsidRPr="005F60A4">
        <w:rPr>
          <w:rFonts w:ascii="Verdana" w:hAnsi="Verdana"/>
          <w:sz w:val="20"/>
          <w:szCs w:val="20"/>
        </w:rPr>
        <w:t>sem</w:t>
      </w:r>
      <w:proofErr w:type="spellEnd"/>
      <w:r w:rsidR="00633946" w:rsidRPr="005F60A4">
        <w:rPr>
          <w:rFonts w:ascii="Verdana" w:hAnsi="Verdana"/>
          <w:sz w:val="20"/>
          <w:szCs w:val="20"/>
        </w:rPr>
        <w:t>. 2</w:t>
      </w:r>
      <w:r w:rsidR="001920B6" w:rsidRPr="005F60A4">
        <w:rPr>
          <w:rFonts w:ascii="Verdana" w:hAnsi="Verdana"/>
          <w:sz w:val="20"/>
          <w:szCs w:val="20"/>
        </w:rPr>
        <w:t>.</w:t>
      </w:r>
      <w:r w:rsidR="00633946" w:rsidRPr="005F60A4">
        <w:rPr>
          <w:rFonts w:ascii="Verdana" w:hAnsi="Verdana"/>
          <w:sz w:val="20"/>
          <w:szCs w:val="20"/>
        </w:rPr>
        <w:t xml:space="preserve">, 30 godzin) oraz </w:t>
      </w:r>
      <w:r w:rsidRPr="005F60A4">
        <w:rPr>
          <w:rFonts w:ascii="Verdana" w:hAnsi="Verdana"/>
          <w:sz w:val="20"/>
          <w:szCs w:val="20"/>
        </w:rPr>
        <w:t xml:space="preserve">praktyki zawodowe. Praktyki </w:t>
      </w:r>
      <w:r w:rsidR="00633946" w:rsidRPr="005F60A4">
        <w:rPr>
          <w:rFonts w:ascii="Verdana" w:hAnsi="Verdana"/>
          <w:sz w:val="20"/>
          <w:szCs w:val="20"/>
        </w:rPr>
        <w:t xml:space="preserve">zawodowe </w:t>
      </w:r>
      <w:r w:rsidRPr="005F60A4">
        <w:rPr>
          <w:rFonts w:ascii="Verdana" w:hAnsi="Verdana" w:cstheme="minorHAnsi"/>
          <w:sz w:val="20"/>
          <w:szCs w:val="20"/>
        </w:rPr>
        <w:t>odbywają w okresie wakacyjnym</w:t>
      </w:r>
      <w:r w:rsidR="00633946" w:rsidRPr="005F60A4">
        <w:rPr>
          <w:rFonts w:ascii="Verdana" w:hAnsi="Verdana" w:cstheme="minorHAnsi"/>
          <w:sz w:val="20"/>
          <w:szCs w:val="20"/>
        </w:rPr>
        <w:t xml:space="preserve">, poszczególne katedry mają dowolność planowania praktyk np. </w:t>
      </w:r>
      <w:r w:rsidRPr="005F60A4">
        <w:rPr>
          <w:rFonts w:ascii="Verdana" w:hAnsi="Verdana" w:cstheme="minorHAnsi"/>
          <w:sz w:val="20"/>
          <w:szCs w:val="20"/>
        </w:rPr>
        <w:t>po drugim, trzecim i czwarty roku studiów</w:t>
      </w:r>
      <w:r w:rsidR="00633946" w:rsidRPr="005F60A4">
        <w:rPr>
          <w:rFonts w:ascii="Verdana" w:hAnsi="Verdana" w:cstheme="minorHAnsi"/>
          <w:sz w:val="20"/>
          <w:szCs w:val="20"/>
        </w:rPr>
        <w:t xml:space="preserve"> lub po trzecim, czwartym i piątym roku</w:t>
      </w:r>
      <w:r w:rsidRPr="005F60A4">
        <w:rPr>
          <w:rFonts w:ascii="Verdana" w:hAnsi="Verdana" w:cstheme="minorHAnsi"/>
          <w:sz w:val="20"/>
          <w:szCs w:val="20"/>
        </w:rPr>
        <w:t xml:space="preserve"> (łącznie </w:t>
      </w:r>
      <w:r w:rsidR="00633946" w:rsidRPr="005F60A4">
        <w:rPr>
          <w:rFonts w:ascii="Verdana" w:hAnsi="Verdana" w:cstheme="minorHAnsi"/>
          <w:sz w:val="20"/>
          <w:szCs w:val="20"/>
        </w:rPr>
        <w:t>24</w:t>
      </w:r>
      <w:r w:rsidRPr="005F60A4">
        <w:rPr>
          <w:rFonts w:ascii="Verdana" w:hAnsi="Verdana" w:cstheme="minorHAnsi"/>
          <w:sz w:val="20"/>
          <w:szCs w:val="20"/>
        </w:rPr>
        <w:t xml:space="preserve">0 godzin i </w:t>
      </w:r>
      <w:r w:rsidR="00633946" w:rsidRPr="005F60A4">
        <w:rPr>
          <w:rFonts w:ascii="Verdana" w:hAnsi="Verdana" w:cstheme="minorHAnsi"/>
          <w:sz w:val="20"/>
          <w:szCs w:val="20"/>
        </w:rPr>
        <w:t>9</w:t>
      </w:r>
      <w:r w:rsidRPr="005F60A4">
        <w:rPr>
          <w:rFonts w:ascii="Verdana" w:hAnsi="Verdana" w:cstheme="minorHAnsi"/>
          <w:sz w:val="20"/>
          <w:szCs w:val="20"/>
        </w:rPr>
        <w:t xml:space="preserve"> ECTS). Praktyki mogą być prowadzone na Wydziale, w terenie lub w wybranych instytucjach przy obiektach zabytkowych (muzeach, archiwach itp.)</w:t>
      </w:r>
      <w:r w:rsidR="00633946" w:rsidRPr="005F60A4">
        <w:rPr>
          <w:rFonts w:ascii="Verdana" w:hAnsi="Verdana" w:cstheme="minorHAnsi"/>
          <w:sz w:val="20"/>
          <w:szCs w:val="20"/>
        </w:rPr>
        <w:t xml:space="preserve"> lub w ramach programu Erasmus</w:t>
      </w:r>
      <w:r w:rsidRPr="005F60A4">
        <w:rPr>
          <w:rFonts w:ascii="Verdana" w:hAnsi="Verdana" w:cstheme="minorHAnsi"/>
          <w:sz w:val="20"/>
          <w:szCs w:val="20"/>
        </w:rPr>
        <w:t xml:space="preserve">. Praktyki są zaliczane przez osoby </w:t>
      </w:r>
      <w:r w:rsidR="00633946" w:rsidRPr="005F60A4">
        <w:rPr>
          <w:rFonts w:ascii="Verdana" w:hAnsi="Verdana" w:cstheme="minorHAnsi"/>
          <w:sz w:val="20"/>
          <w:szCs w:val="20"/>
        </w:rPr>
        <w:t xml:space="preserve">wyznaczone </w:t>
      </w:r>
      <w:r w:rsidR="005F60A4">
        <w:rPr>
          <w:rFonts w:ascii="Verdana" w:hAnsi="Verdana" w:cstheme="minorHAnsi"/>
          <w:sz w:val="20"/>
          <w:szCs w:val="20"/>
        </w:rPr>
        <w:br/>
      </w:r>
      <w:r w:rsidR="00633946" w:rsidRPr="005F60A4">
        <w:rPr>
          <w:rFonts w:ascii="Verdana" w:hAnsi="Verdana" w:cstheme="minorHAnsi"/>
          <w:sz w:val="20"/>
          <w:szCs w:val="20"/>
        </w:rPr>
        <w:t>w poszczególnych Katedrach</w:t>
      </w:r>
      <w:r w:rsidRPr="005F60A4">
        <w:rPr>
          <w:rFonts w:ascii="Verdana" w:hAnsi="Verdana" w:cstheme="minorHAnsi"/>
          <w:sz w:val="20"/>
          <w:szCs w:val="20"/>
        </w:rPr>
        <w:t>.</w:t>
      </w:r>
    </w:p>
    <w:p w14:paraId="0D75B6E8" w14:textId="19C7BB11" w:rsidR="001920B6" w:rsidRPr="005F60A4" w:rsidRDefault="001920B6" w:rsidP="001920B6">
      <w:pPr>
        <w:spacing w:before="120" w:after="0" w:line="276" w:lineRule="auto"/>
        <w:ind w:left="851" w:firstLine="283"/>
        <w:jc w:val="both"/>
        <w:rPr>
          <w:rFonts w:ascii="Verdana" w:hAnsi="Verdana" w:cstheme="minorHAnsi"/>
          <w:sz w:val="20"/>
          <w:szCs w:val="20"/>
        </w:rPr>
      </w:pPr>
      <w:r w:rsidRPr="005F60A4">
        <w:rPr>
          <w:rFonts w:ascii="Verdana" w:hAnsi="Verdana" w:cstheme="minorHAnsi"/>
          <w:color w:val="000000"/>
          <w:sz w:val="20"/>
          <w:szCs w:val="20"/>
        </w:rPr>
        <w:t>W cyklu kształcenia są weryfikowane następujące rodzaje efektów uczenia się: wiedza (W), umiejętności (U), kompetencje społeczne (K).</w:t>
      </w:r>
      <w:r w:rsidRPr="005F60A4">
        <w:rPr>
          <w:rFonts w:ascii="Verdana" w:eastAsia="Times New Roman" w:hAnsi="Verdana" w:cstheme="minorHAnsi"/>
          <w:color w:val="000000"/>
          <w:sz w:val="20"/>
          <w:szCs w:val="20"/>
        </w:rPr>
        <w:t xml:space="preserve"> W </w:t>
      </w:r>
      <w:r w:rsidRPr="005F60A4">
        <w:rPr>
          <w:rFonts w:ascii="Verdana" w:hAnsi="Verdana" w:cstheme="minorHAnsi"/>
          <w:color w:val="000000"/>
          <w:sz w:val="20"/>
          <w:szCs w:val="20"/>
        </w:rPr>
        <w:t xml:space="preserve">pierwszym rok studiów weryfikacja i walidacja efektów uczenia się odbywa się komisyjnie. Komisja składa się ze wszystkich członków Rady Programowej oraz prowadzących dany przedmiot. W kolejnych latach, poszczególne semestry - dwa w ciągu roku akademickiego - kończone są sesją egzaminacyjną przedmiotów praktycznych </w:t>
      </w:r>
      <w:r w:rsidR="005F60A4">
        <w:rPr>
          <w:rFonts w:ascii="Verdana" w:hAnsi="Verdana" w:cstheme="minorHAnsi"/>
          <w:color w:val="000000"/>
          <w:sz w:val="20"/>
          <w:szCs w:val="20"/>
        </w:rPr>
        <w:br/>
      </w:r>
      <w:r w:rsidRPr="005F60A4">
        <w:rPr>
          <w:rFonts w:ascii="Verdana" w:hAnsi="Verdana" w:cstheme="minorHAnsi"/>
          <w:color w:val="000000"/>
          <w:sz w:val="20"/>
          <w:szCs w:val="20"/>
        </w:rPr>
        <w:t xml:space="preserve">i teoretycznych. Poziom uzyskanych przez studenta efektów uczenia oceniany jest przez prowadzących zajęcia w trakcie i na zakończenie każdego z semestrów. </w:t>
      </w:r>
      <w:r w:rsidR="005F60A4">
        <w:rPr>
          <w:rFonts w:ascii="Verdana" w:hAnsi="Verdana" w:cstheme="minorHAnsi"/>
          <w:color w:val="000000"/>
          <w:sz w:val="20"/>
          <w:szCs w:val="20"/>
        </w:rPr>
        <w:br/>
      </w:r>
      <w:r w:rsidRPr="005F60A4">
        <w:rPr>
          <w:rFonts w:ascii="Verdana" w:hAnsi="Verdana" w:cstheme="minorHAnsi"/>
          <w:color w:val="000000"/>
          <w:sz w:val="20"/>
          <w:szCs w:val="20"/>
        </w:rPr>
        <w:t xml:space="preserve">W przypadku ćwiczeń warsztatowych z przedmiotów kierunkowych oraz zajęć </w:t>
      </w:r>
      <w:r w:rsidR="005F60A4">
        <w:rPr>
          <w:rFonts w:ascii="Verdana" w:hAnsi="Verdana" w:cstheme="minorHAnsi"/>
          <w:color w:val="000000"/>
          <w:sz w:val="20"/>
          <w:szCs w:val="20"/>
        </w:rPr>
        <w:br/>
      </w:r>
      <w:r w:rsidRPr="005F60A4">
        <w:rPr>
          <w:rFonts w:ascii="Verdana" w:hAnsi="Verdana" w:cstheme="minorHAnsi"/>
          <w:color w:val="000000"/>
          <w:sz w:val="20"/>
          <w:szCs w:val="20"/>
        </w:rPr>
        <w:t>z przedmiotów ogólnoplastycznych ważną formą weryfikacji efektów są przeglądy semestralne i końcowo roczne wykonanych przez studenta prac w obecności zespołu dydaktycznego. </w:t>
      </w:r>
      <w:r w:rsidRPr="005F60A4">
        <w:rPr>
          <w:rFonts w:ascii="Verdana" w:hAnsi="Verdana" w:cstheme="minorHAnsi"/>
          <w:sz w:val="20"/>
          <w:szCs w:val="20"/>
        </w:rPr>
        <w:t xml:space="preserve"> </w:t>
      </w:r>
      <w:r w:rsidRPr="005F60A4">
        <w:rPr>
          <w:rFonts w:ascii="Verdana" w:hAnsi="Verdana" w:cstheme="minorHAnsi"/>
          <w:color w:val="000000"/>
          <w:sz w:val="20"/>
          <w:szCs w:val="20"/>
        </w:rPr>
        <w:t xml:space="preserve">Podczas studiów podejmowane są ćwiczenia i zadania realizowane w blokach programowych zgodnych z wybraną specjalizacją. Wszystkim tym działaniom towarzyszą karty ocen i zaliczeń lub protokoły egzaminacyjne. Oceniany jest poziom przyswojonej wiedzy w zakresie przekazywanych wiadomości w trakcie prowadzonych zajęć, uwzględniający informacje zawarte w zadanej studentom literaturze przedmiotu oraz własne zgłębianie wiedzy. Oceniany jest poziom nabytych umiejętności na podstawie semestralnych i rocznych zadań, które student wykonuje w ramach poszczególnych zajęć. W przypadku przedmiotów konserwatorskich zwraca się szczególną uwagę na poziom techniczny oraz artystyczny wykonanej pracy oraz zdolność łączenia wiedzy z umiejętnościami, również w ujęciu interdyscyplinarnym. W przypadku przedmiotów ogólnoplastycznych  przede wszystkim oceniana jest kreatywność studenta i twórcza samodzielność. Dodatkowo na zajęciach konserwatorskich, technologicznych, kopii, ćwiczeniach prowadzonych w laboratorium ocenia się sumienność i systematyczność oraz </w:t>
      </w:r>
      <w:r w:rsidR="005F60A4">
        <w:rPr>
          <w:rFonts w:ascii="Verdana" w:hAnsi="Verdana" w:cstheme="minorHAnsi"/>
          <w:color w:val="000000"/>
          <w:sz w:val="20"/>
          <w:szCs w:val="20"/>
        </w:rPr>
        <w:br/>
      </w:r>
      <w:r w:rsidRPr="005F60A4">
        <w:rPr>
          <w:rFonts w:ascii="Verdana" w:hAnsi="Verdana" w:cstheme="minorHAnsi"/>
          <w:color w:val="000000"/>
          <w:sz w:val="20"/>
          <w:szCs w:val="20"/>
        </w:rPr>
        <w:t xml:space="preserve">w zakresie kompetencji społecznych zdolności do współpracy w grupie, umiejętność merytorycznej współpracy z przedstawicielami innych dyscyplin, </w:t>
      </w:r>
      <w:r w:rsidRPr="005F60A4">
        <w:rPr>
          <w:rFonts w:ascii="Verdana" w:hAnsi="Verdana" w:cstheme="minorHAnsi"/>
          <w:color w:val="000000"/>
          <w:sz w:val="20"/>
          <w:szCs w:val="20"/>
        </w:rPr>
        <w:lastRenderedPageBreak/>
        <w:t xml:space="preserve">przekonującej argumentacji i </w:t>
      </w:r>
      <w:r w:rsidRPr="005F60A4">
        <w:rPr>
          <w:rFonts w:ascii="Verdana" w:hAnsi="Verdana" w:cstheme="minorHAnsi"/>
          <w:sz w:val="20"/>
          <w:szCs w:val="20"/>
        </w:rPr>
        <w:t>wypowiadania się na tematy związane ze sztuką, ochroną i konserwacją dzieł sztuki.</w:t>
      </w:r>
      <w:r w:rsidR="00736724" w:rsidRPr="005F60A4">
        <w:rPr>
          <w:rFonts w:ascii="Verdana" w:hAnsi="Verdana" w:cstheme="minorHAnsi"/>
          <w:sz w:val="20"/>
          <w:szCs w:val="20"/>
        </w:rPr>
        <w:t xml:space="preserve"> W zakresie przedmiotów teoretycznych prowadzonych w formie wykładów i lektoratów formą weryfikowania i oceny uzyskania efektów uczenia się są kolokwia i egzaminy.</w:t>
      </w:r>
    </w:p>
    <w:p w14:paraId="5DEC007B" w14:textId="1E60389F" w:rsidR="00736724" w:rsidRPr="005F60A4" w:rsidRDefault="00736724" w:rsidP="00736724">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Dodatkowo na studiach wymagane jest zaliczenie praktyk studenckich (do końca 5. roku studiów) oraz pleneru malarskiego (po I roku studiów w domu plenerowym ASP w Dłużewie). Praktyki stanowią cześć procesu kształcenia. Są bezpośrednio powiązane z realizowanymi zgodnie z planem studiów modułami. Opiekun praktyk przeprowadza ich organizację w wybranym miejscu, określa program praktyk, sprawuje nad nimi nadzór oraz dokonuje ich oceny. Student zobowiązany jest do prowadzenia dziennika praktyk. Nie zaliczenie praktyk powoduje nie dopuszczenie do pracy magisterskiej. </w:t>
      </w:r>
    </w:p>
    <w:p w14:paraId="2550A741" w14:textId="3C3F2D61" w:rsidR="00736724" w:rsidRPr="005F60A4" w:rsidRDefault="00736724" w:rsidP="00736724">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Nauka języka obcego odbywa się w Studium Języków Obcych, zgodnie z określonym regulaminem, kończy się potwierdzeniem efektów uczenia się na poziomie B2+ </w:t>
      </w:r>
      <w:r w:rsidRPr="005F60A4">
        <w:rPr>
          <w:rFonts w:ascii="Verdana" w:hAnsi="Verdana" w:cstheme="minorHAnsi"/>
          <w:bCs/>
          <w:iCs/>
          <w:sz w:val="20"/>
          <w:szCs w:val="20"/>
        </w:rPr>
        <w:t>SOKJ Rady Europy</w:t>
      </w:r>
      <w:r w:rsidRPr="005F60A4">
        <w:rPr>
          <w:rFonts w:ascii="Verdana" w:hAnsi="Verdana" w:cstheme="minorHAnsi"/>
          <w:sz w:val="20"/>
          <w:szCs w:val="20"/>
        </w:rPr>
        <w:t>. Zajęcia z wychowania fizycznego są realizowane przez Studium Wychowania Fizycznego i Sportu, zgodnie z określonym planem i zasadami. Student powinien zaliczyć zajęcia w dowolnie ustalonym czasie przez zakończeniem 5. roku studiów.</w:t>
      </w:r>
    </w:p>
    <w:p w14:paraId="427F0BB9" w14:textId="0B540840" w:rsidR="00736724" w:rsidRPr="005F60A4" w:rsidRDefault="00736724" w:rsidP="00736724">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Student pod koniec piątego roku po zdobyciu 309 punktów ECTS zostaje dopuszczony do realizacji pracy magisterskiej na podstawie komisyjnego egzaminu absolutoryjnego, w trakcie którego prezentuje merytoryczny zakres części praktycznej oraz tematykę części teoretycznej pracy magisterskiej. Oceniany jest poziom wstępnego rozpoznania konserwowanego obiektu (zwłaszcza pod względem technologicznym), poziom przedstawionego projektu konserwatorsko-restauratorskiego i harmonogram prac. </w:t>
      </w:r>
    </w:p>
    <w:p w14:paraId="29B725E0" w14:textId="4A1AE2D9" w:rsidR="00736724" w:rsidRPr="005F60A4" w:rsidRDefault="00736724" w:rsidP="00736724">
      <w:pPr>
        <w:spacing w:after="0"/>
        <w:ind w:left="851" w:firstLine="283"/>
        <w:jc w:val="both"/>
        <w:rPr>
          <w:rFonts w:ascii="Verdana" w:hAnsi="Verdana" w:cstheme="minorHAnsi"/>
          <w:sz w:val="20"/>
          <w:szCs w:val="20"/>
        </w:rPr>
      </w:pPr>
      <w:r w:rsidRPr="005F60A4">
        <w:rPr>
          <w:rFonts w:ascii="Verdana" w:hAnsi="Verdana" w:cstheme="minorHAnsi"/>
          <w:sz w:val="20"/>
          <w:szCs w:val="20"/>
        </w:rPr>
        <w:t>Magisterską pracę student przygotowuje w ciągu 11. i 12. semestru u wybranego przez siebie promotora, nauczyciela akademickiego posiadającego tytuł profesora lub stopień doktora habilitowanego lub - za zgodą Rady Wydziału - stopień doktora. Recenzentem może być pracownik dydaktyczny lub badawczo-dydaktyczny posiadający co najmniej stopień doktora. W przypadku, gdy promotorem pracy dyplomowej jest osoba posiadająca stopień doktora, recenzentem powinna być osoba posiadająca co najmniej stopień doktora habilitowanego.</w:t>
      </w:r>
      <w:r w:rsidRPr="005F60A4">
        <w:rPr>
          <w:rFonts w:ascii="Verdana" w:eastAsia="Times New Roman" w:hAnsi="Verdana" w:cstheme="minorHAnsi"/>
          <w:sz w:val="20"/>
          <w:szCs w:val="20"/>
        </w:rPr>
        <w:t xml:space="preserve"> </w:t>
      </w:r>
      <w:r w:rsidRPr="005F60A4">
        <w:rPr>
          <w:rFonts w:ascii="Verdana" w:eastAsia="Times New Roman" w:hAnsi="Verdana" w:cstheme="minorHAnsi"/>
          <w:sz w:val="20"/>
          <w:szCs w:val="20"/>
        </w:rPr>
        <w:br/>
      </w:r>
      <w:r w:rsidRPr="005F60A4">
        <w:rPr>
          <w:rFonts w:ascii="Verdana" w:hAnsi="Verdana" w:cstheme="minorHAnsi"/>
          <w:sz w:val="20"/>
          <w:szCs w:val="20"/>
        </w:rPr>
        <w:t xml:space="preserve">Na pracę magisterską składają się: </w:t>
      </w:r>
    </w:p>
    <w:p w14:paraId="7234C210" w14:textId="7C326127" w:rsidR="00736724" w:rsidRPr="005F60A4" w:rsidRDefault="00736724" w:rsidP="00736724">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część praktyczna: podstawowa praca konserwatorska z opisem dzieła (układ odpowiadający dokumentacji prac konserwatorskich), przygotowana pod kierunkiem promotora pracy; zazwyczaj dotycząca konserwacji i restauracji wybranego obiektu bądź wykonania kopii  dzieła wraz z dołączoną pracą opisowo dokumentacyjną;</w:t>
      </w:r>
    </w:p>
    <w:p w14:paraId="6D05C8C9" w14:textId="135AE5D5" w:rsidR="00736724" w:rsidRPr="005F60A4" w:rsidRDefault="00736724" w:rsidP="00736724">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xml:space="preserve">– pisemna praca teoretyczna (powiązana z częścią praktyczną lub na dowolny temat), realizowana u wybranego opiekuna pracy teoretycznej; </w:t>
      </w:r>
    </w:p>
    <w:p w14:paraId="11F4B34B" w14:textId="4287F342" w:rsidR="00736724" w:rsidRPr="005F60A4" w:rsidRDefault="00736724" w:rsidP="00736724">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 opcjonalnie aneks do dyplomu: aneks plastyczny (realizowany na 5. roku studiów) bądź konserwatorski lub technologiczny (realizowane na 6. roku studiów).</w:t>
      </w:r>
    </w:p>
    <w:p w14:paraId="38C50246" w14:textId="7FAF2269" w:rsidR="00A63BAD" w:rsidRPr="005F60A4" w:rsidRDefault="00A63BAD" w:rsidP="00A63BAD">
      <w:pPr>
        <w:spacing w:after="0" w:line="276" w:lineRule="auto"/>
        <w:ind w:left="851" w:firstLine="283"/>
        <w:jc w:val="both"/>
        <w:rPr>
          <w:rFonts w:ascii="Verdana" w:hAnsi="Verdana" w:cstheme="minorHAnsi"/>
          <w:iCs/>
          <w:sz w:val="20"/>
          <w:szCs w:val="20"/>
        </w:rPr>
      </w:pPr>
      <w:r w:rsidRPr="005F60A4">
        <w:rPr>
          <w:rFonts w:ascii="Verdana" w:hAnsi="Verdana" w:cstheme="minorHAnsi"/>
          <w:sz w:val="20"/>
          <w:szCs w:val="20"/>
        </w:rPr>
        <w:t>Końcowa w</w:t>
      </w:r>
      <w:r w:rsidR="00736724" w:rsidRPr="005F60A4">
        <w:rPr>
          <w:rFonts w:ascii="Verdana" w:hAnsi="Verdana" w:cstheme="minorHAnsi"/>
          <w:sz w:val="20"/>
          <w:szCs w:val="20"/>
        </w:rPr>
        <w:t>eryfikacj</w:t>
      </w:r>
      <w:r w:rsidRPr="005F60A4">
        <w:rPr>
          <w:rFonts w:ascii="Verdana" w:hAnsi="Verdana" w:cstheme="minorHAnsi"/>
          <w:sz w:val="20"/>
          <w:szCs w:val="20"/>
        </w:rPr>
        <w:t>a</w:t>
      </w:r>
      <w:r w:rsidR="00736724" w:rsidRPr="005F60A4">
        <w:rPr>
          <w:rFonts w:ascii="Verdana" w:hAnsi="Verdana" w:cstheme="minorHAnsi"/>
          <w:sz w:val="20"/>
          <w:szCs w:val="20"/>
        </w:rPr>
        <w:t xml:space="preserve"> i ocen</w:t>
      </w:r>
      <w:r w:rsidRPr="005F60A4">
        <w:rPr>
          <w:rFonts w:ascii="Verdana" w:hAnsi="Verdana" w:cstheme="minorHAnsi"/>
          <w:sz w:val="20"/>
          <w:szCs w:val="20"/>
        </w:rPr>
        <w:t>a</w:t>
      </w:r>
      <w:r w:rsidR="00736724" w:rsidRPr="005F60A4">
        <w:rPr>
          <w:rFonts w:ascii="Verdana" w:hAnsi="Verdana" w:cstheme="minorHAnsi"/>
          <w:sz w:val="20"/>
          <w:szCs w:val="20"/>
        </w:rPr>
        <w:t xml:space="preserve"> efektów uczenia się w całym cyklu studiów </w:t>
      </w:r>
      <w:r w:rsidRPr="005F60A4">
        <w:rPr>
          <w:rFonts w:ascii="Verdana" w:hAnsi="Verdana" w:cstheme="minorHAnsi"/>
          <w:sz w:val="20"/>
          <w:szCs w:val="20"/>
        </w:rPr>
        <w:t xml:space="preserve">następuje podczas </w:t>
      </w:r>
      <w:r w:rsidR="00736724" w:rsidRPr="005F60A4">
        <w:rPr>
          <w:rFonts w:ascii="Verdana" w:hAnsi="Verdana" w:cstheme="minorHAnsi"/>
          <w:sz w:val="20"/>
          <w:szCs w:val="20"/>
        </w:rPr>
        <w:t>egzamin</w:t>
      </w:r>
      <w:r w:rsidRPr="005F60A4">
        <w:rPr>
          <w:rFonts w:ascii="Verdana" w:hAnsi="Verdana" w:cstheme="minorHAnsi"/>
          <w:sz w:val="20"/>
          <w:szCs w:val="20"/>
        </w:rPr>
        <w:t>u</w:t>
      </w:r>
      <w:r w:rsidR="00736724" w:rsidRPr="005F60A4">
        <w:rPr>
          <w:rFonts w:ascii="Verdana" w:hAnsi="Verdana" w:cstheme="minorHAnsi"/>
          <w:sz w:val="20"/>
          <w:szCs w:val="20"/>
        </w:rPr>
        <w:t xml:space="preserve"> magisterski</w:t>
      </w:r>
      <w:r w:rsidRPr="005F60A4">
        <w:rPr>
          <w:rFonts w:ascii="Verdana" w:hAnsi="Verdana" w:cstheme="minorHAnsi"/>
          <w:sz w:val="20"/>
          <w:szCs w:val="20"/>
        </w:rPr>
        <w:t>ego</w:t>
      </w:r>
      <w:r w:rsidR="00736724" w:rsidRPr="005F60A4">
        <w:rPr>
          <w:rFonts w:ascii="Verdana" w:hAnsi="Verdana" w:cstheme="minorHAnsi"/>
          <w:sz w:val="20"/>
          <w:szCs w:val="20"/>
        </w:rPr>
        <w:t xml:space="preserve">. Warunkiem dopuszczenia do egzaminu magisterskiego jest spełnienie </w:t>
      </w:r>
      <w:r w:rsidR="003F23F5" w:rsidRPr="005F60A4">
        <w:rPr>
          <w:rFonts w:ascii="Verdana" w:hAnsi="Verdana" w:cstheme="minorHAnsi"/>
          <w:sz w:val="20"/>
          <w:szCs w:val="20"/>
        </w:rPr>
        <w:t>wymagań</w:t>
      </w:r>
      <w:r w:rsidR="00736724" w:rsidRPr="005F60A4">
        <w:rPr>
          <w:rFonts w:ascii="Verdana" w:hAnsi="Verdana" w:cstheme="minorHAnsi"/>
          <w:sz w:val="20"/>
          <w:szCs w:val="20"/>
        </w:rPr>
        <w:t xml:space="preserve"> określonych w programie studiów, uzyskanie pozytywnej oceny pracy magisterskiej oraz złożenie </w:t>
      </w:r>
      <w:r w:rsidR="00E206D9" w:rsidRPr="005F60A4">
        <w:rPr>
          <w:rFonts w:ascii="Verdana" w:hAnsi="Verdana" w:cstheme="minorHAnsi"/>
          <w:sz w:val="20"/>
          <w:szCs w:val="20"/>
        </w:rPr>
        <w:t>odpowiednich</w:t>
      </w:r>
      <w:r w:rsidR="00736724" w:rsidRPr="005F60A4">
        <w:rPr>
          <w:rFonts w:ascii="Verdana" w:hAnsi="Verdana" w:cstheme="minorHAnsi"/>
          <w:sz w:val="20"/>
          <w:szCs w:val="20"/>
        </w:rPr>
        <w:t xml:space="preserve"> dokumentów określonych w Regulaminie Studiów</w:t>
      </w:r>
      <w:r w:rsidRPr="005F60A4">
        <w:rPr>
          <w:rFonts w:ascii="Verdana" w:hAnsi="Verdana" w:cstheme="minorHAnsi"/>
          <w:sz w:val="20"/>
          <w:szCs w:val="20"/>
        </w:rPr>
        <w:t xml:space="preserve">. </w:t>
      </w:r>
      <w:r w:rsidR="00E206D9" w:rsidRPr="005F60A4">
        <w:rPr>
          <w:rFonts w:ascii="Verdana" w:hAnsi="Verdana" w:cstheme="minorHAnsi"/>
          <w:sz w:val="20"/>
          <w:szCs w:val="20"/>
        </w:rPr>
        <w:t>Opis c</w:t>
      </w:r>
      <w:r w:rsidRPr="005F60A4">
        <w:rPr>
          <w:rFonts w:ascii="Verdana" w:hAnsi="Verdana" w:cstheme="minorHAnsi"/>
          <w:sz w:val="20"/>
          <w:szCs w:val="20"/>
        </w:rPr>
        <w:t>zęś</w:t>
      </w:r>
      <w:r w:rsidR="00E206D9" w:rsidRPr="005F60A4">
        <w:rPr>
          <w:rFonts w:ascii="Verdana" w:hAnsi="Verdana" w:cstheme="minorHAnsi"/>
          <w:sz w:val="20"/>
          <w:szCs w:val="20"/>
        </w:rPr>
        <w:t>ci</w:t>
      </w:r>
      <w:r w:rsidRPr="005F60A4">
        <w:rPr>
          <w:rFonts w:ascii="Verdana" w:hAnsi="Verdana" w:cstheme="minorHAnsi"/>
          <w:sz w:val="20"/>
          <w:szCs w:val="20"/>
        </w:rPr>
        <w:t xml:space="preserve"> praktycznej i teoretyczna praca pisemna sprawdzane są w Jednolitym Systemie </w:t>
      </w:r>
      <w:proofErr w:type="spellStart"/>
      <w:r w:rsidRPr="005F60A4">
        <w:rPr>
          <w:rFonts w:ascii="Verdana" w:hAnsi="Verdana" w:cstheme="minorHAnsi"/>
          <w:sz w:val="20"/>
          <w:szCs w:val="20"/>
        </w:rPr>
        <w:lastRenderedPageBreak/>
        <w:t>Antyplagiatowym</w:t>
      </w:r>
      <w:proofErr w:type="spellEnd"/>
      <w:r w:rsidRPr="005F60A4">
        <w:rPr>
          <w:rFonts w:ascii="Verdana" w:hAnsi="Verdana" w:cstheme="minorHAnsi"/>
          <w:sz w:val="20"/>
          <w:szCs w:val="20"/>
        </w:rPr>
        <w:t>. Skład komisji jest ustalany zgodnie</w:t>
      </w:r>
      <w:r w:rsidR="00E206D9" w:rsidRPr="005F60A4">
        <w:rPr>
          <w:rFonts w:ascii="Verdana" w:hAnsi="Verdana" w:cstheme="minorHAnsi"/>
          <w:sz w:val="20"/>
          <w:szCs w:val="20"/>
        </w:rPr>
        <w:t xml:space="preserve"> </w:t>
      </w:r>
      <w:r w:rsidRPr="005F60A4">
        <w:rPr>
          <w:rFonts w:ascii="Verdana" w:hAnsi="Verdana" w:cstheme="minorHAnsi"/>
          <w:sz w:val="20"/>
          <w:szCs w:val="20"/>
        </w:rPr>
        <w:t xml:space="preserve">z Regulaminem Studiów ASP w Warszawie. </w:t>
      </w:r>
      <w:r w:rsidRPr="005F60A4">
        <w:rPr>
          <w:rFonts w:ascii="Verdana" w:hAnsi="Verdana" w:cstheme="minorHAnsi"/>
          <w:iCs/>
          <w:sz w:val="20"/>
          <w:szCs w:val="20"/>
        </w:rPr>
        <w:t xml:space="preserve">Egzamin magisterski, który ma charakter publicznej obrony, obejmuje: </w:t>
      </w:r>
    </w:p>
    <w:p w14:paraId="6A03B400" w14:textId="27D45B70" w:rsidR="00A63BAD" w:rsidRPr="005F60A4" w:rsidRDefault="00A63BAD" w:rsidP="00A63BAD">
      <w:pPr>
        <w:spacing w:after="0" w:line="276" w:lineRule="auto"/>
        <w:ind w:left="851" w:firstLine="283"/>
        <w:jc w:val="both"/>
        <w:rPr>
          <w:rFonts w:ascii="Verdana" w:hAnsi="Verdana" w:cstheme="minorHAnsi"/>
          <w:iCs/>
          <w:sz w:val="20"/>
          <w:szCs w:val="20"/>
        </w:rPr>
      </w:pPr>
      <w:r w:rsidRPr="005F60A4">
        <w:rPr>
          <w:rFonts w:ascii="Verdana" w:hAnsi="Verdana" w:cstheme="minorHAnsi"/>
          <w:iCs/>
          <w:sz w:val="20"/>
          <w:szCs w:val="20"/>
        </w:rPr>
        <w:t xml:space="preserve">– prezentację i omówienie przez </w:t>
      </w:r>
      <w:r w:rsidR="005F60A4">
        <w:rPr>
          <w:rFonts w:ascii="Verdana" w:hAnsi="Verdana" w:cstheme="minorHAnsi"/>
          <w:iCs/>
          <w:sz w:val="20"/>
          <w:szCs w:val="20"/>
        </w:rPr>
        <w:t xml:space="preserve">Magistrantkę/Magistranta </w:t>
      </w:r>
      <w:r w:rsidRPr="005F60A4">
        <w:rPr>
          <w:rFonts w:ascii="Verdana" w:hAnsi="Verdana" w:cstheme="minorHAnsi"/>
          <w:iCs/>
          <w:sz w:val="20"/>
          <w:szCs w:val="20"/>
        </w:rPr>
        <w:t>wszystkich części pracy magisterskiej (student</w:t>
      </w:r>
      <w:r w:rsidR="005F60A4">
        <w:rPr>
          <w:rFonts w:ascii="Verdana" w:hAnsi="Verdana" w:cstheme="minorHAnsi"/>
          <w:iCs/>
          <w:sz w:val="20"/>
          <w:szCs w:val="20"/>
        </w:rPr>
        <w:t>ka/student</w:t>
      </w:r>
      <w:r w:rsidRPr="005F60A4">
        <w:rPr>
          <w:rFonts w:ascii="Verdana" w:hAnsi="Verdana" w:cstheme="minorHAnsi"/>
          <w:iCs/>
          <w:sz w:val="20"/>
          <w:szCs w:val="20"/>
        </w:rPr>
        <w:t xml:space="preserve"> w formie prezentacji przedstawia problematykę pracy magisterskiej);</w:t>
      </w:r>
    </w:p>
    <w:p w14:paraId="2B1D42A3" w14:textId="67E12A22" w:rsidR="00A63BAD" w:rsidRPr="005F60A4" w:rsidRDefault="00A63BAD" w:rsidP="00A63BAD">
      <w:pPr>
        <w:spacing w:after="0" w:line="276" w:lineRule="auto"/>
        <w:ind w:left="851" w:firstLine="283"/>
        <w:jc w:val="both"/>
        <w:rPr>
          <w:rFonts w:ascii="Verdana" w:hAnsi="Verdana" w:cstheme="minorHAnsi"/>
          <w:iCs/>
          <w:sz w:val="20"/>
          <w:szCs w:val="20"/>
        </w:rPr>
      </w:pPr>
      <w:r w:rsidRPr="005F60A4">
        <w:rPr>
          <w:rFonts w:ascii="Verdana" w:hAnsi="Verdana" w:cstheme="minorHAnsi"/>
          <w:iCs/>
          <w:sz w:val="20"/>
          <w:szCs w:val="20"/>
        </w:rPr>
        <w:t xml:space="preserve">– wygłoszenie </w:t>
      </w:r>
      <w:r w:rsidR="00E206D9" w:rsidRPr="005F60A4">
        <w:rPr>
          <w:rFonts w:ascii="Verdana" w:hAnsi="Verdana" w:cstheme="minorHAnsi"/>
          <w:iCs/>
          <w:sz w:val="20"/>
          <w:szCs w:val="20"/>
        </w:rPr>
        <w:t xml:space="preserve">opinii i </w:t>
      </w:r>
      <w:r w:rsidRPr="005F60A4">
        <w:rPr>
          <w:rFonts w:ascii="Verdana" w:hAnsi="Verdana" w:cstheme="minorHAnsi"/>
          <w:iCs/>
          <w:sz w:val="20"/>
          <w:szCs w:val="20"/>
        </w:rPr>
        <w:t>recenzji przez promotora i recenzenta</w:t>
      </w:r>
      <w:r w:rsidR="00E206D9" w:rsidRPr="005F60A4">
        <w:rPr>
          <w:rFonts w:ascii="Verdana" w:hAnsi="Verdana" w:cstheme="minorHAnsi"/>
          <w:iCs/>
          <w:sz w:val="20"/>
          <w:szCs w:val="20"/>
        </w:rPr>
        <w:t>,</w:t>
      </w:r>
    </w:p>
    <w:p w14:paraId="0CA41B49" w14:textId="441A55AF" w:rsidR="00A63BAD" w:rsidRPr="005F60A4" w:rsidRDefault="00A63BAD" w:rsidP="00A63BAD">
      <w:pPr>
        <w:spacing w:after="0" w:line="276" w:lineRule="auto"/>
        <w:ind w:left="851" w:firstLine="283"/>
        <w:jc w:val="both"/>
        <w:rPr>
          <w:rFonts w:ascii="Verdana" w:hAnsi="Verdana" w:cstheme="minorHAnsi"/>
          <w:iCs/>
          <w:sz w:val="20"/>
          <w:szCs w:val="20"/>
        </w:rPr>
      </w:pPr>
      <w:r w:rsidRPr="005F60A4">
        <w:rPr>
          <w:rFonts w:ascii="Verdana" w:hAnsi="Verdana" w:cstheme="minorHAnsi"/>
          <w:iCs/>
          <w:sz w:val="20"/>
          <w:szCs w:val="20"/>
        </w:rPr>
        <w:t>– odpowiedź na co najmniej trzy pytania zadane przez komisję dyplomową</w:t>
      </w:r>
      <w:r w:rsidR="00E206D9" w:rsidRPr="005F60A4">
        <w:rPr>
          <w:rFonts w:ascii="Verdana" w:hAnsi="Verdana" w:cstheme="minorHAnsi"/>
          <w:iCs/>
          <w:sz w:val="20"/>
          <w:szCs w:val="20"/>
        </w:rPr>
        <w:t>,</w:t>
      </w:r>
    </w:p>
    <w:p w14:paraId="0EB782CF" w14:textId="35DC7DE0" w:rsidR="00A63BAD" w:rsidRPr="005F60A4" w:rsidRDefault="00A63BAD" w:rsidP="00A63BAD">
      <w:pPr>
        <w:spacing w:after="0" w:line="276" w:lineRule="auto"/>
        <w:ind w:left="851" w:firstLine="283"/>
        <w:jc w:val="both"/>
        <w:rPr>
          <w:rFonts w:ascii="Verdana" w:hAnsi="Verdana" w:cstheme="minorHAnsi"/>
          <w:iCs/>
          <w:sz w:val="20"/>
          <w:szCs w:val="20"/>
        </w:rPr>
      </w:pPr>
      <w:r w:rsidRPr="005F60A4">
        <w:rPr>
          <w:rFonts w:ascii="Verdana" w:hAnsi="Verdana" w:cstheme="minorHAnsi"/>
          <w:iCs/>
          <w:sz w:val="20"/>
          <w:szCs w:val="20"/>
        </w:rPr>
        <w:t>– dyskusję, w której udział może wziąć każdy obecny na obronie, o ile przewodniczący komisji uzna jej przeprowadzenie za właściwe. Egzamin odbywa się w języku polskim, student</w:t>
      </w:r>
      <w:r w:rsidR="005F60A4">
        <w:rPr>
          <w:rFonts w:ascii="Verdana" w:hAnsi="Verdana" w:cstheme="minorHAnsi"/>
          <w:iCs/>
          <w:sz w:val="20"/>
          <w:szCs w:val="20"/>
        </w:rPr>
        <w:t>ka/student</w:t>
      </w:r>
      <w:r w:rsidRPr="005F60A4">
        <w:rPr>
          <w:rFonts w:ascii="Verdana" w:hAnsi="Verdana" w:cstheme="minorHAnsi"/>
          <w:iCs/>
          <w:sz w:val="20"/>
          <w:szCs w:val="20"/>
        </w:rPr>
        <w:t xml:space="preserve"> odpowiada na pytania bezpośrednio po ich zadaniu przez członka komisji.</w:t>
      </w:r>
    </w:p>
    <w:p w14:paraId="1C922A81" w14:textId="08E6485B" w:rsidR="00A63BAD" w:rsidRPr="005F60A4" w:rsidRDefault="00A63BAD" w:rsidP="00A63BAD">
      <w:pPr>
        <w:spacing w:after="0" w:line="276" w:lineRule="auto"/>
        <w:ind w:left="851" w:firstLine="283"/>
        <w:jc w:val="both"/>
        <w:rPr>
          <w:rFonts w:ascii="Verdana" w:hAnsi="Verdana" w:cstheme="minorHAnsi"/>
          <w:iCs/>
          <w:sz w:val="20"/>
          <w:szCs w:val="20"/>
        </w:rPr>
      </w:pPr>
      <w:r w:rsidRPr="005F60A4">
        <w:rPr>
          <w:rFonts w:ascii="Verdana" w:hAnsi="Verdana" w:cstheme="minorHAnsi"/>
          <w:iCs/>
          <w:sz w:val="20"/>
          <w:szCs w:val="20"/>
        </w:rPr>
        <w:t>W odniesieniu do część praktycznej oceniany jest poziom wykonanej pracy pod względem technicznym i artystycznym, prawidłowość przyjętych ogólnych założeń projektu konserwatorskiego, doboru metod</w:t>
      </w:r>
      <w:r w:rsidR="00F11660">
        <w:rPr>
          <w:rFonts w:ascii="Verdana" w:hAnsi="Verdana" w:cstheme="minorHAnsi"/>
          <w:iCs/>
          <w:sz w:val="20"/>
          <w:szCs w:val="20"/>
        </w:rPr>
        <w:t xml:space="preserve"> i środków konserwatorskich.  W </w:t>
      </w:r>
      <w:r w:rsidRPr="005F60A4">
        <w:rPr>
          <w:rFonts w:ascii="Verdana" w:hAnsi="Verdana" w:cstheme="minorHAnsi"/>
          <w:iCs/>
          <w:sz w:val="20"/>
          <w:szCs w:val="20"/>
        </w:rPr>
        <w:t>odniesieniu do pracy pisemno-dokumentacyjnej oraz pracy teoretycznej oceniana jest zgodność zakresu pracy z jej tematem, poziom merytoryczny, przejrzystość układu, logiczność wywodu, forma językowa, zastosowany aparat naukowy wraz z właściwą terminologią, układ edytorski. W przypadku zrealizowanego aneksu (opcja fakultatywna) oceniany jest poziom artystyczny przedstawionego aneksu lub w przypadku aneksu konserwatorskiego/technologicznego kryteria są identyczne jak przy praktycznej części pracy magisterskiej. Oceniana jest również samodzielność, systematyczność i zaangażowanie studenta podczas realizacji wszystkich części pracy magisterskiej.</w:t>
      </w:r>
    </w:p>
    <w:p w14:paraId="07790D71" w14:textId="5E67E8DF" w:rsidR="00A63BAD" w:rsidRPr="005F60A4" w:rsidRDefault="00A63BAD" w:rsidP="00A63BAD">
      <w:pPr>
        <w:spacing w:after="0" w:line="276" w:lineRule="auto"/>
        <w:ind w:left="851" w:firstLine="283"/>
        <w:jc w:val="both"/>
        <w:rPr>
          <w:rFonts w:ascii="Verdana" w:hAnsi="Verdana" w:cstheme="minorHAnsi"/>
          <w:sz w:val="20"/>
          <w:szCs w:val="20"/>
        </w:rPr>
      </w:pPr>
      <w:r w:rsidRPr="005F60A4">
        <w:rPr>
          <w:rFonts w:ascii="Verdana" w:hAnsi="Verdana" w:cstheme="minorHAnsi"/>
          <w:sz w:val="20"/>
          <w:szCs w:val="20"/>
        </w:rPr>
        <w:t>Student</w:t>
      </w:r>
      <w:r w:rsidR="005F60A4">
        <w:rPr>
          <w:rFonts w:ascii="Verdana" w:hAnsi="Verdana" w:cstheme="minorHAnsi"/>
          <w:sz w:val="20"/>
          <w:szCs w:val="20"/>
        </w:rPr>
        <w:t>ka/student</w:t>
      </w:r>
      <w:r w:rsidRPr="005F60A4">
        <w:rPr>
          <w:rFonts w:ascii="Verdana" w:hAnsi="Verdana" w:cstheme="minorHAnsi"/>
          <w:sz w:val="20"/>
          <w:szCs w:val="20"/>
        </w:rPr>
        <w:t xml:space="preserve"> otrzymuje od komisji egzaminacyjnej  ocenę za egzamin magisterski (pod uwagę brany jest poziom przedstawionej prezentacji, wyjaśnień na krytyczne uwagi recenzentów i opiekunów, odpowiedzi na zadawane pytania). Końcowa ocena jest średnią arytmetyczną z ocen za egzamin magisterski, ocenę promotora i recenzenta części praktycznej pracy, ocenę opiekuna części teoretycznej, ocenę opiekuna aneksu (jeżeli był realizowany). </w:t>
      </w:r>
    </w:p>
    <w:p w14:paraId="1E6F579F" w14:textId="6DA00985" w:rsidR="00736724" w:rsidRPr="005F60A4" w:rsidRDefault="00A63BAD" w:rsidP="00736724">
      <w:pPr>
        <w:spacing w:after="0" w:line="276" w:lineRule="auto"/>
        <w:ind w:left="851" w:firstLine="283"/>
        <w:jc w:val="both"/>
        <w:rPr>
          <w:rFonts w:ascii="Verdana" w:hAnsi="Verdana" w:cstheme="minorHAnsi"/>
          <w:iCs/>
          <w:sz w:val="20"/>
          <w:szCs w:val="20"/>
        </w:rPr>
      </w:pPr>
      <w:r w:rsidRPr="005F60A4">
        <w:rPr>
          <w:rFonts w:ascii="Verdana" w:hAnsi="Verdana" w:cstheme="minorHAnsi"/>
          <w:iCs/>
          <w:sz w:val="20"/>
          <w:szCs w:val="20"/>
        </w:rPr>
        <w:t xml:space="preserve">Wszystkie te elementy świadczą o uzyskanych kompetencjach twórczych: zawodowych, artystycznych i naukowych absolwenta. </w:t>
      </w:r>
      <w:r w:rsidRPr="005F60A4">
        <w:rPr>
          <w:rFonts w:ascii="Verdana" w:hAnsi="Verdana" w:cstheme="minorHAnsi"/>
          <w:sz w:val="20"/>
          <w:szCs w:val="20"/>
        </w:rPr>
        <w:t>Absolwent otrzymuje dyplom ukończenia studiów wyższych z tytułem zawodowym magistra sztuki</w:t>
      </w:r>
      <w:r w:rsidRPr="005F60A4">
        <w:rPr>
          <w:rFonts w:ascii="Verdana" w:hAnsi="Verdana" w:cstheme="minorHAnsi"/>
          <w:iCs/>
          <w:sz w:val="20"/>
          <w:szCs w:val="20"/>
        </w:rPr>
        <w:t>.</w:t>
      </w:r>
    </w:p>
    <w:p w14:paraId="2F9A17A6" w14:textId="4589F72C" w:rsidR="00A63BAD" w:rsidRPr="005F60A4" w:rsidRDefault="00A63BAD" w:rsidP="00736724">
      <w:pPr>
        <w:spacing w:after="0" w:line="276" w:lineRule="auto"/>
        <w:ind w:left="851" w:firstLine="283"/>
        <w:jc w:val="both"/>
        <w:rPr>
          <w:rFonts w:ascii="Verdana" w:hAnsi="Verdana" w:cstheme="minorHAnsi"/>
          <w:iCs/>
          <w:sz w:val="20"/>
          <w:szCs w:val="20"/>
        </w:rPr>
      </w:pPr>
    </w:p>
    <w:p w14:paraId="1694A214" w14:textId="77777777" w:rsidR="005F60A4" w:rsidRDefault="005F60A4">
      <w:pPr>
        <w:rPr>
          <w:rFonts w:ascii="Verdana" w:hAnsi="Verdana" w:cstheme="minorHAnsi"/>
          <w:iCs/>
          <w:sz w:val="20"/>
          <w:szCs w:val="20"/>
        </w:rPr>
      </w:pPr>
      <w:r>
        <w:rPr>
          <w:rFonts w:ascii="Verdana" w:hAnsi="Verdana" w:cstheme="minorHAnsi"/>
          <w:iCs/>
          <w:sz w:val="20"/>
          <w:szCs w:val="20"/>
        </w:rPr>
        <w:br w:type="page"/>
      </w:r>
    </w:p>
    <w:p w14:paraId="390D7DD0" w14:textId="260E886E" w:rsidR="006C4872" w:rsidRPr="005F60A4" w:rsidRDefault="00A63BAD" w:rsidP="00A63BAD">
      <w:pPr>
        <w:spacing w:after="0" w:line="276" w:lineRule="auto"/>
        <w:ind w:left="851" w:firstLine="283"/>
        <w:jc w:val="both"/>
        <w:rPr>
          <w:rFonts w:ascii="Verdana" w:hAnsi="Verdana" w:cstheme="minorHAnsi"/>
          <w:iCs/>
          <w:sz w:val="20"/>
          <w:szCs w:val="20"/>
        </w:rPr>
      </w:pPr>
      <w:r w:rsidRPr="005F60A4">
        <w:rPr>
          <w:rFonts w:ascii="Verdana" w:hAnsi="Verdana" w:cstheme="minorHAnsi"/>
          <w:iCs/>
          <w:sz w:val="20"/>
          <w:szCs w:val="20"/>
        </w:rPr>
        <w:lastRenderedPageBreak/>
        <w:t xml:space="preserve">Najważniejsze dane statystyczne </w:t>
      </w:r>
      <w:r w:rsidR="0029267D" w:rsidRPr="005F60A4">
        <w:rPr>
          <w:rFonts w:ascii="Verdana" w:hAnsi="Verdana" w:cstheme="minorHAnsi"/>
          <w:iCs/>
          <w:sz w:val="20"/>
          <w:szCs w:val="20"/>
        </w:rPr>
        <w:t xml:space="preserve">dotyczące </w:t>
      </w:r>
      <w:r w:rsidRPr="005F60A4">
        <w:rPr>
          <w:rFonts w:ascii="Verdana" w:hAnsi="Verdana" w:cstheme="minorHAnsi"/>
          <w:iCs/>
          <w:sz w:val="20"/>
          <w:szCs w:val="20"/>
        </w:rPr>
        <w:t>plan</w:t>
      </w:r>
      <w:r w:rsidR="0029267D" w:rsidRPr="005F60A4">
        <w:rPr>
          <w:rFonts w:ascii="Verdana" w:hAnsi="Verdana" w:cstheme="minorHAnsi"/>
          <w:iCs/>
          <w:sz w:val="20"/>
          <w:szCs w:val="20"/>
        </w:rPr>
        <w:t>ów</w:t>
      </w:r>
      <w:r w:rsidRPr="005F60A4">
        <w:rPr>
          <w:rFonts w:ascii="Verdana" w:hAnsi="Verdana" w:cstheme="minorHAnsi"/>
          <w:iCs/>
          <w:sz w:val="20"/>
          <w:szCs w:val="20"/>
        </w:rPr>
        <w:t xml:space="preserve"> studiów:</w:t>
      </w:r>
    </w:p>
    <w:tbl>
      <w:tblPr>
        <w:tblStyle w:val="Tabela-Siatka"/>
        <w:tblW w:w="0" w:type="auto"/>
        <w:tblInd w:w="792" w:type="dxa"/>
        <w:tblCellMar>
          <w:top w:w="28" w:type="dxa"/>
          <w:left w:w="28" w:type="dxa"/>
          <w:bottom w:w="28" w:type="dxa"/>
          <w:right w:w="28" w:type="dxa"/>
        </w:tblCellMar>
        <w:tblLook w:val="04A0" w:firstRow="1" w:lastRow="0" w:firstColumn="1" w:lastColumn="0" w:noHBand="0" w:noVBand="1"/>
      </w:tblPr>
      <w:tblGrid>
        <w:gridCol w:w="1764"/>
        <w:gridCol w:w="1652"/>
        <w:gridCol w:w="1587"/>
        <w:gridCol w:w="1715"/>
        <w:gridCol w:w="1550"/>
      </w:tblGrid>
      <w:tr w:rsidR="00544AD1" w:rsidRPr="005F60A4" w14:paraId="0BC28100" w14:textId="77777777" w:rsidTr="005F60A4">
        <w:trPr>
          <w:trHeight w:val="659"/>
        </w:trPr>
        <w:tc>
          <w:tcPr>
            <w:tcW w:w="1780" w:type="dxa"/>
            <w:tcBorders>
              <w:bottom w:val="nil"/>
            </w:tcBorders>
            <w:vAlign w:val="center"/>
          </w:tcPr>
          <w:p w14:paraId="465D7A7B" w14:textId="2E62C02F" w:rsidR="006C4872" w:rsidRPr="005F60A4" w:rsidRDefault="006C4872" w:rsidP="006C4872">
            <w:pPr>
              <w:spacing w:before="120"/>
              <w:jc w:val="right"/>
              <w:rPr>
                <w:rFonts w:ascii="Verdana" w:hAnsi="Verdana" w:cstheme="minorHAnsi"/>
                <w:bCs/>
                <w:i/>
                <w:color w:val="000000"/>
                <w:sz w:val="18"/>
                <w:szCs w:val="18"/>
              </w:rPr>
            </w:pPr>
            <w:r w:rsidRPr="005F60A4">
              <w:rPr>
                <w:rFonts w:ascii="Verdana" w:hAnsi="Verdana" w:cstheme="minorHAnsi"/>
                <w:bCs/>
                <w:i/>
                <w:color w:val="000000"/>
                <w:sz w:val="18"/>
                <w:szCs w:val="18"/>
              </w:rPr>
              <w:t>Specjalizacja</w:t>
            </w:r>
          </w:p>
        </w:tc>
        <w:tc>
          <w:tcPr>
            <w:tcW w:w="1670" w:type="dxa"/>
            <w:vMerge w:val="restart"/>
            <w:vAlign w:val="center"/>
          </w:tcPr>
          <w:p w14:paraId="0B30A205" w14:textId="0149824A" w:rsidR="006C4872" w:rsidRPr="005F60A4" w:rsidRDefault="006C4872" w:rsidP="006C4872">
            <w:pPr>
              <w:spacing w:before="120"/>
              <w:jc w:val="center"/>
              <w:rPr>
                <w:rFonts w:ascii="Verdana" w:hAnsi="Verdana" w:cstheme="minorHAnsi"/>
                <w:b/>
                <w:bCs/>
                <w:color w:val="000000"/>
                <w:sz w:val="16"/>
                <w:szCs w:val="16"/>
              </w:rPr>
            </w:pPr>
            <w:r w:rsidRPr="005F60A4">
              <w:rPr>
                <w:rFonts w:ascii="Verdana" w:hAnsi="Verdana"/>
                <w:b/>
                <w:bCs/>
                <w:iCs/>
                <w:sz w:val="16"/>
                <w:szCs w:val="16"/>
              </w:rPr>
              <w:t xml:space="preserve">Konserwacja </w:t>
            </w:r>
            <w:r w:rsidRPr="005F60A4">
              <w:rPr>
                <w:rFonts w:ascii="Verdana" w:hAnsi="Verdana"/>
                <w:b/>
                <w:bCs/>
                <w:iCs/>
                <w:sz w:val="16"/>
                <w:szCs w:val="16"/>
              </w:rPr>
              <w:br/>
              <w:t xml:space="preserve">i Restauracja Malarstwa </w:t>
            </w:r>
            <w:r w:rsidR="005F60A4" w:rsidRPr="005F60A4">
              <w:rPr>
                <w:rFonts w:ascii="Verdana" w:hAnsi="Verdana"/>
                <w:b/>
                <w:bCs/>
                <w:iCs/>
                <w:sz w:val="16"/>
                <w:szCs w:val="16"/>
              </w:rPr>
              <w:br/>
            </w:r>
            <w:r w:rsidRPr="005F60A4">
              <w:rPr>
                <w:rFonts w:ascii="Verdana" w:hAnsi="Verdana"/>
                <w:b/>
                <w:bCs/>
                <w:iCs/>
                <w:sz w:val="16"/>
                <w:szCs w:val="16"/>
              </w:rPr>
              <w:t>i Rzeźby Drewnianej Polichromowanej</w:t>
            </w:r>
          </w:p>
        </w:tc>
        <w:tc>
          <w:tcPr>
            <w:tcW w:w="1606" w:type="dxa"/>
            <w:vMerge w:val="restart"/>
            <w:vAlign w:val="center"/>
          </w:tcPr>
          <w:p w14:paraId="63C44B6B" w14:textId="60D4BB91" w:rsidR="006C4872" w:rsidRPr="005F60A4" w:rsidRDefault="006C4872" w:rsidP="006C4872">
            <w:pPr>
              <w:spacing w:before="120"/>
              <w:jc w:val="center"/>
              <w:rPr>
                <w:rFonts w:ascii="Verdana" w:hAnsi="Verdana" w:cstheme="minorHAnsi"/>
                <w:b/>
                <w:bCs/>
                <w:color w:val="000000"/>
                <w:sz w:val="16"/>
                <w:szCs w:val="16"/>
              </w:rPr>
            </w:pPr>
            <w:r w:rsidRPr="005F60A4">
              <w:rPr>
                <w:rFonts w:ascii="Verdana" w:hAnsi="Verdana"/>
                <w:b/>
                <w:bCs/>
                <w:iCs/>
                <w:sz w:val="16"/>
                <w:szCs w:val="16"/>
              </w:rPr>
              <w:t xml:space="preserve">Konserwacja </w:t>
            </w:r>
            <w:r w:rsidRPr="005F60A4">
              <w:rPr>
                <w:rFonts w:ascii="Verdana" w:hAnsi="Verdana"/>
                <w:b/>
                <w:bCs/>
                <w:iCs/>
                <w:sz w:val="16"/>
                <w:szCs w:val="16"/>
              </w:rPr>
              <w:br/>
              <w:t xml:space="preserve">i Restauracja Książki, Grafiki </w:t>
            </w:r>
            <w:r w:rsidRPr="005F60A4">
              <w:rPr>
                <w:rFonts w:ascii="Verdana" w:hAnsi="Verdana"/>
                <w:b/>
                <w:bCs/>
                <w:iCs/>
                <w:sz w:val="16"/>
                <w:szCs w:val="16"/>
              </w:rPr>
              <w:br/>
              <w:t>i Skóry Zabytkowej</w:t>
            </w:r>
          </w:p>
        </w:tc>
        <w:tc>
          <w:tcPr>
            <w:tcW w:w="1802" w:type="dxa"/>
            <w:vMerge w:val="restart"/>
            <w:vAlign w:val="center"/>
          </w:tcPr>
          <w:p w14:paraId="7C8E2B26" w14:textId="20DF028C" w:rsidR="006C4872" w:rsidRPr="005F60A4" w:rsidRDefault="006C4872" w:rsidP="006C4872">
            <w:pPr>
              <w:spacing w:before="120"/>
              <w:jc w:val="center"/>
              <w:rPr>
                <w:rFonts w:ascii="Verdana" w:hAnsi="Verdana" w:cstheme="minorHAnsi"/>
                <w:b/>
                <w:bCs/>
                <w:color w:val="000000"/>
                <w:sz w:val="16"/>
                <w:szCs w:val="16"/>
              </w:rPr>
            </w:pPr>
            <w:r w:rsidRPr="005F60A4">
              <w:rPr>
                <w:rFonts w:ascii="Verdana" w:hAnsi="Verdana"/>
                <w:b/>
                <w:bCs/>
                <w:iCs/>
                <w:sz w:val="16"/>
                <w:szCs w:val="16"/>
              </w:rPr>
              <w:t xml:space="preserve">Konserwacja </w:t>
            </w:r>
            <w:r w:rsidRPr="005F60A4">
              <w:rPr>
                <w:rFonts w:ascii="Verdana" w:hAnsi="Verdana"/>
                <w:b/>
                <w:bCs/>
                <w:iCs/>
                <w:sz w:val="16"/>
                <w:szCs w:val="16"/>
              </w:rPr>
              <w:br/>
              <w:t xml:space="preserve">i Restauracja Rzeźby </w:t>
            </w:r>
            <w:r w:rsidRPr="005F60A4">
              <w:rPr>
                <w:rFonts w:ascii="Verdana" w:hAnsi="Verdana"/>
                <w:b/>
                <w:bCs/>
                <w:iCs/>
                <w:sz w:val="16"/>
                <w:szCs w:val="16"/>
              </w:rPr>
              <w:br/>
              <w:t>i Elementów Architektury</w:t>
            </w:r>
          </w:p>
        </w:tc>
        <w:tc>
          <w:tcPr>
            <w:tcW w:w="1410" w:type="dxa"/>
            <w:vMerge w:val="restart"/>
            <w:vAlign w:val="center"/>
          </w:tcPr>
          <w:p w14:paraId="751A447E" w14:textId="2132471E" w:rsidR="006C4872" w:rsidRPr="005F60A4" w:rsidRDefault="006C4872" w:rsidP="006C4872">
            <w:pPr>
              <w:spacing w:before="120"/>
              <w:jc w:val="center"/>
              <w:rPr>
                <w:rFonts w:ascii="Verdana" w:hAnsi="Verdana" w:cstheme="minorHAnsi"/>
                <w:b/>
                <w:bCs/>
                <w:color w:val="000000"/>
                <w:sz w:val="16"/>
                <w:szCs w:val="16"/>
              </w:rPr>
            </w:pPr>
            <w:r w:rsidRPr="005F60A4">
              <w:rPr>
                <w:rFonts w:ascii="Verdana" w:hAnsi="Verdana"/>
                <w:b/>
                <w:bCs/>
                <w:iCs/>
                <w:sz w:val="16"/>
                <w:szCs w:val="16"/>
              </w:rPr>
              <w:t xml:space="preserve">Konserwacja </w:t>
            </w:r>
            <w:r w:rsidRPr="005F60A4">
              <w:rPr>
                <w:rFonts w:ascii="Verdana" w:hAnsi="Verdana"/>
                <w:b/>
                <w:bCs/>
                <w:iCs/>
                <w:sz w:val="16"/>
                <w:szCs w:val="16"/>
              </w:rPr>
              <w:br/>
              <w:t>i Restauracja Tkanin Zabytkowych</w:t>
            </w:r>
          </w:p>
        </w:tc>
      </w:tr>
      <w:tr w:rsidR="00544AD1" w:rsidRPr="005F60A4" w14:paraId="06B17D52" w14:textId="77777777" w:rsidTr="005F60A4">
        <w:trPr>
          <w:trHeight w:val="393"/>
        </w:trPr>
        <w:tc>
          <w:tcPr>
            <w:tcW w:w="1780" w:type="dxa"/>
            <w:tcBorders>
              <w:top w:val="nil"/>
            </w:tcBorders>
            <w:vAlign w:val="bottom"/>
          </w:tcPr>
          <w:p w14:paraId="5AF46990" w14:textId="66030BC8" w:rsidR="006C4872" w:rsidRPr="005F60A4" w:rsidRDefault="006C4872" w:rsidP="006C4872">
            <w:pPr>
              <w:spacing w:before="120"/>
              <w:rPr>
                <w:rFonts w:ascii="Verdana" w:hAnsi="Verdana" w:cstheme="minorHAnsi"/>
                <w:bCs/>
                <w:i/>
                <w:color w:val="000000"/>
                <w:sz w:val="18"/>
                <w:szCs w:val="18"/>
              </w:rPr>
            </w:pPr>
            <w:r w:rsidRPr="005F60A4">
              <w:rPr>
                <w:rFonts w:ascii="Verdana" w:hAnsi="Verdana" w:cstheme="minorHAnsi"/>
                <w:bCs/>
                <w:i/>
                <w:color w:val="000000"/>
                <w:sz w:val="18"/>
                <w:szCs w:val="18"/>
              </w:rPr>
              <w:t xml:space="preserve">Plan studiów                           </w:t>
            </w:r>
          </w:p>
        </w:tc>
        <w:tc>
          <w:tcPr>
            <w:tcW w:w="1670" w:type="dxa"/>
            <w:vMerge/>
            <w:vAlign w:val="center"/>
          </w:tcPr>
          <w:p w14:paraId="6D82A189" w14:textId="77777777" w:rsidR="006C4872" w:rsidRPr="005F60A4" w:rsidRDefault="006C4872" w:rsidP="006C4872">
            <w:pPr>
              <w:spacing w:before="120"/>
              <w:jc w:val="center"/>
              <w:rPr>
                <w:rFonts w:ascii="Verdana" w:hAnsi="Verdana"/>
                <w:b/>
                <w:bCs/>
                <w:iCs/>
                <w:sz w:val="20"/>
                <w:szCs w:val="20"/>
              </w:rPr>
            </w:pPr>
          </w:p>
        </w:tc>
        <w:tc>
          <w:tcPr>
            <w:tcW w:w="1606" w:type="dxa"/>
            <w:vMerge/>
            <w:vAlign w:val="center"/>
          </w:tcPr>
          <w:p w14:paraId="477BF802" w14:textId="77777777" w:rsidR="006C4872" w:rsidRPr="005F60A4" w:rsidRDefault="006C4872" w:rsidP="006C4872">
            <w:pPr>
              <w:spacing w:before="120"/>
              <w:jc w:val="center"/>
              <w:rPr>
                <w:rFonts w:ascii="Verdana" w:hAnsi="Verdana"/>
                <w:b/>
                <w:bCs/>
                <w:iCs/>
                <w:sz w:val="20"/>
                <w:szCs w:val="20"/>
              </w:rPr>
            </w:pPr>
          </w:p>
        </w:tc>
        <w:tc>
          <w:tcPr>
            <w:tcW w:w="1802" w:type="dxa"/>
            <w:vMerge/>
            <w:vAlign w:val="center"/>
          </w:tcPr>
          <w:p w14:paraId="79E64CA6" w14:textId="77777777" w:rsidR="006C4872" w:rsidRPr="005F60A4" w:rsidRDefault="006C4872" w:rsidP="006C4872">
            <w:pPr>
              <w:spacing w:before="120"/>
              <w:jc w:val="center"/>
              <w:rPr>
                <w:rFonts w:ascii="Verdana" w:hAnsi="Verdana"/>
                <w:b/>
                <w:bCs/>
                <w:iCs/>
                <w:sz w:val="20"/>
                <w:szCs w:val="20"/>
              </w:rPr>
            </w:pPr>
          </w:p>
        </w:tc>
        <w:tc>
          <w:tcPr>
            <w:tcW w:w="1410" w:type="dxa"/>
            <w:vMerge/>
            <w:vAlign w:val="center"/>
          </w:tcPr>
          <w:p w14:paraId="13177A0A" w14:textId="77777777" w:rsidR="006C4872" w:rsidRPr="005F60A4" w:rsidRDefault="006C4872" w:rsidP="006C4872">
            <w:pPr>
              <w:spacing w:before="120"/>
              <w:jc w:val="center"/>
              <w:rPr>
                <w:rFonts w:ascii="Verdana" w:hAnsi="Verdana"/>
                <w:b/>
                <w:bCs/>
                <w:iCs/>
                <w:sz w:val="20"/>
                <w:szCs w:val="20"/>
              </w:rPr>
            </w:pPr>
          </w:p>
        </w:tc>
      </w:tr>
      <w:tr w:rsidR="00544AD1" w:rsidRPr="005F60A4" w14:paraId="3844E565" w14:textId="77777777" w:rsidTr="005F60A4">
        <w:tc>
          <w:tcPr>
            <w:tcW w:w="1780" w:type="dxa"/>
            <w:vAlign w:val="center"/>
          </w:tcPr>
          <w:p w14:paraId="3FDB8DC7" w14:textId="714B1D5D" w:rsidR="006C4872" w:rsidRPr="005F60A4" w:rsidRDefault="006C4872" w:rsidP="006C4872">
            <w:pPr>
              <w:jc w:val="right"/>
              <w:rPr>
                <w:rFonts w:ascii="Verdana" w:hAnsi="Verdana" w:cstheme="minorHAnsi"/>
                <w:b/>
                <w:bCs/>
                <w:color w:val="000000"/>
                <w:sz w:val="18"/>
                <w:szCs w:val="18"/>
              </w:rPr>
            </w:pPr>
            <w:r w:rsidRPr="005F60A4">
              <w:rPr>
                <w:rFonts w:ascii="Verdana" w:hAnsi="Verdana"/>
                <w:b/>
                <w:color w:val="000000"/>
                <w:sz w:val="16"/>
                <w:szCs w:val="16"/>
              </w:rPr>
              <w:t xml:space="preserve">Udział dyscypliny wchodzącej </w:t>
            </w:r>
            <w:r w:rsidR="005F60A4">
              <w:rPr>
                <w:rFonts w:ascii="Verdana" w:hAnsi="Verdana"/>
                <w:b/>
                <w:color w:val="000000"/>
                <w:sz w:val="16"/>
                <w:szCs w:val="16"/>
              </w:rPr>
              <w:br/>
            </w:r>
            <w:r w:rsidRPr="005F60A4">
              <w:rPr>
                <w:rFonts w:ascii="Verdana" w:hAnsi="Verdana"/>
                <w:b/>
                <w:color w:val="000000"/>
                <w:sz w:val="16"/>
                <w:szCs w:val="16"/>
              </w:rPr>
              <w:t>w skład kierunku (%)</w:t>
            </w:r>
          </w:p>
        </w:tc>
        <w:tc>
          <w:tcPr>
            <w:tcW w:w="1670" w:type="dxa"/>
            <w:vAlign w:val="center"/>
          </w:tcPr>
          <w:p w14:paraId="64DAEEA5" w14:textId="5539317C" w:rsidR="006C4872" w:rsidRPr="005F60A4" w:rsidRDefault="00544AD1"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78%</w:t>
            </w:r>
          </w:p>
        </w:tc>
        <w:tc>
          <w:tcPr>
            <w:tcW w:w="1606" w:type="dxa"/>
            <w:vAlign w:val="center"/>
          </w:tcPr>
          <w:p w14:paraId="3E022A99" w14:textId="200D52EE" w:rsidR="006C4872" w:rsidRPr="005F60A4" w:rsidRDefault="00544AD1"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78%</w:t>
            </w:r>
          </w:p>
        </w:tc>
        <w:tc>
          <w:tcPr>
            <w:tcW w:w="1802" w:type="dxa"/>
            <w:vAlign w:val="center"/>
          </w:tcPr>
          <w:p w14:paraId="742916AE" w14:textId="5DD43C55" w:rsidR="006C4872" w:rsidRPr="005F60A4" w:rsidRDefault="00544AD1"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74%</w:t>
            </w:r>
          </w:p>
        </w:tc>
        <w:tc>
          <w:tcPr>
            <w:tcW w:w="1410" w:type="dxa"/>
            <w:vAlign w:val="center"/>
          </w:tcPr>
          <w:p w14:paraId="67580F03" w14:textId="3D76B663" w:rsidR="006C4872" w:rsidRPr="005F60A4" w:rsidRDefault="00544AD1"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77%</w:t>
            </w:r>
          </w:p>
        </w:tc>
      </w:tr>
      <w:tr w:rsidR="00544AD1" w:rsidRPr="005F60A4" w14:paraId="49AB53A9" w14:textId="77777777" w:rsidTr="005F60A4">
        <w:tc>
          <w:tcPr>
            <w:tcW w:w="1780" w:type="dxa"/>
            <w:vAlign w:val="center"/>
          </w:tcPr>
          <w:p w14:paraId="5A3A12CA" w14:textId="69B25AB7" w:rsidR="00C532C9" w:rsidRPr="005F60A4" w:rsidRDefault="006C4872" w:rsidP="006C4872">
            <w:pPr>
              <w:jc w:val="right"/>
              <w:rPr>
                <w:rFonts w:ascii="Verdana" w:hAnsi="Verdana"/>
                <w:b/>
                <w:color w:val="000000"/>
                <w:sz w:val="16"/>
                <w:szCs w:val="16"/>
              </w:rPr>
            </w:pPr>
            <w:r w:rsidRPr="005F60A4">
              <w:rPr>
                <w:rFonts w:ascii="Verdana" w:hAnsi="Verdana"/>
                <w:b/>
                <w:color w:val="000000"/>
                <w:sz w:val="16"/>
                <w:szCs w:val="16"/>
              </w:rPr>
              <w:t xml:space="preserve">Liczba ECTS uzyskanych </w:t>
            </w:r>
            <w:r w:rsidR="00C532C9" w:rsidRPr="005F60A4">
              <w:rPr>
                <w:rFonts w:ascii="Verdana" w:hAnsi="Verdana"/>
                <w:b/>
                <w:color w:val="000000"/>
                <w:sz w:val="16"/>
                <w:szCs w:val="16"/>
              </w:rPr>
              <w:br/>
            </w:r>
            <w:r w:rsidRPr="005F60A4">
              <w:rPr>
                <w:rFonts w:ascii="Verdana" w:hAnsi="Verdana"/>
                <w:b/>
                <w:color w:val="000000"/>
                <w:sz w:val="16"/>
                <w:szCs w:val="16"/>
              </w:rPr>
              <w:t xml:space="preserve">w ramach zajęć prowadzonych </w:t>
            </w:r>
            <w:r w:rsidR="00C532C9" w:rsidRPr="005F60A4">
              <w:rPr>
                <w:rFonts w:ascii="Verdana" w:hAnsi="Verdana"/>
                <w:b/>
                <w:color w:val="000000"/>
                <w:sz w:val="16"/>
                <w:szCs w:val="16"/>
              </w:rPr>
              <w:br/>
            </w:r>
            <w:r w:rsidRPr="005F60A4">
              <w:rPr>
                <w:rFonts w:ascii="Verdana" w:hAnsi="Verdana"/>
                <w:b/>
                <w:color w:val="000000"/>
                <w:sz w:val="16"/>
                <w:szCs w:val="16"/>
              </w:rPr>
              <w:t xml:space="preserve">z bezpośrednim udziałem nauczycieli akademickich </w:t>
            </w:r>
            <w:r w:rsidR="005F60A4">
              <w:rPr>
                <w:rFonts w:ascii="Verdana" w:hAnsi="Verdana"/>
                <w:b/>
                <w:color w:val="000000"/>
                <w:sz w:val="16"/>
                <w:szCs w:val="16"/>
              </w:rPr>
              <w:br/>
            </w:r>
            <w:r w:rsidRPr="005F60A4">
              <w:rPr>
                <w:rFonts w:ascii="Verdana" w:hAnsi="Verdana"/>
                <w:b/>
                <w:color w:val="000000"/>
                <w:sz w:val="16"/>
                <w:szCs w:val="16"/>
              </w:rPr>
              <w:t>lub innych prowadzących</w:t>
            </w:r>
          </w:p>
          <w:p w14:paraId="46211E78" w14:textId="609360DC" w:rsidR="006C4872" w:rsidRPr="005F60A4" w:rsidRDefault="006C4872" w:rsidP="006C4872">
            <w:pPr>
              <w:jc w:val="right"/>
              <w:rPr>
                <w:rFonts w:ascii="Verdana" w:hAnsi="Verdana" w:cstheme="minorHAnsi"/>
                <w:b/>
                <w:bCs/>
                <w:color w:val="000000"/>
                <w:sz w:val="16"/>
                <w:szCs w:val="16"/>
              </w:rPr>
            </w:pPr>
            <w:r w:rsidRPr="005F60A4">
              <w:rPr>
                <w:rFonts w:ascii="Verdana" w:hAnsi="Verdana"/>
                <w:b/>
                <w:color w:val="000000"/>
                <w:sz w:val="16"/>
                <w:szCs w:val="16"/>
              </w:rPr>
              <w:t>(min. 50%</w:t>
            </w:r>
            <w:r w:rsidR="00C532C9" w:rsidRPr="005F60A4">
              <w:rPr>
                <w:rFonts w:ascii="Verdana" w:hAnsi="Verdana"/>
                <w:b/>
                <w:color w:val="000000"/>
                <w:sz w:val="16"/>
                <w:szCs w:val="16"/>
              </w:rPr>
              <w:t>=184 ECTS</w:t>
            </w:r>
            <w:r w:rsidRPr="005F60A4">
              <w:rPr>
                <w:rFonts w:ascii="Verdana" w:hAnsi="Verdana"/>
                <w:b/>
                <w:color w:val="000000"/>
                <w:sz w:val="16"/>
                <w:szCs w:val="16"/>
              </w:rPr>
              <w:t>)</w:t>
            </w:r>
          </w:p>
        </w:tc>
        <w:tc>
          <w:tcPr>
            <w:tcW w:w="1670" w:type="dxa"/>
            <w:vAlign w:val="center"/>
          </w:tcPr>
          <w:p w14:paraId="7F9AC612" w14:textId="7030393F"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w:t>
            </w:r>
            <w:r w:rsidR="00626893" w:rsidRPr="005F60A4">
              <w:rPr>
                <w:rFonts w:ascii="Verdana" w:hAnsi="Verdana" w:cstheme="minorHAnsi"/>
                <w:bCs/>
                <w:color w:val="000000"/>
                <w:sz w:val="18"/>
                <w:szCs w:val="18"/>
              </w:rPr>
              <w:t>48</w:t>
            </w:r>
            <w:r w:rsidRPr="005F60A4">
              <w:rPr>
                <w:rFonts w:ascii="Verdana" w:hAnsi="Verdana" w:cstheme="minorHAnsi"/>
                <w:bCs/>
                <w:color w:val="000000"/>
                <w:sz w:val="18"/>
                <w:szCs w:val="18"/>
              </w:rPr>
              <w:t>–2</w:t>
            </w:r>
            <w:r w:rsidR="00626893" w:rsidRPr="005F60A4">
              <w:rPr>
                <w:rFonts w:ascii="Verdana" w:hAnsi="Verdana" w:cstheme="minorHAnsi"/>
                <w:bCs/>
                <w:color w:val="000000"/>
                <w:sz w:val="18"/>
                <w:szCs w:val="18"/>
              </w:rPr>
              <w:t>52</w:t>
            </w:r>
          </w:p>
        </w:tc>
        <w:tc>
          <w:tcPr>
            <w:tcW w:w="1606" w:type="dxa"/>
            <w:vAlign w:val="center"/>
          </w:tcPr>
          <w:p w14:paraId="6FAD90A1" w14:textId="77DB7026"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25</w:t>
            </w:r>
            <w:r w:rsidR="00626893" w:rsidRPr="005F60A4">
              <w:rPr>
                <w:rFonts w:ascii="Verdana" w:hAnsi="Verdana" w:cstheme="minorHAnsi"/>
                <w:bCs/>
                <w:color w:val="000000"/>
                <w:sz w:val="18"/>
                <w:szCs w:val="18"/>
              </w:rPr>
              <w:t>7</w:t>
            </w:r>
            <w:r w:rsidRPr="005F60A4">
              <w:rPr>
                <w:rFonts w:ascii="Verdana" w:hAnsi="Verdana" w:cstheme="minorHAnsi"/>
                <w:bCs/>
                <w:color w:val="000000"/>
                <w:sz w:val="18"/>
                <w:szCs w:val="18"/>
              </w:rPr>
              <w:t>–2</w:t>
            </w:r>
            <w:r w:rsidR="00626893" w:rsidRPr="005F60A4">
              <w:rPr>
                <w:rFonts w:ascii="Verdana" w:hAnsi="Verdana" w:cstheme="minorHAnsi"/>
                <w:bCs/>
                <w:color w:val="000000"/>
                <w:sz w:val="18"/>
                <w:szCs w:val="18"/>
              </w:rPr>
              <w:t>63</w:t>
            </w:r>
          </w:p>
        </w:tc>
        <w:tc>
          <w:tcPr>
            <w:tcW w:w="1802" w:type="dxa"/>
            <w:vAlign w:val="center"/>
          </w:tcPr>
          <w:p w14:paraId="7092667F" w14:textId="3A949F81"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w:t>
            </w:r>
            <w:r w:rsidR="00626893" w:rsidRPr="005F60A4">
              <w:rPr>
                <w:rFonts w:ascii="Verdana" w:hAnsi="Verdana" w:cstheme="minorHAnsi"/>
                <w:bCs/>
                <w:color w:val="000000"/>
                <w:sz w:val="18"/>
                <w:szCs w:val="18"/>
              </w:rPr>
              <w:t>4</w:t>
            </w:r>
            <w:r w:rsidRPr="005F60A4">
              <w:rPr>
                <w:rFonts w:ascii="Verdana" w:hAnsi="Verdana" w:cstheme="minorHAnsi"/>
                <w:bCs/>
                <w:color w:val="000000"/>
                <w:sz w:val="18"/>
                <w:szCs w:val="18"/>
              </w:rPr>
              <w:t>1–2</w:t>
            </w:r>
            <w:r w:rsidR="00626893" w:rsidRPr="005F60A4">
              <w:rPr>
                <w:rFonts w:ascii="Verdana" w:hAnsi="Verdana" w:cstheme="minorHAnsi"/>
                <w:bCs/>
                <w:color w:val="000000"/>
                <w:sz w:val="18"/>
                <w:szCs w:val="18"/>
              </w:rPr>
              <w:t>46</w:t>
            </w:r>
          </w:p>
        </w:tc>
        <w:tc>
          <w:tcPr>
            <w:tcW w:w="1410" w:type="dxa"/>
            <w:vAlign w:val="center"/>
          </w:tcPr>
          <w:p w14:paraId="3B7319A3" w14:textId="47DCBC9D" w:rsidR="006C4872" w:rsidRPr="005F60A4" w:rsidRDefault="00626893"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222</w:t>
            </w:r>
            <w:r w:rsidR="00C532C9" w:rsidRPr="005F60A4">
              <w:rPr>
                <w:rFonts w:ascii="Verdana" w:hAnsi="Verdana" w:cstheme="minorHAnsi"/>
                <w:bCs/>
                <w:color w:val="000000"/>
                <w:sz w:val="18"/>
                <w:szCs w:val="18"/>
              </w:rPr>
              <w:t>–</w:t>
            </w:r>
            <w:r w:rsidRPr="005F60A4">
              <w:rPr>
                <w:rFonts w:ascii="Verdana" w:hAnsi="Verdana" w:cstheme="minorHAnsi"/>
                <w:bCs/>
                <w:color w:val="000000"/>
                <w:sz w:val="18"/>
                <w:szCs w:val="18"/>
              </w:rPr>
              <w:t>227</w:t>
            </w:r>
          </w:p>
        </w:tc>
      </w:tr>
      <w:tr w:rsidR="00544AD1" w:rsidRPr="005F60A4" w14:paraId="3A8C5450" w14:textId="77777777" w:rsidTr="005F60A4">
        <w:tc>
          <w:tcPr>
            <w:tcW w:w="1780" w:type="dxa"/>
          </w:tcPr>
          <w:p w14:paraId="12D10BB0" w14:textId="473B524F" w:rsidR="006C4872" w:rsidRPr="005F60A4" w:rsidRDefault="006C4872" w:rsidP="006C4872">
            <w:pPr>
              <w:jc w:val="right"/>
              <w:rPr>
                <w:rFonts w:ascii="Verdana" w:hAnsi="Verdana"/>
                <w:b/>
                <w:color w:val="000000"/>
                <w:sz w:val="16"/>
                <w:szCs w:val="16"/>
              </w:rPr>
            </w:pPr>
            <w:r w:rsidRPr="005F60A4">
              <w:rPr>
                <w:rFonts w:ascii="Verdana" w:hAnsi="Verdana"/>
                <w:b/>
                <w:color w:val="000000"/>
                <w:sz w:val="16"/>
                <w:szCs w:val="16"/>
              </w:rPr>
              <w:t xml:space="preserve">Liczba ECTS </w:t>
            </w:r>
            <w:r w:rsidR="005F60A4">
              <w:rPr>
                <w:rFonts w:ascii="Verdana" w:hAnsi="Verdana"/>
                <w:b/>
                <w:color w:val="000000"/>
                <w:sz w:val="16"/>
                <w:szCs w:val="16"/>
              </w:rPr>
              <w:br/>
            </w:r>
            <w:r w:rsidRPr="005F60A4">
              <w:rPr>
                <w:rFonts w:ascii="Verdana" w:hAnsi="Verdana"/>
                <w:b/>
                <w:color w:val="000000"/>
                <w:sz w:val="16"/>
                <w:szCs w:val="16"/>
              </w:rPr>
              <w:t xml:space="preserve">w ramach zajęć </w:t>
            </w:r>
          </w:p>
          <w:p w14:paraId="4CB5653E" w14:textId="0F4CDD43" w:rsidR="006C4872" w:rsidRPr="005F60A4" w:rsidRDefault="006C4872" w:rsidP="006C4872">
            <w:pPr>
              <w:jc w:val="right"/>
              <w:rPr>
                <w:rFonts w:ascii="Verdana" w:hAnsi="Verdana" w:cstheme="minorHAnsi"/>
                <w:b/>
                <w:bCs/>
                <w:color w:val="000000"/>
                <w:sz w:val="16"/>
                <w:szCs w:val="16"/>
              </w:rPr>
            </w:pPr>
            <w:r w:rsidRPr="005F60A4">
              <w:rPr>
                <w:rFonts w:ascii="Verdana" w:hAnsi="Verdana"/>
                <w:b/>
                <w:color w:val="000000"/>
                <w:sz w:val="16"/>
                <w:szCs w:val="16"/>
              </w:rPr>
              <w:t>z dziedziny nauk humanistycznych lub społecznych (min. 5 ECTS)</w:t>
            </w:r>
          </w:p>
        </w:tc>
        <w:tc>
          <w:tcPr>
            <w:tcW w:w="1670" w:type="dxa"/>
            <w:vAlign w:val="center"/>
          </w:tcPr>
          <w:p w14:paraId="65F9D61C" w14:textId="2F15E9EE"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30</w:t>
            </w:r>
            <w:r w:rsidR="00C532C9" w:rsidRPr="005F60A4">
              <w:rPr>
                <w:rFonts w:ascii="Verdana" w:hAnsi="Verdana" w:cstheme="minorHAnsi"/>
                <w:bCs/>
                <w:color w:val="000000"/>
                <w:sz w:val="18"/>
                <w:szCs w:val="18"/>
              </w:rPr>
              <w:t xml:space="preserve"> ECTS</w:t>
            </w:r>
          </w:p>
        </w:tc>
        <w:tc>
          <w:tcPr>
            <w:tcW w:w="1606" w:type="dxa"/>
            <w:vAlign w:val="center"/>
          </w:tcPr>
          <w:p w14:paraId="3C97E12A" w14:textId="10E47884"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w:t>
            </w:r>
            <w:r w:rsidR="00C532C9" w:rsidRPr="005F60A4">
              <w:rPr>
                <w:rFonts w:ascii="Verdana" w:hAnsi="Verdana" w:cstheme="minorHAnsi"/>
                <w:bCs/>
                <w:color w:val="000000"/>
                <w:sz w:val="18"/>
                <w:szCs w:val="18"/>
              </w:rPr>
              <w:t>6 ECTS</w:t>
            </w:r>
          </w:p>
        </w:tc>
        <w:tc>
          <w:tcPr>
            <w:tcW w:w="1802" w:type="dxa"/>
            <w:vAlign w:val="center"/>
          </w:tcPr>
          <w:p w14:paraId="29A5DECD" w14:textId="1A9E7F4E"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30</w:t>
            </w:r>
            <w:r w:rsidR="00C532C9" w:rsidRPr="005F60A4">
              <w:rPr>
                <w:rFonts w:ascii="Verdana" w:hAnsi="Verdana" w:cstheme="minorHAnsi"/>
                <w:bCs/>
                <w:color w:val="000000"/>
                <w:sz w:val="18"/>
                <w:szCs w:val="18"/>
              </w:rPr>
              <w:t xml:space="preserve"> ECTS</w:t>
            </w:r>
          </w:p>
        </w:tc>
        <w:tc>
          <w:tcPr>
            <w:tcW w:w="1410" w:type="dxa"/>
            <w:vAlign w:val="center"/>
          </w:tcPr>
          <w:p w14:paraId="5B613071" w14:textId="30DC35A7"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38</w:t>
            </w:r>
            <w:r w:rsidR="00C532C9" w:rsidRPr="005F60A4">
              <w:rPr>
                <w:rFonts w:ascii="Verdana" w:hAnsi="Verdana" w:cstheme="minorHAnsi"/>
                <w:bCs/>
                <w:color w:val="000000"/>
                <w:sz w:val="18"/>
                <w:szCs w:val="18"/>
              </w:rPr>
              <w:t xml:space="preserve"> ECTS</w:t>
            </w:r>
          </w:p>
        </w:tc>
      </w:tr>
      <w:tr w:rsidR="00544AD1" w:rsidRPr="005F60A4" w14:paraId="07DC8F0C" w14:textId="77777777" w:rsidTr="005F60A4">
        <w:tc>
          <w:tcPr>
            <w:tcW w:w="1780" w:type="dxa"/>
            <w:vAlign w:val="center"/>
          </w:tcPr>
          <w:p w14:paraId="348B652B" w14:textId="49D1694E" w:rsidR="006C4872" w:rsidRPr="005F60A4" w:rsidRDefault="006C4872" w:rsidP="006C4872">
            <w:pPr>
              <w:jc w:val="right"/>
              <w:rPr>
                <w:rFonts w:ascii="Verdana" w:hAnsi="Verdana" w:cstheme="minorHAnsi"/>
                <w:b/>
                <w:bCs/>
                <w:color w:val="000000"/>
                <w:sz w:val="16"/>
                <w:szCs w:val="16"/>
              </w:rPr>
            </w:pPr>
            <w:r w:rsidRPr="005F60A4">
              <w:rPr>
                <w:rFonts w:ascii="Verdana" w:hAnsi="Verdana"/>
                <w:b/>
                <w:color w:val="000000"/>
                <w:sz w:val="16"/>
                <w:szCs w:val="16"/>
              </w:rPr>
              <w:t xml:space="preserve">Procentowy udział zajęć do wyboru </w:t>
            </w:r>
            <w:r w:rsidR="005F60A4">
              <w:rPr>
                <w:rFonts w:ascii="Verdana" w:hAnsi="Verdana"/>
                <w:b/>
                <w:color w:val="000000"/>
                <w:sz w:val="16"/>
                <w:szCs w:val="16"/>
              </w:rPr>
              <w:br/>
            </w:r>
            <w:r w:rsidRPr="005F60A4">
              <w:rPr>
                <w:rFonts w:ascii="Verdana" w:hAnsi="Verdana"/>
                <w:b/>
                <w:color w:val="000000"/>
                <w:sz w:val="16"/>
                <w:szCs w:val="16"/>
              </w:rPr>
              <w:t>w planie studiów (min. 30%)</w:t>
            </w:r>
          </w:p>
        </w:tc>
        <w:tc>
          <w:tcPr>
            <w:tcW w:w="1670" w:type="dxa"/>
            <w:vAlign w:val="center"/>
          </w:tcPr>
          <w:p w14:paraId="62B4EFDF" w14:textId="56EA08F4"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w:t>
            </w:r>
            <w:r w:rsidR="00544AD1" w:rsidRPr="005F60A4">
              <w:rPr>
                <w:rFonts w:ascii="Verdana" w:hAnsi="Verdana" w:cstheme="minorHAnsi"/>
                <w:bCs/>
                <w:color w:val="000000"/>
                <w:sz w:val="18"/>
                <w:szCs w:val="18"/>
              </w:rPr>
              <w:t>5</w:t>
            </w:r>
            <w:r w:rsidRPr="005F60A4">
              <w:rPr>
                <w:rFonts w:ascii="Verdana" w:hAnsi="Verdana" w:cstheme="minorHAnsi"/>
                <w:bCs/>
                <w:color w:val="000000"/>
                <w:sz w:val="18"/>
                <w:szCs w:val="18"/>
              </w:rPr>
              <w:t>%</w:t>
            </w:r>
          </w:p>
        </w:tc>
        <w:tc>
          <w:tcPr>
            <w:tcW w:w="1606" w:type="dxa"/>
            <w:vAlign w:val="center"/>
          </w:tcPr>
          <w:p w14:paraId="52632244" w14:textId="51EB836F"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w:t>
            </w:r>
            <w:r w:rsidR="00544AD1" w:rsidRPr="005F60A4">
              <w:rPr>
                <w:rFonts w:ascii="Verdana" w:hAnsi="Verdana" w:cstheme="minorHAnsi"/>
                <w:bCs/>
                <w:color w:val="000000"/>
                <w:sz w:val="18"/>
                <w:szCs w:val="18"/>
              </w:rPr>
              <w:t>4</w:t>
            </w:r>
            <w:r w:rsidRPr="005F60A4">
              <w:rPr>
                <w:rFonts w:ascii="Verdana" w:hAnsi="Verdana" w:cstheme="minorHAnsi"/>
                <w:bCs/>
                <w:color w:val="000000"/>
                <w:sz w:val="18"/>
                <w:szCs w:val="18"/>
              </w:rPr>
              <w:t xml:space="preserve"> %</w:t>
            </w:r>
          </w:p>
        </w:tc>
        <w:tc>
          <w:tcPr>
            <w:tcW w:w="1802" w:type="dxa"/>
            <w:vAlign w:val="center"/>
          </w:tcPr>
          <w:p w14:paraId="402665E4" w14:textId="47081EF1"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32%</w:t>
            </w:r>
          </w:p>
        </w:tc>
        <w:tc>
          <w:tcPr>
            <w:tcW w:w="1410" w:type="dxa"/>
            <w:vAlign w:val="center"/>
          </w:tcPr>
          <w:p w14:paraId="1C1FB7D8" w14:textId="79114A20"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3</w:t>
            </w:r>
            <w:r w:rsidR="00544AD1" w:rsidRPr="005F60A4">
              <w:rPr>
                <w:rFonts w:ascii="Verdana" w:hAnsi="Verdana" w:cstheme="minorHAnsi"/>
                <w:bCs/>
                <w:color w:val="000000"/>
                <w:sz w:val="18"/>
                <w:szCs w:val="18"/>
              </w:rPr>
              <w:t>5</w:t>
            </w:r>
            <w:r w:rsidRPr="005F60A4">
              <w:rPr>
                <w:rFonts w:ascii="Verdana" w:hAnsi="Verdana" w:cstheme="minorHAnsi"/>
                <w:bCs/>
                <w:color w:val="000000"/>
                <w:sz w:val="18"/>
                <w:szCs w:val="18"/>
              </w:rPr>
              <w:t>%</w:t>
            </w:r>
          </w:p>
        </w:tc>
      </w:tr>
      <w:tr w:rsidR="00544AD1" w:rsidRPr="005F60A4" w14:paraId="3958337E" w14:textId="77777777" w:rsidTr="005F60A4">
        <w:tc>
          <w:tcPr>
            <w:tcW w:w="1780" w:type="dxa"/>
            <w:vAlign w:val="center"/>
          </w:tcPr>
          <w:p w14:paraId="22EF4CA2" w14:textId="4E9D3B0E" w:rsidR="00544AD1" w:rsidRPr="005F60A4" w:rsidRDefault="00544AD1" w:rsidP="006C4872">
            <w:pPr>
              <w:jc w:val="right"/>
              <w:rPr>
                <w:rFonts w:ascii="Verdana" w:hAnsi="Verdana"/>
                <w:b/>
                <w:color w:val="000000"/>
                <w:sz w:val="16"/>
                <w:szCs w:val="16"/>
              </w:rPr>
            </w:pPr>
            <w:r w:rsidRPr="005F60A4">
              <w:rPr>
                <w:rFonts w:ascii="Verdana" w:hAnsi="Verdana"/>
                <w:b/>
                <w:color w:val="000000"/>
                <w:sz w:val="16"/>
                <w:szCs w:val="16"/>
              </w:rPr>
              <w:t>Procentowy udział zajęć specjalnościowych</w:t>
            </w:r>
          </w:p>
        </w:tc>
        <w:tc>
          <w:tcPr>
            <w:tcW w:w="1670" w:type="dxa"/>
            <w:vAlign w:val="center"/>
          </w:tcPr>
          <w:p w14:paraId="515BA4CA" w14:textId="4070FD93"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44%</w:t>
            </w:r>
          </w:p>
        </w:tc>
        <w:tc>
          <w:tcPr>
            <w:tcW w:w="1606" w:type="dxa"/>
            <w:vAlign w:val="center"/>
          </w:tcPr>
          <w:p w14:paraId="43CDAD3A" w14:textId="00ADE3E4"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44%</w:t>
            </w:r>
          </w:p>
        </w:tc>
        <w:tc>
          <w:tcPr>
            <w:tcW w:w="1802" w:type="dxa"/>
            <w:vAlign w:val="center"/>
          </w:tcPr>
          <w:p w14:paraId="447B6DBA" w14:textId="01D6D257"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48%</w:t>
            </w:r>
          </w:p>
        </w:tc>
        <w:tc>
          <w:tcPr>
            <w:tcW w:w="1410" w:type="dxa"/>
            <w:vAlign w:val="center"/>
          </w:tcPr>
          <w:p w14:paraId="4E2D4260" w14:textId="17CD6E93"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44%</w:t>
            </w:r>
          </w:p>
        </w:tc>
      </w:tr>
      <w:tr w:rsidR="00544AD1" w:rsidRPr="005F60A4" w14:paraId="2DE57829" w14:textId="77777777" w:rsidTr="005F60A4">
        <w:tc>
          <w:tcPr>
            <w:tcW w:w="1780" w:type="dxa"/>
            <w:vAlign w:val="center"/>
          </w:tcPr>
          <w:p w14:paraId="067BC97B" w14:textId="5FBAFBDC" w:rsidR="00544AD1" w:rsidRPr="005F60A4" w:rsidRDefault="00544AD1" w:rsidP="006C4872">
            <w:pPr>
              <w:jc w:val="right"/>
              <w:rPr>
                <w:rFonts w:ascii="Verdana" w:hAnsi="Verdana"/>
                <w:b/>
                <w:color w:val="000000"/>
                <w:sz w:val="16"/>
                <w:szCs w:val="16"/>
              </w:rPr>
            </w:pPr>
            <w:r w:rsidRPr="005F60A4">
              <w:rPr>
                <w:rFonts w:ascii="Verdana" w:hAnsi="Verdana"/>
                <w:b/>
                <w:color w:val="000000"/>
                <w:sz w:val="16"/>
                <w:szCs w:val="16"/>
              </w:rPr>
              <w:t>Procentowy udział zajęć obowiązkowych dla wszystkich specjalności</w:t>
            </w:r>
          </w:p>
        </w:tc>
        <w:tc>
          <w:tcPr>
            <w:tcW w:w="1670" w:type="dxa"/>
            <w:vAlign w:val="center"/>
          </w:tcPr>
          <w:p w14:paraId="55ED17B9" w14:textId="3E5BCAEB"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21%</w:t>
            </w:r>
          </w:p>
        </w:tc>
        <w:tc>
          <w:tcPr>
            <w:tcW w:w="1606" w:type="dxa"/>
            <w:vAlign w:val="center"/>
          </w:tcPr>
          <w:p w14:paraId="03B3FC36" w14:textId="78631645"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22%</w:t>
            </w:r>
          </w:p>
        </w:tc>
        <w:tc>
          <w:tcPr>
            <w:tcW w:w="1802" w:type="dxa"/>
            <w:vAlign w:val="center"/>
          </w:tcPr>
          <w:p w14:paraId="2ADF5B97" w14:textId="7C9454AA"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20%</w:t>
            </w:r>
          </w:p>
        </w:tc>
        <w:tc>
          <w:tcPr>
            <w:tcW w:w="1410" w:type="dxa"/>
            <w:vAlign w:val="center"/>
          </w:tcPr>
          <w:p w14:paraId="55C97DA1" w14:textId="5D208C84" w:rsidR="00544AD1" w:rsidRPr="005F60A4" w:rsidRDefault="00E206D9" w:rsidP="00E206D9">
            <w:pPr>
              <w:jc w:val="center"/>
              <w:rPr>
                <w:rFonts w:ascii="Verdana" w:hAnsi="Verdana" w:cstheme="minorHAnsi"/>
                <w:bCs/>
                <w:color w:val="000000"/>
                <w:sz w:val="18"/>
                <w:szCs w:val="18"/>
              </w:rPr>
            </w:pPr>
            <w:r w:rsidRPr="005F60A4">
              <w:rPr>
                <w:rFonts w:ascii="Verdana" w:hAnsi="Verdana" w:cstheme="minorHAnsi"/>
                <w:bCs/>
                <w:color w:val="000000"/>
                <w:sz w:val="18"/>
                <w:szCs w:val="18"/>
              </w:rPr>
              <w:t>21%</w:t>
            </w:r>
          </w:p>
        </w:tc>
      </w:tr>
      <w:tr w:rsidR="00544AD1" w:rsidRPr="005F60A4" w14:paraId="2AE07034" w14:textId="77777777" w:rsidTr="005F60A4">
        <w:tc>
          <w:tcPr>
            <w:tcW w:w="1780" w:type="dxa"/>
            <w:vAlign w:val="center"/>
          </w:tcPr>
          <w:p w14:paraId="33686DF7" w14:textId="7F211D81" w:rsidR="006C4872" w:rsidRPr="005F60A4" w:rsidRDefault="006C4872" w:rsidP="006C4872">
            <w:pPr>
              <w:jc w:val="right"/>
              <w:rPr>
                <w:rFonts w:ascii="Verdana" w:hAnsi="Verdana" w:cstheme="minorHAnsi"/>
                <w:b/>
                <w:bCs/>
                <w:color w:val="000000"/>
                <w:sz w:val="16"/>
                <w:szCs w:val="16"/>
              </w:rPr>
            </w:pPr>
            <w:r w:rsidRPr="005F60A4">
              <w:rPr>
                <w:rFonts w:ascii="Verdana" w:hAnsi="Verdana"/>
                <w:b/>
                <w:color w:val="000000"/>
                <w:sz w:val="16"/>
                <w:szCs w:val="16"/>
              </w:rPr>
              <w:t xml:space="preserve">Informacja </w:t>
            </w:r>
            <w:r w:rsidR="005F60A4" w:rsidRPr="005F60A4">
              <w:rPr>
                <w:rFonts w:ascii="Verdana" w:hAnsi="Verdana"/>
                <w:b/>
                <w:color w:val="000000"/>
                <w:sz w:val="16"/>
                <w:szCs w:val="16"/>
              </w:rPr>
              <w:br/>
            </w:r>
            <w:r w:rsidRPr="005F60A4">
              <w:rPr>
                <w:rFonts w:ascii="Verdana" w:hAnsi="Verdana"/>
                <w:b/>
                <w:color w:val="000000"/>
                <w:sz w:val="16"/>
                <w:szCs w:val="16"/>
              </w:rPr>
              <w:t xml:space="preserve">o zasadach odbywania praktyk wraz </w:t>
            </w:r>
            <w:r w:rsidR="005F60A4" w:rsidRPr="005F60A4">
              <w:rPr>
                <w:rFonts w:ascii="Verdana" w:hAnsi="Verdana"/>
                <w:b/>
                <w:color w:val="000000"/>
                <w:sz w:val="16"/>
                <w:szCs w:val="16"/>
              </w:rPr>
              <w:br/>
            </w:r>
            <w:r w:rsidRPr="005F60A4">
              <w:rPr>
                <w:rFonts w:ascii="Verdana" w:hAnsi="Verdana"/>
                <w:b/>
                <w:color w:val="000000"/>
                <w:sz w:val="16"/>
                <w:szCs w:val="16"/>
              </w:rPr>
              <w:t xml:space="preserve">z liczbą ECTS </w:t>
            </w:r>
          </w:p>
        </w:tc>
        <w:tc>
          <w:tcPr>
            <w:tcW w:w="1670" w:type="dxa"/>
            <w:vAlign w:val="center"/>
          </w:tcPr>
          <w:p w14:paraId="253ED2D2" w14:textId="3F4C149E" w:rsidR="006C4872" w:rsidRPr="005F60A4" w:rsidRDefault="00C532C9" w:rsidP="006C4872">
            <w:pPr>
              <w:spacing w:before="120"/>
              <w:jc w:val="center"/>
              <w:rPr>
                <w:rFonts w:ascii="Verdana" w:hAnsi="Verdana"/>
                <w:iCs/>
                <w:color w:val="000000" w:themeColor="text1"/>
                <w:sz w:val="18"/>
                <w:szCs w:val="18"/>
                <w:u w:color="000000"/>
              </w:rPr>
            </w:pPr>
            <w:r w:rsidRPr="005F60A4">
              <w:rPr>
                <w:rFonts w:ascii="Verdana" w:hAnsi="Verdana"/>
                <w:iCs/>
                <w:color w:val="000000" w:themeColor="text1"/>
                <w:sz w:val="18"/>
                <w:szCs w:val="18"/>
                <w:u w:color="000000"/>
              </w:rPr>
              <w:t xml:space="preserve">240 godzin, rekomendowane 3 x 80 godzin </w:t>
            </w:r>
            <w:r w:rsidRPr="005F60A4">
              <w:rPr>
                <w:rFonts w:ascii="Verdana" w:hAnsi="Verdana"/>
                <w:iCs/>
                <w:color w:val="000000" w:themeColor="text1"/>
                <w:sz w:val="18"/>
                <w:szCs w:val="18"/>
                <w:u w:color="000000"/>
              </w:rPr>
              <w:br/>
              <w:t>po 2, 3 i 4 roku studiów</w:t>
            </w:r>
          </w:p>
          <w:p w14:paraId="484F75D2" w14:textId="31FA7F4E" w:rsidR="00C532C9"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 ECTS</w:t>
            </w:r>
          </w:p>
        </w:tc>
        <w:tc>
          <w:tcPr>
            <w:tcW w:w="1606" w:type="dxa"/>
            <w:vAlign w:val="center"/>
          </w:tcPr>
          <w:p w14:paraId="6E8D0FA1" w14:textId="09E22430" w:rsidR="00C532C9" w:rsidRPr="005F60A4" w:rsidRDefault="00C532C9" w:rsidP="00C532C9">
            <w:pPr>
              <w:spacing w:before="120"/>
              <w:jc w:val="center"/>
              <w:rPr>
                <w:rFonts w:ascii="Verdana" w:hAnsi="Verdana"/>
                <w:iCs/>
                <w:color w:val="000000" w:themeColor="text1"/>
                <w:sz w:val="18"/>
                <w:szCs w:val="18"/>
                <w:u w:color="000000"/>
              </w:rPr>
            </w:pPr>
            <w:r w:rsidRPr="005F60A4">
              <w:rPr>
                <w:rFonts w:ascii="Verdana" w:hAnsi="Verdana"/>
                <w:iCs/>
                <w:color w:val="000000" w:themeColor="text1"/>
                <w:sz w:val="18"/>
                <w:szCs w:val="18"/>
                <w:u w:color="000000"/>
              </w:rPr>
              <w:t xml:space="preserve">240 godzin, rekomendowane 3 x 80 godzin </w:t>
            </w:r>
            <w:r w:rsidRPr="005F60A4">
              <w:rPr>
                <w:rFonts w:ascii="Verdana" w:hAnsi="Verdana"/>
                <w:iCs/>
                <w:color w:val="000000" w:themeColor="text1"/>
                <w:sz w:val="18"/>
                <w:szCs w:val="18"/>
                <w:u w:color="000000"/>
              </w:rPr>
              <w:br/>
              <w:t>po 3, 4 i 5 roku studiów</w:t>
            </w:r>
          </w:p>
          <w:p w14:paraId="2B67D201" w14:textId="349D8C9C" w:rsidR="006C4872"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 ECTS</w:t>
            </w:r>
          </w:p>
        </w:tc>
        <w:tc>
          <w:tcPr>
            <w:tcW w:w="1802" w:type="dxa"/>
            <w:vAlign w:val="center"/>
          </w:tcPr>
          <w:p w14:paraId="014A41BF" w14:textId="77777777" w:rsidR="00C532C9" w:rsidRPr="005F60A4" w:rsidRDefault="00C532C9" w:rsidP="00C532C9">
            <w:pPr>
              <w:spacing w:before="120"/>
              <w:jc w:val="center"/>
              <w:rPr>
                <w:rFonts w:ascii="Verdana" w:hAnsi="Verdana"/>
                <w:iCs/>
                <w:color w:val="000000" w:themeColor="text1"/>
                <w:sz w:val="18"/>
                <w:szCs w:val="18"/>
                <w:u w:color="000000"/>
              </w:rPr>
            </w:pPr>
            <w:r w:rsidRPr="005F60A4">
              <w:rPr>
                <w:rFonts w:ascii="Verdana" w:hAnsi="Verdana"/>
                <w:iCs/>
                <w:color w:val="000000" w:themeColor="text1"/>
                <w:sz w:val="18"/>
                <w:szCs w:val="18"/>
                <w:u w:color="000000"/>
              </w:rPr>
              <w:t xml:space="preserve">240 godzin, rekomendowane 3 x 80 godzin </w:t>
            </w:r>
            <w:r w:rsidRPr="005F60A4">
              <w:rPr>
                <w:rFonts w:ascii="Verdana" w:hAnsi="Verdana"/>
                <w:iCs/>
                <w:color w:val="000000" w:themeColor="text1"/>
                <w:sz w:val="18"/>
                <w:szCs w:val="18"/>
                <w:u w:color="000000"/>
              </w:rPr>
              <w:br/>
              <w:t>po 2, 3 i 4 roku studiów</w:t>
            </w:r>
          </w:p>
          <w:p w14:paraId="48F04C9A" w14:textId="18C8E886" w:rsidR="006C4872"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 ECTS</w:t>
            </w:r>
          </w:p>
        </w:tc>
        <w:tc>
          <w:tcPr>
            <w:tcW w:w="1410" w:type="dxa"/>
            <w:vAlign w:val="center"/>
          </w:tcPr>
          <w:p w14:paraId="38444980" w14:textId="77777777" w:rsidR="00C532C9" w:rsidRPr="005F60A4" w:rsidRDefault="00C532C9" w:rsidP="00C532C9">
            <w:pPr>
              <w:spacing w:before="120"/>
              <w:jc w:val="center"/>
              <w:rPr>
                <w:rFonts w:ascii="Verdana" w:hAnsi="Verdana"/>
                <w:iCs/>
                <w:color w:val="000000" w:themeColor="text1"/>
                <w:sz w:val="18"/>
                <w:szCs w:val="18"/>
                <w:u w:color="000000"/>
              </w:rPr>
            </w:pPr>
            <w:r w:rsidRPr="005F60A4">
              <w:rPr>
                <w:rFonts w:ascii="Verdana" w:hAnsi="Verdana"/>
                <w:iCs/>
                <w:color w:val="000000" w:themeColor="text1"/>
                <w:sz w:val="18"/>
                <w:szCs w:val="18"/>
                <w:u w:color="000000"/>
              </w:rPr>
              <w:t xml:space="preserve">240 godzin, rekomendowane 3 x 80 godzin </w:t>
            </w:r>
            <w:r w:rsidRPr="005F60A4">
              <w:rPr>
                <w:rFonts w:ascii="Verdana" w:hAnsi="Verdana"/>
                <w:iCs/>
                <w:color w:val="000000" w:themeColor="text1"/>
                <w:sz w:val="18"/>
                <w:szCs w:val="18"/>
                <w:u w:color="000000"/>
              </w:rPr>
              <w:br/>
              <w:t>po 3, 4 i 5 roku studiów</w:t>
            </w:r>
          </w:p>
          <w:p w14:paraId="45B77A6D" w14:textId="2EC48420" w:rsidR="006C4872"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 ECTS</w:t>
            </w:r>
          </w:p>
        </w:tc>
      </w:tr>
      <w:tr w:rsidR="00C532C9" w:rsidRPr="005F60A4" w14:paraId="5678331B" w14:textId="77777777" w:rsidTr="005F60A4">
        <w:tc>
          <w:tcPr>
            <w:tcW w:w="1780" w:type="dxa"/>
            <w:vAlign w:val="center"/>
          </w:tcPr>
          <w:p w14:paraId="43F27C6F" w14:textId="76DCE911" w:rsidR="006C4872" w:rsidRPr="005F60A4" w:rsidRDefault="006C4872" w:rsidP="006C4872">
            <w:pPr>
              <w:jc w:val="right"/>
              <w:rPr>
                <w:rFonts w:ascii="Verdana" w:hAnsi="Verdana"/>
                <w:i/>
                <w:color w:val="000000"/>
                <w:sz w:val="16"/>
                <w:szCs w:val="16"/>
              </w:rPr>
            </w:pPr>
            <w:r w:rsidRPr="005F60A4">
              <w:rPr>
                <w:rFonts w:ascii="Verdana" w:hAnsi="Verdana"/>
                <w:b/>
                <w:color w:val="000000"/>
                <w:sz w:val="16"/>
                <w:szCs w:val="16"/>
              </w:rPr>
              <w:t xml:space="preserve">Informacja </w:t>
            </w:r>
            <w:r w:rsidR="005F60A4" w:rsidRPr="005F60A4">
              <w:rPr>
                <w:rFonts w:ascii="Verdana" w:hAnsi="Verdana"/>
                <w:b/>
                <w:color w:val="000000"/>
                <w:sz w:val="16"/>
                <w:szCs w:val="16"/>
              </w:rPr>
              <w:br/>
            </w:r>
            <w:r w:rsidRPr="005F60A4">
              <w:rPr>
                <w:rFonts w:ascii="Verdana" w:hAnsi="Verdana"/>
                <w:b/>
                <w:color w:val="000000"/>
                <w:sz w:val="16"/>
                <w:szCs w:val="16"/>
              </w:rPr>
              <w:t xml:space="preserve">o zasadach odbywania pleneru wraz </w:t>
            </w:r>
            <w:r w:rsidR="005F60A4" w:rsidRPr="005F60A4">
              <w:rPr>
                <w:rFonts w:ascii="Verdana" w:hAnsi="Verdana"/>
                <w:b/>
                <w:color w:val="000000"/>
                <w:sz w:val="16"/>
                <w:szCs w:val="16"/>
              </w:rPr>
              <w:br/>
            </w:r>
            <w:r w:rsidRPr="005F60A4">
              <w:rPr>
                <w:rFonts w:ascii="Verdana" w:hAnsi="Verdana"/>
                <w:b/>
                <w:color w:val="000000"/>
                <w:sz w:val="16"/>
                <w:szCs w:val="16"/>
              </w:rPr>
              <w:t>z liczbą ECTS</w:t>
            </w:r>
          </w:p>
        </w:tc>
        <w:tc>
          <w:tcPr>
            <w:tcW w:w="1670" w:type="dxa"/>
            <w:vAlign w:val="center"/>
          </w:tcPr>
          <w:p w14:paraId="0E8F78FC" w14:textId="77777777" w:rsidR="006C4872"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5 dni, 30 godz.</w:t>
            </w:r>
          </w:p>
          <w:p w14:paraId="489C97D3" w14:textId="25356B0E" w:rsidR="00C532C9" w:rsidRPr="005F60A4" w:rsidRDefault="00C532C9"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 ECTS</w:t>
            </w:r>
          </w:p>
        </w:tc>
        <w:tc>
          <w:tcPr>
            <w:tcW w:w="1606" w:type="dxa"/>
            <w:vAlign w:val="center"/>
          </w:tcPr>
          <w:p w14:paraId="468B7915" w14:textId="77777777" w:rsidR="00C532C9"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5 dni, 30 godz.</w:t>
            </w:r>
          </w:p>
          <w:p w14:paraId="3A7949E7" w14:textId="6FB0EA0D" w:rsidR="006C4872"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 ECTS</w:t>
            </w:r>
          </w:p>
        </w:tc>
        <w:tc>
          <w:tcPr>
            <w:tcW w:w="1802" w:type="dxa"/>
            <w:vAlign w:val="center"/>
          </w:tcPr>
          <w:p w14:paraId="710FE33D" w14:textId="77777777" w:rsidR="00C532C9"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5 dni, 30 godz.</w:t>
            </w:r>
          </w:p>
          <w:p w14:paraId="5A14EAFF" w14:textId="098D985E" w:rsidR="006C4872"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 ECTS</w:t>
            </w:r>
          </w:p>
        </w:tc>
        <w:tc>
          <w:tcPr>
            <w:tcW w:w="1410" w:type="dxa"/>
            <w:vAlign w:val="center"/>
          </w:tcPr>
          <w:p w14:paraId="181B15B5" w14:textId="77777777" w:rsidR="00C532C9"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5 dni, 30 godz.</w:t>
            </w:r>
          </w:p>
          <w:p w14:paraId="6F882ECC" w14:textId="621C8623" w:rsidR="006C4872" w:rsidRPr="005F60A4" w:rsidRDefault="00C532C9" w:rsidP="00C532C9">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2 ECTS</w:t>
            </w:r>
          </w:p>
        </w:tc>
      </w:tr>
      <w:tr w:rsidR="00C532C9" w:rsidRPr="005F60A4" w14:paraId="4F57AA81" w14:textId="77777777" w:rsidTr="005F60A4">
        <w:tc>
          <w:tcPr>
            <w:tcW w:w="1780" w:type="dxa"/>
            <w:vAlign w:val="center"/>
          </w:tcPr>
          <w:p w14:paraId="588A6966" w14:textId="76874CFF" w:rsidR="006C4872" w:rsidRPr="005F60A4" w:rsidRDefault="006C4872" w:rsidP="006C4872">
            <w:pPr>
              <w:jc w:val="right"/>
              <w:rPr>
                <w:rFonts w:ascii="Verdana" w:hAnsi="Verdana"/>
                <w:b/>
                <w:color w:val="000000"/>
                <w:sz w:val="16"/>
                <w:szCs w:val="16"/>
              </w:rPr>
            </w:pPr>
            <w:r w:rsidRPr="005F60A4">
              <w:rPr>
                <w:rFonts w:ascii="Verdana" w:hAnsi="Verdana"/>
                <w:b/>
                <w:color w:val="000000"/>
                <w:sz w:val="16"/>
                <w:szCs w:val="16"/>
              </w:rPr>
              <w:t>Procentowy udział zajęć prowadzonych przez nauczycieli akademi</w:t>
            </w:r>
            <w:r w:rsidRPr="005F60A4">
              <w:rPr>
                <w:rFonts w:ascii="Verdana" w:hAnsi="Verdana"/>
                <w:b/>
                <w:sz w:val="16"/>
                <w:szCs w:val="16"/>
              </w:rPr>
              <w:t>ckich zatrudnionych w pierwszym miejscu pracy (min. 75%)</w:t>
            </w:r>
          </w:p>
        </w:tc>
        <w:tc>
          <w:tcPr>
            <w:tcW w:w="1670" w:type="dxa"/>
            <w:vAlign w:val="center"/>
          </w:tcPr>
          <w:p w14:paraId="50FA5647" w14:textId="46871DB9"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94%</w:t>
            </w:r>
          </w:p>
        </w:tc>
        <w:tc>
          <w:tcPr>
            <w:tcW w:w="1606" w:type="dxa"/>
            <w:vAlign w:val="center"/>
          </w:tcPr>
          <w:p w14:paraId="2ECCD509" w14:textId="1CD14EE7"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91%</w:t>
            </w:r>
          </w:p>
        </w:tc>
        <w:tc>
          <w:tcPr>
            <w:tcW w:w="1802" w:type="dxa"/>
            <w:vAlign w:val="center"/>
          </w:tcPr>
          <w:p w14:paraId="03157BB0" w14:textId="19136231"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93%</w:t>
            </w:r>
          </w:p>
        </w:tc>
        <w:tc>
          <w:tcPr>
            <w:tcW w:w="1410" w:type="dxa"/>
            <w:vAlign w:val="center"/>
          </w:tcPr>
          <w:p w14:paraId="6A36B200" w14:textId="3ECB7595" w:rsidR="006C4872" w:rsidRPr="005F60A4" w:rsidRDefault="00910125" w:rsidP="006C4872">
            <w:pPr>
              <w:spacing w:before="120"/>
              <w:jc w:val="center"/>
              <w:rPr>
                <w:rFonts w:ascii="Verdana" w:hAnsi="Verdana" w:cstheme="minorHAnsi"/>
                <w:bCs/>
                <w:color w:val="000000"/>
                <w:sz w:val="18"/>
                <w:szCs w:val="18"/>
              </w:rPr>
            </w:pPr>
            <w:r w:rsidRPr="005F60A4">
              <w:rPr>
                <w:rFonts w:ascii="Verdana" w:hAnsi="Verdana" w:cstheme="minorHAnsi"/>
                <w:bCs/>
                <w:color w:val="000000"/>
                <w:sz w:val="18"/>
                <w:szCs w:val="18"/>
              </w:rPr>
              <w:t>91%</w:t>
            </w:r>
          </w:p>
        </w:tc>
      </w:tr>
    </w:tbl>
    <w:p w14:paraId="00000022" w14:textId="17F42521" w:rsidR="006A392B" w:rsidRDefault="006A392B" w:rsidP="003A2904">
      <w:pPr>
        <w:pBdr>
          <w:top w:val="nil"/>
          <w:left w:val="nil"/>
          <w:bottom w:val="nil"/>
          <w:right w:val="nil"/>
          <w:between w:val="nil"/>
        </w:pBdr>
        <w:spacing w:before="120" w:after="0"/>
        <w:ind w:left="792"/>
        <w:rPr>
          <w:rFonts w:ascii="Verdana" w:hAnsi="Verdana"/>
          <w:sz w:val="20"/>
          <w:szCs w:val="20"/>
        </w:rPr>
      </w:pPr>
    </w:p>
    <w:p w14:paraId="1BEBE04A" w14:textId="77777777" w:rsidR="005F60A4" w:rsidRPr="005F60A4" w:rsidRDefault="005F60A4" w:rsidP="003A2904">
      <w:pPr>
        <w:pBdr>
          <w:top w:val="nil"/>
          <w:left w:val="nil"/>
          <w:bottom w:val="nil"/>
          <w:right w:val="nil"/>
          <w:between w:val="nil"/>
        </w:pBdr>
        <w:spacing w:before="120" w:after="0"/>
        <w:ind w:left="792"/>
        <w:rPr>
          <w:rFonts w:ascii="Verdana" w:hAnsi="Verdana"/>
          <w:sz w:val="20"/>
          <w:szCs w:val="20"/>
        </w:rPr>
      </w:pPr>
    </w:p>
    <w:p w14:paraId="00000025" w14:textId="77777777" w:rsidR="006A392B" w:rsidRPr="005F60A4" w:rsidRDefault="006A392B">
      <w:pPr>
        <w:pBdr>
          <w:top w:val="nil"/>
          <w:left w:val="nil"/>
          <w:bottom w:val="nil"/>
          <w:right w:val="nil"/>
          <w:between w:val="nil"/>
        </w:pBdr>
        <w:spacing w:after="0"/>
        <w:ind w:left="1728"/>
        <w:rPr>
          <w:rFonts w:ascii="Verdana" w:hAnsi="Verdana"/>
          <w:sz w:val="20"/>
          <w:szCs w:val="20"/>
        </w:rPr>
      </w:pPr>
      <w:bookmarkStart w:id="1" w:name="_heading=h.gjdgxs" w:colFirst="0" w:colLast="0"/>
      <w:bookmarkStart w:id="2" w:name="_heading=h.i6l88a6swsw5" w:colFirst="0" w:colLast="0"/>
      <w:bookmarkEnd w:id="1"/>
      <w:bookmarkEnd w:id="2"/>
    </w:p>
    <w:p w14:paraId="00000026" w14:textId="77777777" w:rsidR="006A392B" w:rsidRPr="005F60A4" w:rsidRDefault="001920B6">
      <w:pPr>
        <w:numPr>
          <w:ilvl w:val="1"/>
          <w:numId w:val="1"/>
        </w:numPr>
        <w:pBdr>
          <w:top w:val="nil"/>
          <w:left w:val="nil"/>
          <w:bottom w:val="nil"/>
          <w:right w:val="nil"/>
          <w:between w:val="nil"/>
        </w:pBdr>
        <w:rPr>
          <w:rFonts w:ascii="Verdana" w:hAnsi="Verdana"/>
          <w:sz w:val="20"/>
          <w:szCs w:val="20"/>
        </w:rPr>
      </w:pPr>
      <w:r w:rsidRPr="005F60A4">
        <w:rPr>
          <w:rFonts w:ascii="Verdana" w:hAnsi="Verdana"/>
          <w:color w:val="000000"/>
          <w:sz w:val="20"/>
          <w:szCs w:val="20"/>
        </w:rPr>
        <w:t>Sylwetka absolwenta</w:t>
      </w:r>
    </w:p>
    <w:p w14:paraId="5AD0050B" w14:textId="3E657792" w:rsidR="009B7A62" w:rsidRPr="005F60A4" w:rsidRDefault="009B7A62" w:rsidP="009B7A62">
      <w:pPr>
        <w:pStyle w:val="Default"/>
        <w:spacing w:line="276" w:lineRule="auto"/>
        <w:ind w:left="851" w:firstLine="283"/>
        <w:jc w:val="both"/>
        <w:rPr>
          <w:rFonts w:ascii="Verdana" w:hAnsi="Verdana"/>
          <w:bCs/>
          <w:iCs/>
          <w:sz w:val="20"/>
          <w:szCs w:val="20"/>
          <w:lang w:val="pl-PL"/>
        </w:rPr>
      </w:pPr>
      <w:r w:rsidRPr="005F60A4">
        <w:rPr>
          <w:rFonts w:ascii="Verdana" w:hAnsi="Verdana"/>
          <w:bCs/>
          <w:iCs/>
          <w:sz w:val="20"/>
          <w:szCs w:val="20"/>
          <w:lang w:val="pl-PL"/>
        </w:rPr>
        <w:t xml:space="preserve">Absolwent kierunku Konserwacja i Restauracja Dzieł Sztuki powinien posiadać wiedzę i umiejętności w zakresie metodologicznym, etycznym, teoretycznym </w:t>
      </w:r>
      <w:r w:rsidR="005F60A4">
        <w:rPr>
          <w:rFonts w:ascii="Verdana" w:hAnsi="Verdana"/>
          <w:bCs/>
          <w:iCs/>
          <w:sz w:val="20"/>
          <w:szCs w:val="20"/>
          <w:lang w:val="pl-PL"/>
        </w:rPr>
        <w:br/>
      </w:r>
      <w:r w:rsidRPr="005F60A4">
        <w:rPr>
          <w:rFonts w:ascii="Verdana" w:hAnsi="Verdana"/>
          <w:bCs/>
          <w:iCs/>
          <w:sz w:val="20"/>
          <w:szCs w:val="20"/>
          <w:lang w:val="pl-PL"/>
        </w:rPr>
        <w:t xml:space="preserve">i praktycznym konserwacji i restauracji dzieł sztuki. Powinien być twórcą, </w:t>
      </w:r>
      <w:r w:rsidR="005F60A4">
        <w:rPr>
          <w:rFonts w:ascii="Verdana" w:hAnsi="Verdana"/>
          <w:bCs/>
          <w:iCs/>
          <w:sz w:val="20"/>
          <w:szCs w:val="20"/>
          <w:lang w:val="pl-PL"/>
        </w:rPr>
        <w:br/>
      </w:r>
      <w:r w:rsidRPr="005F60A4">
        <w:rPr>
          <w:rFonts w:ascii="Verdana" w:hAnsi="Verdana"/>
          <w:bCs/>
          <w:iCs/>
          <w:sz w:val="20"/>
          <w:szCs w:val="20"/>
          <w:lang w:val="pl-PL"/>
        </w:rPr>
        <w:t xml:space="preserve">o przygotowaniu artystycznym i naukowym. Powinien być przygotowany </w:t>
      </w:r>
      <w:r w:rsidR="005F60A4">
        <w:rPr>
          <w:rFonts w:ascii="Verdana" w:hAnsi="Verdana"/>
          <w:bCs/>
          <w:iCs/>
          <w:sz w:val="20"/>
          <w:szCs w:val="20"/>
          <w:lang w:val="pl-PL"/>
        </w:rPr>
        <w:br/>
      </w:r>
      <w:r w:rsidRPr="005F60A4">
        <w:rPr>
          <w:rFonts w:ascii="Verdana" w:hAnsi="Verdana"/>
          <w:bCs/>
          <w:iCs/>
          <w:sz w:val="20"/>
          <w:szCs w:val="20"/>
          <w:lang w:val="pl-PL"/>
        </w:rPr>
        <w:t xml:space="preserve">do podejmowania samodzielnej lub zespołowej działalności zawodowej, zgodnie </w:t>
      </w:r>
      <w:r w:rsidR="005F60A4">
        <w:rPr>
          <w:rFonts w:ascii="Verdana" w:hAnsi="Verdana"/>
          <w:bCs/>
          <w:iCs/>
          <w:sz w:val="20"/>
          <w:szCs w:val="20"/>
          <w:lang w:val="pl-PL"/>
        </w:rPr>
        <w:br/>
      </w:r>
      <w:r w:rsidRPr="005F60A4">
        <w:rPr>
          <w:rFonts w:ascii="Verdana" w:hAnsi="Verdana"/>
          <w:bCs/>
          <w:iCs/>
          <w:sz w:val="20"/>
          <w:szCs w:val="20"/>
          <w:lang w:val="pl-PL"/>
        </w:rPr>
        <w:t>z obowiązującym prawem w dziedzinie ochrony dóbr kultury i prawem autorskim. Interdyscyplinarna wiedza, wykształcenie artystyczne oraz umiejętności konserwatorskie nabyte w kontakcie z obiektem zabytkowym powinny dać absolwentowi podstawy do podejmowania samodzielnych decyzji oraz do projektowania i realizacji prac badawczo-konserwatorskich i konserwatorsko-restauratorskich. Absolwent powinien znać język obcy na poziomie B2+ ESOKJ Rady Europy oraz umieć posługiwać się specjalistyczną terminologią. Absolwent jest przygotowany do prac w instytucjach muzealnych i tych związanych z szeroko rozumianą ochroną dziedzictwa kulturowego oraz do funkcjonowania na runku konserwatorskim jako samodzielny konserwator dzieł sztuki. Posiada kompetencje do współpracy z przedstawicielami innych dyscyplin naukowych przy konserwacji i ochronie zabytków.</w:t>
      </w:r>
    </w:p>
    <w:p w14:paraId="0000002C" w14:textId="5E52326C" w:rsidR="006A392B" w:rsidRPr="00F11660" w:rsidRDefault="009B7A62" w:rsidP="00F11660">
      <w:pPr>
        <w:pStyle w:val="Default"/>
        <w:spacing w:line="276" w:lineRule="auto"/>
        <w:ind w:left="851" w:firstLine="283"/>
        <w:jc w:val="both"/>
        <w:rPr>
          <w:rFonts w:ascii="Verdana" w:hAnsi="Verdana"/>
          <w:bCs/>
          <w:sz w:val="20"/>
          <w:szCs w:val="20"/>
          <w:lang w:val="pl-PL"/>
        </w:rPr>
      </w:pPr>
      <w:r w:rsidRPr="005F60A4">
        <w:rPr>
          <w:rFonts w:ascii="Verdana" w:hAnsi="Verdana"/>
          <w:bCs/>
          <w:iCs/>
          <w:sz w:val="20"/>
          <w:szCs w:val="20"/>
          <w:lang w:val="pl-PL"/>
        </w:rPr>
        <w:t>Absolwent powinien być przygotowany do podejmowania wyzwań badawczych i podjęcia studiów trzeciego stopnia.</w:t>
      </w:r>
    </w:p>
    <w:sectPr w:rsidR="006A392B" w:rsidRPr="00F11660" w:rsidSect="005F60A4">
      <w:pgSz w:w="11906" w:h="16838"/>
      <w:pgMar w:top="1418"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2A9"/>
    <w:multiLevelType w:val="hybridMultilevel"/>
    <w:tmpl w:val="AE3CB2C4"/>
    <w:lvl w:ilvl="0" w:tplc="27625CB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63E6"/>
    <w:multiLevelType w:val="multilevel"/>
    <w:tmpl w:val="FC5E39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441" w:hanging="360"/>
      </w:pPr>
      <w:rPr>
        <w:rFonts w:ascii="Wingdings" w:hAnsi="Wingdings" w:hint="default"/>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2" w15:restartNumberingAfterBreak="0">
    <w:nsid w:val="15EE05DB"/>
    <w:multiLevelType w:val="multilevel"/>
    <w:tmpl w:val="C9020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540E1"/>
    <w:multiLevelType w:val="multilevel"/>
    <w:tmpl w:val="38A68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5"/>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4" w15:restartNumberingAfterBreak="0">
    <w:nsid w:val="4B9724F0"/>
    <w:multiLevelType w:val="hybridMultilevel"/>
    <w:tmpl w:val="66C4E194"/>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541746C0"/>
    <w:multiLevelType w:val="hybridMultilevel"/>
    <w:tmpl w:val="F60E248E"/>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5F5E630A"/>
    <w:multiLevelType w:val="hybridMultilevel"/>
    <w:tmpl w:val="7924F1DE"/>
    <w:lvl w:ilvl="0" w:tplc="04150005">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2B"/>
    <w:rsid w:val="000235CF"/>
    <w:rsid w:val="00052B34"/>
    <w:rsid w:val="001650D7"/>
    <w:rsid w:val="001920B6"/>
    <w:rsid w:val="0029267D"/>
    <w:rsid w:val="002F5656"/>
    <w:rsid w:val="003A2904"/>
    <w:rsid w:val="003F23F5"/>
    <w:rsid w:val="00434EC9"/>
    <w:rsid w:val="004904C0"/>
    <w:rsid w:val="00544AD1"/>
    <w:rsid w:val="00557B27"/>
    <w:rsid w:val="005A4B84"/>
    <w:rsid w:val="005F60A4"/>
    <w:rsid w:val="006262F5"/>
    <w:rsid w:val="00626893"/>
    <w:rsid w:val="00633946"/>
    <w:rsid w:val="00682F77"/>
    <w:rsid w:val="006A392B"/>
    <w:rsid w:val="006C4872"/>
    <w:rsid w:val="00727A9C"/>
    <w:rsid w:val="00736724"/>
    <w:rsid w:val="007A6F34"/>
    <w:rsid w:val="008B48B6"/>
    <w:rsid w:val="00910125"/>
    <w:rsid w:val="009B7A62"/>
    <w:rsid w:val="009C3A36"/>
    <w:rsid w:val="00A204D2"/>
    <w:rsid w:val="00A63BAD"/>
    <w:rsid w:val="00A673A4"/>
    <w:rsid w:val="00B16713"/>
    <w:rsid w:val="00B31BEA"/>
    <w:rsid w:val="00C0509F"/>
    <w:rsid w:val="00C532C9"/>
    <w:rsid w:val="00D04297"/>
    <w:rsid w:val="00DD1969"/>
    <w:rsid w:val="00DE7E34"/>
    <w:rsid w:val="00E206D9"/>
    <w:rsid w:val="00E704FC"/>
    <w:rsid w:val="00F11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1E77"/>
  <w15:docId w15:val="{344C7597-24BA-184B-9CD2-FAA5B382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67D"/>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F741BA"/>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Teksttreci">
    <w:name w:val="Tekst treści_"/>
    <w:link w:val="Teksttreci0"/>
    <w:rsid w:val="005A4B84"/>
    <w:rPr>
      <w:sz w:val="23"/>
      <w:szCs w:val="23"/>
      <w:shd w:val="clear" w:color="auto" w:fill="FFFFFF"/>
    </w:rPr>
  </w:style>
  <w:style w:type="paragraph" w:customStyle="1" w:styleId="Teksttreci0">
    <w:name w:val="Tekst treści"/>
    <w:basedOn w:val="Normalny"/>
    <w:link w:val="Teksttreci"/>
    <w:rsid w:val="005A4B84"/>
    <w:pPr>
      <w:shd w:val="clear" w:color="auto" w:fill="FFFFFF"/>
      <w:spacing w:after="60" w:line="0" w:lineRule="atLeast"/>
      <w:ind w:hanging="920"/>
    </w:pPr>
    <w:rPr>
      <w:sz w:val="23"/>
      <w:szCs w:val="23"/>
    </w:rPr>
  </w:style>
  <w:style w:type="paragraph" w:customStyle="1" w:styleId="Default">
    <w:name w:val="Default"/>
    <w:rsid w:val="009B7A6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styleId="Odwoaniedokomentarza">
    <w:name w:val="annotation reference"/>
    <w:basedOn w:val="Domylnaczcionkaakapitu"/>
    <w:uiPriority w:val="99"/>
    <w:semiHidden/>
    <w:unhideWhenUsed/>
    <w:rsid w:val="009B7A62"/>
    <w:rPr>
      <w:sz w:val="16"/>
      <w:szCs w:val="16"/>
    </w:rPr>
  </w:style>
  <w:style w:type="paragraph" w:styleId="Tekstkomentarza">
    <w:name w:val="annotation text"/>
    <w:basedOn w:val="Normalny"/>
    <w:link w:val="TekstkomentarzaZnak"/>
    <w:uiPriority w:val="99"/>
    <w:semiHidden/>
    <w:unhideWhenUsed/>
    <w:rsid w:val="009B7A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eastAsia="en-US"/>
    </w:rPr>
  </w:style>
  <w:style w:type="character" w:customStyle="1" w:styleId="TekstkomentarzaZnak">
    <w:name w:val="Tekst komentarza Znak"/>
    <w:basedOn w:val="Domylnaczcionkaakapitu"/>
    <w:link w:val="Tekstkomentarza"/>
    <w:uiPriority w:val="99"/>
    <w:semiHidden/>
    <w:rsid w:val="009B7A62"/>
    <w:rPr>
      <w:rFonts w:ascii="Times New Roman" w:eastAsia="Arial Unicode MS" w:hAnsi="Times New Roman" w:cs="Times New Roman"/>
      <w:sz w:val="20"/>
      <w:szCs w:val="20"/>
      <w:bdr w:val="nil"/>
      <w:lang w:val="en-US" w:eastAsia="en-US"/>
    </w:rPr>
  </w:style>
  <w:style w:type="paragraph" w:styleId="Tekstdymka">
    <w:name w:val="Balloon Text"/>
    <w:basedOn w:val="Normalny"/>
    <w:link w:val="TekstdymkaZnak"/>
    <w:uiPriority w:val="99"/>
    <w:semiHidden/>
    <w:unhideWhenUsed/>
    <w:rsid w:val="009B7A62"/>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9B7A62"/>
    <w:rPr>
      <w:rFonts w:ascii="Times New Roman" w:hAnsi="Times New Roman" w:cs="Times New Roman"/>
      <w:sz w:val="18"/>
      <w:szCs w:val="18"/>
    </w:rPr>
  </w:style>
  <w:style w:type="table" w:styleId="Tabela-Siatka">
    <w:name w:val="Table Grid"/>
    <w:basedOn w:val="Standardowy"/>
    <w:uiPriority w:val="39"/>
    <w:rsid w:val="006C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736724"/>
    <w:rPr>
      <w:rFonts w:ascii="Times New Roman" w:hAnsi="Times New Roman" w:cs="Times New Roman"/>
      <w:sz w:val="24"/>
      <w:szCs w:val="24"/>
    </w:rPr>
  </w:style>
  <w:style w:type="paragraph" w:styleId="Tematkomentarza">
    <w:name w:val="annotation subject"/>
    <w:basedOn w:val="Tekstkomentarza"/>
    <w:next w:val="Tekstkomentarza"/>
    <w:link w:val="TematkomentarzaZnak"/>
    <w:uiPriority w:val="99"/>
    <w:semiHidden/>
    <w:unhideWhenUsed/>
    <w:rsid w:val="00E206D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Calibri" w:eastAsia="Calibri" w:hAnsi="Calibri" w:cs="Calibri"/>
      <w:b/>
      <w:bCs/>
      <w:bdr w:val="none" w:sz="0" w:space="0" w:color="auto"/>
      <w:lang w:val="pl-PL" w:eastAsia="pl-PL"/>
    </w:rPr>
  </w:style>
  <w:style w:type="character" w:customStyle="1" w:styleId="TematkomentarzaZnak">
    <w:name w:val="Temat komentarza Znak"/>
    <w:basedOn w:val="TekstkomentarzaZnak"/>
    <w:link w:val="Tematkomentarza"/>
    <w:uiPriority w:val="99"/>
    <w:semiHidden/>
    <w:rsid w:val="00E206D9"/>
    <w:rPr>
      <w:rFonts w:ascii="Times New Roman" w:eastAsia="Arial Unicode MS" w:hAnsi="Times New Roman" w:cs="Times New Roman"/>
      <w:b/>
      <w:bCs/>
      <w:sz w:val="20"/>
      <w:szCs w:val="2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2273">
      <w:bodyDiv w:val="1"/>
      <w:marLeft w:val="0"/>
      <w:marRight w:val="0"/>
      <w:marTop w:val="0"/>
      <w:marBottom w:val="0"/>
      <w:divBdr>
        <w:top w:val="none" w:sz="0" w:space="0" w:color="auto"/>
        <w:left w:val="none" w:sz="0" w:space="0" w:color="auto"/>
        <w:bottom w:val="none" w:sz="0" w:space="0" w:color="auto"/>
        <w:right w:val="none" w:sz="0" w:space="0" w:color="auto"/>
      </w:divBdr>
      <w:divsChild>
        <w:div w:id="1509061597">
          <w:marLeft w:val="0"/>
          <w:marRight w:val="0"/>
          <w:marTop w:val="0"/>
          <w:marBottom w:val="0"/>
          <w:divBdr>
            <w:top w:val="none" w:sz="0" w:space="0" w:color="auto"/>
            <w:left w:val="none" w:sz="0" w:space="0" w:color="auto"/>
            <w:bottom w:val="none" w:sz="0" w:space="0" w:color="auto"/>
            <w:right w:val="none" w:sz="0" w:space="0" w:color="auto"/>
          </w:divBdr>
          <w:divsChild>
            <w:div w:id="1355424733">
              <w:marLeft w:val="0"/>
              <w:marRight w:val="0"/>
              <w:marTop w:val="0"/>
              <w:marBottom w:val="0"/>
              <w:divBdr>
                <w:top w:val="none" w:sz="0" w:space="0" w:color="auto"/>
                <w:left w:val="none" w:sz="0" w:space="0" w:color="auto"/>
                <w:bottom w:val="none" w:sz="0" w:space="0" w:color="auto"/>
                <w:right w:val="none" w:sz="0" w:space="0" w:color="auto"/>
              </w:divBdr>
              <w:divsChild>
                <w:div w:id="12751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03131">
      <w:bodyDiv w:val="1"/>
      <w:marLeft w:val="0"/>
      <w:marRight w:val="0"/>
      <w:marTop w:val="0"/>
      <w:marBottom w:val="0"/>
      <w:divBdr>
        <w:top w:val="none" w:sz="0" w:space="0" w:color="auto"/>
        <w:left w:val="none" w:sz="0" w:space="0" w:color="auto"/>
        <w:bottom w:val="none" w:sz="0" w:space="0" w:color="auto"/>
        <w:right w:val="none" w:sz="0" w:space="0" w:color="auto"/>
      </w:divBdr>
      <w:divsChild>
        <w:div w:id="766076917">
          <w:marLeft w:val="0"/>
          <w:marRight w:val="0"/>
          <w:marTop w:val="0"/>
          <w:marBottom w:val="0"/>
          <w:divBdr>
            <w:top w:val="none" w:sz="0" w:space="0" w:color="auto"/>
            <w:left w:val="none" w:sz="0" w:space="0" w:color="auto"/>
            <w:bottom w:val="none" w:sz="0" w:space="0" w:color="auto"/>
            <w:right w:val="none" w:sz="0" w:space="0" w:color="auto"/>
          </w:divBdr>
          <w:divsChild>
            <w:div w:id="1340548064">
              <w:marLeft w:val="0"/>
              <w:marRight w:val="0"/>
              <w:marTop w:val="0"/>
              <w:marBottom w:val="0"/>
              <w:divBdr>
                <w:top w:val="none" w:sz="0" w:space="0" w:color="auto"/>
                <w:left w:val="none" w:sz="0" w:space="0" w:color="auto"/>
                <w:bottom w:val="none" w:sz="0" w:space="0" w:color="auto"/>
                <w:right w:val="none" w:sz="0" w:space="0" w:color="auto"/>
              </w:divBdr>
              <w:divsChild>
                <w:div w:id="905455374">
                  <w:marLeft w:val="0"/>
                  <w:marRight w:val="0"/>
                  <w:marTop w:val="0"/>
                  <w:marBottom w:val="0"/>
                  <w:divBdr>
                    <w:top w:val="none" w:sz="0" w:space="0" w:color="auto"/>
                    <w:left w:val="none" w:sz="0" w:space="0" w:color="auto"/>
                    <w:bottom w:val="none" w:sz="0" w:space="0" w:color="auto"/>
                    <w:right w:val="none" w:sz="0" w:space="0" w:color="auto"/>
                  </w:divBdr>
                </w:div>
              </w:divsChild>
            </w:div>
            <w:div w:id="1912807447">
              <w:marLeft w:val="0"/>
              <w:marRight w:val="0"/>
              <w:marTop w:val="0"/>
              <w:marBottom w:val="0"/>
              <w:divBdr>
                <w:top w:val="none" w:sz="0" w:space="0" w:color="auto"/>
                <w:left w:val="none" w:sz="0" w:space="0" w:color="auto"/>
                <w:bottom w:val="none" w:sz="0" w:space="0" w:color="auto"/>
                <w:right w:val="none" w:sz="0" w:space="0" w:color="auto"/>
              </w:divBdr>
              <w:divsChild>
                <w:div w:id="17351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435">
          <w:marLeft w:val="0"/>
          <w:marRight w:val="0"/>
          <w:marTop w:val="0"/>
          <w:marBottom w:val="0"/>
          <w:divBdr>
            <w:top w:val="none" w:sz="0" w:space="0" w:color="auto"/>
            <w:left w:val="none" w:sz="0" w:space="0" w:color="auto"/>
            <w:bottom w:val="none" w:sz="0" w:space="0" w:color="auto"/>
            <w:right w:val="none" w:sz="0" w:space="0" w:color="auto"/>
          </w:divBdr>
          <w:divsChild>
            <w:div w:id="1973553432">
              <w:marLeft w:val="0"/>
              <w:marRight w:val="0"/>
              <w:marTop w:val="0"/>
              <w:marBottom w:val="0"/>
              <w:divBdr>
                <w:top w:val="none" w:sz="0" w:space="0" w:color="auto"/>
                <w:left w:val="none" w:sz="0" w:space="0" w:color="auto"/>
                <w:bottom w:val="none" w:sz="0" w:space="0" w:color="auto"/>
                <w:right w:val="none" w:sz="0" w:space="0" w:color="auto"/>
              </w:divBdr>
              <w:divsChild>
                <w:div w:id="1320579099">
                  <w:marLeft w:val="0"/>
                  <w:marRight w:val="0"/>
                  <w:marTop w:val="0"/>
                  <w:marBottom w:val="0"/>
                  <w:divBdr>
                    <w:top w:val="none" w:sz="0" w:space="0" w:color="auto"/>
                    <w:left w:val="none" w:sz="0" w:space="0" w:color="auto"/>
                    <w:bottom w:val="none" w:sz="0" w:space="0" w:color="auto"/>
                    <w:right w:val="none" w:sz="0" w:space="0" w:color="auto"/>
                  </w:divBdr>
                </w:div>
              </w:divsChild>
            </w:div>
            <w:div w:id="309218207">
              <w:marLeft w:val="0"/>
              <w:marRight w:val="0"/>
              <w:marTop w:val="0"/>
              <w:marBottom w:val="0"/>
              <w:divBdr>
                <w:top w:val="none" w:sz="0" w:space="0" w:color="auto"/>
                <w:left w:val="none" w:sz="0" w:space="0" w:color="auto"/>
                <w:bottom w:val="none" w:sz="0" w:space="0" w:color="auto"/>
                <w:right w:val="none" w:sz="0" w:space="0" w:color="auto"/>
              </w:divBdr>
              <w:divsChild>
                <w:div w:id="17068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6981">
      <w:bodyDiv w:val="1"/>
      <w:marLeft w:val="0"/>
      <w:marRight w:val="0"/>
      <w:marTop w:val="0"/>
      <w:marBottom w:val="0"/>
      <w:divBdr>
        <w:top w:val="none" w:sz="0" w:space="0" w:color="auto"/>
        <w:left w:val="none" w:sz="0" w:space="0" w:color="auto"/>
        <w:bottom w:val="none" w:sz="0" w:space="0" w:color="auto"/>
        <w:right w:val="none" w:sz="0" w:space="0" w:color="auto"/>
      </w:divBdr>
    </w:div>
    <w:div w:id="1224364018">
      <w:bodyDiv w:val="1"/>
      <w:marLeft w:val="0"/>
      <w:marRight w:val="0"/>
      <w:marTop w:val="0"/>
      <w:marBottom w:val="0"/>
      <w:divBdr>
        <w:top w:val="none" w:sz="0" w:space="0" w:color="auto"/>
        <w:left w:val="none" w:sz="0" w:space="0" w:color="auto"/>
        <w:bottom w:val="none" w:sz="0" w:space="0" w:color="auto"/>
        <w:right w:val="none" w:sz="0" w:space="0" w:color="auto"/>
      </w:divBdr>
    </w:div>
    <w:div w:id="1926380861">
      <w:bodyDiv w:val="1"/>
      <w:marLeft w:val="0"/>
      <w:marRight w:val="0"/>
      <w:marTop w:val="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1031300585">
              <w:marLeft w:val="0"/>
              <w:marRight w:val="0"/>
              <w:marTop w:val="0"/>
              <w:marBottom w:val="0"/>
              <w:divBdr>
                <w:top w:val="none" w:sz="0" w:space="0" w:color="auto"/>
                <w:left w:val="none" w:sz="0" w:space="0" w:color="auto"/>
                <w:bottom w:val="none" w:sz="0" w:space="0" w:color="auto"/>
                <w:right w:val="none" w:sz="0" w:space="0" w:color="auto"/>
              </w:divBdr>
              <w:divsChild>
                <w:div w:id="1105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Ie7lgWO0vv+yi2KbtMgG9W4kw==">AMUW2mX9Hq++2QrLImJ7YWDeJKs0RCeZUsQg8/kl2bl0x1iKV/bIYVlYff0sHTg9j3HKf9ROA2Z4VcYSvIte71UbgeBWE3LZV0YCwNPrLJFZImccSLnDDdt3Sjsl3JCzXnH+ChMGssNEmLnBVH7D02Nx1km+fVVgdUgw3nOwMjrxePySVSvPkIM=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Pages>
  <Words>4843</Words>
  <Characters>29062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1 do Uchwały nr 17.2024</dc:title>
  <dc:creator>Agnieszka Kołodziej</dc:creator>
  <cp:lastModifiedBy>Agnieszka</cp:lastModifiedBy>
  <cp:revision>15</cp:revision>
  <dcterms:created xsi:type="dcterms:W3CDTF">2022-06-19T15:52:00Z</dcterms:created>
  <dcterms:modified xsi:type="dcterms:W3CDTF">2024-06-20T10:58:00Z</dcterms:modified>
</cp:coreProperties>
</file>