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71A3A" w14:textId="77777777" w:rsidR="00F001D5" w:rsidRDefault="00F001D5" w:rsidP="0094585A">
      <w:pPr>
        <w:pStyle w:val="Nagwek1"/>
        <w:rPr>
          <w:rFonts w:eastAsia="Times New Roman"/>
          <w:lang w:eastAsia="pl-PL"/>
        </w:rPr>
      </w:pPr>
      <w:bookmarkStart w:id="0" w:name="_Hlk154592050"/>
    </w:p>
    <w:p w14:paraId="56F24C4C" w14:textId="39F0BAB2" w:rsidR="00F24BEF" w:rsidRPr="00BF3FB1" w:rsidRDefault="00F24BEF" w:rsidP="0094585A">
      <w:pPr>
        <w:pStyle w:val="Nagwek1"/>
        <w:rPr>
          <w:rFonts w:eastAsia="Times New Roman"/>
          <w:lang w:eastAsia="pl-PL"/>
        </w:rPr>
      </w:pPr>
      <w:r w:rsidRPr="00BF3FB1">
        <w:rPr>
          <w:rFonts w:eastAsia="Times New Roman"/>
          <w:lang w:eastAsia="pl-PL"/>
        </w:rPr>
        <w:t xml:space="preserve">Regulamin </w:t>
      </w:r>
      <w:bookmarkStart w:id="1" w:name="_Hlk153812047"/>
      <w:r w:rsidR="00BF3FB1">
        <w:rPr>
          <w:rFonts w:eastAsia="Times New Roman"/>
          <w:lang w:eastAsia="pl-PL"/>
        </w:rPr>
        <w:t>w</w:t>
      </w:r>
      <w:r w:rsidRPr="00BF3FB1">
        <w:rPr>
          <w:rFonts w:eastAsia="Times New Roman"/>
          <w:lang w:eastAsia="pl-PL"/>
        </w:rPr>
        <w:t>ypożyczalni</w:t>
      </w:r>
      <w:r w:rsidR="00BF3FB1">
        <w:rPr>
          <w:rFonts w:eastAsia="Times New Roman"/>
          <w:lang w:eastAsia="pl-PL"/>
        </w:rPr>
        <w:t xml:space="preserve"> sprzętu wspomagającego proces dydaktyczny</w:t>
      </w:r>
      <w:bookmarkEnd w:id="0"/>
    </w:p>
    <w:bookmarkEnd w:id="1"/>
    <w:p w14:paraId="2865DF25" w14:textId="77777777" w:rsidR="00BF3FB1" w:rsidRDefault="00F24BEF" w:rsidP="00BF3FB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Specjalistyczny sprzęt i oprogramowanie wspomagające, zwane dalej Sprzętem są własnością Akademii Sztuk Pięknych w Warszawie</w:t>
      </w:r>
      <w:r w:rsidR="00BF3FB1">
        <w:rPr>
          <w:rFonts w:eastAsia="Times New Roman" w:cstheme="minorHAnsi"/>
          <w:lang w:eastAsia="pl-PL"/>
        </w:rPr>
        <w:t>,</w:t>
      </w:r>
      <w:r w:rsidRPr="00BF3FB1">
        <w:rPr>
          <w:rFonts w:eastAsia="Times New Roman" w:cstheme="minorHAnsi"/>
          <w:lang w:eastAsia="pl-PL"/>
        </w:rPr>
        <w:t xml:space="preserve"> zwanej dalej Użyczającym. </w:t>
      </w:r>
    </w:p>
    <w:p w14:paraId="672E589E" w14:textId="44DA4228" w:rsidR="00F24BEF" w:rsidRPr="00BF3FB1" w:rsidRDefault="00F24BEF" w:rsidP="00BF3FB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 xml:space="preserve">Osoba wypożyczająca </w:t>
      </w:r>
      <w:r w:rsidR="00E0649F">
        <w:rPr>
          <w:rFonts w:eastAsia="Times New Roman" w:cstheme="minorHAnsi"/>
          <w:lang w:eastAsia="pl-PL"/>
        </w:rPr>
        <w:t>S</w:t>
      </w:r>
      <w:r w:rsidRPr="00BF3FB1">
        <w:rPr>
          <w:rFonts w:eastAsia="Times New Roman" w:cstheme="minorHAnsi"/>
          <w:lang w:eastAsia="pl-PL"/>
        </w:rPr>
        <w:t>przęt</w:t>
      </w:r>
      <w:r w:rsidR="00BF3FB1" w:rsidRPr="00BF3FB1">
        <w:rPr>
          <w:rFonts w:eastAsia="Times New Roman" w:cstheme="minorHAnsi"/>
          <w:lang w:eastAsia="pl-PL"/>
        </w:rPr>
        <w:t>,</w:t>
      </w:r>
      <w:r w:rsidRPr="00BF3FB1">
        <w:rPr>
          <w:rFonts w:eastAsia="Times New Roman" w:cstheme="minorHAnsi"/>
          <w:lang w:eastAsia="pl-PL"/>
        </w:rPr>
        <w:t xml:space="preserve"> zwana jest dalej Biorącym.</w:t>
      </w:r>
    </w:p>
    <w:p w14:paraId="780A9EDB" w14:textId="4FB43853" w:rsidR="00F24BEF" w:rsidRPr="00BF3FB1" w:rsidRDefault="00F24BEF" w:rsidP="00BF3FB1">
      <w:pPr>
        <w:numPr>
          <w:ilvl w:val="0"/>
          <w:numId w:val="1"/>
        </w:numPr>
        <w:spacing w:before="100" w:beforeAutospacing="1"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 xml:space="preserve">Wypożyczalnia Sprzętu </w:t>
      </w:r>
      <w:r w:rsidR="00E0649F" w:rsidRPr="00BF3FB1">
        <w:rPr>
          <w:rFonts w:eastAsia="Times New Roman" w:cstheme="minorHAnsi"/>
          <w:lang w:eastAsia="pl-PL"/>
        </w:rPr>
        <w:t xml:space="preserve">wspomagającego proces dydaktyczny </w:t>
      </w:r>
      <w:r w:rsidRPr="00BF3FB1">
        <w:rPr>
          <w:rFonts w:eastAsia="Times New Roman" w:cstheme="minorHAnsi"/>
          <w:lang w:eastAsia="pl-PL"/>
        </w:rPr>
        <w:t>dla osób z niepełnosprawnościami</w:t>
      </w:r>
      <w:r w:rsidR="00BF3FB1">
        <w:rPr>
          <w:rFonts w:eastAsia="Times New Roman" w:cstheme="minorHAnsi"/>
          <w:lang w:eastAsia="pl-PL"/>
        </w:rPr>
        <w:t xml:space="preserve">, </w:t>
      </w:r>
      <w:r w:rsidRPr="00BF3FB1">
        <w:rPr>
          <w:rFonts w:eastAsia="Times New Roman" w:cstheme="minorHAnsi"/>
          <w:lang w:eastAsia="pl-PL"/>
        </w:rPr>
        <w:t>prowadzona jest przez </w:t>
      </w:r>
      <w:hyperlink r:id="rId7" w:history="1">
        <w:r w:rsidRPr="00BF3FB1">
          <w:rPr>
            <w:rStyle w:val="Hipercze"/>
            <w:rFonts w:eastAsia="Times New Roman" w:cstheme="minorHAnsi"/>
            <w:lang w:eastAsia="pl-PL"/>
          </w:rPr>
          <w:t>Biuro Wsparcia i Dostępności ASP w Warszawie</w:t>
        </w:r>
      </w:hyperlink>
      <w:r w:rsidR="00BF3FB1">
        <w:rPr>
          <w:rFonts w:eastAsia="Times New Roman" w:cstheme="minorHAnsi"/>
          <w:lang w:eastAsia="pl-PL"/>
        </w:rPr>
        <w:t>.</w:t>
      </w:r>
    </w:p>
    <w:p w14:paraId="4A7D2242" w14:textId="776D602A" w:rsidR="00BF3FB1" w:rsidRDefault="00F24BEF" w:rsidP="00BF3FB1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Osobami uprawnionymi do wypożyczenia Sprzętu są osoby z</w:t>
      </w:r>
      <w:r w:rsidR="00BF3FB1">
        <w:rPr>
          <w:rFonts w:eastAsia="Times New Roman" w:cstheme="minorHAnsi"/>
          <w:lang w:eastAsia="pl-PL"/>
        </w:rPr>
        <w:t xml:space="preserve">e szczególnymi potrzebami, w szczególności z </w:t>
      </w:r>
      <w:r w:rsidRPr="00BF3FB1">
        <w:rPr>
          <w:rFonts w:eastAsia="Times New Roman" w:cstheme="minorHAnsi"/>
          <w:lang w:eastAsia="pl-PL"/>
        </w:rPr>
        <w:t>niepełnosprawnościami</w:t>
      </w:r>
      <w:r w:rsidR="000F4F4D">
        <w:rPr>
          <w:rFonts w:eastAsia="Times New Roman" w:cstheme="minorHAnsi"/>
          <w:lang w:eastAsia="pl-PL"/>
        </w:rPr>
        <w:t>,</w:t>
      </w:r>
      <w:r w:rsidRPr="00BF3FB1">
        <w:rPr>
          <w:rFonts w:eastAsia="Times New Roman" w:cstheme="minorHAnsi"/>
          <w:lang w:eastAsia="pl-PL"/>
        </w:rPr>
        <w:t xml:space="preserve"> będące:</w:t>
      </w:r>
    </w:p>
    <w:p w14:paraId="31A8ABA0" w14:textId="310121A3" w:rsidR="00E0649F" w:rsidRPr="00EF77F3" w:rsidRDefault="000F4F4D" w:rsidP="00BF3FB1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</w:t>
      </w:r>
      <w:r w:rsidR="00E0649F">
        <w:rPr>
          <w:rFonts w:eastAsia="Times New Roman" w:cstheme="minorHAnsi"/>
          <w:lang w:eastAsia="pl-PL"/>
        </w:rPr>
        <w:t>andydatami na studia w ASP</w:t>
      </w:r>
      <w:r w:rsidR="000E3CB4">
        <w:rPr>
          <w:rFonts w:eastAsia="Times New Roman" w:cstheme="minorHAnsi"/>
          <w:lang w:eastAsia="pl-PL"/>
        </w:rPr>
        <w:t xml:space="preserve"> </w:t>
      </w:r>
      <w:r w:rsidR="000E3CB4" w:rsidRPr="00EF77F3">
        <w:rPr>
          <w:rFonts w:eastAsia="Times New Roman" w:cstheme="minorHAnsi"/>
          <w:lang w:eastAsia="pl-PL"/>
        </w:rPr>
        <w:t>w Warszawie</w:t>
      </w:r>
    </w:p>
    <w:p w14:paraId="3D980AA1" w14:textId="732CFDE2" w:rsidR="00BF3FB1" w:rsidRPr="00EF77F3" w:rsidRDefault="000E3CB4" w:rsidP="00BF3FB1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F77F3">
        <w:rPr>
          <w:rFonts w:eastAsia="Times New Roman" w:cstheme="minorHAnsi"/>
          <w:lang w:eastAsia="pl-PL"/>
        </w:rPr>
        <w:t>studentami ASP w Warszawie</w:t>
      </w:r>
    </w:p>
    <w:p w14:paraId="0CDC955D" w14:textId="6525E76E" w:rsidR="00BF3FB1" w:rsidRPr="00EF77F3" w:rsidRDefault="00F24BEF" w:rsidP="00BF3FB1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F77F3">
        <w:rPr>
          <w:rFonts w:eastAsia="Times New Roman" w:cstheme="minorHAnsi"/>
          <w:lang w:eastAsia="pl-PL"/>
        </w:rPr>
        <w:t>doktorantami ASP</w:t>
      </w:r>
      <w:r w:rsidR="000E3CB4" w:rsidRPr="00EF77F3">
        <w:rPr>
          <w:rFonts w:eastAsia="Times New Roman" w:cstheme="minorHAnsi"/>
          <w:lang w:eastAsia="pl-PL"/>
        </w:rPr>
        <w:t xml:space="preserve"> w Warszawie</w:t>
      </w:r>
    </w:p>
    <w:p w14:paraId="055AC038" w14:textId="68396972" w:rsidR="00BF3FB1" w:rsidRDefault="00F24BEF" w:rsidP="00BF3FB1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F77F3">
        <w:rPr>
          <w:rFonts w:eastAsia="Times New Roman" w:cstheme="minorHAnsi"/>
          <w:lang w:eastAsia="pl-PL"/>
        </w:rPr>
        <w:t xml:space="preserve">pracownikami ASP </w:t>
      </w:r>
      <w:r w:rsidR="000E3CB4" w:rsidRPr="00EF77F3">
        <w:rPr>
          <w:rFonts w:eastAsia="Times New Roman" w:cstheme="minorHAnsi"/>
          <w:lang w:eastAsia="pl-PL"/>
        </w:rPr>
        <w:t xml:space="preserve">w Warszawie </w:t>
      </w:r>
      <w:r w:rsidRPr="00EF77F3">
        <w:rPr>
          <w:rFonts w:eastAsia="Times New Roman" w:cstheme="minorHAnsi"/>
          <w:lang w:eastAsia="pl-PL"/>
        </w:rPr>
        <w:t xml:space="preserve">prowadzącymi </w:t>
      </w:r>
      <w:r w:rsidRPr="00BF3FB1">
        <w:rPr>
          <w:rFonts w:eastAsia="Times New Roman" w:cstheme="minorHAnsi"/>
          <w:lang w:eastAsia="pl-PL"/>
        </w:rPr>
        <w:t>badania naukowe i/lub zajęcia dydaktyczne.</w:t>
      </w:r>
    </w:p>
    <w:p w14:paraId="058CD700" w14:textId="03402ABD" w:rsidR="00BF3FB1" w:rsidRDefault="00BF3FB1" w:rsidP="00BF3FB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</w:t>
      </w:r>
      <w:r w:rsidR="00F24BEF" w:rsidRPr="00BF3FB1">
        <w:rPr>
          <w:rFonts w:eastAsia="Times New Roman" w:cstheme="minorHAnsi"/>
          <w:lang w:eastAsia="pl-PL"/>
        </w:rPr>
        <w:t xml:space="preserve">przęt użyczany </w:t>
      </w:r>
      <w:r w:rsidR="00E0649F" w:rsidRPr="00BF3FB1">
        <w:rPr>
          <w:rFonts w:eastAsia="Times New Roman" w:cstheme="minorHAnsi"/>
          <w:lang w:eastAsia="pl-PL"/>
        </w:rPr>
        <w:t xml:space="preserve">jest nieodpłatnie </w:t>
      </w:r>
      <w:r w:rsidR="00F24BEF" w:rsidRPr="00BF3FB1">
        <w:rPr>
          <w:rFonts w:eastAsia="Times New Roman" w:cstheme="minorHAnsi"/>
          <w:lang w:eastAsia="pl-PL"/>
        </w:rPr>
        <w:t>osobom uprawnionym.</w:t>
      </w:r>
    </w:p>
    <w:p w14:paraId="0720C663" w14:textId="592AA367" w:rsidR="00BF3FB1" w:rsidRDefault="00F24BEF" w:rsidP="00BF3FB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Informacj</w:t>
      </w:r>
      <w:r w:rsidR="000F4F4D">
        <w:rPr>
          <w:rFonts w:eastAsia="Times New Roman" w:cstheme="minorHAnsi"/>
          <w:lang w:eastAsia="pl-PL"/>
        </w:rPr>
        <w:t>e</w:t>
      </w:r>
      <w:r w:rsidRPr="00BF3FB1">
        <w:rPr>
          <w:rFonts w:eastAsia="Times New Roman" w:cstheme="minorHAnsi"/>
          <w:lang w:eastAsia="pl-PL"/>
        </w:rPr>
        <w:t xml:space="preserve"> o aktualnie dostępnym do użyczenia Sprzęcie można uzyskać w Biurze Wsparcia i Dostępności ASP w Warszawie.</w:t>
      </w:r>
    </w:p>
    <w:p w14:paraId="0F677DF6" w14:textId="77777777" w:rsidR="00BF3FB1" w:rsidRDefault="00F24BEF" w:rsidP="00BF3FB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Sprzęt użyczony osobom uprawnionym może być wykorzystywany tylko do celów dydaktycznych, naukowo-badawczych oraz wszelkich czynności związanych działalnością akademicką. Niedozwolone jest wykorzystywanie użyczonego Sprzętu do celów komercyjnych oraz naruszających przepisy prawa lub regulaminy wewnętrzne ASP.</w:t>
      </w:r>
    </w:p>
    <w:p w14:paraId="10581079" w14:textId="77777777" w:rsidR="00BF3FB1" w:rsidRDefault="00F24BEF" w:rsidP="00BF3FB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Niedozwolone jest oddawanie Sprzętu w najem lub użyczenie go osobom trzecim.</w:t>
      </w:r>
    </w:p>
    <w:p w14:paraId="1D7CBE16" w14:textId="77777777" w:rsidR="00BF3FB1" w:rsidRDefault="00F24BEF" w:rsidP="00BF3FB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 xml:space="preserve">Warunkiem koniecznym do skorzystania z usługi użyczenia jest złożenie wniosku, który stanowi </w:t>
      </w:r>
      <w:r w:rsidRPr="00727540">
        <w:rPr>
          <w:rFonts w:eastAsia="Times New Roman" w:cstheme="minorHAnsi"/>
          <w:b/>
          <w:lang w:eastAsia="pl-PL"/>
        </w:rPr>
        <w:t>załącznik nr 1</w:t>
      </w:r>
      <w:r w:rsidRPr="00727540">
        <w:rPr>
          <w:rFonts w:eastAsia="Times New Roman" w:cstheme="minorHAnsi"/>
          <w:lang w:eastAsia="pl-PL"/>
        </w:rPr>
        <w:t xml:space="preserve"> </w:t>
      </w:r>
      <w:r w:rsidRPr="00BF3FB1">
        <w:rPr>
          <w:rFonts w:eastAsia="Times New Roman" w:cstheme="minorHAnsi"/>
          <w:lang w:eastAsia="pl-PL"/>
        </w:rPr>
        <w:t>do niniejszego Regulaminu wraz z aktualnym orzeczeniem o stopniu niepełnosprawności</w:t>
      </w:r>
      <w:r w:rsidR="00BF3FB1">
        <w:rPr>
          <w:rFonts w:eastAsia="Times New Roman" w:cstheme="minorHAnsi"/>
          <w:lang w:eastAsia="pl-PL"/>
        </w:rPr>
        <w:t xml:space="preserve"> </w:t>
      </w:r>
      <w:r w:rsidRPr="00BF3FB1">
        <w:rPr>
          <w:rFonts w:eastAsia="Times New Roman" w:cstheme="minorHAnsi"/>
          <w:lang w:eastAsia="pl-PL"/>
        </w:rPr>
        <w:t>lub dokumentem równoważnym.</w:t>
      </w:r>
    </w:p>
    <w:p w14:paraId="0B442AFC" w14:textId="01A0804F" w:rsidR="00727540" w:rsidRPr="00EF77F3" w:rsidRDefault="00F24BEF" w:rsidP="00F02C6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Ustala się podstawowy termin składania wniosków od 1 września</w:t>
      </w:r>
      <w:r w:rsidR="00D53951" w:rsidRPr="00BF3FB1">
        <w:rPr>
          <w:rFonts w:eastAsia="Times New Roman" w:cstheme="minorHAnsi"/>
          <w:lang w:eastAsia="pl-PL"/>
        </w:rPr>
        <w:t xml:space="preserve"> bieżącego roku</w:t>
      </w:r>
      <w:r w:rsidR="00727540">
        <w:rPr>
          <w:rFonts w:eastAsia="Times New Roman" w:cstheme="minorHAnsi"/>
          <w:lang w:eastAsia="pl-PL"/>
        </w:rPr>
        <w:t xml:space="preserve"> l</w:t>
      </w:r>
      <w:r w:rsidR="000E3CB4">
        <w:rPr>
          <w:rFonts w:eastAsia="Times New Roman" w:cstheme="minorHAnsi"/>
          <w:lang w:eastAsia="pl-PL"/>
        </w:rPr>
        <w:t xml:space="preserve">ub w miarę zaistnienia potrzeby, </w:t>
      </w:r>
      <w:r w:rsidR="000E3CB4" w:rsidRPr="00EF77F3">
        <w:rPr>
          <w:rFonts w:eastAsia="Times New Roman" w:cstheme="minorHAnsi"/>
          <w:lang w:eastAsia="pl-PL"/>
        </w:rPr>
        <w:t xml:space="preserve">natomiast dla kandydatów na studia w ASP  w Warszawie ustala się termin składania wniosków </w:t>
      </w:r>
      <w:r w:rsidR="000E3CB4" w:rsidRPr="00EF77F3">
        <w:rPr>
          <w:rFonts w:cstheme="minorHAnsi"/>
        </w:rPr>
        <w:t>najpóźniej do 10 dni roboczych przed terminem postępowania kwalifikacyjnego wymagającego dostosowań.</w:t>
      </w:r>
    </w:p>
    <w:p w14:paraId="4BEEB3DF" w14:textId="44299BA0" w:rsidR="00727540" w:rsidRDefault="00F24BEF" w:rsidP="00F02C6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Wnioski o użyczenie Sprzętu należy składać w formie pisemnej w Biurze Wsparcia i Dostępności ASP w Warszawie,</w:t>
      </w:r>
      <w:r w:rsidRPr="00727540">
        <w:rPr>
          <w:rFonts w:eastAsia="Times New Roman" w:cstheme="minorHAnsi"/>
          <w:lang w:eastAsia="pl-PL"/>
        </w:rPr>
        <w:t xml:space="preserve"> lub w formie elektronicznej przesyłając wypełniony formularz na właściwy adres e-mail</w:t>
      </w:r>
      <w:r w:rsidR="00727540" w:rsidRPr="00727540">
        <w:rPr>
          <w:rFonts w:eastAsia="Times New Roman" w:cstheme="minorHAnsi"/>
          <w:lang w:eastAsia="pl-PL"/>
        </w:rPr>
        <w:t xml:space="preserve">, tj. </w:t>
      </w:r>
      <w:hyperlink r:id="rId8" w:history="1">
        <w:r w:rsidR="00727540" w:rsidRPr="006C7563">
          <w:rPr>
            <w:rStyle w:val="Hipercze"/>
            <w:rFonts w:eastAsia="Times New Roman" w:cstheme="minorHAnsi"/>
            <w:lang w:eastAsia="pl-PL"/>
          </w:rPr>
          <w:t>dostepnosc@asp.waw.pl</w:t>
        </w:r>
      </w:hyperlink>
    </w:p>
    <w:p w14:paraId="191C00C5" w14:textId="19CBACB9" w:rsidR="00727540" w:rsidRPr="00865D0B" w:rsidRDefault="00F02C65" w:rsidP="007275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865D0B">
        <w:rPr>
          <w:rFonts w:eastAsia="Times New Roman" w:cstheme="minorHAnsi"/>
          <w:lang w:eastAsia="pl-PL"/>
        </w:rPr>
        <w:lastRenderedPageBreak/>
        <w:t xml:space="preserve">Wniosek przesyłany w formie elektronicznej musi być zabezpieczony hasłem. </w:t>
      </w:r>
      <w:r w:rsidR="00727540" w:rsidRPr="00865D0B">
        <w:rPr>
          <w:rFonts w:eastAsia="Times New Roman" w:cstheme="minorHAnsi"/>
          <w:lang w:eastAsia="pl-PL"/>
        </w:rPr>
        <w:t>Forma podania hasła – sms lub telefonicznie na nr komórkowy, podany na stronie Biura Wsparcia i Dostępności.</w:t>
      </w:r>
    </w:p>
    <w:p w14:paraId="4CC1CFD1" w14:textId="2EA09C95" w:rsidR="00727540" w:rsidRDefault="00F24BEF" w:rsidP="007275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727540">
        <w:rPr>
          <w:rFonts w:eastAsia="Times New Roman" w:cstheme="minorHAnsi"/>
          <w:lang w:eastAsia="pl-PL"/>
        </w:rPr>
        <w:t xml:space="preserve">Rozpatrzeniem wniosków o użyczenie Sprzętu zajmują się pracownicy </w:t>
      </w:r>
      <w:r w:rsidR="00E0649F" w:rsidRPr="000F4F4D">
        <w:rPr>
          <w:rFonts w:eastAsia="Times New Roman" w:cstheme="minorHAnsi"/>
          <w:lang w:eastAsia="pl-PL"/>
        </w:rPr>
        <w:t>Biura Wsparcia i Dostępności ASP w Warszawie</w:t>
      </w:r>
      <w:r w:rsidRPr="00727540">
        <w:rPr>
          <w:rFonts w:eastAsia="Times New Roman" w:cstheme="minorHAnsi"/>
          <w:lang w:eastAsia="pl-PL"/>
        </w:rPr>
        <w:t xml:space="preserve">, przy czym zasadnicze znaczenie przy rozpatrzeniu wniosku ma rodzaj i stopień </w:t>
      </w:r>
      <w:r w:rsidR="00BF3FB1" w:rsidRPr="00727540">
        <w:rPr>
          <w:rFonts w:eastAsia="Times New Roman" w:cstheme="minorHAnsi"/>
          <w:lang w:eastAsia="pl-PL"/>
        </w:rPr>
        <w:t>n</w:t>
      </w:r>
      <w:r w:rsidRPr="00727540">
        <w:rPr>
          <w:rFonts w:eastAsia="Times New Roman" w:cstheme="minorHAnsi"/>
          <w:lang w:eastAsia="pl-PL"/>
        </w:rPr>
        <w:t xml:space="preserve">iepełnosprawności oraz </w:t>
      </w:r>
      <w:r w:rsidR="00E0649F">
        <w:rPr>
          <w:rFonts w:eastAsia="Times New Roman" w:cstheme="minorHAnsi"/>
          <w:lang w:eastAsia="pl-PL"/>
        </w:rPr>
        <w:t xml:space="preserve">kolejność </w:t>
      </w:r>
      <w:r w:rsidRPr="00727540">
        <w:rPr>
          <w:rFonts w:eastAsia="Times New Roman" w:cstheme="minorHAnsi"/>
          <w:lang w:eastAsia="pl-PL"/>
        </w:rPr>
        <w:t>zgłoszeń (data wpłynięcia wniosku).</w:t>
      </w:r>
    </w:p>
    <w:p w14:paraId="166B417B" w14:textId="1C892477" w:rsidR="00F24BEF" w:rsidRPr="00727540" w:rsidRDefault="00F24BEF" w:rsidP="00727540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727540">
        <w:rPr>
          <w:rFonts w:eastAsia="Times New Roman" w:cstheme="minorHAnsi"/>
          <w:lang w:eastAsia="pl-PL"/>
        </w:rPr>
        <w:t xml:space="preserve">Rozpatrzenie złożonych wniosków nastąpi w ciągu 14 dni od daty wpływu. Decyzja o rezultacie rozpatrzenia wniosku zostanie przekazana Wnioskodawcy telefonicznie lub na adres e-mail podany we wniosku, o którym mowa w pkt. </w:t>
      </w:r>
      <w:r w:rsidR="00E0649F">
        <w:rPr>
          <w:rFonts w:eastAsia="Times New Roman" w:cstheme="minorHAnsi"/>
          <w:lang w:eastAsia="pl-PL"/>
        </w:rPr>
        <w:t>9</w:t>
      </w:r>
      <w:r w:rsidRPr="00727540">
        <w:rPr>
          <w:rFonts w:eastAsia="Times New Roman" w:cstheme="minorHAnsi"/>
          <w:lang w:eastAsia="pl-PL"/>
        </w:rPr>
        <w:t xml:space="preserve"> Regulaminu.</w:t>
      </w:r>
    </w:p>
    <w:p w14:paraId="2BBBCFB8" w14:textId="4E310302" w:rsidR="00F24BEF" w:rsidRPr="00BF3FB1" w:rsidRDefault="00F24BEF" w:rsidP="00BF3FB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 xml:space="preserve">Przed przekazaniem Sprzętu do używania </w:t>
      </w:r>
      <w:r w:rsidR="00E0649F">
        <w:rPr>
          <w:rFonts w:eastAsia="Times New Roman" w:cstheme="minorHAnsi"/>
          <w:lang w:eastAsia="pl-PL"/>
        </w:rPr>
        <w:t>Biorący</w:t>
      </w:r>
      <w:r w:rsidRPr="00BF3FB1">
        <w:rPr>
          <w:rFonts w:eastAsia="Times New Roman" w:cstheme="minorHAnsi"/>
          <w:lang w:eastAsia="pl-PL"/>
        </w:rPr>
        <w:t xml:space="preserve"> zobowiązany jest do podpisania umowy użyczenia Sprzętu w ciągu 7 dni od daty przekazania decyzji o pozytywnym rezultacie rozpatrzenia wniosku. </w:t>
      </w:r>
      <w:r w:rsidRPr="00727540">
        <w:rPr>
          <w:rFonts w:eastAsia="Times New Roman" w:cstheme="minorHAnsi"/>
          <w:b/>
          <w:lang w:eastAsia="pl-PL"/>
        </w:rPr>
        <w:t>Wzór umowy stanowi załącznik nr 2</w:t>
      </w:r>
      <w:r w:rsidRPr="00727540">
        <w:rPr>
          <w:rFonts w:eastAsia="Times New Roman" w:cstheme="minorHAnsi"/>
          <w:lang w:eastAsia="pl-PL"/>
        </w:rPr>
        <w:t xml:space="preserve"> </w:t>
      </w:r>
      <w:r w:rsidRPr="00BF3FB1">
        <w:rPr>
          <w:rFonts w:eastAsia="Times New Roman" w:cstheme="minorHAnsi"/>
          <w:lang w:eastAsia="pl-PL"/>
        </w:rPr>
        <w:t xml:space="preserve">do niniejszego Regulaminu. </w:t>
      </w:r>
      <w:r w:rsidR="00D34864">
        <w:rPr>
          <w:rFonts w:eastAsia="Times New Roman" w:cstheme="minorHAnsi"/>
          <w:lang w:eastAsia="pl-PL"/>
        </w:rPr>
        <w:br/>
      </w:r>
      <w:r w:rsidRPr="00BF3FB1">
        <w:rPr>
          <w:rFonts w:eastAsia="Times New Roman" w:cstheme="minorHAnsi"/>
          <w:lang w:eastAsia="pl-PL"/>
        </w:rPr>
        <w:t>W przypadku, gdy wnioskujący nie podpisze umowy użyczenia w ww. terminie, jego wniosek zostaje odrzucony.</w:t>
      </w:r>
    </w:p>
    <w:p w14:paraId="67BF52E6" w14:textId="3F6ABB6B" w:rsidR="00F24BEF" w:rsidRPr="00BF3FB1" w:rsidRDefault="00F24BEF" w:rsidP="00BF3FB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Sprzęt użyczany jest Biorącemu na okres wskazany w umowie użyczenia. Zmiana okresu użyczenia sprzętu wymaga złożenia nowego wniosku. W takim wypadku wymagane jest podpisanie aneksu do umowy użyczenia.</w:t>
      </w:r>
    </w:p>
    <w:p w14:paraId="31DC3C37" w14:textId="77777777" w:rsidR="00F24BEF" w:rsidRPr="00BF3FB1" w:rsidRDefault="00F24BEF" w:rsidP="00BF3FB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 xml:space="preserve">Wydanie i zwrot użyczonego Sprzętu następuje na podstawie protokołu zdawczo-odbiorczego, którego wzór stanowi </w:t>
      </w:r>
      <w:r w:rsidRPr="00727540">
        <w:rPr>
          <w:rFonts w:eastAsia="Times New Roman" w:cstheme="minorHAnsi"/>
          <w:b/>
          <w:lang w:eastAsia="pl-PL"/>
        </w:rPr>
        <w:t>załącznik nr 3</w:t>
      </w:r>
      <w:r w:rsidRPr="00BF3FB1">
        <w:rPr>
          <w:rFonts w:eastAsia="Times New Roman" w:cstheme="minorHAnsi"/>
          <w:color w:val="C00000"/>
          <w:lang w:eastAsia="pl-PL"/>
        </w:rPr>
        <w:t xml:space="preserve"> </w:t>
      </w:r>
      <w:r w:rsidRPr="00BF3FB1">
        <w:rPr>
          <w:rFonts w:eastAsia="Times New Roman" w:cstheme="minorHAnsi"/>
          <w:lang w:eastAsia="pl-PL"/>
        </w:rPr>
        <w:t>do niniejszego Regulaminu.</w:t>
      </w:r>
    </w:p>
    <w:p w14:paraId="68FECAB7" w14:textId="76C32CF4" w:rsidR="00F24BEF" w:rsidRPr="00BF3FB1" w:rsidRDefault="00F24BEF" w:rsidP="00BF3FB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Przez cały okres obowiązywania umowy użyczenia, Biorący ponosi całkowitą odpowiedzialność materialną za użyczony Sprzęt.</w:t>
      </w:r>
    </w:p>
    <w:p w14:paraId="11B3CC4A" w14:textId="670AE26F" w:rsidR="00D53951" w:rsidRPr="00BF3FB1" w:rsidRDefault="00F24BEF" w:rsidP="00BF3FB1">
      <w:pPr>
        <w:pStyle w:val="Akapitzlist"/>
        <w:numPr>
          <w:ilvl w:val="0"/>
          <w:numId w:val="1"/>
        </w:numPr>
        <w:spacing w:before="100" w:beforeAutospacing="1"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Biorący zobowiązany jest</w:t>
      </w:r>
      <w:r w:rsidR="00E0649F">
        <w:rPr>
          <w:rFonts w:eastAsia="Times New Roman" w:cstheme="minorHAnsi"/>
          <w:lang w:eastAsia="pl-PL"/>
        </w:rPr>
        <w:t xml:space="preserve"> do</w:t>
      </w:r>
      <w:r w:rsidRPr="00BF3FB1">
        <w:rPr>
          <w:rFonts w:eastAsia="Times New Roman" w:cstheme="minorHAnsi"/>
          <w:lang w:eastAsia="pl-PL"/>
        </w:rPr>
        <w:t>:</w:t>
      </w:r>
    </w:p>
    <w:p w14:paraId="39B0E563" w14:textId="03AAFA42" w:rsidR="00D53951" w:rsidRPr="00BF3FB1" w:rsidRDefault="00F24BEF" w:rsidP="00BF3FB1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niezwłoczne</w:t>
      </w:r>
      <w:r w:rsidR="00E0649F">
        <w:rPr>
          <w:rFonts w:eastAsia="Times New Roman" w:cstheme="minorHAnsi"/>
          <w:lang w:eastAsia="pl-PL"/>
        </w:rPr>
        <w:t>go</w:t>
      </w:r>
      <w:r w:rsidRPr="00BF3FB1">
        <w:rPr>
          <w:rFonts w:eastAsia="Times New Roman" w:cstheme="minorHAnsi"/>
          <w:lang w:eastAsia="pl-PL"/>
        </w:rPr>
        <w:t xml:space="preserve"> zgłos</w:t>
      </w:r>
      <w:r w:rsidR="00E0649F">
        <w:rPr>
          <w:rFonts w:eastAsia="Times New Roman" w:cstheme="minorHAnsi"/>
          <w:lang w:eastAsia="pl-PL"/>
        </w:rPr>
        <w:t>zenia</w:t>
      </w:r>
      <w:r w:rsidRPr="00BF3FB1">
        <w:rPr>
          <w:rFonts w:eastAsia="Times New Roman" w:cstheme="minorHAnsi"/>
          <w:lang w:eastAsia="pl-PL"/>
        </w:rPr>
        <w:t xml:space="preserve"> Użyczającemu fakt</w:t>
      </w:r>
      <w:r w:rsidR="00E0649F">
        <w:rPr>
          <w:rFonts w:eastAsia="Times New Roman" w:cstheme="minorHAnsi"/>
          <w:lang w:eastAsia="pl-PL"/>
        </w:rPr>
        <w:t>u</w:t>
      </w:r>
      <w:r w:rsidRPr="00BF3FB1">
        <w:rPr>
          <w:rFonts w:eastAsia="Times New Roman" w:cstheme="minorHAnsi"/>
          <w:lang w:eastAsia="pl-PL"/>
        </w:rPr>
        <w:t xml:space="preserve"> uszkodzenia, zniszczenia, utraty, kradzieży Sprzętu,</w:t>
      </w:r>
    </w:p>
    <w:p w14:paraId="525CCAC6" w14:textId="3CA67F75" w:rsidR="00D53951" w:rsidRPr="00BF3FB1" w:rsidRDefault="00F24BEF" w:rsidP="00BF3FB1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niezwłoczne</w:t>
      </w:r>
      <w:r w:rsidR="00E0649F">
        <w:rPr>
          <w:rFonts w:eastAsia="Times New Roman" w:cstheme="minorHAnsi"/>
          <w:lang w:eastAsia="pl-PL"/>
        </w:rPr>
        <w:t>go</w:t>
      </w:r>
      <w:r w:rsidRPr="00BF3FB1">
        <w:rPr>
          <w:rFonts w:eastAsia="Times New Roman" w:cstheme="minorHAnsi"/>
          <w:lang w:eastAsia="pl-PL"/>
        </w:rPr>
        <w:t xml:space="preserve"> zawiadomi</w:t>
      </w:r>
      <w:r w:rsidR="00E0649F">
        <w:rPr>
          <w:rFonts w:eastAsia="Times New Roman" w:cstheme="minorHAnsi"/>
          <w:lang w:eastAsia="pl-PL"/>
        </w:rPr>
        <w:t>enia</w:t>
      </w:r>
      <w:r w:rsidRPr="00BF3FB1">
        <w:rPr>
          <w:rFonts w:eastAsia="Times New Roman" w:cstheme="minorHAnsi"/>
          <w:lang w:eastAsia="pl-PL"/>
        </w:rPr>
        <w:t xml:space="preserve"> organ</w:t>
      </w:r>
      <w:r w:rsidR="00E0649F">
        <w:rPr>
          <w:rFonts w:eastAsia="Times New Roman" w:cstheme="minorHAnsi"/>
          <w:lang w:eastAsia="pl-PL"/>
        </w:rPr>
        <w:t>ów</w:t>
      </w:r>
      <w:r w:rsidRPr="00BF3FB1">
        <w:rPr>
          <w:rFonts w:eastAsia="Times New Roman" w:cstheme="minorHAnsi"/>
          <w:lang w:eastAsia="pl-PL"/>
        </w:rPr>
        <w:t xml:space="preserve"> ścigania o kradzieży lub zaginięciu Sprzętu,</w:t>
      </w:r>
    </w:p>
    <w:p w14:paraId="4CDBF687" w14:textId="1F4EC963" w:rsidR="00D53951" w:rsidRPr="00BF3FB1" w:rsidRDefault="00F24BEF" w:rsidP="00BF3FB1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niezwłoczne</w:t>
      </w:r>
      <w:r w:rsidR="00865D0B">
        <w:rPr>
          <w:rFonts w:eastAsia="Times New Roman" w:cstheme="minorHAnsi"/>
          <w:lang w:eastAsia="pl-PL"/>
        </w:rPr>
        <w:t>go</w:t>
      </w:r>
      <w:r w:rsidRPr="00BF3FB1">
        <w:rPr>
          <w:rFonts w:eastAsia="Times New Roman" w:cstheme="minorHAnsi"/>
          <w:lang w:eastAsia="pl-PL"/>
        </w:rPr>
        <w:t xml:space="preserve"> zgłos</w:t>
      </w:r>
      <w:r w:rsidR="00865D0B">
        <w:rPr>
          <w:rFonts w:eastAsia="Times New Roman" w:cstheme="minorHAnsi"/>
          <w:lang w:eastAsia="pl-PL"/>
        </w:rPr>
        <w:t>zenia</w:t>
      </w:r>
      <w:r w:rsidRPr="00BF3FB1">
        <w:rPr>
          <w:rFonts w:eastAsia="Times New Roman" w:cstheme="minorHAnsi"/>
          <w:lang w:eastAsia="pl-PL"/>
        </w:rPr>
        <w:t xml:space="preserve"> Użyczającemu fakt</w:t>
      </w:r>
      <w:r w:rsidR="00865D0B">
        <w:rPr>
          <w:rFonts w:eastAsia="Times New Roman" w:cstheme="minorHAnsi"/>
          <w:lang w:eastAsia="pl-PL"/>
        </w:rPr>
        <w:t>u</w:t>
      </w:r>
      <w:r w:rsidRPr="00BF3FB1">
        <w:rPr>
          <w:rFonts w:eastAsia="Times New Roman" w:cstheme="minorHAnsi"/>
          <w:lang w:eastAsia="pl-PL"/>
        </w:rPr>
        <w:t xml:space="preserve"> zmiany stałego lub tymczasowego adresu zameldowania,</w:t>
      </w:r>
    </w:p>
    <w:p w14:paraId="2D8D88C3" w14:textId="508F8D92" w:rsidR="00BF3FB1" w:rsidRDefault="00F24BEF" w:rsidP="00BF3FB1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dokona</w:t>
      </w:r>
      <w:r w:rsidR="00865D0B">
        <w:rPr>
          <w:rFonts w:eastAsia="Times New Roman" w:cstheme="minorHAnsi"/>
          <w:lang w:eastAsia="pl-PL"/>
        </w:rPr>
        <w:t>nia</w:t>
      </w:r>
      <w:r w:rsidRPr="00BF3FB1">
        <w:rPr>
          <w:rFonts w:eastAsia="Times New Roman" w:cstheme="minorHAnsi"/>
          <w:lang w:eastAsia="pl-PL"/>
        </w:rPr>
        <w:t xml:space="preserve"> zwrotu użyczonego Sprzętu najpóźniej w terminie 7 dni od daty zaistnienia wymienionych zdarzeń: skreślenia z listy studentów, uzyskania urlopu dziekańskiego dłuższego niż jeden miesiąc</w:t>
      </w:r>
      <w:r w:rsidR="00865D0B">
        <w:rPr>
          <w:rFonts w:eastAsia="Times New Roman" w:cstheme="minorHAnsi"/>
          <w:lang w:eastAsia="pl-PL"/>
        </w:rPr>
        <w:t xml:space="preserve">, </w:t>
      </w:r>
      <w:r w:rsidRPr="00BF3FB1">
        <w:rPr>
          <w:rFonts w:eastAsia="Times New Roman" w:cstheme="minorHAnsi"/>
          <w:lang w:eastAsia="pl-PL"/>
        </w:rPr>
        <w:t>w przypadku pracowników – rozwiązania stosunku pracy</w:t>
      </w:r>
      <w:r w:rsidR="00727540">
        <w:rPr>
          <w:rFonts w:eastAsia="Times New Roman" w:cstheme="minorHAnsi"/>
          <w:lang w:eastAsia="pl-PL"/>
        </w:rPr>
        <w:t>, urlopu: zdrowotnego, bezpłatnego.</w:t>
      </w:r>
    </w:p>
    <w:p w14:paraId="29C47403" w14:textId="37515E24" w:rsidR="00BF3FB1" w:rsidRPr="00865D0B" w:rsidRDefault="00F24BEF" w:rsidP="00865D0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865D0B">
        <w:rPr>
          <w:rFonts w:eastAsia="Times New Roman" w:cstheme="minorHAnsi"/>
          <w:lang w:eastAsia="pl-PL"/>
        </w:rPr>
        <w:t xml:space="preserve">W przypadku niedostarczenia protokołu umorzenia śledztwa w sprawie zaginionego Sprzętu </w:t>
      </w:r>
      <w:r w:rsidR="00865D0B">
        <w:rPr>
          <w:rFonts w:eastAsia="Times New Roman" w:cstheme="minorHAnsi"/>
          <w:lang w:eastAsia="pl-PL"/>
        </w:rPr>
        <w:t>B</w:t>
      </w:r>
      <w:r w:rsidRPr="00865D0B">
        <w:rPr>
          <w:rFonts w:eastAsia="Times New Roman" w:cstheme="minorHAnsi"/>
          <w:lang w:eastAsia="pl-PL"/>
        </w:rPr>
        <w:t>iorący</w:t>
      </w:r>
      <w:r w:rsidR="00865D0B">
        <w:rPr>
          <w:rFonts w:eastAsia="Times New Roman" w:cstheme="minorHAnsi"/>
          <w:lang w:eastAsia="pl-PL"/>
        </w:rPr>
        <w:t xml:space="preserve"> </w:t>
      </w:r>
      <w:r w:rsidRPr="00865D0B">
        <w:rPr>
          <w:rFonts w:eastAsia="Times New Roman" w:cstheme="minorHAnsi"/>
          <w:lang w:eastAsia="pl-PL"/>
        </w:rPr>
        <w:t>jest zobowiązany do zwrotu jego wartości według wyceny z dnia zawarcia umowy użyczenia.</w:t>
      </w:r>
    </w:p>
    <w:p w14:paraId="70A36264" w14:textId="34A95DF6" w:rsidR="00BF3FB1" w:rsidRDefault="00F24BEF" w:rsidP="00865D0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lastRenderedPageBreak/>
        <w:t>Wszelkie uszkodzenia Sprzętu powstałe z winy Biorącego</w:t>
      </w:r>
      <w:r w:rsidR="00865D0B">
        <w:rPr>
          <w:rFonts w:eastAsia="Times New Roman" w:cstheme="minorHAnsi"/>
          <w:lang w:eastAsia="pl-PL"/>
        </w:rPr>
        <w:t xml:space="preserve"> </w:t>
      </w:r>
      <w:r w:rsidRPr="00BF3FB1">
        <w:rPr>
          <w:rFonts w:eastAsia="Times New Roman" w:cstheme="minorHAnsi"/>
          <w:lang w:eastAsia="pl-PL"/>
        </w:rPr>
        <w:t>będą usuwane na jego koszt. Biorący</w:t>
      </w:r>
      <w:r w:rsidR="00865D0B">
        <w:rPr>
          <w:rFonts w:eastAsia="Times New Roman" w:cstheme="minorHAnsi"/>
          <w:lang w:eastAsia="pl-PL"/>
        </w:rPr>
        <w:t xml:space="preserve"> </w:t>
      </w:r>
      <w:r w:rsidRPr="00BF3FB1">
        <w:rPr>
          <w:rFonts w:eastAsia="Times New Roman" w:cstheme="minorHAnsi"/>
          <w:lang w:eastAsia="pl-PL"/>
        </w:rPr>
        <w:t>nie ponosi kosztów związanych ze zużyciem sprzętu powstałym podczas normalnego użytkowania.</w:t>
      </w:r>
    </w:p>
    <w:p w14:paraId="47028539" w14:textId="60866F6C" w:rsidR="00BF3FB1" w:rsidRDefault="00F24BEF" w:rsidP="00865D0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W przypadku osób unikających odpowiedzialności materialnej za utracony lub uszkodzony Sprzęt lub uchylających się od zwrotu użyczonego Sprzętu, Użyczający zastrzega sobie prawo wystąpienia na drogę sądową, a także odmowy użyczania Sprzętu w przyszłości.</w:t>
      </w:r>
    </w:p>
    <w:p w14:paraId="46BDAEF4" w14:textId="294C7F7A" w:rsidR="00BF3FB1" w:rsidRDefault="00F24BEF" w:rsidP="00865D0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 xml:space="preserve">Użyczający zastrzega sobie prawo do okresowej kontroli stanu technicznego użyczonego Sprzętu oraz wyznaczenia osoby do kontroli sposobu ich wykorzystania. Decyzję o wezwaniu do kontroli stanu technicznego Sprzętu Użyczający przekazuje Biorącemu w formie elektronicznej na adres e-mail podany we wniosku, o którym mowa w pkt. </w:t>
      </w:r>
      <w:r w:rsidR="00BF3FB1">
        <w:rPr>
          <w:rFonts w:eastAsia="Times New Roman" w:cstheme="minorHAnsi"/>
          <w:lang w:eastAsia="pl-PL"/>
        </w:rPr>
        <w:t>9</w:t>
      </w:r>
      <w:r w:rsidRPr="00BF3FB1">
        <w:rPr>
          <w:rFonts w:eastAsia="Times New Roman" w:cstheme="minorHAnsi"/>
          <w:lang w:eastAsia="pl-PL"/>
        </w:rPr>
        <w:t xml:space="preserve"> Regulaminu, określając w niej datę dostarczenia użyczonego Sprzętu.</w:t>
      </w:r>
    </w:p>
    <w:p w14:paraId="75ED98E9" w14:textId="1D1AD43A" w:rsidR="00BF3FB1" w:rsidRDefault="00F24BEF" w:rsidP="00865D0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W przypadku stwierdzenia naruszenia postanowień niniejszego Regulaminu lub umowy użyczenia lub innych okoliczności nie przewidzianych w chwili zawarcia umowy użyczenia, Użyczający ma prawo zażądać zwrotu użyczonego Sprzętu. Decyzję o wezwaniu do zwrotu Sprzętu Użyczający przekazuje w formie elektronicznej na adres e-mail podany we wniosku, o którym mowa w pkt.</w:t>
      </w:r>
      <w:r w:rsidR="000E3CB4">
        <w:rPr>
          <w:rFonts w:eastAsia="Times New Roman" w:cstheme="minorHAnsi"/>
          <w:lang w:eastAsia="pl-PL"/>
        </w:rPr>
        <w:t xml:space="preserve"> </w:t>
      </w:r>
      <w:r w:rsidR="000E3CB4" w:rsidRPr="00EF77F3">
        <w:rPr>
          <w:rFonts w:eastAsia="Times New Roman" w:cstheme="minorHAnsi"/>
          <w:lang w:eastAsia="pl-PL"/>
        </w:rPr>
        <w:t>9</w:t>
      </w:r>
      <w:r w:rsidR="00EF77F3">
        <w:rPr>
          <w:rFonts w:eastAsia="Times New Roman" w:cstheme="minorHAnsi"/>
          <w:color w:val="FF0000"/>
          <w:lang w:eastAsia="pl-PL"/>
        </w:rPr>
        <w:t xml:space="preserve"> </w:t>
      </w:r>
      <w:r w:rsidR="000361FE">
        <w:rPr>
          <w:rFonts w:eastAsia="Times New Roman" w:cstheme="minorHAnsi"/>
          <w:lang w:eastAsia="pl-PL"/>
        </w:rPr>
        <w:t>(Z</w:t>
      </w:r>
      <w:r w:rsidR="00821EF5">
        <w:rPr>
          <w:rFonts w:eastAsia="Times New Roman" w:cstheme="minorHAnsi"/>
          <w:lang w:eastAsia="pl-PL"/>
        </w:rPr>
        <w:t xml:space="preserve">ałącznik nr 1 niniejszego </w:t>
      </w:r>
      <w:r w:rsidRPr="00BF3FB1">
        <w:rPr>
          <w:rFonts w:eastAsia="Times New Roman" w:cstheme="minorHAnsi"/>
          <w:lang w:eastAsia="pl-PL"/>
        </w:rPr>
        <w:t>Regulaminu</w:t>
      </w:r>
      <w:r w:rsidR="000361FE">
        <w:rPr>
          <w:rFonts w:eastAsia="Times New Roman" w:cstheme="minorHAnsi"/>
          <w:lang w:eastAsia="pl-PL"/>
        </w:rPr>
        <w:t>)</w:t>
      </w:r>
      <w:r w:rsidRPr="00BF3FB1">
        <w:rPr>
          <w:rFonts w:eastAsia="Times New Roman" w:cstheme="minorHAnsi"/>
          <w:lang w:eastAsia="pl-PL"/>
        </w:rPr>
        <w:t>, określając w niej datę zwrotu użyczonego Sprzętu.</w:t>
      </w:r>
    </w:p>
    <w:p w14:paraId="37100D6B" w14:textId="20BDEC18" w:rsidR="00F24BEF" w:rsidRPr="00BF3FB1" w:rsidRDefault="00F24BEF" w:rsidP="00865D0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lang w:eastAsia="pl-PL"/>
        </w:rPr>
      </w:pPr>
      <w:r w:rsidRPr="00BF3FB1">
        <w:rPr>
          <w:rFonts w:eastAsia="Times New Roman" w:cstheme="minorHAnsi"/>
          <w:lang w:eastAsia="pl-PL"/>
        </w:rPr>
        <w:t>Użyczający nie ponosi odpowiedzialności za dane elektroniczne przechowywane przez Biorącego na użyczonym Sprzęcie.</w:t>
      </w:r>
    </w:p>
    <w:p w14:paraId="7DDF9590" w14:textId="7DDBAAA0" w:rsidR="00B557CC" w:rsidRDefault="00B557CC" w:rsidP="00BF3FB1">
      <w:pPr>
        <w:spacing w:line="360" w:lineRule="auto"/>
        <w:rPr>
          <w:rFonts w:cstheme="minorHAnsi"/>
        </w:rPr>
      </w:pPr>
    </w:p>
    <w:p w14:paraId="6F2DB8A7" w14:textId="4811DAAD" w:rsidR="00B557CC" w:rsidRPr="00B557CC" w:rsidRDefault="00B557CC" w:rsidP="00B557CC">
      <w:pPr>
        <w:rPr>
          <w:rFonts w:cstheme="minorHAnsi"/>
        </w:rPr>
      </w:pPr>
    </w:p>
    <w:p w14:paraId="2163E2F6" w14:textId="77777777" w:rsidR="00B557CC" w:rsidRPr="00B557CC" w:rsidRDefault="00B557CC" w:rsidP="00B557CC">
      <w:pPr>
        <w:spacing w:after="0" w:line="240" w:lineRule="auto"/>
        <w:ind w:left="5670"/>
        <w:rPr>
          <w:rFonts w:eastAsia="Times New Roman" w:cstheme="minorHAnsi"/>
          <w:sz w:val="24"/>
          <w:szCs w:val="24"/>
          <w:lang w:eastAsia="pl-PL"/>
        </w:rPr>
      </w:pPr>
      <w:r w:rsidRPr="00B557CC">
        <w:rPr>
          <w:rFonts w:eastAsia="Times New Roman" w:cstheme="minorHAnsi"/>
          <w:sz w:val="24"/>
          <w:szCs w:val="24"/>
          <w:lang w:eastAsia="pl-PL"/>
        </w:rPr>
        <w:t>Rektor ASP w Warszawie</w:t>
      </w:r>
    </w:p>
    <w:p w14:paraId="1006ACA5" w14:textId="77777777" w:rsidR="00B557CC" w:rsidRPr="00B557CC" w:rsidRDefault="00B557CC" w:rsidP="00B557CC">
      <w:pPr>
        <w:spacing w:after="5" w:line="268" w:lineRule="auto"/>
        <w:ind w:left="4640" w:hanging="10"/>
        <w:jc w:val="both"/>
        <w:rPr>
          <w:rFonts w:eastAsia="Arial" w:cstheme="minorHAnsi"/>
          <w:sz w:val="24"/>
          <w:lang w:eastAsia="pl-PL"/>
        </w:rPr>
      </w:pPr>
    </w:p>
    <w:p w14:paraId="6B19EF09" w14:textId="77777777" w:rsidR="00B557CC" w:rsidRPr="00B557CC" w:rsidRDefault="00B557CC" w:rsidP="00B557CC">
      <w:pPr>
        <w:spacing w:after="0" w:line="240" w:lineRule="auto"/>
        <w:ind w:left="5670"/>
        <w:rPr>
          <w:rFonts w:eastAsia="Times New Roman" w:cstheme="minorHAnsi"/>
          <w:sz w:val="24"/>
          <w:szCs w:val="24"/>
          <w:lang w:eastAsia="pl-PL"/>
        </w:rPr>
      </w:pPr>
    </w:p>
    <w:p w14:paraId="5CF415D8" w14:textId="77777777" w:rsidR="00B557CC" w:rsidRPr="00B557CC" w:rsidRDefault="00B557CC" w:rsidP="00B557CC">
      <w:pPr>
        <w:spacing w:after="0" w:line="240" w:lineRule="auto"/>
        <w:ind w:left="5670"/>
        <w:rPr>
          <w:rFonts w:eastAsia="Times New Roman" w:cstheme="minorHAnsi"/>
          <w:sz w:val="24"/>
          <w:szCs w:val="24"/>
          <w:lang w:eastAsia="pl-PL"/>
        </w:rPr>
      </w:pPr>
      <w:r w:rsidRPr="00B557CC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1AF6D6C3" w14:textId="4D4DE6A6" w:rsidR="00B557CC" w:rsidRPr="00B557CC" w:rsidRDefault="00B557CC" w:rsidP="00B557CC">
      <w:pPr>
        <w:spacing w:after="0" w:line="240" w:lineRule="auto"/>
        <w:ind w:left="567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 </w:t>
      </w:r>
      <w:r w:rsidRPr="00B557CC">
        <w:rPr>
          <w:rFonts w:eastAsia="Times New Roman" w:cstheme="minorHAnsi"/>
          <w:szCs w:val="24"/>
          <w:lang w:eastAsia="pl-PL"/>
        </w:rPr>
        <w:t xml:space="preserve">prof. Błażej Ostoja </w:t>
      </w:r>
      <w:proofErr w:type="spellStart"/>
      <w:r w:rsidRPr="00B557CC">
        <w:rPr>
          <w:rFonts w:eastAsia="Times New Roman" w:cstheme="minorHAnsi"/>
          <w:szCs w:val="24"/>
          <w:lang w:eastAsia="pl-PL"/>
        </w:rPr>
        <w:t>Lniski</w:t>
      </w:r>
      <w:proofErr w:type="spellEnd"/>
    </w:p>
    <w:p w14:paraId="0A99C1C6" w14:textId="77777777" w:rsidR="00B557CC" w:rsidRPr="00B557CC" w:rsidRDefault="00B557CC" w:rsidP="00B557CC">
      <w:pPr>
        <w:pStyle w:val="Teksttreci20"/>
        <w:shd w:val="clear" w:color="auto" w:fill="auto"/>
        <w:spacing w:before="0" w:after="0" w:line="240" w:lineRule="auto"/>
        <w:ind w:left="20"/>
        <w:jc w:val="left"/>
        <w:rPr>
          <w:rFonts w:asciiTheme="minorHAnsi" w:eastAsia="Times New Roman" w:hAnsiTheme="minorHAnsi" w:cstheme="minorHAnsi"/>
          <w:bCs w:val="0"/>
          <w:sz w:val="24"/>
          <w:szCs w:val="24"/>
          <w:lang w:eastAsia="pl-PL"/>
        </w:rPr>
      </w:pPr>
    </w:p>
    <w:p w14:paraId="6FFEEA00" w14:textId="77777777" w:rsidR="007168ED" w:rsidRPr="00B557CC" w:rsidRDefault="007168ED" w:rsidP="00B557CC">
      <w:pPr>
        <w:jc w:val="center"/>
        <w:rPr>
          <w:rFonts w:cstheme="minorHAnsi"/>
        </w:rPr>
      </w:pPr>
      <w:bookmarkStart w:id="2" w:name="_GoBack"/>
      <w:bookmarkEnd w:id="2"/>
    </w:p>
    <w:sectPr w:rsidR="007168ED" w:rsidRPr="00B557CC" w:rsidSect="00F00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6D75" w14:textId="77777777" w:rsidR="00B405BF" w:rsidRDefault="00B405BF" w:rsidP="00F001D5">
      <w:pPr>
        <w:spacing w:after="0" w:line="240" w:lineRule="auto"/>
      </w:pPr>
      <w:r>
        <w:separator/>
      </w:r>
    </w:p>
  </w:endnote>
  <w:endnote w:type="continuationSeparator" w:id="0">
    <w:p w14:paraId="46DAACF6" w14:textId="77777777" w:rsidR="00B405BF" w:rsidRDefault="00B405BF" w:rsidP="00F0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40CBE" w14:textId="77777777" w:rsidR="00B405BF" w:rsidRDefault="00B405BF" w:rsidP="00F001D5">
      <w:pPr>
        <w:spacing w:after="0" w:line="240" w:lineRule="auto"/>
      </w:pPr>
      <w:r>
        <w:separator/>
      </w:r>
    </w:p>
  </w:footnote>
  <w:footnote w:type="continuationSeparator" w:id="0">
    <w:p w14:paraId="223724DE" w14:textId="77777777" w:rsidR="00B405BF" w:rsidRDefault="00B405BF" w:rsidP="00F0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30D0" w14:textId="45FD5D35" w:rsidR="00F001D5" w:rsidRDefault="00F001D5" w:rsidP="00F001D5">
    <w:pPr>
      <w:pStyle w:val="Nagwek"/>
      <w:tabs>
        <w:tab w:val="clear" w:pos="4536"/>
      </w:tabs>
      <w:ind w:left="5664"/>
    </w:pPr>
    <w:r>
      <w:tab/>
    </w:r>
    <w:r>
      <w:tab/>
      <w:t>Załą</w:t>
    </w:r>
    <w:r w:rsidR="00EF77F3">
      <w:t>cznik nr 1 do Zarządzenia                           nr 51/</w:t>
    </w:r>
    <w:r>
      <w:t xml:space="preserve">2023 </w:t>
    </w:r>
    <w:r w:rsidR="00EF77F3">
      <w:t>Rektora ASP w Warszawie z dn. 29.</w:t>
    </w:r>
    <w:r>
      <w:t>12.2023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0DE"/>
    <w:multiLevelType w:val="multilevel"/>
    <w:tmpl w:val="B5B8FD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0954720"/>
    <w:multiLevelType w:val="multilevel"/>
    <w:tmpl w:val="CA7463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24D09"/>
    <w:multiLevelType w:val="multilevel"/>
    <w:tmpl w:val="2BDE3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93549"/>
    <w:multiLevelType w:val="multilevel"/>
    <w:tmpl w:val="C3B4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25F42"/>
    <w:multiLevelType w:val="hybridMultilevel"/>
    <w:tmpl w:val="7AAC81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E016D3"/>
    <w:multiLevelType w:val="hybridMultilevel"/>
    <w:tmpl w:val="AD924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0727B"/>
    <w:multiLevelType w:val="hybridMultilevel"/>
    <w:tmpl w:val="55C4A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11F06"/>
    <w:multiLevelType w:val="hybridMultilevel"/>
    <w:tmpl w:val="9EC0D6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26091E"/>
    <w:multiLevelType w:val="hybridMultilevel"/>
    <w:tmpl w:val="CAAC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626EF"/>
    <w:multiLevelType w:val="hybridMultilevel"/>
    <w:tmpl w:val="2C9E1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B6E39"/>
    <w:multiLevelType w:val="hybridMultilevel"/>
    <w:tmpl w:val="C6AE8670"/>
    <w:lvl w:ilvl="0" w:tplc="42E25D9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EF"/>
    <w:rsid w:val="000052FB"/>
    <w:rsid w:val="000361FE"/>
    <w:rsid w:val="000E3CB4"/>
    <w:rsid w:val="000F4F4D"/>
    <w:rsid w:val="002F5A52"/>
    <w:rsid w:val="006A527B"/>
    <w:rsid w:val="006E7EF3"/>
    <w:rsid w:val="007168ED"/>
    <w:rsid w:val="00727540"/>
    <w:rsid w:val="00821EF5"/>
    <w:rsid w:val="00865D0B"/>
    <w:rsid w:val="0094585A"/>
    <w:rsid w:val="00B405BF"/>
    <w:rsid w:val="00B557CC"/>
    <w:rsid w:val="00BE4EFA"/>
    <w:rsid w:val="00BF3FB1"/>
    <w:rsid w:val="00C038A4"/>
    <w:rsid w:val="00D34864"/>
    <w:rsid w:val="00D53951"/>
    <w:rsid w:val="00E0649F"/>
    <w:rsid w:val="00E92CAF"/>
    <w:rsid w:val="00EF77F3"/>
    <w:rsid w:val="00F001D5"/>
    <w:rsid w:val="00F02C65"/>
    <w:rsid w:val="00F14111"/>
    <w:rsid w:val="00F2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AB562A"/>
  <w15:chartTrackingRefBased/>
  <w15:docId w15:val="{20EB1BB7-9280-4DE6-B5CC-CC4B8EAE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5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4BE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24BE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4B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39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585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5A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A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1D5"/>
  </w:style>
  <w:style w:type="paragraph" w:styleId="Stopka">
    <w:name w:val="footer"/>
    <w:basedOn w:val="Normalny"/>
    <w:link w:val="StopkaZnak"/>
    <w:uiPriority w:val="99"/>
    <w:unhideWhenUsed/>
    <w:rsid w:val="00F0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1D5"/>
  </w:style>
  <w:style w:type="character" w:customStyle="1" w:styleId="Teksttreci2">
    <w:name w:val="Tekst treści (2)_"/>
    <w:basedOn w:val="Domylnaczcionkaakapitu"/>
    <w:link w:val="Teksttreci20"/>
    <w:locked/>
    <w:rsid w:val="00B557C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557C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@asp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stepnosc.asp.w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wypożyczalni sprzętu wspomagającego proces dydaktyczny</vt:lpstr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wypożyczalni sprzętu wspomagającego proces dydaktyczny</dc:title>
  <dc:subject/>
  <dc:creator>BWiD ASP</dc:creator>
  <cp:keywords>Regulamin;wypożyczalnia;ASP</cp:keywords>
  <dc:description/>
  <cp:lastModifiedBy>Anna Chojnacka</cp:lastModifiedBy>
  <cp:revision>5</cp:revision>
  <cp:lastPrinted>2023-12-28T09:22:00Z</cp:lastPrinted>
  <dcterms:created xsi:type="dcterms:W3CDTF">2023-12-28T12:06:00Z</dcterms:created>
  <dcterms:modified xsi:type="dcterms:W3CDTF">2023-12-29T07:18:00Z</dcterms:modified>
</cp:coreProperties>
</file>