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FF" w:rsidRDefault="00670E7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  <w:u w:val="single"/>
        </w:rPr>
      </w:pPr>
      <w:bookmarkStart w:id="0" w:name="_GoBack"/>
      <w:bookmarkEnd w:id="0"/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>Z</w:t>
      </w:r>
      <w:r w:rsidR="00BD4751">
        <w:rPr>
          <w:rFonts w:ascii="Verdana" w:eastAsia="Verdana" w:hAnsi="Verdana" w:cs="Verdana"/>
          <w:color w:val="000000"/>
          <w:sz w:val="18"/>
          <w:szCs w:val="18"/>
          <w:u w:val="single"/>
        </w:rPr>
        <w:t xml:space="preserve">ałącznik nr 1 </w:t>
      </w:r>
    </w:p>
    <w:p w:rsidR="004F21FF" w:rsidRDefault="00BD475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do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Zasad potwierdzania efektów uczenia się 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br/>
        <w:t>w ASP w Warszawie</w:t>
      </w:r>
    </w:p>
    <w:p w:rsidR="004F21FF" w:rsidRDefault="004F21F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4F21FF" w:rsidRDefault="004F21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4F21FF" w:rsidRDefault="00BD47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FF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WNIOSEK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br/>
        <w:t xml:space="preserve">O WSZCZĘCIE PROCEDURY POTWIERDZANIA EFEKTÓW UCZENIA SIĘ </w:t>
      </w:r>
    </w:p>
    <w:p w:rsidR="004F21FF" w:rsidRDefault="004F21F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4F21FF" w:rsidRDefault="004F21F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4F21FF" w:rsidRDefault="004F21F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4F21FF" w:rsidRDefault="00BD47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Dziekan Wydziału   ………………………………</w:t>
      </w:r>
    </w:p>
    <w:p w:rsidR="004F21FF" w:rsidRDefault="00BD47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Akademii Sztuk Pięknych w Warszawie</w:t>
      </w:r>
    </w:p>
    <w:p w:rsidR="004F21FF" w:rsidRDefault="004F21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:rsidR="004F21FF" w:rsidRDefault="00BD4751">
      <w:pPr>
        <w:pBdr>
          <w:top w:val="nil"/>
          <w:left w:val="nil"/>
          <w:bottom w:val="nil"/>
          <w:right w:val="nil"/>
          <w:between w:val="nil"/>
        </w:pBdr>
        <w:spacing w:after="134"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>Dane osobowe Kandydata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: </w:t>
      </w:r>
    </w:p>
    <w:p w:rsidR="004F21FF" w:rsidRDefault="00BD4751">
      <w:pPr>
        <w:pBdr>
          <w:top w:val="nil"/>
          <w:left w:val="nil"/>
          <w:bottom w:val="nil"/>
          <w:right w:val="nil"/>
          <w:between w:val="nil"/>
        </w:pBdr>
        <w:spacing w:after="134"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Imię: …………………………………………………………</w:t>
      </w:r>
    </w:p>
    <w:p w:rsidR="004F21FF" w:rsidRDefault="00BD4751">
      <w:pPr>
        <w:pBdr>
          <w:top w:val="nil"/>
          <w:left w:val="nil"/>
          <w:bottom w:val="nil"/>
          <w:right w:val="nil"/>
          <w:between w:val="nil"/>
        </w:pBdr>
        <w:spacing w:after="134"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Nazwisko: ………………………………………………… </w:t>
      </w:r>
    </w:p>
    <w:p w:rsidR="004F21FF" w:rsidRDefault="00BD4751">
      <w:pPr>
        <w:pBdr>
          <w:top w:val="nil"/>
          <w:left w:val="nil"/>
          <w:bottom w:val="nil"/>
          <w:right w:val="nil"/>
          <w:between w:val="nil"/>
        </w:pBdr>
        <w:spacing w:after="134"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PESEL: ……………………………………………………… </w:t>
      </w:r>
    </w:p>
    <w:p w:rsidR="004F21FF" w:rsidRDefault="00BD4751">
      <w:pPr>
        <w:pBdr>
          <w:top w:val="nil"/>
          <w:left w:val="nil"/>
          <w:bottom w:val="nil"/>
          <w:right w:val="nil"/>
          <w:between w:val="nil"/>
        </w:pBdr>
        <w:spacing w:after="134"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Adres do korespondencji: </w:t>
      </w:r>
    </w:p>
    <w:p w:rsidR="004F21FF" w:rsidRDefault="00BD4751">
      <w:pPr>
        <w:pBdr>
          <w:top w:val="nil"/>
          <w:left w:val="nil"/>
          <w:bottom w:val="nil"/>
          <w:right w:val="nil"/>
          <w:between w:val="nil"/>
        </w:pBdr>
        <w:spacing w:after="134"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4F21FF" w:rsidRDefault="00BD4751">
      <w:pPr>
        <w:pBdr>
          <w:top w:val="nil"/>
          <w:left w:val="nil"/>
          <w:bottom w:val="nil"/>
          <w:right w:val="nil"/>
          <w:between w:val="nil"/>
        </w:pBdr>
        <w:spacing w:after="134"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Dane kontaktowe: </w:t>
      </w:r>
    </w:p>
    <w:p w:rsidR="004F21FF" w:rsidRDefault="00BD4751">
      <w:pPr>
        <w:pBdr>
          <w:top w:val="nil"/>
          <w:left w:val="nil"/>
          <w:bottom w:val="nil"/>
          <w:right w:val="nil"/>
          <w:between w:val="nil"/>
        </w:pBdr>
        <w:spacing w:after="134"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Numer telefonu: …………………………………………… Adres e-mail: ………………………………………………………</w:t>
      </w:r>
    </w:p>
    <w:p w:rsidR="004F21FF" w:rsidRDefault="004F21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:rsidR="004F21FF" w:rsidRDefault="00BD47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Proszę o uznanie następujących efektów uczenia się </w:t>
      </w:r>
      <w:r>
        <w:rPr>
          <w:rFonts w:ascii="Verdana" w:eastAsia="Verdana" w:hAnsi="Verdana" w:cs="Verdana"/>
          <w:sz w:val="18"/>
          <w:szCs w:val="18"/>
        </w:rPr>
        <w:t>przypisanych do wskazanych przedmiotów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oraz o przeprowadzenie sprawdzianu kwalifikacyjnego celem przyjęcia mnie na studia: </w:t>
      </w:r>
    </w:p>
    <w:p w:rsidR="004F21FF" w:rsidRDefault="004F21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4F21FF" w:rsidRDefault="00BD47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stacjonarne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/ niestacjonarne</w:t>
      </w:r>
    </w:p>
    <w:p w:rsidR="004F21FF" w:rsidRDefault="00BD47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jednolite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/ pierwszego / drugiego stopnia</w:t>
      </w:r>
    </w:p>
    <w:p w:rsidR="004F21FF" w:rsidRDefault="00BD47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o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profilu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ogólnoakademickim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/ praktycznym</w:t>
      </w:r>
    </w:p>
    <w:p w:rsidR="004F21FF" w:rsidRDefault="004F21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4F21FF" w:rsidRDefault="004F21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4F21FF" w:rsidRDefault="00BD47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na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kierunku (każdy kierunek, forma i stopień oraz profil studiów posiadać będzie odrębny druk, opracowany na podstawie niniejszego wzorca):……………………………………………………………………………………</w:t>
      </w:r>
    </w:p>
    <w:p w:rsidR="004F21FF" w:rsidRDefault="004F21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4F21FF" w:rsidRDefault="004F2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Style w:val="a"/>
        <w:tblW w:w="93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3"/>
        <w:gridCol w:w="4560"/>
      </w:tblGrid>
      <w:tr w:rsidR="004F21FF">
        <w:trPr>
          <w:trHeight w:val="339"/>
        </w:trPr>
        <w:tc>
          <w:tcPr>
            <w:tcW w:w="4743" w:type="dxa"/>
          </w:tcPr>
          <w:p w:rsidR="004F21FF" w:rsidRDefault="00BD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Efekty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uczenia się</w:t>
            </w:r>
          </w:p>
        </w:tc>
        <w:tc>
          <w:tcPr>
            <w:tcW w:w="4560" w:type="dxa"/>
          </w:tcPr>
          <w:p w:rsidR="004F21FF" w:rsidRDefault="00BD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Nazwa przedmiotu</w:t>
            </w:r>
          </w:p>
        </w:tc>
      </w:tr>
      <w:tr w:rsidR="004F21FF">
        <w:trPr>
          <w:trHeight w:val="339"/>
        </w:trPr>
        <w:tc>
          <w:tcPr>
            <w:tcW w:w="4743" w:type="dxa"/>
          </w:tcPr>
          <w:p w:rsidR="004F21FF" w:rsidRDefault="004F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560" w:type="dxa"/>
          </w:tcPr>
          <w:p w:rsidR="004F21FF" w:rsidRDefault="004F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4F21FF">
        <w:trPr>
          <w:trHeight w:val="339"/>
        </w:trPr>
        <w:tc>
          <w:tcPr>
            <w:tcW w:w="4743" w:type="dxa"/>
          </w:tcPr>
          <w:p w:rsidR="004F21FF" w:rsidRDefault="004F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560" w:type="dxa"/>
          </w:tcPr>
          <w:p w:rsidR="004F21FF" w:rsidRDefault="004F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4F21FF">
        <w:trPr>
          <w:trHeight w:val="339"/>
        </w:trPr>
        <w:tc>
          <w:tcPr>
            <w:tcW w:w="4743" w:type="dxa"/>
          </w:tcPr>
          <w:p w:rsidR="004F21FF" w:rsidRDefault="004F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560" w:type="dxa"/>
          </w:tcPr>
          <w:p w:rsidR="004F21FF" w:rsidRDefault="004F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4F21FF">
        <w:trPr>
          <w:trHeight w:val="339"/>
        </w:trPr>
        <w:tc>
          <w:tcPr>
            <w:tcW w:w="4743" w:type="dxa"/>
          </w:tcPr>
          <w:p w:rsidR="004F21FF" w:rsidRDefault="004F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560" w:type="dxa"/>
          </w:tcPr>
          <w:p w:rsidR="004F21FF" w:rsidRDefault="004F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4F21FF">
        <w:trPr>
          <w:trHeight w:val="339"/>
        </w:trPr>
        <w:tc>
          <w:tcPr>
            <w:tcW w:w="4743" w:type="dxa"/>
          </w:tcPr>
          <w:p w:rsidR="004F21FF" w:rsidRDefault="004F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560" w:type="dxa"/>
          </w:tcPr>
          <w:p w:rsidR="004F21FF" w:rsidRDefault="004F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4F21FF">
        <w:trPr>
          <w:trHeight w:val="339"/>
        </w:trPr>
        <w:tc>
          <w:tcPr>
            <w:tcW w:w="4743" w:type="dxa"/>
          </w:tcPr>
          <w:p w:rsidR="004F21FF" w:rsidRDefault="004F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560" w:type="dxa"/>
          </w:tcPr>
          <w:p w:rsidR="004F21FF" w:rsidRDefault="004F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</w:tbl>
    <w:p w:rsidR="004F21FF" w:rsidRDefault="004F2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4F21FF" w:rsidRDefault="00BD47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(Tabela z wybranymi efektami </w:t>
      </w:r>
      <w:r>
        <w:rPr>
          <w:rFonts w:ascii="Verdana" w:eastAsia="Verdana" w:hAnsi="Verdana" w:cs="Verdana"/>
          <w:sz w:val="18"/>
          <w:szCs w:val="18"/>
        </w:rPr>
        <w:t>uczenia się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dla danego kierunku, profilu, </w:t>
      </w:r>
      <w:r>
        <w:rPr>
          <w:rFonts w:ascii="Verdana" w:eastAsia="Verdana" w:hAnsi="Verdana" w:cs="Verdana"/>
          <w:sz w:val="18"/>
          <w:szCs w:val="18"/>
        </w:rPr>
        <w:t>formy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i stopnia studiów, możliwymi do zweryfikowania podczas procedury potwierdzania efektów uczenia się wraz z odpowiadającymi im przedmiotami oraz z wyjaśnieniem symboli poszczególnych efektów </w:t>
      </w:r>
      <w:r>
        <w:rPr>
          <w:rFonts w:ascii="Verdana" w:eastAsia="Verdana" w:hAnsi="Verdana" w:cs="Verdana"/>
          <w:sz w:val="18"/>
          <w:szCs w:val="18"/>
        </w:rPr>
        <w:t>uczenia się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będzie, zgodnie z 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>Zasadami potwierdzania efektów uczenia się w ASP w Warszawie</w:t>
      </w:r>
      <w:r>
        <w:rPr>
          <w:rFonts w:ascii="Verdana" w:eastAsia="Verdana" w:hAnsi="Verdana" w:cs="Verdana"/>
          <w:color w:val="000000"/>
          <w:sz w:val="18"/>
          <w:szCs w:val="18"/>
        </w:rPr>
        <w:t>, publikowana na stronie internetowej ASP w Warszawie do końca grudnia</w:t>
      </w:r>
      <w:r>
        <w:rPr>
          <w:rFonts w:ascii="Verdana" w:eastAsia="Verdana" w:hAnsi="Verdana" w:cs="Verdana"/>
          <w:sz w:val="18"/>
          <w:szCs w:val="18"/>
        </w:rPr>
        <w:t xml:space="preserve"> danego roku.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-</w:t>
      </w:r>
    </w:p>
    <w:p w:rsidR="004F21FF" w:rsidRDefault="004F21F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4F21FF" w:rsidRDefault="004F21F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4F21FF" w:rsidRDefault="004F21F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4F21FF" w:rsidRDefault="004F21F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4F21FF" w:rsidRDefault="004F21F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4F21FF" w:rsidRDefault="00BD475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>Załączniki do wniosku</w:t>
      </w:r>
      <w:r>
        <w:rPr>
          <w:rFonts w:ascii="Verdana" w:eastAsia="Verdana" w:hAnsi="Verdana" w:cs="Verdana"/>
          <w:color w:val="000000"/>
          <w:sz w:val="18"/>
          <w:szCs w:val="18"/>
        </w:rPr>
        <w:t>:</w:t>
      </w:r>
    </w:p>
    <w:p w:rsidR="004F21FF" w:rsidRDefault="004F21F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4F21FF" w:rsidRDefault="00BD47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świadectwo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dojrzałości,</w:t>
      </w:r>
    </w:p>
    <w:p w:rsidR="004F21FF" w:rsidRDefault="00BD475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dyplom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ukończenia studiów (w przypadku kandydatów, o których mowa w § 5 ust.1 pkt. 2 </w:t>
      </w:r>
      <w:r>
        <w:rPr>
          <w:rFonts w:ascii="Verdana" w:eastAsia="Verdana" w:hAnsi="Verdana" w:cs="Verdana"/>
          <w:color w:val="000000"/>
          <w:sz w:val="18"/>
          <w:szCs w:val="18"/>
        </w:rPr>
        <w:br/>
        <w:t>i 3),</w:t>
      </w:r>
    </w:p>
    <w:p w:rsidR="004F21FF" w:rsidRDefault="00BD475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dokumenty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potwierdzające wymagane doświadczenie zawodowe (np. zaświadczenia </w:t>
      </w:r>
      <w:r>
        <w:rPr>
          <w:rFonts w:ascii="Verdana" w:eastAsia="Verdana" w:hAnsi="Verdana" w:cs="Verdana"/>
          <w:color w:val="000000"/>
          <w:sz w:val="18"/>
          <w:szCs w:val="18"/>
        </w:rPr>
        <w:br/>
        <w:t>z zakładu pracy, świadectwo pracy),</w:t>
      </w:r>
    </w:p>
    <w:p w:rsidR="004F21FF" w:rsidRDefault="00BD475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dokumentację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pomagającą ocenić wiedzę, umiejętności i kompetencje społeczne, które zostały nabyte w systemach kształcenia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pozaformalnego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i nieformalnego (np. opinie pracodawcy, referencje i rekomendacje, opis stanowiska pracy, zakres obowiązków, certyfikaty w tym certyfikaty językowe, świadectwa i zaświadczenia ukończonych kursów lub szkoleń, własny opis doświadczenia zawodowego),</w:t>
      </w:r>
    </w:p>
    <w:p w:rsidR="004F21FF" w:rsidRDefault="00BD47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inne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dokumenty potwierdzające posiadane efekty uczenia się:………………………………………………</w:t>
      </w:r>
    </w:p>
    <w:p w:rsidR="004F21FF" w:rsidRDefault="004F21F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4F21FF" w:rsidRDefault="004F21F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4F21FF" w:rsidRDefault="004F21F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4F21FF" w:rsidRDefault="004F21F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4F21FF" w:rsidRDefault="004F21F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4F21FF" w:rsidRDefault="004F21F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4F21FF" w:rsidRDefault="00BD475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 xml:space="preserve">…………………………………………………………                            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                            ……………………………………… </w:t>
      </w:r>
    </w:p>
    <w:p w:rsidR="004F21FF" w:rsidRDefault="00BD475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       Miejscowość i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 xml:space="preserve">data                                                  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                             Podpis kandydata</w:t>
      </w:r>
    </w:p>
    <w:p w:rsidR="004F21FF" w:rsidRDefault="004F21F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18"/>
          <w:szCs w:val="18"/>
        </w:rPr>
      </w:pPr>
    </w:p>
    <w:p w:rsidR="004F21FF" w:rsidRDefault="004F21F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18"/>
          <w:szCs w:val="18"/>
        </w:rPr>
      </w:pPr>
    </w:p>
    <w:p w:rsidR="004F21FF" w:rsidRDefault="00BD4751">
      <w:pPr>
        <w:widowControl w:val="0"/>
        <w:shd w:val="clear" w:color="auto" w:fill="FFFFFF"/>
        <w:tabs>
          <w:tab w:val="left" w:pos="740"/>
          <w:tab w:val="left" w:pos="8998"/>
        </w:tabs>
        <w:spacing w:before="4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Zgodnie art. 13 rozporządzenia Parlamentu Europejskiego i Rady (UE) 2016/679 z dnia 27 kwietnia 2016 r. w sprawie ochrony osób fizycznych w związku z przetwarzaniem danych osobowych i  w  sprawie swobodnego przepływu takich danych oraz uchylenia dyrektywy 95/46/WE (zwanego dalej RODO), Akademia Sztuk Pięknych w Warszawie informuje, że:</w:t>
      </w:r>
    </w:p>
    <w:p w:rsidR="004F21FF" w:rsidRDefault="00BD475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8998"/>
        </w:tabs>
        <w:spacing w:before="40"/>
        <w:ind w:left="42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Administratorem danych osobowych jest Akademia Sztuk Pięknych w Warszawie ul.  Krakowskie Przedmieście 5, 00-068 Warszawa. Jakiekolwiek pytania dotyczące sposobu, celów lub zakresu przetwarzania danych osobowych lub pytania dotyczące przysługujących uprawnień należy kierować mailowo do inspektora danych osobowych na adres: iodo@asp.waw.</w:t>
      </w:r>
      <w:proofErr w:type="gramStart"/>
      <w:r>
        <w:rPr>
          <w:rFonts w:ascii="Verdana" w:eastAsia="Verdana" w:hAnsi="Verdana" w:cs="Verdana"/>
          <w:sz w:val="18"/>
          <w:szCs w:val="18"/>
        </w:rPr>
        <w:t>pl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lub na adres: Akademia Sztuk Pięknych w Warszawie ul. Krakowskie Przedmieście 5; 00-068 Warszawa. </w:t>
      </w:r>
    </w:p>
    <w:p w:rsidR="004F21FF" w:rsidRDefault="00BD475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8998"/>
        </w:tabs>
        <w:spacing w:before="40"/>
        <w:ind w:left="42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Celem przetwarzania Pani/Pana danych osobowych jest przeprowadzenie procedury potwierdzenia efektów uczenia się, w związku z realizacją przepisów ustawy z dnia 20 lipca 2018 r. Prawo o szkolnictwie wyższym i nauce. Podstawą prawną przetwarzania danych osobowych jest art. 6 ust. 1 lit. c) RODO tj. przetwarzanie jest niezbędne do wypełnienia obowiązku prawnego ciążącego na administratorze.</w:t>
      </w:r>
    </w:p>
    <w:p w:rsidR="004F21FF" w:rsidRDefault="00BD475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8998"/>
        </w:tabs>
        <w:spacing w:before="40"/>
        <w:ind w:left="42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Pani/Pana dane osobowe mogą być udostępniane instytucjom upoważnionym z mocy prawa (tj. organom władzy publicznej oraz podmiotom wykonującym zadania publiczne lub działające na zlecenie organów władzy publicznej, w zakresie i w celach, które wynikają z przepisów prawa). Innym podmiotom dane osobowe nie będą podlegały udostępnieniu.</w:t>
      </w:r>
    </w:p>
    <w:p w:rsidR="004F21FF" w:rsidRDefault="00BD475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8998"/>
        </w:tabs>
        <w:spacing w:before="40"/>
        <w:ind w:left="42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Pani/Pana dane osobowe będą przechowywane:</w:t>
      </w:r>
    </w:p>
    <w:p w:rsidR="004F21FF" w:rsidRDefault="00BD4751">
      <w:pPr>
        <w:widowControl w:val="0"/>
        <w:shd w:val="clear" w:color="auto" w:fill="FFFFFF"/>
        <w:tabs>
          <w:tab w:val="left" w:pos="740"/>
          <w:tab w:val="left" w:pos="8998"/>
        </w:tabs>
        <w:spacing w:before="40"/>
        <w:ind w:left="851" w:hanging="3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-w przypadku osób nieprzyjętych studia – przez okres 6 miesięcy od daty zakończenia postępowania,</w:t>
      </w:r>
    </w:p>
    <w:p w:rsidR="004F21FF" w:rsidRDefault="00BD4751">
      <w:pPr>
        <w:widowControl w:val="0"/>
        <w:shd w:val="clear" w:color="auto" w:fill="FFFFFF"/>
        <w:tabs>
          <w:tab w:val="left" w:pos="740"/>
          <w:tab w:val="left" w:pos="8998"/>
        </w:tabs>
        <w:spacing w:before="40"/>
        <w:ind w:left="851" w:hanging="3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-w przypadku osób przyjętych na studia – przez okres wypełniania obowiązków prawnych ciążących na Akademii, w tym związanych z przechowywaniem teczek akt osobowych studenta tj. 50 lat od daty ukończenia studiów.</w:t>
      </w:r>
    </w:p>
    <w:p w:rsidR="004F21FF" w:rsidRDefault="00BD4751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8998"/>
        </w:tabs>
        <w:spacing w:before="40"/>
        <w:ind w:left="28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 związku z przetwarzaniem danych osobowych przysługują Pani/Panu następujące uprawnienia: prawo dostępu do treści swoich danych, prawo ich sprostowania, usunięcia lub ograniczenia przetwarzania, prawo wniesienia sprzeciwu wobec przetwarzania a także prawo przenoszenia danych. Z powyższych uprawnień można skorzystać kontaktując się w sposób określony w pkt. 1. Zakres uprawnień oraz sytuacje</w:t>
      </w:r>
      <w:proofErr w:type="gramStart"/>
      <w:r>
        <w:rPr>
          <w:rFonts w:ascii="Verdana" w:eastAsia="Verdana" w:hAnsi="Verdana" w:cs="Verdana"/>
          <w:sz w:val="18"/>
          <w:szCs w:val="18"/>
        </w:rPr>
        <w:t xml:space="preserve"> ,w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których można z nich skorzystać są określone przepisami prawa. Możliwość skorzystania z niektórych uprawnień może być m.in. uzależniona do podstawy prawnej, celu lub sposobu ich przetwarzania. W związku z koniecznością ochrony danych osoby korzystającej z uprawnień jest konieczna jej poprawna identyfikacja. W związku z powyższym Akademia może żądać uwierzytelnienia tożsamości osoby żądającej udzielenia informacji.</w:t>
      </w:r>
    </w:p>
    <w:p w:rsidR="004F21FF" w:rsidRDefault="00BD4751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8998"/>
        </w:tabs>
        <w:spacing w:before="40"/>
        <w:ind w:left="284"/>
        <w:jc w:val="both"/>
        <w:rPr>
          <w:rFonts w:ascii="Verdana" w:eastAsia="Verdana" w:hAnsi="Verdana" w:cs="Verdana"/>
          <w:sz w:val="18"/>
          <w:szCs w:val="18"/>
        </w:rPr>
      </w:pPr>
      <w:bookmarkStart w:id="1" w:name="kix.u9i3aic8fztl" w:colFirst="0" w:colLast="0"/>
      <w:bookmarkEnd w:id="1"/>
      <w:r>
        <w:rPr>
          <w:rFonts w:ascii="Verdana" w:eastAsia="Verdana" w:hAnsi="Verdana" w:cs="Verdana"/>
          <w:sz w:val="18"/>
          <w:szCs w:val="18"/>
        </w:rPr>
        <w:t>W przypadku uznania, że przetwarzanie Pani/Pana danych osobowych narusza przepisy obowiązującego prawa, można wnieść skargę do organu nadzorczego tj. Prezesa Urzędu Ochrony Danych Osobowych.</w:t>
      </w:r>
    </w:p>
    <w:p w:rsidR="004F21FF" w:rsidRDefault="00BD4751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8998"/>
        </w:tabs>
        <w:spacing w:before="40"/>
        <w:ind w:left="28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Podanie danych osobowych jest niezbędne do przeprowadzenia procedury potwierdzenia efektów uczenia się. Brak podania wymaganych danych może stanowić przeszkodę uniemożliwiającą </w:t>
      </w:r>
      <w:r>
        <w:rPr>
          <w:rFonts w:ascii="Verdana" w:eastAsia="Verdana" w:hAnsi="Verdana" w:cs="Verdana"/>
          <w:sz w:val="18"/>
          <w:szCs w:val="18"/>
        </w:rPr>
        <w:lastRenderedPageBreak/>
        <w:t xml:space="preserve">realizację przepisów prawa. W pozostałym zakresie podanie danych osobowych jest dobrowolne, jednak konieczne do realizacji celów, do których zostały zebrane. W przypadku niepodania danych osobowych nie będzie możliwe realizowanie tych celów. </w:t>
      </w:r>
    </w:p>
    <w:p w:rsidR="004F21FF" w:rsidRDefault="00BD4751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8998"/>
        </w:tabs>
        <w:spacing w:before="40"/>
        <w:ind w:left="28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Pani/Pana dane osobowe nie będą podlegały profilowaniu. Na podstawie zgromadzonych danych osobowych nie będą podejmowane zautomatyzowane decyzje wywołujące istotne skutki prawne.</w:t>
      </w:r>
    </w:p>
    <w:p w:rsidR="004F21FF" w:rsidRDefault="00BD4751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8998"/>
        </w:tabs>
        <w:spacing w:before="40"/>
        <w:ind w:left="28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Akademia nie planuje przekazywać Pani/Pana danych osobowych do państwa trzeciego (tj. państwa spoza Europejskiego Obszaru Gospodarczego) ani do organizacji międzynarodowych.</w:t>
      </w:r>
    </w:p>
    <w:p w:rsidR="004F21FF" w:rsidRDefault="004F21F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18"/>
          <w:szCs w:val="18"/>
        </w:rPr>
      </w:pPr>
    </w:p>
    <w:sectPr w:rsidR="004F21FF">
      <w:footerReference w:type="default" r:id="rId7"/>
      <w:pgSz w:w="11906" w:h="16838"/>
      <w:pgMar w:top="1417" w:right="1417" w:bottom="1417" w:left="1417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D99" w:rsidRDefault="00281D99">
      <w:r>
        <w:separator/>
      </w:r>
    </w:p>
  </w:endnote>
  <w:endnote w:type="continuationSeparator" w:id="0">
    <w:p w:rsidR="00281D99" w:rsidRDefault="0028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FF" w:rsidRDefault="00BD47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 xml:space="preserve">Strona </w:t>
    </w:r>
    <w:r>
      <w:rPr>
        <w:rFonts w:ascii="Verdana" w:eastAsia="Verdana" w:hAnsi="Verdana" w:cs="Verdana"/>
        <w:b/>
        <w:color w:val="000000"/>
        <w:sz w:val="18"/>
        <w:szCs w:val="18"/>
      </w:rPr>
      <w:fldChar w:fldCharType="begin"/>
    </w:r>
    <w:r>
      <w:rPr>
        <w:rFonts w:ascii="Verdana" w:eastAsia="Verdana" w:hAnsi="Verdana" w:cs="Verdana"/>
        <w:b/>
        <w:color w:val="000000"/>
        <w:sz w:val="18"/>
        <w:szCs w:val="18"/>
      </w:rPr>
      <w:instrText>PAGE</w:instrText>
    </w:r>
    <w:r>
      <w:rPr>
        <w:rFonts w:ascii="Verdana" w:eastAsia="Verdana" w:hAnsi="Verdana" w:cs="Verdana"/>
        <w:b/>
        <w:color w:val="000000"/>
        <w:sz w:val="18"/>
        <w:szCs w:val="18"/>
      </w:rPr>
      <w:fldChar w:fldCharType="separate"/>
    </w:r>
    <w:r w:rsidR="00336008">
      <w:rPr>
        <w:rFonts w:ascii="Verdana" w:eastAsia="Verdana" w:hAnsi="Verdana" w:cs="Verdana"/>
        <w:b/>
        <w:noProof/>
        <w:color w:val="000000"/>
        <w:sz w:val="18"/>
        <w:szCs w:val="18"/>
      </w:rPr>
      <w:t>1</w:t>
    </w:r>
    <w:r>
      <w:rPr>
        <w:rFonts w:ascii="Verdana" w:eastAsia="Verdana" w:hAnsi="Verdana" w:cs="Verdana"/>
        <w:b/>
        <w:color w:val="000000"/>
        <w:sz w:val="18"/>
        <w:szCs w:val="18"/>
      </w:rPr>
      <w:fldChar w:fldCharType="end"/>
    </w:r>
    <w:r>
      <w:rPr>
        <w:rFonts w:ascii="Verdana" w:eastAsia="Verdana" w:hAnsi="Verdana" w:cs="Verdana"/>
        <w:color w:val="000000"/>
        <w:sz w:val="18"/>
        <w:szCs w:val="18"/>
      </w:rPr>
      <w:t xml:space="preserve"> z </w:t>
    </w:r>
    <w:r>
      <w:rPr>
        <w:rFonts w:ascii="Verdana" w:eastAsia="Verdana" w:hAnsi="Verdana" w:cs="Verdana"/>
        <w:b/>
        <w:color w:val="000000"/>
        <w:sz w:val="18"/>
        <w:szCs w:val="18"/>
      </w:rPr>
      <w:fldChar w:fldCharType="begin"/>
    </w:r>
    <w:r>
      <w:rPr>
        <w:rFonts w:ascii="Verdana" w:eastAsia="Verdana" w:hAnsi="Verdana" w:cs="Verdana"/>
        <w:b/>
        <w:color w:val="000000"/>
        <w:sz w:val="18"/>
        <w:szCs w:val="18"/>
      </w:rPr>
      <w:instrText>NUMPAGES</w:instrText>
    </w:r>
    <w:r>
      <w:rPr>
        <w:rFonts w:ascii="Verdana" w:eastAsia="Verdana" w:hAnsi="Verdana" w:cs="Verdana"/>
        <w:b/>
        <w:color w:val="000000"/>
        <w:sz w:val="18"/>
        <w:szCs w:val="18"/>
      </w:rPr>
      <w:fldChar w:fldCharType="separate"/>
    </w:r>
    <w:r w:rsidR="00336008">
      <w:rPr>
        <w:rFonts w:ascii="Verdana" w:eastAsia="Verdana" w:hAnsi="Verdana" w:cs="Verdana"/>
        <w:b/>
        <w:noProof/>
        <w:color w:val="000000"/>
        <w:sz w:val="18"/>
        <w:szCs w:val="18"/>
      </w:rPr>
      <w:t>3</w:t>
    </w:r>
    <w:r>
      <w:rPr>
        <w:rFonts w:ascii="Verdana" w:eastAsia="Verdana" w:hAnsi="Verdana" w:cs="Verdana"/>
        <w:b/>
        <w:color w:val="000000"/>
        <w:sz w:val="18"/>
        <w:szCs w:val="18"/>
      </w:rPr>
      <w:fldChar w:fldCharType="end"/>
    </w:r>
  </w:p>
  <w:p w:rsidR="004F21FF" w:rsidRDefault="004F21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D99" w:rsidRDefault="00281D99">
      <w:r>
        <w:separator/>
      </w:r>
    </w:p>
  </w:footnote>
  <w:footnote w:type="continuationSeparator" w:id="0">
    <w:p w:rsidR="00281D99" w:rsidRDefault="00281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A4D0D"/>
    <w:multiLevelType w:val="multilevel"/>
    <w:tmpl w:val="4EEC0860"/>
    <w:lvl w:ilvl="0">
      <w:start w:val="1"/>
      <w:numFmt w:val="decimal"/>
      <w:lvlText w:val="%1."/>
      <w:lvlJc w:val="left"/>
      <w:pPr>
        <w:ind w:left="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1" w15:restartNumberingAfterBreak="0">
    <w:nsid w:val="47165493"/>
    <w:multiLevelType w:val="multilevel"/>
    <w:tmpl w:val="97F071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FF"/>
    <w:rsid w:val="00281D99"/>
    <w:rsid w:val="00336008"/>
    <w:rsid w:val="004F21FF"/>
    <w:rsid w:val="00670E77"/>
    <w:rsid w:val="00BD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9861A-24EF-4DE2-9678-9DDFBD93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3</cp:revision>
  <cp:lastPrinted>2023-12-13T09:58:00Z</cp:lastPrinted>
  <dcterms:created xsi:type="dcterms:W3CDTF">2023-12-12T14:49:00Z</dcterms:created>
  <dcterms:modified xsi:type="dcterms:W3CDTF">2023-12-13T09:58:00Z</dcterms:modified>
</cp:coreProperties>
</file>