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982F7" w14:textId="3DA43CA7" w:rsidR="00EA71B4" w:rsidRPr="00EA71B4" w:rsidRDefault="005D5A0D" w:rsidP="00EA71B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BRK.002.</w:t>
      </w:r>
      <w:r w:rsidR="00002E49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EA71B4" w:rsidRPr="00EA71B4">
        <w:rPr>
          <w:rFonts w:ascii="Times New Roman" w:eastAsia="Times New Roman" w:hAnsi="Times New Roman" w:cs="Times New Roman"/>
          <w:sz w:val="26"/>
          <w:szCs w:val="26"/>
        </w:rPr>
        <w:t>.AC</w:t>
      </w:r>
    </w:p>
    <w:p w14:paraId="6F520BBA" w14:textId="77777777" w:rsidR="00EA71B4" w:rsidRDefault="00EA71B4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98E225" w14:textId="65823D7E" w:rsidR="007B6FAF" w:rsidRDefault="00002E49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UCHWAŁA nr </w:t>
      </w:r>
      <w:r w:rsidR="0030289D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0702C6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14:paraId="39287DC8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616E416A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5DD05E97" w14:textId="1111F8B0" w:rsidR="007B6FAF" w:rsidRDefault="0030289D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1 grudnia </w:t>
      </w:r>
      <w:r w:rsidR="005D5A0D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EA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DC9B3F4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95D19" w14:textId="39A9DE9D" w:rsidR="007B6FAF" w:rsidRDefault="007B6FAF" w:rsidP="004C5A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197">
        <w:rPr>
          <w:rFonts w:ascii="Times New Roman" w:eastAsia="Times New Roman" w:hAnsi="Times New Roman" w:cs="Times New Roman"/>
          <w:sz w:val="24"/>
          <w:szCs w:val="24"/>
        </w:rPr>
        <w:t>zaopiniowania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 xml:space="preserve"> korekty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planu rz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eczowo</w:t>
      </w:r>
      <w:r w:rsidR="00706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 xml:space="preserve">- finansowego  na rok 2023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emii Sztuk Pięknych w Warszawie.</w:t>
      </w:r>
    </w:p>
    <w:p w14:paraId="284570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FAF331" w14:textId="4A5C690D" w:rsidR="009754B5" w:rsidRDefault="002059EA" w:rsidP="00C44D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pkt. 1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ustawy z dnia 20 lipca 2018 r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Prawo o szkol</w:t>
      </w:r>
      <w:r w:rsidR="00610164">
        <w:rPr>
          <w:rFonts w:ascii="Times New Roman" w:eastAsia="Times New Roman" w:hAnsi="Times New Roman" w:cs="Times New Roman"/>
          <w:sz w:val="24"/>
          <w:szCs w:val="24"/>
        </w:rPr>
        <w:t>nictwie wyższym i nauce (</w:t>
      </w:r>
      <w:r w:rsidR="005D5A0D">
        <w:rPr>
          <w:rFonts w:ascii="Times New Roman" w:hAnsi="Times New Roman" w:cs="Times New Roman"/>
          <w:sz w:val="24"/>
          <w:szCs w:val="24"/>
          <w:shd w:val="clear" w:color="auto" w:fill="FFFFFF"/>
        </w:rPr>
        <w:t>Dz. U z 2023 r, poz</w:t>
      </w:r>
      <w:r w:rsidR="00E975EB">
        <w:rPr>
          <w:rFonts w:ascii="Times New Roman" w:hAnsi="Times New Roman" w:cs="Times New Roman"/>
          <w:sz w:val="24"/>
          <w:szCs w:val="24"/>
          <w:shd w:val="clear" w:color="auto" w:fill="FFFFFF"/>
        </w:rPr>
        <w:t>. 742</w:t>
      </w:r>
      <w:r w:rsidR="00302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="0030289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30289D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§ 19 ust. 3 pkt a)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89D">
        <w:rPr>
          <w:rFonts w:ascii="Times New Roman" w:eastAsia="Times New Roman" w:hAnsi="Times New Roman" w:cs="Times New Roman"/>
          <w:sz w:val="24"/>
          <w:szCs w:val="24"/>
        </w:rPr>
        <w:t>Statutu Akademii Sztuk Pięknych</w:t>
      </w:r>
      <w:r w:rsidR="00903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Warszawie Rada Uczelni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postanawia:</w:t>
      </w:r>
      <w:bookmarkStart w:id="0" w:name="_GoBack"/>
      <w:bookmarkEnd w:id="0"/>
    </w:p>
    <w:p w14:paraId="585053D9" w14:textId="77777777" w:rsidR="007B6FAF" w:rsidRDefault="009754B5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14:paraId="1CAD9CC0" w14:textId="4CEB95AA" w:rsidR="00C82E44" w:rsidRDefault="00545589" w:rsidP="00C82E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Pozytywnie zaopiniować 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 xml:space="preserve">korektę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u</w:t>
      </w:r>
      <w:r w:rsidR="002059EA">
        <w:rPr>
          <w:rFonts w:ascii="Times New Roman" w:eastAsia="Times New Roman" w:hAnsi="Times New Roman" w:cs="Times New Roman"/>
          <w:sz w:val="24"/>
          <w:szCs w:val="24"/>
        </w:rPr>
        <w:t xml:space="preserve"> rzeczowo – </w:t>
      </w:r>
      <w:r>
        <w:rPr>
          <w:rFonts w:ascii="Times New Roman" w:eastAsia="Times New Roman" w:hAnsi="Times New Roman" w:cs="Times New Roman"/>
          <w:sz w:val="24"/>
          <w:szCs w:val="24"/>
        </w:rPr>
        <w:t>finan</w:t>
      </w:r>
      <w:r w:rsidR="0066611E">
        <w:rPr>
          <w:rFonts w:ascii="Times New Roman" w:eastAsia="Times New Roman" w:hAnsi="Times New Roman" w:cs="Times New Roman"/>
          <w:sz w:val="24"/>
          <w:szCs w:val="24"/>
        </w:rPr>
        <w:t>sowego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ro</w:t>
      </w:r>
      <w:r w:rsidR="005D5A0D">
        <w:rPr>
          <w:rFonts w:ascii="Times New Roman" w:eastAsia="Times New Roman" w:hAnsi="Times New Roman" w:cs="Times New Roman"/>
          <w:sz w:val="24"/>
          <w:szCs w:val="24"/>
        </w:rPr>
        <w:t>k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Akademii Sztuk Pięknych w Warszawie</w:t>
      </w:r>
    </w:p>
    <w:p w14:paraId="4B634153" w14:textId="77777777" w:rsidR="00837762" w:rsidRDefault="00027F7E" w:rsidP="00883C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39CDE33F" w14:textId="77777777" w:rsidR="00FD7431" w:rsidRDefault="00FD7431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A93B66A" w14:textId="77777777" w:rsidR="00882B82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C9C1C4" w14:textId="77777777"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A1B846B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0CB405C5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E04A5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591522FA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EA71B4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61E6" w14:textId="77777777" w:rsidR="00281835" w:rsidRDefault="00281835" w:rsidP="00EA71B4">
      <w:pPr>
        <w:spacing w:after="0" w:line="240" w:lineRule="auto"/>
      </w:pPr>
      <w:r>
        <w:separator/>
      </w:r>
    </w:p>
  </w:endnote>
  <w:endnote w:type="continuationSeparator" w:id="0">
    <w:p w14:paraId="084FF606" w14:textId="77777777" w:rsidR="00281835" w:rsidRDefault="00281835" w:rsidP="00EA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3854" w14:textId="77777777" w:rsidR="00281835" w:rsidRDefault="00281835" w:rsidP="00EA71B4">
      <w:pPr>
        <w:spacing w:after="0" w:line="240" w:lineRule="auto"/>
      </w:pPr>
      <w:r>
        <w:separator/>
      </w:r>
    </w:p>
  </w:footnote>
  <w:footnote w:type="continuationSeparator" w:id="0">
    <w:p w14:paraId="58439B3C" w14:textId="77777777" w:rsidR="00281835" w:rsidRDefault="00281835" w:rsidP="00EA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CA60" w14:textId="77777777" w:rsidR="00EA71B4" w:rsidRDefault="00EA71B4">
    <w:pPr>
      <w:pStyle w:val="Nagwek"/>
    </w:pPr>
  </w:p>
  <w:p w14:paraId="2D9081CB" w14:textId="77777777" w:rsidR="00EA71B4" w:rsidRDefault="00EA7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02E49"/>
    <w:rsid w:val="00027F7E"/>
    <w:rsid w:val="000702C6"/>
    <w:rsid w:val="002059EA"/>
    <w:rsid w:val="00281835"/>
    <w:rsid w:val="0030289D"/>
    <w:rsid w:val="00396B4E"/>
    <w:rsid w:val="003D65DA"/>
    <w:rsid w:val="00482A21"/>
    <w:rsid w:val="004C5A2D"/>
    <w:rsid w:val="004E55D5"/>
    <w:rsid w:val="00545589"/>
    <w:rsid w:val="005575C4"/>
    <w:rsid w:val="00564EC5"/>
    <w:rsid w:val="00565197"/>
    <w:rsid w:val="005D1727"/>
    <w:rsid w:val="005D5A0D"/>
    <w:rsid w:val="00610164"/>
    <w:rsid w:val="0066611E"/>
    <w:rsid w:val="00685116"/>
    <w:rsid w:val="006D1F74"/>
    <w:rsid w:val="007068B3"/>
    <w:rsid w:val="0073456A"/>
    <w:rsid w:val="007B6FAF"/>
    <w:rsid w:val="00837762"/>
    <w:rsid w:val="00882B82"/>
    <w:rsid w:val="00883C2E"/>
    <w:rsid w:val="008C7E40"/>
    <w:rsid w:val="009030B8"/>
    <w:rsid w:val="00915D58"/>
    <w:rsid w:val="009437E1"/>
    <w:rsid w:val="009754B5"/>
    <w:rsid w:val="009847F2"/>
    <w:rsid w:val="009971EB"/>
    <w:rsid w:val="00A40206"/>
    <w:rsid w:val="00B545E6"/>
    <w:rsid w:val="00B904D3"/>
    <w:rsid w:val="00C33A37"/>
    <w:rsid w:val="00C44D1A"/>
    <w:rsid w:val="00C82E44"/>
    <w:rsid w:val="00CB39AD"/>
    <w:rsid w:val="00CC2218"/>
    <w:rsid w:val="00CF52E6"/>
    <w:rsid w:val="00D076A8"/>
    <w:rsid w:val="00D554BF"/>
    <w:rsid w:val="00D833E2"/>
    <w:rsid w:val="00E975EB"/>
    <w:rsid w:val="00EA71B4"/>
    <w:rsid w:val="00EE6FA8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6AB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B4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B4"/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A0D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A0D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2</cp:revision>
  <cp:lastPrinted>2023-06-14T07:06:00Z</cp:lastPrinted>
  <dcterms:created xsi:type="dcterms:W3CDTF">2023-11-28T11:18:00Z</dcterms:created>
  <dcterms:modified xsi:type="dcterms:W3CDTF">2023-11-28T11:18:00Z</dcterms:modified>
</cp:coreProperties>
</file>