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ACFD" w14:textId="77777777" w:rsidR="009D253A" w:rsidRDefault="009D253A" w:rsidP="009D253A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9040936" w14:textId="2B378B24" w:rsidR="009D253A" w:rsidRPr="007606FF" w:rsidRDefault="009266F4" w:rsidP="009D253A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Regulamin wystawy </w:t>
      </w:r>
      <w:proofErr w:type="spellStart"/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Wybrane </w:t>
      </w:r>
      <w:r w:rsidR="00C15EDA"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Dyplomy </w:t>
      </w:r>
      <w:r w:rsidR="009D253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2F74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kademii </w:t>
      </w: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="002F74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ztuk </w:t>
      </w: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="002F74DA">
        <w:rPr>
          <w:rFonts w:ascii="Times New Roman" w:hAnsi="Times New Roman" w:cs="Times New Roman"/>
          <w:b/>
          <w:bCs/>
          <w:color w:val="auto"/>
          <w:sz w:val="24"/>
          <w:szCs w:val="24"/>
        </w:rPr>
        <w:t>ięknych</w:t>
      </w: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 Warszawie 202</w:t>
      </w:r>
      <w:r w:rsidR="005013D3"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14:paraId="301BD74C" w14:textId="77777777" w:rsidR="009266F4" w:rsidRPr="007606FF" w:rsidRDefault="009266F4" w:rsidP="004E1D9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1. O wystawie</w:t>
      </w:r>
    </w:p>
    <w:p w14:paraId="371F5E25" w14:textId="371A4123" w:rsidR="009266F4" w:rsidRPr="007606FF" w:rsidRDefault="009266F4" w:rsidP="004E1D93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Niniejszy regulamin określa zasady organizacji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. Wybrane Dyplomy Akademii Sztuk Pięknych w Warszawie </w:t>
      </w:r>
      <w:r w:rsidR="006533C3" w:rsidRPr="007606FF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="00DF13D3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96B7B9F" w14:textId="457BD746" w:rsidR="009266F4" w:rsidRPr="007606FF" w:rsidRDefault="009266F4" w:rsidP="004E1D93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. Wybrane Dyplomy Akademii Sztuk Pięknych w Warszawie </w:t>
      </w:r>
      <w:r w:rsidR="006533C3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2023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1001A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zwany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dalej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="00927A9C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lub Wystawa) to wystawa prezentująca wybrane prace dyplomowe ze wszystkich 9 wydziałów Akademii Sztuk Pięknych w Warszawie tj.: Architektury Wnętrz, Wzornictwa, Grafiki, Konserwacji i Restauracji Dzieł Sztuki, Malarstwa, Rzeźby, Scenografii, Sztuki Mediów, </w:t>
      </w:r>
      <w:r w:rsidR="005013D3" w:rsidRPr="007606FF">
        <w:rPr>
          <w:rFonts w:ascii="Times New Roman" w:hAnsi="Times New Roman" w:cs="Times New Roman"/>
          <w:color w:val="auto"/>
          <w:sz w:val="24"/>
          <w:szCs w:val="24"/>
        </w:rPr>
        <w:t>Badań Artystycznych i Studiów Kuratorskich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B7255DC" w14:textId="6211C75A" w:rsidR="009266F4" w:rsidRPr="007606FF" w:rsidRDefault="009266F4" w:rsidP="004E1D93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Wystawa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zorganizowana zostanie</w:t>
      </w:r>
      <w:r w:rsidR="005013D3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385F" w:rsidRPr="007606FF">
        <w:rPr>
          <w:rFonts w:ascii="Times New Roman" w:hAnsi="Times New Roman" w:cs="Times New Roman"/>
          <w:color w:val="auto"/>
          <w:sz w:val="24"/>
          <w:szCs w:val="24"/>
        </w:rPr>
        <w:t>pomiędzy czerwcem a wrześniem</w:t>
      </w:r>
      <w:r w:rsidR="005013D3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2024 roku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w siedzibie Akademii Sztuk Pięknych w Warszawie</w:t>
      </w:r>
      <w:r w:rsidR="00D75EBA" w:rsidRPr="007606F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w Pałacu Czapskich.</w:t>
      </w:r>
    </w:p>
    <w:p w14:paraId="4521B9A1" w14:textId="0D6E80CB" w:rsidR="009266F4" w:rsidRPr="007606FF" w:rsidRDefault="0066385F" w:rsidP="00DF3D60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Szczegółowy termin wystawy zostanie ogłoszony w pierwszym kwartale 2024</w:t>
      </w:r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14:paraId="39DB285C" w14:textId="20C09103" w:rsidR="009266F4" w:rsidRPr="007606FF" w:rsidRDefault="009266F4" w:rsidP="004E1D9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2. Opieka </w:t>
      </w:r>
      <w:r w:rsidR="00806F7C"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kuratorska</w:t>
      </w: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wystawy</w:t>
      </w:r>
    </w:p>
    <w:p w14:paraId="27A82737" w14:textId="5DA09C35" w:rsidR="009266F4" w:rsidRPr="007606FF" w:rsidRDefault="00806F7C" w:rsidP="004E1D93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72328381"/>
      <w:r w:rsidRPr="007606FF">
        <w:rPr>
          <w:rFonts w:ascii="Times New Roman" w:hAnsi="Times New Roman" w:cs="Times New Roman"/>
          <w:bCs/>
          <w:color w:val="auto"/>
          <w:sz w:val="24"/>
          <w:szCs w:val="24"/>
        </w:rPr>
        <w:t>Opiekuna</w:t>
      </w:r>
      <w:r w:rsidR="009266F4" w:rsidRPr="007606F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wystawy</w:t>
      </w:r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proofErr w:type="spellStart"/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mianuje Rektor Akademii Sztuk Pięknych w Warszawie.</w:t>
      </w:r>
    </w:p>
    <w:p w14:paraId="7890B57A" w14:textId="1FCA3958" w:rsidR="0054265F" w:rsidRPr="007606FF" w:rsidRDefault="0054265F" w:rsidP="004E1D9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eastAsiaTheme="minorHAnsi"/>
        </w:rPr>
      </w:pPr>
      <w:r w:rsidRPr="007606FF">
        <w:rPr>
          <w:iCs/>
        </w:rPr>
        <w:t xml:space="preserve">Opieka kuratorska wystawy </w:t>
      </w:r>
      <w:proofErr w:type="spellStart"/>
      <w:r w:rsidRPr="007606FF">
        <w:rPr>
          <w:iCs/>
        </w:rPr>
        <w:t>UpComing</w:t>
      </w:r>
      <w:proofErr w:type="spellEnd"/>
      <w:r w:rsidRPr="007606FF">
        <w:rPr>
          <w:iCs/>
        </w:rPr>
        <w:t xml:space="preserve"> 2023 zostanie powierzona zespołowi studenckiemu </w:t>
      </w:r>
      <w:r w:rsidR="00405113" w:rsidRPr="007606FF">
        <w:rPr>
          <w:iCs/>
        </w:rPr>
        <w:t>Wydziału Badań Artystycznych i Studiów Kuratorskich (dalej Zespół studencki)</w:t>
      </w:r>
      <w:r w:rsidRPr="007606FF">
        <w:rPr>
          <w:iCs/>
        </w:rPr>
        <w:t xml:space="preserve">, pod opieką dr Mariki </w:t>
      </w:r>
      <w:proofErr w:type="spellStart"/>
      <w:r w:rsidRPr="007606FF">
        <w:rPr>
          <w:iCs/>
        </w:rPr>
        <w:t>Kuźmicz</w:t>
      </w:r>
      <w:proofErr w:type="spellEnd"/>
      <w:r w:rsidRPr="007606FF">
        <w:rPr>
          <w:iCs/>
        </w:rPr>
        <w:t>. </w:t>
      </w:r>
    </w:p>
    <w:p w14:paraId="7FAE6C19" w14:textId="34DB1546" w:rsidR="0054265F" w:rsidRPr="007606FF" w:rsidRDefault="0054265F" w:rsidP="004E1D9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eastAsiaTheme="minorHAnsi"/>
        </w:rPr>
      </w:pPr>
      <w:r w:rsidRPr="007606FF">
        <w:rPr>
          <w:iCs/>
        </w:rPr>
        <w:t xml:space="preserve">W ramach zajęć "Warsztat kuratorski" </w:t>
      </w:r>
      <w:r w:rsidR="00DE580E" w:rsidRPr="007606FF">
        <w:rPr>
          <w:iCs/>
        </w:rPr>
        <w:t>studenci</w:t>
      </w:r>
      <w:r w:rsidR="0095259D" w:rsidRPr="007606FF">
        <w:rPr>
          <w:iCs/>
        </w:rPr>
        <w:t xml:space="preserve"> i studentki</w:t>
      </w:r>
      <w:r w:rsidR="00DE580E" w:rsidRPr="007606FF">
        <w:rPr>
          <w:iCs/>
        </w:rPr>
        <w:t xml:space="preserve"> II roku studiów pierwszego stopnia</w:t>
      </w:r>
      <w:r w:rsidR="00806361" w:rsidRPr="007606FF">
        <w:rPr>
          <w:iCs/>
        </w:rPr>
        <w:t xml:space="preserve"> na</w:t>
      </w:r>
      <w:r w:rsidR="00DE580E" w:rsidRPr="007606FF">
        <w:rPr>
          <w:iCs/>
        </w:rPr>
        <w:t xml:space="preserve"> kierunku </w:t>
      </w:r>
      <w:r w:rsidR="00DE580E" w:rsidRPr="007606FF">
        <w:rPr>
          <w:i/>
          <w:iCs/>
        </w:rPr>
        <w:t xml:space="preserve">badania </w:t>
      </w:r>
      <w:r w:rsidR="00ED7D9E" w:rsidRPr="007606FF">
        <w:rPr>
          <w:i/>
          <w:iCs/>
        </w:rPr>
        <w:t>artystyczne</w:t>
      </w:r>
      <w:r w:rsidR="00DE580E" w:rsidRPr="007606FF">
        <w:rPr>
          <w:iCs/>
        </w:rPr>
        <w:t xml:space="preserve"> </w:t>
      </w:r>
      <w:r w:rsidR="0095259D" w:rsidRPr="007606FF">
        <w:rPr>
          <w:iCs/>
        </w:rPr>
        <w:t>są</w:t>
      </w:r>
      <w:r w:rsidRPr="007606FF">
        <w:rPr>
          <w:iCs/>
        </w:rPr>
        <w:t xml:space="preserve"> </w:t>
      </w:r>
      <w:r w:rsidR="00DE580E" w:rsidRPr="007606FF">
        <w:rPr>
          <w:iCs/>
        </w:rPr>
        <w:t>odpowiedzialni</w:t>
      </w:r>
      <w:r w:rsidR="00806361" w:rsidRPr="007606FF">
        <w:rPr>
          <w:iCs/>
        </w:rPr>
        <w:t xml:space="preserve">  </w:t>
      </w:r>
      <w:r w:rsidRPr="007606FF">
        <w:rPr>
          <w:iCs/>
        </w:rPr>
        <w:t>za wsparcie absolwentów/</w:t>
      </w:r>
      <w:proofErr w:type="spellStart"/>
      <w:r w:rsidRPr="007606FF">
        <w:rPr>
          <w:iCs/>
        </w:rPr>
        <w:t>ek</w:t>
      </w:r>
      <w:proofErr w:type="spellEnd"/>
      <w:r w:rsidRPr="007606FF">
        <w:rPr>
          <w:iCs/>
        </w:rPr>
        <w:t xml:space="preserve"> w przygotowaniu prezentacji dyplomu oraz </w:t>
      </w:r>
      <w:r w:rsidR="0095259D" w:rsidRPr="007606FF">
        <w:rPr>
          <w:iCs/>
        </w:rPr>
        <w:t>współpracują</w:t>
      </w:r>
      <w:r w:rsidRPr="007606FF">
        <w:rPr>
          <w:iCs/>
        </w:rPr>
        <w:t xml:space="preserve"> z projektantami p</w:t>
      </w:r>
      <w:r w:rsidR="0095259D" w:rsidRPr="007606FF">
        <w:rPr>
          <w:iCs/>
        </w:rPr>
        <w:t>rzy tworzeniu projektu wystawy.</w:t>
      </w:r>
    </w:p>
    <w:p w14:paraId="622563B9" w14:textId="6F942343" w:rsidR="0054265F" w:rsidRPr="007606FF" w:rsidRDefault="00A86A0F" w:rsidP="00DF3D60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eastAsiaTheme="minorHAnsi"/>
        </w:rPr>
      </w:pPr>
      <w:r w:rsidRPr="007606FF">
        <w:rPr>
          <w:iCs/>
        </w:rPr>
        <w:t xml:space="preserve">Zespół studencki współpracuje </w:t>
      </w:r>
      <w:r w:rsidR="0054265F" w:rsidRPr="007606FF">
        <w:rPr>
          <w:iCs/>
        </w:rPr>
        <w:t xml:space="preserve"> przy projekcie </w:t>
      </w:r>
      <w:proofErr w:type="spellStart"/>
      <w:r w:rsidR="0054265F" w:rsidRPr="007606FF">
        <w:rPr>
          <w:iCs/>
        </w:rPr>
        <w:t>UpComi</w:t>
      </w:r>
      <w:r w:rsidR="000160DA" w:rsidRPr="007606FF">
        <w:rPr>
          <w:iCs/>
        </w:rPr>
        <w:t>ng</w:t>
      </w:r>
      <w:proofErr w:type="spellEnd"/>
      <w:r w:rsidR="000160DA" w:rsidRPr="007606FF">
        <w:rPr>
          <w:iCs/>
        </w:rPr>
        <w:t xml:space="preserve"> z Prorektorem ds. współpracy</w:t>
      </w:r>
      <w:r w:rsidR="00806361" w:rsidRPr="007606FF">
        <w:rPr>
          <w:iCs/>
        </w:rPr>
        <w:t xml:space="preserve"> </w:t>
      </w:r>
      <w:r w:rsidR="0054265F" w:rsidRPr="007606FF">
        <w:rPr>
          <w:iCs/>
        </w:rPr>
        <w:t>zewnętrznej i promocji, Koordynatorką ds. Samorządu i Pro</w:t>
      </w:r>
      <w:r w:rsidR="000160DA" w:rsidRPr="007606FF">
        <w:rPr>
          <w:iCs/>
        </w:rPr>
        <w:t>mocji Działalności Studenckiej,</w:t>
      </w:r>
      <w:r w:rsidR="002A17C2" w:rsidRPr="007606FF">
        <w:rPr>
          <w:iCs/>
        </w:rPr>
        <w:t xml:space="preserve"> </w:t>
      </w:r>
      <w:r w:rsidR="0054265F" w:rsidRPr="007606FF">
        <w:rPr>
          <w:iCs/>
        </w:rPr>
        <w:t xml:space="preserve">Samorządem Studenckim ASP w Warszawie oraz Biurem Promocji </w:t>
      </w:r>
      <w:r w:rsidR="00D13569" w:rsidRPr="007606FF">
        <w:rPr>
          <w:iCs/>
        </w:rPr>
        <w:br/>
      </w:r>
      <w:r w:rsidR="0054265F" w:rsidRPr="007606FF">
        <w:rPr>
          <w:iCs/>
        </w:rPr>
        <w:t>i Współpracy, kontaktując się z wymienionymi Osobami za pośrednictwem opiekunki Zespołu.</w:t>
      </w:r>
    </w:p>
    <w:p w14:paraId="15FD076B" w14:textId="77777777" w:rsidR="009266F4" w:rsidRPr="007606FF" w:rsidRDefault="009266F4" w:rsidP="004E1D9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3. Uczestnicy </w:t>
      </w:r>
      <w:r w:rsidR="00603923"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w</w:t>
      </w: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ystawy</w:t>
      </w:r>
    </w:p>
    <w:p w14:paraId="271262D9" w14:textId="32FC6DA4" w:rsidR="009266F4" w:rsidRPr="007606FF" w:rsidRDefault="009266F4" w:rsidP="004E1D9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426" w:hanging="426"/>
        <w:jc w:val="both"/>
      </w:pPr>
      <w:r w:rsidRPr="007606FF">
        <w:rPr>
          <w:bCs/>
        </w:rPr>
        <w:t>Osobą uczestniczącą w</w:t>
      </w:r>
      <w:r w:rsidRPr="007606FF">
        <w:t xml:space="preserve"> Wystawie może być </w:t>
      </w:r>
      <w:r w:rsidRPr="007606FF">
        <w:rPr>
          <w:b/>
        </w:rPr>
        <w:t>każdy</w:t>
      </w:r>
      <w:r w:rsidR="00B07B51" w:rsidRPr="007606FF">
        <w:rPr>
          <w:b/>
        </w:rPr>
        <w:t>/a</w:t>
      </w:r>
      <w:r w:rsidRPr="007606FF">
        <w:t xml:space="preserve"> absolwent/ka Akademii Sztuk Pięknych w Warszawie, który/a uzyskał/a tytuł zawodowy licencjata sztuki, licencjata, magistra sztuki lub magistra w roku akademickim 202</w:t>
      </w:r>
      <w:r w:rsidR="003E7BE2" w:rsidRPr="007606FF">
        <w:t>2</w:t>
      </w:r>
      <w:r w:rsidRPr="007606FF">
        <w:t>/2</w:t>
      </w:r>
      <w:r w:rsidR="003E7BE2" w:rsidRPr="007606FF">
        <w:t>3</w:t>
      </w:r>
      <w:r w:rsidRPr="007606FF">
        <w:t xml:space="preserve"> tj. nie później niż do dnia </w:t>
      </w:r>
      <w:r w:rsidR="0023152A" w:rsidRPr="007606FF">
        <w:t xml:space="preserve">                     </w:t>
      </w:r>
      <w:r w:rsidR="0066385F" w:rsidRPr="007606FF">
        <w:rPr>
          <w:b/>
        </w:rPr>
        <w:t>30</w:t>
      </w:r>
      <w:r w:rsidRPr="007606FF">
        <w:rPr>
          <w:b/>
        </w:rPr>
        <w:t xml:space="preserve"> września 202</w:t>
      </w:r>
      <w:r w:rsidR="003E7BE2" w:rsidRPr="007606FF">
        <w:rPr>
          <w:b/>
        </w:rPr>
        <w:t>3</w:t>
      </w:r>
      <w:r w:rsidRPr="007606FF">
        <w:rPr>
          <w:b/>
        </w:rPr>
        <w:t xml:space="preserve"> roku</w:t>
      </w:r>
      <w:r w:rsidRPr="007606FF">
        <w:t>.</w:t>
      </w:r>
    </w:p>
    <w:p w14:paraId="22E0A8A3" w14:textId="5BA4A509" w:rsidR="005D35C4" w:rsidRPr="007606FF" w:rsidRDefault="005D35C4" w:rsidP="004E1D93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ind w:left="426" w:hanging="426"/>
        <w:jc w:val="both"/>
      </w:pPr>
      <w:r w:rsidRPr="007606FF">
        <w:t xml:space="preserve">Osobą </w:t>
      </w:r>
      <w:r w:rsidR="005F0855" w:rsidRPr="007606FF">
        <w:t>biorącą udział</w:t>
      </w:r>
      <w:r w:rsidRPr="007606FF">
        <w:t xml:space="preserve"> w </w:t>
      </w:r>
      <w:r w:rsidR="00DF43C5" w:rsidRPr="007606FF">
        <w:rPr>
          <w:bCs/>
        </w:rPr>
        <w:t>procesie wyboru prac do</w:t>
      </w:r>
      <w:r w:rsidR="00DF43C5" w:rsidRPr="007606FF">
        <w:t xml:space="preserve"> Wystawy </w:t>
      </w:r>
      <w:r w:rsidR="00504B2B" w:rsidRPr="007606FF">
        <w:t>jest</w:t>
      </w:r>
      <w:r w:rsidRPr="007606FF">
        <w:t xml:space="preserve"> wyłącznie osoba, która udzieliła Akademii Sztuk Pięknych w Warszawie zgody na prezentację dyplomu</w:t>
      </w:r>
      <w:r w:rsidR="006D514E" w:rsidRPr="007606FF">
        <w:t>,</w:t>
      </w:r>
      <w:r w:rsidRPr="007606FF">
        <w:t xml:space="preserve"> w celu wyboru pracy do prezentacji na </w:t>
      </w:r>
      <w:r w:rsidR="008A7455" w:rsidRPr="007606FF">
        <w:t>Wystawie</w:t>
      </w:r>
      <w:r w:rsidR="007379E7" w:rsidRPr="007606FF">
        <w:t xml:space="preserve"> </w:t>
      </w:r>
      <w:r w:rsidRPr="007606FF">
        <w:t xml:space="preserve">zgodnie z </w:t>
      </w:r>
      <w:r w:rsidR="003D0F76" w:rsidRPr="007606FF">
        <w:rPr>
          <w:u w:val="single"/>
        </w:rPr>
        <w:t>załącznikiem nr 1</w:t>
      </w:r>
      <w:r w:rsidR="006D514E" w:rsidRPr="007606FF">
        <w:rPr>
          <w:u w:val="single"/>
        </w:rPr>
        <w:t xml:space="preserve"> </w:t>
      </w:r>
      <w:r w:rsidRPr="007606FF">
        <w:rPr>
          <w:u w:val="single"/>
        </w:rPr>
        <w:t>do Regulaminu</w:t>
      </w:r>
      <w:r w:rsidR="00A03645" w:rsidRPr="007606FF">
        <w:t>.</w:t>
      </w:r>
    </w:p>
    <w:p w14:paraId="55FFD9F3" w14:textId="63D86DBB" w:rsidR="00A03645" w:rsidRPr="007606FF" w:rsidRDefault="00A03645" w:rsidP="004E1D93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ind w:left="426" w:hanging="426"/>
        <w:jc w:val="both"/>
      </w:pPr>
      <w:r w:rsidRPr="007606FF">
        <w:lastRenderedPageBreak/>
        <w:t>Zgoda o której mowa w ust. 2 dostarczana jest do dziekanatu danego wydziału w oryginale lub elektronicznie w formie skanu podpisanego dokumentu</w:t>
      </w:r>
      <w:r w:rsidR="00DD320B" w:rsidRPr="007606FF">
        <w:t>.</w:t>
      </w:r>
      <w:r w:rsidRPr="007606FF">
        <w:t xml:space="preserve"> </w:t>
      </w:r>
    </w:p>
    <w:p w14:paraId="113414A1" w14:textId="5A6EA9DB" w:rsidR="009266F4" w:rsidRPr="007606FF" w:rsidRDefault="009266F4" w:rsidP="004E1D93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ind w:left="426" w:hanging="426"/>
        <w:jc w:val="both"/>
      </w:pPr>
      <w:r w:rsidRPr="007606FF">
        <w:t xml:space="preserve">Osoby uczestniczące w Wystawie udzielają zgody Akademii Sztuk Pięknych w Warszawie na przetwarzanie danych osobowych i wizerunku zgodnie z </w:t>
      </w:r>
      <w:r w:rsidR="003D0F76" w:rsidRPr="007606FF">
        <w:rPr>
          <w:u w:val="single"/>
        </w:rPr>
        <w:t>załącznikiem nr 2</w:t>
      </w:r>
      <w:r w:rsidR="0023152A" w:rsidRPr="007606FF">
        <w:rPr>
          <w:u w:val="single"/>
        </w:rPr>
        <w:t xml:space="preserve">   </w:t>
      </w:r>
      <w:r w:rsidR="0022714A" w:rsidRPr="007606FF">
        <w:rPr>
          <w:u w:val="single"/>
        </w:rPr>
        <w:t xml:space="preserve">                        </w:t>
      </w:r>
      <w:r w:rsidRPr="007606FF">
        <w:rPr>
          <w:u w:val="single"/>
        </w:rPr>
        <w:t>do Regulaminu.</w:t>
      </w:r>
    </w:p>
    <w:p w14:paraId="160822C2" w14:textId="5750D414" w:rsidR="009266F4" w:rsidRPr="007606FF" w:rsidRDefault="009266F4" w:rsidP="004E1D93">
      <w:pPr>
        <w:numPr>
          <w:ilvl w:val="0"/>
          <w:numId w:val="30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Osoby uczestniczące w Wystawie udzielają Akademii Sztuk Pięknych w Warszawie niewyłącznej licencji na wykorzystanie utworu – pracy dyplomowej zgodnie </w:t>
      </w:r>
      <w:r w:rsidR="00DE785C" w:rsidRPr="007606F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E41BCA" w:rsidRPr="007606FF">
        <w:rPr>
          <w:rFonts w:ascii="Times New Roman" w:hAnsi="Times New Roman" w:cs="Times New Roman"/>
          <w:color w:val="auto"/>
          <w:sz w:val="24"/>
          <w:szCs w:val="24"/>
          <w:u w:val="single"/>
        </w:rPr>
        <w:t>załącznikiem nr 3</w:t>
      </w:r>
      <w:r w:rsidRPr="007606F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do Regulaminu.</w:t>
      </w:r>
    </w:p>
    <w:p w14:paraId="57C54910" w14:textId="7CA1BE75" w:rsidR="009266F4" w:rsidRPr="007606FF" w:rsidRDefault="009266F4" w:rsidP="00DF3D60">
      <w:pPr>
        <w:numPr>
          <w:ilvl w:val="0"/>
          <w:numId w:val="30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Brak udzielenia zgód lub licencji, o których mowa w pkt </w:t>
      </w:r>
      <w:r w:rsidR="009C604A" w:rsidRPr="007606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D13569" w:rsidRPr="007606FF">
        <w:rPr>
          <w:rFonts w:ascii="Times New Roman" w:hAnsi="Times New Roman" w:cs="Times New Roman"/>
          <w:color w:val="auto"/>
          <w:sz w:val="24"/>
          <w:szCs w:val="24"/>
        </w:rPr>
        <w:t>3-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4 oznacza wykluczenie osoby uczestniczącej oraz jej/jego pracy dyplomowej z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90C89F" w14:textId="77777777" w:rsidR="009266F4" w:rsidRPr="007606FF" w:rsidRDefault="009266F4" w:rsidP="004E1D9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4. Wybór prac dyplomowych na Wystawę</w:t>
      </w:r>
    </w:p>
    <w:p w14:paraId="3B6D657C" w14:textId="08CF0D69" w:rsidR="009266F4" w:rsidRPr="007606FF" w:rsidRDefault="009266F4" w:rsidP="004E1D93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Prace dyplomowe prezentowane na wystawie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wybierają Rady Programowe Wydziałów w </w:t>
      </w:r>
      <w:r w:rsidR="0031001A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liczbie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określonej w ust. 3.</w:t>
      </w:r>
    </w:p>
    <w:p w14:paraId="6EDB2B33" w14:textId="77777777" w:rsidR="009266F4" w:rsidRPr="007606FF" w:rsidRDefault="009266F4" w:rsidP="004E1D93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Studenci i studentki każdego z wydziałów Akademii Sztuk Pięknych w Warszawie wybierają po 1 pracy dyplomowej danego wydziału do prezentacji na Wystawie.</w:t>
      </w:r>
    </w:p>
    <w:p w14:paraId="6B50A2AB" w14:textId="7A153D3D" w:rsidR="009266F4" w:rsidRPr="007606FF" w:rsidRDefault="009266F4" w:rsidP="004E1D93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jc w:val="both"/>
      </w:pPr>
      <w:r w:rsidRPr="007606FF">
        <w:t xml:space="preserve">Maksymalna </w:t>
      </w:r>
      <w:r w:rsidR="005D35C4" w:rsidRPr="007606FF">
        <w:t>liczba</w:t>
      </w:r>
      <w:r w:rsidRPr="007606FF">
        <w:t xml:space="preserve"> prac dyplomowych jaka może być zaprezentowana z każdego wydziału:</w:t>
      </w:r>
    </w:p>
    <w:p w14:paraId="028F1CA3" w14:textId="77777777" w:rsidR="003E7BE2" w:rsidRPr="007606FF" w:rsidRDefault="003E7BE2" w:rsidP="00771DC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Wydział Malarstwa - 3 prace dyplomowe (2 prace dyplomowe wybrane przez Radę Programową i 1 praca dyplomowa wybrana przez Studentów i Studentki),</w:t>
      </w:r>
    </w:p>
    <w:p w14:paraId="474A59BA" w14:textId="77777777" w:rsidR="003E7BE2" w:rsidRPr="007606FF" w:rsidRDefault="003E7BE2" w:rsidP="00771DC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Wydział Grafiki - 3 prace dyplomowe (2 prace dyplomowe wybrane przez Radę Programową i 1 praca dyplomowa wybrana przez Studentów i Studentki),</w:t>
      </w:r>
    </w:p>
    <w:p w14:paraId="0A611D7A" w14:textId="77777777" w:rsidR="003E7BE2" w:rsidRPr="007606FF" w:rsidRDefault="003E7BE2" w:rsidP="00771DC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Wydział Architektury Wnętrz - 3 prace dyplomowe (2 prace dyplomowe wybrane przez Radę Programową i 1 praca dyplomowa wybrana przez Studentów i Studentki),</w:t>
      </w:r>
    </w:p>
    <w:p w14:paraId="4AB480D3" w14:textId="77777777" w:rsidR="003E7BE2" w:rsidRPr="007606FF" w:rsidRDefault="003E7BE2" w:rsidP="00771DC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Wydział Wzornictwa - 3 prace dyplomowe (2 prace dyplomowe wybrane przez Radę Programową i 1 praca dyplomowa wybrana przez Studentów i Studentki),</w:t>
      </w:r>
    </w:p>
    <w:p w14:paraId="09BEFEA4" w14:textId="77777777" w:rsidR="003E7BE2" w:rsidRPr="007606FF" w:rsidRDefault="003E7BE2" w:rsidP="00771DC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Wydział Konserwacji i Restauracji Dzieł Sztuki – 3 prace dyplomowe (2 prace dyplomowe wybrane przez Radę Programową i 1 praca dyplomowa wybrana przez Studentów i Studentki),</w:t>
      </w:r>
    </w:p>
    <w:p w14:paraId="7F3B80D6" w14:textId="77777777" w:rsidR="003E7BE2" w:rsidRPr="007606FF" w:rsidRDefault="003E7BE2" w:rsidP="00771DC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Wydział Scenografii – 3 prace dyplomowe (2 prace dyplomowe wybrane przez Radę Programową i 1 praca dyplomowa wybrana przez Studentów i Studentki),</w:t>
      </w:r>
    </w:p>
    <w:p w14:paraId="28CA98D7" w14:textId="77777777" w:rsidR="003E7BE2" w:rsidRPr="007606FF" w:rsidRDefault="003E7BE2" w:rsidP="00771DC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Wydział Rzeźby - 3 prace dyplomowe (2 prace dyplomowe wybrane przez Radę Programową i 1 praca dyplomowa wybrana przez Studentów i Studentki),</w:t>
      </w:r>
    </w:p>
    <w:p w14:paraId="7F5636C2" w14:textId="77777777" w:rsidR="003E7BE2" w:rsidRPr="007606FF" w:rsidRDefault="003E7BE2" w:rsidP="00771DC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Wydział Sztuki Mediów - 3 prace dyplomowe (2 prace dyplomowe wybrane przez Radę Programową i 1 praca dyplomowa wybrana przez Studentów i Studentki),</w:t>
      </w:r>
    </w:p>
    <w:p w14:paraId="297FBBB2" w14:textId="382B7226" w:rsidR="003E7BE2" w:rsidRPr="007606FF" w:rsidRDefault="003E7BE2" w:rsidP="00771DC7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Wydział Badań </w:t>
      </w:r>
      <w:r w:rsidR="005013D3" w:rsidRPr="007606F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rtystycznych i </w:t>
      </w:r>
      <w:r w:rsidR="005013D3" w:rsidRPr="007606F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tudiów </w:t>
      </w:r>
      <w:r w:rsidR="005013D3" w:rsidRPr="007606FF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uratorskich - 3 prace dyplomowe (2 prace dyplomowe wybrane przez Radę Programową i 1 praca dyplomowa wybrana przez Studentów i Studentki).</w:t>
      </w:r>
    </w:p>
    <w:p w14:paraId="1350A2A4" w14:textId="2B360420" w:rsidR="00603923" w:rsidRPr="007606FF" w:rsidRDefault="009266F4" w:rsidP="004E1D93">
      <w:pPr>
        <w:numPr>
          <w:ilvl w:val="0"/>
          <w:numId w:val="13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Za organizację wyborów prac dyplomowych przez Radę Programową odpowiada </w:t>
      </w:r>
      <w:r w:rsidR="00822C1B" w:rsidRPr="007606FF">
        <w:rPr>
          <w:rFonts w:ascii="Times New Roman" w:hAnsi="Times New Roman" w:cs="Times New Roman"/>
          <w:color w:val="auto"/>
          <w:sz w:val="24"/>
          <w:szCs w:val="24"/>
        </w:rPr>
        <w:t>Przewodnicząc</w:t>
      </w:r>
      <w:r w:rsidR="004C5D66" w:rsidRPr="007606F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822C1B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Rady Programowej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77C3B35" w14:textId="64303FC3" w:rsidR="00D85756" w:rsidRPr="007606FF" w:rsidRDefault="009266F4" w:rsidP="004E1D93">
      <w:pPr>
        <w:numPr>
          <w:ilvl w:val="0"/>
          <w:numId w:val="13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Wybór prac dyplomowych na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odbywa się spośród wszystkich prac</w:t>
      </w:r>
      <w:r w:rsidR="00C87627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osób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spełniających warunki opisane w §</w:t>
      </w:r>
      <w:r w:rsidR="004C5D66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627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3D4021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ust.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1, nie później niż do </w:t>
      </w:r>
      <w:r w:rsidR="00061D3A" w:rsidRPr="007606FF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2A7FC6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października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3E7BE2" w:rsidRPr="007606F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14:paraId="13F81AA0" w14:textId="6FC5AB2D" w:rsidR="00307B68" w:rsidRPr="007606FF" w:rsidRDefault="00D85756" w:rsidP="004E1D93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 przypadku gdy dyplomant/ka obroni </w:t>
      </w:r>
      <w:r w:rsidR="00A7207D" w:rsidRPr="007606FF">
        <w:rPr>
          <w:rFonts w:ascii="Times New Roman" w:hAnsi="Times New Roman" w:cs="Times New Roman"/>
          <w:color w:val="auto"/>
          <w:sz w:val="24"/>
          <w:szCs w:val="24"/>
        </w:rPr>
        <w:t>w roku akademickim 202</w:t>
      </w:r>
      <w:r w:rsidR="005013D3" w:rsidRPr="007606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7207D" w:rsidRPr="007606FF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5013D3" w:rsidRPr="007606F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7207D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dwie prace dyplomowe,</w:t>
      </w:r>
      <w:r w:rsidR="00A7207D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podczas głosowania Rady Programowej traktowane są one jako dwa osobne dyplomy.</w:t>
      </w:r>
    </w:p>
    <w:p w14:paraId="302232B5" w14:textId="31F71F7B" w:rsidR="009266F4" w:rsidRPr="007606FF" w:rsidRDefault="009266F4" w:rsidP="004E1D93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Termin zebrania Rady Programowej na wybór prac dyplomowych określa </w:t>
      </w:r>
      <w:r w:rsidR="008D3A0C" w:rsidRPr="007606FF">
        <w:rPr>
          <w:rFonts w:ascii="Times New Roman" w:hAnsi="Times New Roman" w:cs="Times New Roman"/>
          <w:color w:val="auto"/>
          <w:sz w:val="24"/>
          <w:szCs w:val="24"/>
        </w:rPr>
        <w:t>Przewodniczący Rady Programowej.</w:t>
      </w:r>
      <w:r w:rsidR="0023152A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A31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Przewodniczący Rady Programowej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wyznacza termin posiedzenia Rady Programowej nie później niż do </w:t>
      </w:r>
      <w:r w:rsidR="00061D3A" w:rsidRPr="007606FF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5D35C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października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3E7BE2" w:rsidRPr="007606F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14:paraId="2B0027A4" w14:textId="0DD9DED2" w:rsidR="009266F4" w:rsidRPr="007606FF" w:rsidRDefault="009266F4" w:rsidP="004E1D93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Członkowie i </w:t>
      </w:r>
      <w:r w:rsidR="00EB5D1F" w:rsidRPr="007606FF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złonkinie Rady Programowej wybierają prace dyplomowe w głosowaniu tajnym</w:t>
      </w:r>
      <w:r w:rsidR="00FE7275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FFD88E8" w14:textId="77777777" w:rsidR="009266F4" w:rsidRPr="007606FF" w:rsidRDefault="009266F4" w:rsidP="004E1D93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Każdy z Członków</w:t>
      </w:r>
      <w:r w:rsidR="00E64521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i Członkiń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Rady Programowej dysponuje pulą głosów równą liczbie prac dyplomowych wybieranych</w:t>
      </w:r>
      <w:r w:rsidR="00307B68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podczas zebrania. </w:t>
      </w:r>
    </w:p>
    <w:p w14:paraId="7C7A0D4F" w14:textId="77777777" w:rsidR="009266F4" w:rsidRPr="007606FF" w:rsidRDefault="009266F4" w:rsidP="004E1D93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Prace dyplomowe do zaprezentowania na wystawie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wybierane są zwykłą większością głosów.</w:t>
      </w:r>
    </w:p>
    <w:p w14:paraId="715D9884" w14:textId="6CFA0B5E" w:rsidR="009266F4" w:rsidRPr="007606FF" w:rsidRDefault="00A67B44" w:rsidP="004E1D93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wypadku równej </w:t>
      </w:r>
      <w:r w:rsidR="000E3DB9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liczby </w:t>
      </w:r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głosów oddanych na więcej niż jedną pracę dyplomową Przewodniczący/a Rady </w:t>
      </w:r>
      <w:r w:rsidR="00822C1B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Programowej </w:t>
      </w:r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>zarządza dodatkowe głosowanie na tym samym zebraniu mające wyłonić wybraną pracę dyplomową.</w:t>
      </w:r>
    </w:p>
    <w:p w14:paraId="2EB0F3DE" w14:textId="37A72A4E" w:rsidR="009266F4" w:rsidRPr="007606FF" w:rsidRDefault="009266F4" w:rsidP="004E1D93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 przypadku 3 kolejnych głosowań bez rozstrzygnięcia wyboru, wybraną pracę dyplomową wskazuje Przewodniczący/a Rady Programowej.</w:t>
      </w:r>
    </w:p>
    <w:p w14:paraId="230EC775" w14:textId="5370A89D" w:rsidR="00A03645" w:rsidRPr="007606FF" w:rsidRDefault="00A03645" w:rsidP="004E1D93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Rada Programowa wybiera również 1 dyplom na listę rezerwową</w:t>
      </w:r>
      <w:r w:rsidR="002A7FC6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stosując zasady opisane </w:t>
      </w:r>
      <w:r w:rsidR="0023152A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2A7FC6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 ust. </w:t>
      </w:r>
      <w:r w:rsidR="00F4262F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8 – </w:t>
      </w:r>
      <w:r w:rsidR="00557039" w:rsidRPr="007606FF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FE7275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588657D" w14:textId="77777777" w:rsidR="00307B68" w:rsidRPr="007606FF" w:rsidRDefault="009266F4" w:rsidP="004E1D93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Od decyzji Rady Programowej Wydziału o wyborze dyplomów na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nie przysługuje odwołanie.</w:t>
      </w:r>
    </w:p>
    <w:p w14:paraId="6CAA3E14" w14:textId="3CA5A70B" w:rsidR="009266F4" w:rsidRPr="007606FF" w:rsidRDefault="009266F4" w:rsidP="0075709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Style w:val="Hipercze"/>
          <w:u w:val="none"/>
        </w:rPr>
      </w:pPr>
      <w:r w:rsidRPr="007606FF">
        <w:t xml:space="preserve">Protokół z wyboru prac dyplomowych </w:t>
      </w:r>
      <w:r w:rsidR="007E5C7D" w:rsidRPr="007606FF">
        <w:rPr>
          <w:u w:val="single"/>
        </w:rPr>
        <w:t xml:space="preserve">stanowiący </w:t>
      </w:r>
      <w:r w:rsidR="00E41BCA" w:rsidRPr="007606FF">
        <w:rPr>
          <w:u w:val="single"/>
        </w:rPr>
        <w:t>załącznik nr 4</w:t>
      </w:r>
      <w:r w:rsidRPr="007606FF">
        <w:rPr>
          <w:u w:val="single"/>
        </w:rPr>
        <w:t xml:space="preserve"> do Regulaminu</w:t>
      </w:r>
      <w:r w:rsidRPr="007606FF">
        <w:t xml:space="preserve">, </w:t>
      </w:r>
      <w:r w:rsidR="00E710AD" w:rsidRPr="007606FF">
        <w:t xml:space="preserve">zawierający również informację o rezerwowej pracy dyplomowej, </w:t>
      </w:r>
      <w:r w:rsidRPr="007606FF">
        <w:t xml:space="preserve">podpisany przez </w:t>
      </w:r>
      <w:r w:rsidR="00EB5D1F" w:rsidRPr="007606FF">
        <w:t>Pr</w:t>
      </w:r>
      <w:r w:rsidR="00A67B44" w:rsidRPr="007606FF">
        <w:t>zewodniczącego Rady Programowej</w:t>
      </w:r>
      <w:r w:rsidRPr="007606FF">
        <w:t xml:space="preserve">, należy przekazać do Biura Współpracy i Promocji nie później niż w ciągu dwóch dni roboczych od daty wyboru wraz z wypełnioną kartą informacyjną o pracy dyplomowej stanowiącą </w:t>
      </w:r>
      <w:r w:rsidR="0029380D" w:rsidRPr="007606FF">
        <w:rPr>
          <w:u w:val="single"/>
        </w:rPr>
        <w:t>załącznik nr 5</w:t>
      </w:r>
      <w:r w:rsidRPr="007606FF">
        <w:rPr>
          <w:u w:val="single"/>
        </w:rPr>
        <w:t xml:space="preserve"> </w:t>
      </w:r>
      <w:r w:rsidR="0023152A" w:rsidRPr="007606FF">
        <w:rPr>
          <w:u w:val="single"/>
        </w:rPr>
        <w:t>do Regulaminu</w:t>
      </w:r>
      <w:r w:rsidR="0023152A" w:rsidRPr="007606FF">
        <w:t xml:space="preserve"> na adres mailowy: </w:t>
      </w:r>
      <w:r w:rsidR="00757097" w:rsidRPr="007606FF">
        <w:rPr>
          <w:rStyle w:val="Hipercze"/>
          <w:bdr w:val="none" w:sz="0" w:space="0" w:color="auto" w:frame="1"/>
        </w:rPr>
        <w:t>michal</w:t>
      </w:r>
      <w:r w:rsidR="003E7BE2" w:rsidRPr="007606FF">
        <w:rPr>
          <w:rStyle w:val="Hipercze"/>
          <w:bdr w:val="none" w:sz="0" w:space="0" w:color="auto" w:frame="1"/>
        </w:rPr>
        <w:t>.opilowski@asp.waw.pl</w:t>
      </w:r>
      <w:r w:rsidR="000E3DB9" w:rsidRPr="007606FF">
        <w:rPr>
          <w:rStyle w:val="Hipercze"/>
          <w:bdr w:val="none" w:sz="0" w:space="0" w:color="auto" w:frame="1"/>
        </w:rPr>
        <w:t>.</w:t>
      </w:r>
      <w:r w:rsidR="0023152A" w:rsidRPr="007606FF">
        <w:t xml:space="preserve">                            </w:t>
      </w:r>
    </w:p>
    <w:p w14:paraId="29FC8AC5" w14:textId="62AB10C2" w:rsidR="00DF3D60" w:rsidRPr="007606FF" w:rsidRDefault="009266F4" w:rsidP="00DF3D60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Niedopełnienie obowiązku przekazania protokołu z wyboru </w:t>
      </w:r>
      <w:r w:rsidR="004820A9" w:rsidRPr="007606FF">
        <w:rPr>
          <w:rFonts w:ascii="Times New Roman" w:hAnsi="Times New Roman" w:cs="Times New Roman"/>
          <w:color w:val="auto"/>
          <w:sz w:val="24"/>
          <w:szCs w:val="24"/>
        </w:rPr>
        <w:t>skutkuje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niezakwalifikowaniem dyplomów do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A7549E" w14:textId="35594487" w:rsidR="009266F4" w:rsidRPr="007606FF" w:rsidRDefault="009266F4" w:rsidP="004E1D9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5. Wybór pracy dyplomowej przez </w:t>
      </w:r>
      <w:r w:rsidR="00FE7275"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studentki i </w:t>
      </w: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studentów</w:t>
      </w:r>
    </w:p>
    <w:p w14:paraId="5D661F9E" w14:textId="6A05CC9B" w:rsidR="00235411" w:rsidRPr="007606FF" w:rsidRDefault="009266F4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Wybór prac dyplomowych do prezent</w:t>
      </w:r>
      <w:r w:rsidR="0001453A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acji na wystawie </w:t>
      </w:r>
      <w:proofErr w:type="spellStart"/>
      <w:r w:rsidR="0001453A"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="0001453A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przez</w:t>
      </w:r>
      <w:r w:rsidR="00FE0B03" w:rsidRPr="007606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B70AFC" w:rsidRPr="007606FF">
        <w:rPr>
          <w:rFonts w:ascii="Times New Roman" w:hAnsi="Times New Roman" w:cs="Times New Roman"/>
          <w:color w:val="auto"/>
          <w:sz w:val="24"/>
          <w:szCs w:val="24"/>
        </w:rPr>
        <w:t>studentów</w:t>
      </w:r>
      <w:r w:rsidR="0001453A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i studentki</w:t>
      </w:r>
      <w:r w:rsidR="00E64521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na odpowiednim Wydziale jest organizowany i nadzorowany przez </w:t>
      </w:r>
      <w:r w:rsidR="005D35C4" w:rsidRPr="007606FF">
        <w:rPr>
          <w:rFonts w:ascii="Times New Roman" w:hAnsi="Times New Roman" w:cs="Times New Roman"/>
          <w:color w:val="auto"/>
          <w:sz w:val="24"/>
          <w:szCs w:val="24"/>
        </w:rPr>
        <w:t>Przewodnicząc</w:t>
      </w:r>
      <w:r w:rsidR="00A03645" w:rsidRPr="007606FF">
        <w:rPr>
          <w:rFonts w:ascii="Times New Roman" w:hAnsi="Times New Roman" w:cs="Times New Roman"/>
          <w:color w:val="auto"/>
          <w:sz w:val="24"/>
          <w:szCs w:val="24"/>
        </w:rPr>
        <w:t>ą/</w:t>
      </w:r>
      <w:r w:rsidR="005D35C4" w:rsidRPr="007606FF">
        <w:rPr>
          <w:rFonts w:ascii="Times New Roman" w:hAnsi="Times New Roman" w:cs="Times New Roman"/>
          <w:color w:val="auto"/>
          <w:sz w:val="24"/>
          <w:szCs w:val="24"/>
        </w:rPr>
        <w:t>ego Wydziałowego Samorządu Studentów</w:t>
      </w:r>
      <w:r w:rsidR="00C87627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1D7D1BB" w14:textId="77777777" w:rsidR="00D85756" w:rsidRPr="007606FF" w:rsidRDefault="009266F4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Wybór jednej pracy dyplomowej zgłoszonej na wystawę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dokonywany jest przez studentów i studentki danego wydziału.</w:t>
      </w:r>
    </w:p>
    <w:p w14:paraId="3F95CAE6" w14:textId="0B51A0E8" w:rsidR="0047244A" w:rsidRPr="007606FF" w:rsidRDefault="0047244A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 przypadku gdy dyplomant/ka obroni w roku akademickim 202</w:t>
      </w:r>
      <w:r w:rsidR="005E2C2B" w:rsidRPr="007606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5E2C2B" w:rsidRPr="007606F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dwie prace dyplomowe, podczas głosowania przez studentów</w:t>
      </w:r>
      <w:r w:rsidR="00CD5EEF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i studentki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, prace traktowane są jako dwa osobne dyplomy.</w:t>
      </w:r>
    </w:p>
    <w:p w14:paraId="7095BCD5" w14:textId="34EB82E0" w:rsidR="009266F4" w:rsidRPr="007606FF" w:rsidRDefault="009266F4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Wybór dokonywany jest poprzez tajne głosowanie</w:t>
      </w:r>
      <w:r w:rsidR="00FE7275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B7A2B12" w14:textId="77777777" w:rsidR="00A46EA3" w:rsidRPr="007606FF" w:rsidRDefault="009266F4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Każda i każdy ze studentów i studentek Wydziału może oddać tylko jeden głos.</w:t>
      </w:r>
    </w:p>
    <w:p w14:paraId="58D31666" w14:textId="4C27C0D8" w:rsidR="00111F95" w:rsidRPr="007606FF" w:rsidRDefault="00552408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Głosowanie musi </w:t>
      </w:r>
      <w:r w:rsidR="00061D3A" w:rsidRPr="007606FF">
        <w:rPr>
          <w:rFonts w:ascii="Times New Roman" w:hAnsi="Times New Roman" w:cs="Times New Roman"/>
          <w:color w:val="auto"/>
          <w:sz w:val="24"/>
          <w:szCs w:val="24"/>
        </w:rPr>
        <w:t>zakończyć się nie później niż 23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października 2023 roku</w:t>
      </w:r>
      <w:r w:rsidR="00406E98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0367A7" w14:textId="77777777" w:rsidR="00111F95" w:rsidRPr="007606FF" w:rsidRDefault="009266F4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Za wybraną do prezentacji na wystawie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uznaje się pracę dyplomową, która uzyska największą liczbę głosów. </w:t>
      </w:r>
    </w:p>
    <w:p w14:paraId="3DAC23B8" w14:textId="77777777" w:rsidR="009266F4" w:rsidRPr="007606FF" w:rsidRDefault="009266F4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 przypadku równej liczby głosów o wyborze pracy dyplomowej decyduje Przewodnicząca/y Wydziałowego Samorządu Studenckiego.</w:t>
      </w:r>
    </w:p>
    <w:p w14:paraId="0FE33093" w14:textId="06951409" w:rsidR="009266F4" w:rsidRPr="007606FF" w:rsidRDefault="009266F4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Od decyzji Przewodniczącej/ego Wydziałowego Samorządu Studenckiego o wyborze pracy dyplomowej na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nie przysługuje odwołanie.</w:t>
      </w:r>
    </w:p>
    <w:p w14:paraId="202E3F97" w14:textId="2577D359" w:rsidR="00E11003" w:rsidRPr="007606FF" w:rsidRDefault="00E11003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Za ważne uznaje się głosowanie w którym wzięło udział co najmniej 30% uprawnionych do głosowania.</w:t>
      </w:r>
    </w:p>
    <w:p w14:paraId="00F3CF62" w14:textId="3E742DB6" w:rsidR="00E11003" w:rsidRPr="007606FF" w:rsidRDefault="00E11003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 wypadku niespełnienia warunku ważności głosowania wyboru pracy dyplomowej dokonuje Rada Wydziału.</w:t>
      </w:r>
    </w:p>
    <w:p w14:paraId="2263E979" w14:textId="043D09B4" w:rsidR="009266F4" w:rsidRPr="007606FF" w:rsidRDefault="009266F4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Protokół</w:t>
      </w:r>
      <w:r w:rsidR="00111F95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wyboru podpisany przez Przewodniczącą/ego Wydzi</w:t>
      </w:r>
      <w:r w:rsidR="007E5C7D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ałowego Samorządu Studenckiego stanowiący </w:t>
      </w:r>
      <w:r w:rsidRPr="007606F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załącznik nr </w:t>
      </w:r>
      <w:r w:rsidR="00C47CD0" w:rsidRPr="007606FF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7606F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do Regulaminu</w:t>
      </w:r>
      <w:r w:rsidR="009F21A8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należy przekazać do Biura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Współpracy i Promocji nie później niż w ciągu dwóch dni roboczych od zakończenia głosowania wraz z wypełnioną kartą informacyjną o pracy dyplomowej stanowiącą </w:t>
      </w:r>
      <w:r w:rsidR="004D2B86" w:rsidRPr="007606FF">
        <w:rPr>
          <w:rFonts w:ascii="Times New Roman" w:hAnsi="Times New Roman" w:cs="Times New Roman"/>
          <w:color w:val="auto"/>
          <w:sz w:val="24"/>
          <w:szCs w:val="24"/>
          <w:u w:val="single"/>
        </w:rPr>
        <w:t>załącznik nr 5</w:t>
      </w:r>
      <w:r w:rsidRPr="007606F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do Regulaminu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na adres mailowy: </w:t>
      </w:r>
      <w:r w:rsidR="005E2C2B" w:rsidRPr="007606FF">
        <w:rPr>
          <w:rStyle w:val="Hipercz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michal.opilowski@asp.waw.pl</w:t>
      </w:r>
      <w:r w:rsidR="000E3DB9" w:rsidRPr="007606FF">
        <w:rPr>
          <w:rStyle w:val="Hipercz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.</w:t>
      </w:r>
    </w:p>
    <w:p w14:paraId="6E0088E4" w14:textId="791C095A" w:rsidR="009266F4" w:rsidRPr="007606FF" w:rsidRDefault="009266F4" w:rsidP="004E1D93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Niedopełnienie</w:t>
      </w:r>
      <w:r w:rsidR="00E64521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obowiązku przekazania prot</w:t>
      </w:r>
      <w:r w:rsidR="002D69ED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okołu z wyboru skutkuje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niezakwalifikowaniem pracy dyplomowej do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="00A03645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i automatycznym wejściem na to miejsce dyplomu z listy rezerwowej zgłoszonej przez Radę Programową Wydziału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5DEAEC5" w14:textId="21EC64B5" w:rsidR="009266F4" w:rsidRPr="007606FF" w:rsidRDefault="009266F4" w:rsidP="00DF3D60">
      <w:pPr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 przypadku gdy wybór pracy dyplomowej zgłoszonej na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przez studentów i studentki pokryje się z wyborem Rady Programowej, uznaje się, że do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kwalifikuje się </w:t>
      </w:r>
      <w:r w:rsidR="00A03645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dyplom wybrany przez studentów i studentki oraz dyplom </w:t>
      </w:r>
      <w:r w:rsidR="00DF3D60" w:rsidRPr="007606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A03645" w:rsidRPr="007606FF">
        <w:rPr>
          <w:rFonts w:ascii="Times New Roman" w:hAnsi="Times New Roman" w:cs="Times New Roman"/>
          <w:color w:val="auto"/>
          <w:sz w:val="24"/>
          <w:szCs w:val="24"/>
        </w:rPr>
        <w:t>z listy rezerwowej zgłoszonej przez Radę Programową Wydziału.</w:t>
      </w:r>
    </w:p>
    <w:p w14:paraId="7AE3B46C" w14:textId="77777777" w:rsidR="009266F4" w:rsidRPr="007606FF" w:rsidRDefault="009266F4" w:rsidP="004E1D9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6. Aneksy do prac dyplomowych</w:t>
      </w:r>
    </w:p>
    <w:p w14:paraId="0C8D92FE" w14:textId="4458B0EA" w:rsidR="009266F4" w:rsidRPr="007606FF" w:rsidRDefault="009266F4" w:rsidP="004E1D93">
      <w:pPr>
        <w:numPr>
          <w:ilvl w:val="0"/>
          <w:numId w:val="17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Zgłaszając wybrane prace dyplomowe Rada Programowa Wydziału może zwrócić się </w:t>
      </w:r>
      <w:r w:rsidR="00DF3D60" w:rsidRPr="007606F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806F7C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Zespołu studenckiego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o uwzględnienie w projekcie również Aneksu lub Aneksów do zgłaszanych prac dyplomowych.</w:t>
      </w:r>
      <w:r w:rsidR="0076268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4CC236" w14:textId="1B3E00AB" w:rsidR="009266F4" w:rsidRPr="007606FF" w:rsidRDefault="009266F4" w:rsidP="004E1D93">
      <w:pPr>
        <w:numPr>
          <w:ilvl w:val="0"/>
          <w:numId w:val="17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Zgłoszenie prośby opisanej w ust. 1. następuje wraz ze złożeniem protokołu wyboru prac dyplomowych, o którym mowa w § 4 </w:t>
      </w:r>
      <w:r w:rsidR="002D69ED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ust. </w:t>
      </w:r>
      <w:r w:rsidR="009F094E" w:rsidRPr="007606FF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D69ED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1C36456" w14:textId="6A13297F" w:rsidR="009266F4" w:rsidRPr="007606FF" w:rsidRDefault="00806F7C" w:rsidP="004E1D93">
      <w:pPr>
        <w:numPr>
          <w:ilvl w:val="0"/>
          <w:numId w:val="17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Zespół studencki</w:t>
      </w:r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podejmuje decyzję o przyjęciu Aneksu na wystawę </w:t>
      </w:r>
      <w:proofErr w:type="spellStart"/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w ciągu 5 dni roboczych.</w:t>
      </w:r>
    </w:p>
    <w:p w14:paraId="0A0E57D2" w14:textId="48558B66" w:rsidR="00806F7C" w:rsidRPr="007606FF" w:rsidRDefault="00806F7C" w:rsidP="005307A2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Zespół studencki</w:t>
      </w:r>
      <w:r w:rsidR="009266F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podejmuje decyzję o miejscu prezentacji aneksu  na </w:t>
      </w:r>
      <w:r w:rsidR="008A7455" w:rsidRPr="007606FF">
        <w:rPr>
          <w:rFonts w:ascii="Times New Roman" w:hAnsi="Times New Roman" w:cs="Times New Roman"/>
          <w:color w:val="auto"/>
          <w:sz w:val="24"/>
          <w:szCs w:val="24"/>
        </w:rPr>
        <w:t>Wystawie</w:t>
      </w:r>
      <w:r w:rsidR="006D7FBF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F0EF99F" w14:textId="77777777" w:rsidR="009266F4" w:rsidRPr="007606FF" w:rsidRDefault="009266F4" w:rsidP="004E1D93">
      <w:pPr>
        <w:tabs>
          <w:tab w:val="left" w:pos="5460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7. Nagrody</w:t>
      </w:r>
    </w:p>
    <w:p w14:paraId="2C8B302A" w14:textId="77777777" w:rsidR="009266F4" w:rsidRPr="007606FF" w:rsidRDefault="009266F4" w:rsidP="004E1D93">
      <w:pPr>
        <w:numPr>
          <w:ilvl w:val="0"/>
          <w:numId w:val="20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 ramach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>. Wybrane Dyplomy Akademii Sztuk Pięknych w Warszawie przewidziane są 3 Nagrody Główne, Nagroda Samorządu Studenckiego, Nagroda Muzeum ASP w Warszawie</w:t>
      </w:r>
      <w:r w:rsidR="00B45A7E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2C38835" w14:textId="77777777" w:rsidR="009266F4" w:rsidRPr="007606FF" w:rsidRDefault="009266F4" w:rsidP="004E1D93">
      <w:pPr>
        <w:pStyle w:val="Bezodstpw"/>
        <w:numPr>
          <w:ilvl w:val="0"/>
          <w:numId w:val="20"/>
        </w:numPr>
        <w:spacing w:before="100" w:beforeAutospacing="1" w:after="100" w:afterAutospacing="1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Nagrody Główne wręczane są w następujących kategoriach:</w:t>
      </w:r>
    </w:p>
    <w:p w14:paraId="524D47FF" w14:textId="77777777" w:rsidR="009266F4" w:rsidRPr="007606FF" w:rsidRDefault="009266F4" w:rsidP="005307A2">
      <w:pPr>
        <w:pStyle w:val="Bezodstpw"/>
        <w:numPr>
          <w:ilvl w:val="1"/>
          <w:numId w:val="37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Sztuka</w:t>
      </w:r>
    </w:p>
    <w:p w14:paraId="79CFED75" w14:textId="77777777" w:rsidR="009266F4" w:rsidRPr="007606FF" w:rsidRDefault="009266F4" w:rsidP="005307A2">
      <w:pPr>
        <w:pStyle w:val="Bezodstpw"/>
        <w:numPr>
          <w:ilvl w:val="1"/>
          <w:numId w:val="37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Projektowanie </w:t>
      </w:r>
    </w:p>
    <w:p w14:paraId="38D589F4" w14:textId="77777777" w:rsidR="009266F4" w:rsidRPr="007606FF" w:rsidRDefault="009266F4" w:rsidP="005307A2">
      <w:pPr>
        <w:pStyle w:val="Bezodstpw"/>
        <w:numPr>
          <w:ilvl w:val="1"/>
          <w:numId w:val="37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Nauka</w:t>
      </w:r>
    </w:p>
    <w:p w14:paraId="731A3792" w14:textId="0E13A380" w:rsidR="00263455" w:rsidRPr="007606FF" w:rsidRDefault="004957D8" w:rsidP="004E1D93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426" w:hanging="426"/>
        <w:jc w:val="both"/>
      </w:pPr>
      <w:r w:rsidRPr="007606FF">
        <w:t>Jury wskazuje kategorię, w której nagradzany jest wybrany dyplom.</w:t>
      </w:r>
    </w:p>
    <w:p w14:paraId="4FD2C563" w14:textId="069FC23F" w:rsidR="009266F4" w:rsidRPr="007606FF" w:rsidRDefault="00AB2C8E" w:rsidP="004E1D93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426" w:hanging="426"/>
        <w:jc w:val="both"/>
      </w:pPr>
      <w:r>
        <w:t>Nagrodą główną jest udział w wystawie</w:t>
      </w:r>
      <w:r w:rsidR="00A926D5" w:rsidRPr="007606FF">
        <w:t xml:space="preserve"> organizowanej przez G</w:t>
      </w:r>
      <w:r w:rsidR="009266F4" w:rsidRPr="007606FF">
        <w:t>alerię Salon Akademii</w:t>
      </w:r>
      <w:r>
        <w:t>. Przyznany na realizację wystawy budżet wynosi</w:t>
      </w:r>
      <w:r w:rsidR="004957D8" w:rsidRPr="007606FF">
        <w:t xml:space="preserve"> </w:t>
      </w:r>
      <w:r w:rsidR="009266F4" w:rsidRPr="007606FF">
        <w:rPr>
          <w:b/>
        </w:rPr>
        <w:t>7 000 zł</w:t>
      </w:r>
      <w:r w:rsidR="009266F4" w:rsidRPr="007606FF">
        <w:t xml:space="preserve"> brutto (słownie: siedem tysięcy złotych i 00/100)</w:t>
      </w:r>
      <w:r w:rsidR="00803075" w:rsidRPr="007606FF">
        <w:t>,</w:t>
      </w:r>
      <w:r>
        <w:t xml:space="preserve"> w każdej z nagradzanych kategorii.</w:t>
      </w:r>
    </w:p>
    <w:p w14:paraId="65A7A6D7" w14:textId="7E9B11BC" w:rsidR="0094707E" w:rsidRPr="007606FF" w:rsidRDefault="0094707E" w:rsidP="004E1D93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426" w:hanging="426"/>
        <w:jc w:val="both"/>
      </w:pPr>
      <w:r w:rsidRPr="007606FF">
        <w:t>Środki, o których mowa w ust</w:t>
      </w:r>
      <w:r w:rsidR="00843594" w:rsidRPr="007606FF">
        <w:t>.</w:t>
      </w:r>
      <w:r w:rsidRPr="007606FF">
        <w:t xml:space="preserve"> 4,</w:t>
      </w:r>
      <w:r w:rsidRPr="007606FF">
        <w:rPr>
          <w:bCs/>
        </w:rPr>
        <w:t xml:space="preserve"> mogą być przeznaczone wyłącznie na zakup materiałów i usług (z wyłączeniem środków trwałych</w:t>
      </w:r>
      <w:r w:rsidR="00AB2C8E">
        <w:rPr>
          <w:bCs/>
        </w:rPr>
        <w:t xml:space="preserve"> oraz wartości niematerialnych i prawnych</w:t>
      </w:r>
      <w:r w:rsidRPr="007606FF">
        <w:rPr>
          <w:bCs/>
        </w:rPr>
        <w:t xml:space="preserve">) służących realizacji pracy/instalacji artystycznej oraz </w:t>
      </w:r>
      <w:r w:rsidR="00843594" w:rsidRPr="007606FF">
        <w:rPr>
          <w:bCs/>
        </w:rPr>
        <w:t xml:space="preserve">na </w:t>
      </w:r>
      <w:r w:rsidRPr="007606FF">
        <w:rPr>
          <w:bCs/>
        </w:rPr>
        <w:t xml:space="preserve">przygotowanie wystawy </w:t>
      </w:r>
      <w:r w:rsidR="0025351E">
        <w:rPr>
          <w:bCs/>
        </w:rPr>
        <w:br/>
      </w:r>
      <w:r w:rsidRPr="007606FF">
        <w:rPr>
          <w:bCs/>
        </w:rPr>
        <w:t>w p</w:t>
      </w:r>
      <w:r w:rsidR="005307A2" w:rsidRPr="007606FF">
        <w:rPr>
          <w:bCs/>
        </w:rPr>
        <w:t>rzestrzeniach wystawienniczych G</w:t>
      </w:r>
      <w:r w:rsidRPr="007606FF">
        <w:rPr>
          <w:bCs/>
        </w:rPr>
        <w:t>alerii Salon Akademii.</w:t>
      </w:r>
    </w:p>
    <w:p w14:paraId="33A2E410" w14:textId="3ED4ECD3" w:rsidR="004B7D38" w:rsidRPr="007606FF" w:rsidRDefault="009266F4" w:rsidP="002D69ED">
      <w:pPr>
        <w:numPr>
          <w:ilvl w:val="0"/>
          <w:numId w:val="20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43762643"/>
      <w:r w:rsidRPr="007606FF">
        <w:rPr>
          <w:rFonts w:ascii="Times New Roman" w:hAnsi="Times New Roman" w:cs="Times New Roman"/>
          <w:color w:val="auto"/>
          <w:sz w:val="24"/>
          <w:szCs w:val="24"/>
        </w:rPr>
        <w:t>Środki, o których mowa w ust. 4</w:t>
      </w:r>
      <w:r w:rsidR="0094707E" w:rsidRPr="007606F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07E" w:rsidRPr="007606F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mogą być przeznaczone na realizację wystawy polegającej na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upublicznieniu </w:t>
      </w:r>
      <w:r w:rsidR="00BA593A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nowych lub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wcześniejszych dokonań Laureat</w:t>
      </w:r>
      <w:r w:rsidR="00366F49" w:rsidRPr="007606F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54827" w:rsidRPr="007606FF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366F49" w:rsidRPr="007606FF">
        <w:rPr>
          <w:rFonts w:ascii="Times New Roman" w:hAnsi="Times New Roman" w:cs="Times New Roman"/>
          <w:color w:val="auto"/>
          <w:sz w:val="24"/>
          <w:szCs w:val="24"/>
        </w:rPr>
        <w:t>Laureatki</w:t>
      </w:r>
      <w:r w:rsidR="002D69ED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. Wystawa odbywa się </w:t>
      </w:r>
      <w:r w:rsidR="003E5DEF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wyłącznie </w:t>
      </w:r>
      <w:r w:rsidR="00366F49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843594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przestrzeniach wystawienniczych </w:t>
      </w:r>
      <w:r w:rsidR="00A926D5" w:rsidRPr="007606F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3E5DEF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alerii </w:t>
      </w:r>
      <w:r w:rsidR="006F03A3" w:rsidRPr="007606FF">
        <w:rPr>
          <w:rFonts w:ascii="Times New Roman" w:hAnsi="Times New Roman" w:cs="Times New Roman"/>
          <w:color w:val="auto"/>
          <w:sz w:val="24"/>
          <w:szCs w:val="24"/>
        </w:rPr>
        <w:t>Salon Akademii</w:t>
      </w:r>
      <w:r w:rsidR="00D93EDE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2"/>
    <w:p w14:paraId="63EB4FCA" w14:textId="2CCE5D68" w:rsidR="009266F4" w:rsidRPr="007606FF" w:rsidRDefault="004B7D38" w:rsidP="004E1D93">
      <w:pPr>
        <w:numPr>
          <w:ilvl w:val="0"/>
          <w:numId w:val="20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W przypadku przygotowania i realizacji nowego projektu, pierwsze upublicznieni</w:t>
      </w:r>
      <w:r w:rsidR="00A926D5" w:rsidRPr="007606FF">
        <w:rPr>
          <w:rFonts w:ascii="Times New Roman" w:hAnsi="Times New Roman" w:cs="Times New Roman"/>
          <w:color w:val="auto"/>
          <w:sz w:val="24"/>
          <w:szCs w:val="24"/>
        </w:rPr>
        <w:t>e musi odbyć się na wystawie w G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alerii Salon Akademii</w:t>
      </w:r>
      <w:r w:rsidR="006F03A3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560D6A4" w14:textId="1A65E8F2" w:rsidR="009266F4" w:rsidRPr="007606FF" w:rsidRDefault="009266F4" w:rsidP="004E1D93">
      <w:pPr>
        <w:numPr>
          <w:ilvl w:val="0"/>
          <w:numId w:val="20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Jury Nagrody głównej wskazuje </w:t>
      </w:r>
      <w:r w:rsidR="00806F7C" w:rsidRPr="007606FF">
        <w:rPr>
          <w:rFonts w:ascii="Times New Roman" w:hAnsi="Times New Roman" w:cs="Times New Roman"/>
          <w:color w:val="auto"/>
          <w:sz w:val="24"/>
          <w:szCs w:val="24"/>
        </w:rPr>
        <w:t>Zespół studencki</w:t>
      </w:r>
      <w:r w:rsidR="00A926D5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0E4E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 skład Jury wchodzi </w:t>
      </w:r>
      <w:r w:rsidR="00A926D5" w:rsidRPr="007606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po dwie osoby z obszaru sztuk pięknych, sztuk projektowych i nauki.</w:t>
      </w:r>
    </w:p>
    <w:p w14:paraId="7F173EBF" w14:textId="77777777" w:rsidR="009266F4" w:rsidRPr="007606FF" w:rsidRDefault="009266F4" w:rsidP="004E1D93">
      <w:pPr>
        <w:numPr>
          <w:ilvl w:val="0"/>
          <w:numId w:val="20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Skład Jury Nagrody Głównej podawany jest do publicznej wiadomości nie później niż na 14 dni przed otwarciem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A68102" w14:textId="6A963024" w:rsidR="00263455" w:rsidRPr="007606FF" w:rsidRDefault="009266F4" w:rsidP="00F95AEB">
      <w:pPr>
        <w:numPr>
          <w:ilvl w:val="0"/>
          <w:numId w:val="20"/>
        </w:numPr>
        <w:tabs>
          <w:tab w:val="clear" w:pos="5478"/>
          <w:tab w:val="left" w:pos="546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Akademia Sztuk Pięknych w Warszawie zastrzega sobie prawo ustanowienia dodatkowych nagród jako efektu współpracy z partnerami zewnętrznymi Uczelni. </w:t>
      </w:r>
    </w:p>
    <w:p w14:paraId="0DAFDB42" w14:textId="77777777" w:rsidR="009266F4" w:rsidRPr="007606FF" w:rsidRDefault="009266F4" w:rsidP="004E1D93">
      <w:pPr>
        <w:tabs>
          <w:tab w:val="left" w:pos="5460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8. Nagroda Samorządu Studenckiego</w:t>
      </w:r>
    </w:p>
    <w:p w14:paraId="2E7B28ED" w14:textId="77777777" w:rsidR="009266F4" w:rsidRPr="007606FF" w:rsidRDefault="009266F4" w:rsidP="004E1D9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Nagroda Samorządu Studenckiego może zostać przyznana każdej pracy dyplomowej dopuszczonej do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DDDD8B" w14:textId="3CC11E39" w:rsidR="009266F4" w:rsidRPr="007606FF" w:rsidRDefault="009266F4" w:rsidP="004E1D9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Nagrodą Samorządu Studenckiego jest </w:t>
      </w:r>
      <w:r w:rsidRPr="007606FF">
        <w:rPr>
          <w:rFonts w:ascii="Times New Roman" w:hAnsi="Times New Roman" w:cs="Times New Roman"/>
          <w:b/>
          <w:color w:val="auto"/>
          <w:sz w:val="24"/>
          <w:szCs w:val="24"/>
        </w:rPr>
        <w:t>4 000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złotych (słownie</w:t>
      </w:r>
      <w:r w:rsidR="00F95AEB" w:rsidRPr="007606F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cztery tysiące złotych</w:t>
      </w:r>
      <w:r w:rsidR="00F95AEB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5AEB" w:rsidRPr="007606FF">
        <w:rPr>
          <w:rFonts w:ascii="Times New Roman" w:hAnsi="Times New Roman" w:cs="Times New Roman"/>
          <w:color w:val="auto"/>
          <w:sz w:val="24"/>
          <w:szCs w:val="24"/>
        </w:rPr>
        <w:br/>
        <w:t>i 00/100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) brutto. </w:t>
      </w:r>
    </w:p>
    <w:p w14:paraId="6B890857" w14:textId="374EC177" w:rsidR="009266F4" w:rsidRPr="007606FF" w:rsidRDefault="009266F4" w:rsidP="004E1D9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Jury Nagrody Samorządu wskazuje Rada Samorządu Studenckiego</w:t>
      </w:r>
      <w:r w:rsidR="002B0A87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w formie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uchwał</w:t>
      </w:r>
      <w:r w:rsidR="002B0A87" w:rsidRPr="007606F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9322A7" w14:textId="21C4BF78" w:rsidR="00263455" w:rsidRPr="007606FF" w:rsidRDefault="009266F4" w:rsidP="00F95AEB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Skład Jury Nagrody Samorządu podawany jest do publicznej wiadomości nie później niż na 14 dni przed otwarciem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A53E2E" w14:textId="77777777" w:rsidR="009266F4" w:rsidRPr="007606FF" w:rsidRDefault="009266F4" w:rsidP="004E1D93">
      <w:pPr>
        <w:tabs>
          <w:tab w:val="left" w:pos="5460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9. Nagroda Muzeum ASP w Warszawie</w:t>
      </w:r>
    </w:p>
    <w:p w14:paraId="7B4F4F90" w14:textId="7232D089" w:rsidR="009266F4" w:rsidRPr="007606FF" w:rsidRDefault="009266F4" w:rsidP="004E1D93">
      <w:pPr>
        <w:numPr>
          <w:ilvl w:val="0"/>
          <w:numId w:val="27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Nagroda Muzeum ASP w Warszawie może zostać przyznana</w:t>
      </w:r>
      <w:r w:rsidR="00927A9C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pracy dyplomowej dopuszczonej do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CAC33E3" w14:textId="693D29E2" w:rsidR="009266F4" w:rsidRPr="007606FF" w:rsidRDefault="009266F4" w:rsidP="004E1D93">
      <w:pPr>
        <w:numPr>
          <w:ilvl w:val="0"/>
          <w:numId w:val="27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>Nagrodą Muzeum ASP w Warszawie jest propozycja odpłatnego przekazania</w:t>
      </w:r>
      <w:r w:rsidR="001326B1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dzieła plastycznego lub projektowego</w:t>
      </w:r>
      <w:r w:rsidR="00263455" w:rsidRPr="007606FF">
        <w:rPr>
          <w:rFonts w:ascii="Times New Roman" w:hAnsi="Times New Roman" w:cs="Times New Roman"/>
          <w:color w:val="auto"/>
          <w:sz w:val="24"/>
          <w:szCs w:val="24"/>
        </w:rPr>
        <w:t>, stanowiącego dyplom bądź jego część</w:t>
      </w:r>
      <w:r w:rsidR="001326B1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, którego </w:t>
      </w:r>
      <w:r w:rsidR="00D93EDE" w:rsidRPr="007606FF">
        <w:rPr>
          <w:rFonts w:ascii="Times New Roman" w:hAnsi="Times New Roman" w:cs="Times New Roman"/>
          <w:color w:val="auto"/>
          <w:sz w:val="24"/>
          <w:szCs w:val="24"/>
        </w:rPr>
        <w:t>zakres</w:t>
      </w:r>
      <w:r w:rsidR="001326B1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455" w:rsidRPr="007606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430E4E" w:rsidRPr="007606FF">
        <w:rPr>
          <w:rFonts w:ascii="Times New Roman" w:hAnsi="Times New Roman" w:cs="Times New Roman"/>
          <w:color w:val="auto"/>
          <w:sz w:val="24"/>
          <w:szCs w:val="24"/>
        </w:rPr>
        <w:t>i forma stanowią</w:t>
      </w:r>
      <w:r w:rsidR="001326B1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przedmiot oddzielnej umowy</w:t>
      </w:r>
      <w:r w:rsidR="00263455" w:rsidRPr="007606F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do zbiorów Muzeum Akademii Sztuk Pięknych w Warszawie.</w:t>
      </w:r>
    </w:p>
    <w:p w14:paraId="654F4695" w14:textId="039C41B5" w:rsidR="009266F4" w:rsidRPr="007606FF" w:rsidRDefault="009266F4" w:rsidP="004E1D93">
      <w:pPr>
        <w:numPr>
          <w:ilvl w:val="0"/>
          <w:numId w:val="27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lastRenderedPageBreak/>
        <w:t>Laureat</w:t>
      </w:r>
      <w:r w:rsidR="00A54827" w:rsidRPr="007606FF">
        <w:rPr>
          <w:rFonts w:ascii="Times New Roman" w:hAnsi="Times New Roman" w:cs="Times New Roman"/>
          <w:color w:val="auto"/>
          <w:sz w:val="24"/>
          <w:szCs w:val="24"/>
        </w:rPr>
        <w:t>/ka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Nagrody za przekazanie </w:t>
      </w:r>
      <w:r w:rsidR="00263455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dzieła określonego w ust. 2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do zbiorów Muzeum ASP w Warszawie otrzyma wynagrodzenie w kwocie </w:t>
      </w:r>
      <w:r w:rsidRPr="007606FF">
        <w:rPr>
          <w:rFonts w:ascii="Times New Roman" w:hAnsi="Times New Roman" w:cs="Times New Roman"/>
          <w:b/>
          <w:color w:val="auto"/>
          <w:sz w:val="24"/>
          <w:szCs w:val="24"/>
        </w:rPr>
        <w:t>5 000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złotych (słownie: pięć tysięcy złotych</w:t>
      </w:r>
      <w:r w:rsidR="00F95AEB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i 00/100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) brutto. </w:t>
      </w:r>
    </w:p>
    <w:p w14:paraId="2D53A808" w14:textId="1C917E05" w:rsidR="009266F4" w:rsidRPr="007606FF" w:rsidRDefault="004B4DAB" w:rsidP="004E1D93">
      <w:pPr>
        <w:numPr>
          <w:ilvl w:val="0"/>
          <w:numId w:val="27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Skład Jury Nagrody Muzeum ASP w Warszawie wskazuje Dyrektor Muzeum ASP </w:t>
      </w:r>
      <w:r w:rsidR="00F95AEB" w:rsidRPr="007606F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 Warszawie. </w:t>
      </w:r>
    </w:p>
    <w:p w14:paraId="4BB27DBF" w14:textId="1744E12D" w:rsidR="00583211" w:rsidRPr="007606FF" w:rsidRDefault="009266F4" w:rsidP="00F95AEB">
      <w:pPr>
        <w:numPr>
          <w:ilvl w:val="0"/>
          <w:numId w:val="27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Skład Jury Nagrody Muzeum ASP w Warszawie podawany jest do publicznej wiadomości nie później niż na 14 dni przed otwarciem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F0B2FE" w14:textId="7BA6DE7E" w:rsidR="009266F4" w:rsidRPr="007606FF" w:rsidRDefault="009266F4" w:rsidP="004E1D93">
      <w:pPr>
        <w:tabs>
          <w:tab w:val="left" w:pos="5460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</w:t>
      </w:r>
      <w:r w:rsidR="00B45A7E"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. Realizacja wystawy</w:t>
      </w:r>
    </w:p>
    <w:p w14:paraId="4B0F783D" w14:textId="487F2C47" w:rsidR="009266F4" w:rsidRPr="007606FF" w:rsidRDefault="009266F4" w:rsidP="004E1D93">
      <w:pPr>
        <w:numPr>
          <w:ilvl w:val="0"/>
          <w:numId w:val="24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Zespół realizujący wystawę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składa się z </w:t>
      </w:r>
      <w:r w:rsidR="00806F7C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Zespołu studenckiego wraz </w:t>
      </w:r>
      <w:r w:rsidR="00F95AEB" w:rsidRPr="007606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806F7C" w:rsidRPr="007606FF">
        <w:rPr>
          <w:rFonts w:ascii="Times New Roman" w:hAnsi="Times New Roman" w:cs="Times New Roman"/>
          <w:color w:val="auto"/>
          <w:sz w:val="24"/>
          <w:szCs w:val="24"/>
        </w:rPr>
        <w:t>z opiekunem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, osób projektujących identyfikację wizualną, osób projektujących ekspozycję oraz pracownic</w:t>
      </w:r>
      <w:r w:rsidR="00803075" w:rsidRPr="007606FF">
        <w:rPr>
          <w:rFonts w:ascii="Times New Roman" w:hAnsi="Times New Roman" w:cs="Times New Roman"/>
          <w:color w:val="auto"/>
          <w:sz w:val="24"/>
          <w:szCs w:val="24"/>
        </w:rPr>
        <w:t>zek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i pracowników Biura Promocji i Współpracy.</w:t>
      </w:r>
    </w:p>
    <w:p w14:paraId="2B849E51" w14:textId="12B1B4FF" w:rsidR="009266F4" w:rsidRPr="007606FF" w:rsidRDefault="009266F4" w:rsidP="004E1D93">
      <w:pPr>
        <w:numPr>
          <w:ilvl w:val="0"/>
          <w:numId w:val="24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Osoby projektujące identyfikację wizualną </w:t>
      </w:r>
      <w:r w:rsidR="0066385F" w:rsidRPr="007606FF">
        <w:rPr>
          <w:rFonts w:ascii="Times New Roman" w:hAnsi="Times New Roman" w:cs="Times New Roman"/>
          <w:color w:val="auto"/>
          <w:sz w:val="24"/>
          <w:szCs w:val="24"/>
        </w:rPr>
        <w:t>wskazuje Rektor</w:t>
      </w:r>
      <w:r w:rsidR="00A343DC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/ Prorektor ds. współpracy zewnętrznej i promocji</w:t>
      </w:r>
      <w:r w:rsidR="0066385F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w porozumieniu z </w:t>
      </w:r>
      <w:r w:rsidR="00806F7C" w:rsidRPr="007606FF">
        <w:rPr>
          <w:rFonts w:ascii="Times New Roman" w:hAnsi="Times New Roman" w:cs="Times New Roman"/>
          <w:color w:val="auto"/>
          <w:sz w:val="24"/>
          <w:szCs w:val="24"/>
        </w:rPr>
        <w:t>Zespołem studenckim</w:t>
      </w:r>
      <w:r w:rsidR="00290C6D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BA6152" w14:textId="51D26AB8" w:rsidR="009266F4" w:rsidRPr="007606FF" w:rsidRDefault="009266F4" w:rsidP="004E1D93">
      <w:pPr>
        <w:numPr>
          <w:ilvl w:val="0"/>
          <w:numId w:val="24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Osoby projektujące ekspozycję </w:t>
      </w:r>
      <w:r w:rsidR="00A343DC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wskazuje Rektor / Prorektor ds. współpracy zewnętrznej </w:t>
      </w:r>
      <w:r w:rsidR="00F95AEB" w:rsidRPr="007606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A343DC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i promocji w porozumieniu z </w:t>
      </w:r>
      <w:r w:rsidR="00806F7C" w:rsidRPr="007606FF">
        <w:rPr>
          <w:rFonts w:ascii="Times New Roman" w:hAnsi="Times New Roman" w:cs="Times New Roman"/>
          <w:color w:val="auto"/>
          <w:sz w:val="24"/>
          <w:szCs w:val="24"/>
        </w:rPr>
        <w:t>Zespołem studenckim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E343CBD" w14:textId="29D699E6" w:rsidR="009266F4" w:rsidRPr="007606FF" w:rsidRDefault="009266F4" w:rsidP="004E1D93">
      <w:pPr>
        <w:numPr>
          <w:ilvl w:val="0"/>
          <w:numId w:val="24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Realizacja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musi być zgodna ze zobowiązaniami Akademii Sztuk Pięknych w Warszawie w stosunku do Partnerów Projektu</w:t>
      </w:r>
      <w:r w:rsidR="00803075" w:rsidRPr="007606F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a w szczególności z umową grantową z Ministerstwem Kultury </w:t>
      </w:r>
      <w:r w:rsidR="00C63136"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Pr="007606FF">
        <w:rPr>
          <w:rFonts w:ascii="Times New Roman" w:hAnsi="Times New Roman" w:cs="Times New Roman"/>
          <w:color w:val="auto"/>
          <w:sz w:val="24"/>
          <w:szCs w:val="24"/>
        </w:rPr>
        <w:t>Dziedzictwa Narodowego.</w:t>
      </w:r>
    </w:p>
    <w:p w14:paraId="040B1156" w14:textId="6D8DB9FF" w:rsidR="00694C19" w:rsidRPr="007606FF" w:rsidRDefault="009266F4" w:rsidP="00F95AEB">
      <w:pPr>
        <w:numPr>
          <w:ilvl w:val="0"/>
          <w:numId w:val="24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Z przyczyn niezależnych od organizatora wystawy, Akademia Sztuk Pięknych w Warszawie zastrzega sobie prawo organizowania wystawy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w sposób  hybrydowy lub w inny sposób zgodny z przepi</w:t>
      </w:r>
      <w:r w:rsidR="00CD6B0C" w:rsidRPr="007606FF">
        <w:rPr>
          <w:rFonts w:ascii="Times New Roman" w:hAnsi="Times New Roman" w:cs="Times New Roman"/>
          <w:color w:val="auto"/>
          <w:sz w:val="24"/>
          <w:szCs w:val="24"/>
        </w:rPr>
        <w:t>sami powszechnie obowiązującymi</w:t>
      </w:r>
      <w:r w:rsidR="00803075" w:rsidRPr="007606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144BE0E" w14:textId="77777777" w:rsidR="009266F4" w:rsidRPr="007606FF" w:rsidRDefault="009266F4" w:rsidP="004E1D93">
      <w:pPr>
        <w:tabs>
          <w:tab w:val="left" w:pos="5460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</w:t>
      </w:r>
      <w:r w:rsidR="00B45A7E"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7606FF">
        <w:rPr>
          <w:rFonts w:ascii="Times New Roman" w:hAnsi="Times New Roman" w:cs="Times New Roman"/>
          <w:b/>
          <w:bCs/>
          <w:color w:val="auto"/>
          <w:sz w:val="24"/>
          <w:szCs w:val="24"/>
        </w:rPr>
        <w:t>. Postanowienia końcowe</w:t>
      </w:r>
    </w:p>
    <w:p w14:paraId="253C1B52" w14:textId="2FD8CFEF" w:rsidR="009266F4" w:rsidRPr="007606FF" w:rsidRDefault="009266F4" w:rsidP="004E1D93">
      <w:pPr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Regulamin </w:t>
      </w:r>
      <w:proofErr w:type="spellStart"/>
      <w:r w:rsidRPr="007606FF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7606FF">
        <w:rPr>
          <w:rFonts w:ascii="Times New Roman" w:hAnsi="Times New Roman" w:cs="Times New Roman"/>
          <w:color w:val="auto"/>
          <w:sz w:val="24"/>
          <w:szCs w:val="24"/>
        </w:rPr>
        <w:t xml:space="preserve"> znajduje się na stronie internetowej Akademii Sztuk Pięknych w Warszawie (</w:t>
      </w:r>
      <w:hyperlink r:id="rId8" w:history="1">
        <w:r w:rsidRPr="007606FF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>www.asp.waw.pl</w:t>
        </w:r>
      </w:hyperlink>
      <w:r w:rsidRPr="007606FF">
        <w:rPr>
          <w:rStyle w:val="Brak"/>
          <w:rFonts w:ascii="Times New Roman" w:hAnsi="Times New Roman" w:cs="Times New Roman"/>
          <w:color w:val="auto"/>
          <w:sz w:val="24"/>
          <w:szCs w:val="24"/>
        </w:rPr>
        <w:t>)</w:t>
      </w:r>
      <w:r w:rsidR="00D93EDE" w:rsidRPr="007606FF">
        <w:rPr>
          <w:rStyle w:val="Brak"/>
          <w:rFonts w:ascii="Times New Roman" w:hAnsi="Times New Roman" w:cs="Times New Roman"/>
          <w:color w:val="auto"/>
          <w:sz w:val="24"/>
          <w:szCs w:val="24"/>
        </w:rPr>
        <w:t>.</w:t>
      </w:r>
    </w:p>
    <w:p w14:paraId="0DF0D26A" w14:textId="77777777" w:rsidR="009266F4" w:rsidRPr="007606FF" w:rsidRDefault="009266F4" w:rsidP="004E1D93">
      <w:pPr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Style w:val="Brak"/>
          <w:rFonts w:ascii="Times New Roman" w:hAnsi="Times New Roman" w:cs="Times New Roman"/>
          <w:color w:val="auto"/>
          <w:sz w:val="24"/>
          <w:szCs w:val="24"/>
        </w:rPr>
        <w:t>Uczestnictwo w projekcie oznacza akceptację niniejszego Regulaminu.</w:t>
      </w:r>
    </w:p>
    <w:p w14:paraId="6AC4D3C5" w14:textId="77777777" w:rsidR="009266F4" w:rsidRPr="007606FF" w:rsidRDefault="009266F4" w:rsidP="004E1D93">
      <w:pPr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Style w:val="Brak"/>
          <w:rFonts w:ascii="Times New Roman" w:hAnsi="Times New Roman" w:cs="Times New Roman"/>
          <w:color w:val="auto"/>
          <w:sz w:val="24"/>
          <w:szCs w:val="24"/>
        </w:rPr>
        <w:t>Rozstrzyganie sporów wynikłych z interpretacji niniejszego Regulaminu należy do Rektora Akademii Sztuk Pięknych w Warszawie.</w:t>
      </w:r>
    </w:p>
    <w:p w14:paraId="1BFD0D4D" w14:textId="77777777" w:rsidR="009266F4" w:rsidRPr="007606FF" w:rsidRDefault="009266F4" w:rsidP="004E1D93">
      <w:pPr>
        <w:numPr>
          <w:ilvl w:val="0"/>
          <w:numId w:val="26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6FF">
        <w:rPr>
          <w:rStyle w:val="Brak"/>
          <w:rFonts w:ascii="Times New Roman" w:hAnsi="Times New Roman" w:cs="Times New Roman"/>
          <w:color w:val="auto"/>
          <w:sz w:val="24"/>
          <w:szCs w:val="24"/>
        </w:rPr>
        <w:t>Rektor Akademii Sztuk Pięknych w Warszawie zastrzega sobie prawo modyfikacji niniejszego Regulaminu bez konieczności wskazywania przyczyn.</w:t>
      </w:r>
    </w:p>
    <w:p w14:paraId="6D9417C1" w14:textId="77777777" w:rsidR="003736E1" w:rsidRPr="007606FF" w:rsidRDefault="003736E1" w:rsidP="009266F4">
      <w:pPr>
        <w:spacing w:after="0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</w:p>
    <w:p w14:paraId="6560260C" w14:textId="77777777" w:rsidR="003736E1" w:rsidRPr="007606FF" w:rsidRDefault="003736E1" w:rsidP="009266F4">
      <w:pPr>
        <w:spacing w:after="0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</w:p>
    <w:p w14:paraId="34A07998" w14:textId="77777777" w:rsidR="003736E1" w:rsidRPr="007606FF" w:rsidRDefault="003736E1" w:rsidP="009266F4">
      <w:pPr>
        <w:spacing w:after="0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</w:p>
    <w:p w14:paraId="0B6590E4" w14:textId="77777777" w:rsidR="009266F4" w:rsidRPr="007606FF" w:rsidRDefault="009266F4" w:rsidP="009266F4">
      <w:pPr>
        <w:pStyle w:val="Akapitzlist"/>
        <w:ind w:left="5670"/>
      </w:pPr>
      <w:r w:rsidRPr="007606FF">
        <w:t>Rektor ASP w Warszawie</w:t>
      </w:r>
    </w:p>
    <w:p w14:paraId="5274380B" w14:textId="77777777" w:rsidR="009266F4" w:rsidRPr="007606FF" w:rsidRDefault="009266F4" w:rsidP="009266F4">
      <w:pPr>
        <w:pStyle w:val="Akapitzlist"/>
        <w:ind w:left="5670"/>
      </w:pPr>
    </w:p>
    <w:p w14:paraId="4F96E732" w14:textId="77777777" w:rsidR="009266F4" w:rsidRPr="007606FF" w:rsidRDefault="009266F4" w:rsidP="009266F4">
      <w:pPr>
        <w:pStyle w:val="Akapitzlist"/>
        <w:ind w:left="5670"/>
      </w:pPr>
      <w:r w:rsidRPr="007606FF">
        <w:t xml:space="preserve">    </w:t>
      </w:r>
    </w:p>
    <w:p w14:paraId="35A9CD7C" w14:textId="0DA94C7E" w:rsidR="002956A9" w:rsidRPr="007606FF" w:rsidRDefault="009266F4" w:rsidP="00F95AEB">
      <w:pPr>
        <w:pStyle w:val="Akapitzlist"/>
        <w:ind w:left="5670"/>
      </w:pPr>
      <w:r w:rsidRPr="007606FF">
        <w:t xml:space="preserve">prof. Błażej Ostoja </w:t>
      </w:r>
      <w:proofErr w:type="spellStart"/>
      <w:r w:rsidRPr="007606FF">
        <w:t>Lniski</w:t>
      </w:r>
      <w:proofErr w:type="spellEnd"/>
    </w:p>
    <w:sectPr w:rsidR="002956A9" w:rsidRPr="007606FF" w:rsidSect="00694C19"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5472" w14:textId="77777777" w:rsidR="00F0731A" w:rsidRDefault="00F0731A">
      <w:pPr>
        <w:spacing w:after="0" w:line="240" w:lineRule="auto"/>
      </w:pPr>
      <w:r>
        <w:separator/>
      </w:r>
    </w:p>
  </w:endnote>
  <w:endnote w:type="continuationSeparator" w:id="0">
    <w:p w14:paraId="333D3408" w14:textId="77777777" w:rsidR="00F0731A" w:rsidRDefault="00F0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778650"/>
      <w:docPartObj>
        <w:docPartGallery w:val="Page Numbers (Bottom of Page)"/>
        <w:docPartUnique/>
      </w:docPartObj>
    </w:sdtPr>
    <w:sdtEndPr/>
    <w:sdtContent>
      <w:p w14:paraId="79559F9C" w14:textId="7CA9ABCE" w:rsidR="00077C94" w:rsidRDefault="00077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3A">
          <w:rPr>
            <w:noProof/>
          </w:rPr>
          <w:t>6</w:t>
        </w:r>
        <w:r>
          <w:fldChar w:fldCharType="end"/>
        </w:r>
      </w:p>
    </w:sdtContent>
  </w:sdt>
  <w:p w14:paraId="304AE4A4" w14:textId="77777777" w:rsidR="00077C94" w:rsidRDefault="00077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4B54" w14:textId="77777777" w:rsidR="00F0731A" w:rsidRDefault="00F0731A">
      <w:pPr>
        <w:spacing w:after="0" w:line="240" w:lineRule="auto"/>
      </w:pPr>
      <w:r>
        <w:separator/>
      </w:r>
    </w:p>
  </w:footnote>
  <w:footnote w:type="continuationSeparator" w:id="0">
    <w:p w14:paraId="064DECE9" w14:textId="77777777" w:rsidR="00F0731A" w:rsidRDefault="00F0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BCCF" w14:textId="77777777" w:rsidR="00D84486" w:rsidRPr="00512896" w:rsidRDefault="00D84486" w:rsidP="00D84486">
    <w:pPr>
      <w:pStyle w:val="Default"/>
      <w:ind w:left="284" w:right="-7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 w:rsidRPr="00512896">
      <w:rPr>
        <w:rFonts w:ascii="Times New Roman" w:hAnsi="Times New Roman" w:cs="Times New Roman"/>
        <w:bCs/>
        <w:color w:val="auto"/>
        <w:sz w:val="20"/>
        <w:szCs w:val="20"/>
      </w:rPr>
      <w:t>Załącznik nr 1</w:t>
    </w:r>
  </w:p>
  <w:p w14:paraId="221C3036" w14:textId="3B2CF40C" w:rsidR="00D84486" w:rsidRPr="00512896" w:rsidRDefault="00D84486" w:rsidP="00D84486">
    <w:pPr>
      <w:pStyle w:val="Default"/>
      <w:ind w:left="284" w:hanging="284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>
      <w:rPr>
        <w:rFonts w:ascii="Times New Roman" w:hAnsi="Times New Roman" w:cs="Times New Roman"/>
        <w:bCs/>
        <w:color w:val="auto"/>
        <w:sz w:val="20"/>
        <w:szCs w:val="20"/>
      </w:rPr>
      <w:t xml:space="preserve">do Zarządzenia </w:t>
    </w:r>
    <w:r w:rsidRPr="00111319">
      <w:rPr>
        <w:rFonts w:ascii="Times New Roman" w:hAnsi="Times New Roman" w:cs="Times New Roman"/>
        <w:bCs/>
        <w:color w:val="auto"/>
        <w:sz w:val="20"/>
        <w:szCs w:val="20"/>
      </w:rPr>
      <w:t xml:space="preserve">nr </w:t>
    </w:r>
    <w:r w:rsidR="00111319" w:rsidRPr="00111319">
      <w:rPr>
        <w:rFonts w:ascii="Times New Roman" w:hAnsi="Times New Roman" w:cs="Times New Roman"/>
        <w:bCs/>
        <w:color w:val="auto"/>
        <w:sz w:val="20"/>
        <w:szCs w:val="20"/>
      </w:rPr>
      <w:t>37</w:t>
    </w:r>
    <w:r w:rsidRPr="00111319">
      <w:rPr>
        <w:rFonts w:ascii="Times New Roman" w:hAnsi="Times New Roman" w:cs="Times New Roman"/>
        <w:bCs/>
        <w:color w:val="auto"/>
        <w:sz w:val="20"/>
        <w:szCs w:val="20"/>
      </w:rPr>
      <w:t>/2023</w:t>
    </w:r>
  </w:p>
  <w:p w14:paraId="2E724762" w14:textId="77777777" w:rsidR="00D84486" w:rsidRPr="00512896" w:rsidRDefault="00D84486" w:rsidP="00D84486">
    <w:pPr>
      <w:pStyle w:val="Default"/>
      <w:ind w:left="284" w:hanging="284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 w:rsidRPr="00512896">
      <w:rPr>
        <w:rFonts w:ascii="Times New Roman" w:hAnsi="Times New Roman" w:cs="Times New Roman"/>
        <w:bCs/>
        <w:color w:val="auto"/>
        <w:sz w:val="20"/>
        <w:szCs w:val="20"/>
      </w:rPr>
      <w:t xml:space="preserve">Rektora </w:t>
    </w:r>
    <w:r>
      <w:rPr>
        <w:rFonts w:ascii="Times New Roman" w:hAnsi="Times New Roman" w:cs="Times New Roman"/>
        <w:bCs/>
        <w:color w:val="auto"/>
        <w:sz w:val="20"/>
        <w:szCs w:val="20"/>
      </w:rPr>
      <w:t>ASP</w:t>
    </w:r>
    <w:r w:rsidRPr="00512896">
      <w:rPr>
        <w:rFonts w:ascii="Times New Roman" w:hAnsi="Times New Roman" w:cs="Times New Roman"/>
        <w:bCs/>
        <w:color w:val="auto"/>
        <w:sz w:val="20"/>
        <w:szCs w:val="20"/>
      </w:rPr>
      <w:t xml:space="preserve"> w Warszawie </w:t>
    </w:r>
  </w:p>
  <w:p w14:paraId="3BC35356" w14:textId="6807E573" w:rsidR="00D84486" w:rsidRPr="00D84486" w:rsidRDefault="00111319" w:rsidP="00D84486">
    <w:pPr>
      <w:pStyle w:val="Default"/>
      <w:ind w:left="284" w:hanging="284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>
      <w:rPr>
        <w:rFonts w:ascii="Times New Roman" w:hAnsi="Times New Roman" w:cs="Times New Roman"/>
        <w:bCs/>
        <w:color w:val="auto"/>
        <w:sz w:val="20"/>
        <w:szCs w:val="20"/>
      </w:rPr>
      <w:t>z 28</w:t>
    </w:r>
    <w:r w:rsidR="00D84486" w:rsidRPr="00512896">
      <w:rPr>
        <w:rFonts w:ascii="Times New Roman" w:hAnsi="Times New Roman" w:cs="Times New Roman"/>
        <w:bCs/>
        <w:color w:val="auto"/>
        <w:sz w:val="20"/>
        <w:szCs w:val="20"/>
      </w:rPr>
      <w:t>.09.2023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7C"/>
    <w:multiLevelType w:val="hybridMultilevel"/>
    <w:tmpl w:val="FC22647C"/>
    <w:numStyleLink w:val="Zaimportowanystyl6"/>
  </w:abstractNum>
  <w:abstractNum w:abstractNumId="1" w15:restartNumberingAfterBreak="0">
    <w:nsid w:val="04F14D4B"/>
    <w:multiLevelType w:val="hybridMultilevel"/>
    <w:tmpl w:val="073AA1AC"/>
    <w:styleLink w:val="Zaimportowanystyl9"/>
    <w:lvl w:ilvl="0" w:tplc="D95E8392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A9F8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C9B3E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0F852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4B11A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6A7A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56C8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7926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E9FCC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B718E"/>
    <w:multiLevelType w:val="hybridMultilevel"/>
    <w:tmpl w:val="B60EAAB6"/>
    <w:numStyleLink w:val="Zaimportowanystyl7"/>
  </w:abstractNum>
  <w:abstractNum w:abstractNumId="3" w15:restartNumberingAfterBreak="0">
    <w:nsid w:val="0D622641"/>
    <w:multiLevelType w:val="hybridMultilevel"/>
    <w:tmpl w:val="40B83E70"/>
    <w:numStyleLink w:val="Zaimportowanystyl8"/>
  </w:abstractNum>
  <w:abstractNum w:abstractNumId="4" w15:restartNumberingAfterBreak="0">
    <w:nsid w:val="0E841897"/>
    <w:multiLevelType w:val="hybridMultilevel"/>
    <w:tmpl w:val="912010B2"/>
    <w:numStyleLink w:val="Zaimportowanystyl1"/>
  </w:abstractNum>
  <w:abstractNum w:abstractNumId="5" w15:restartNumberingAfterBreak="0">
    <w:nsid w:val="1C79116F"/>
    <w:multiLevelType w:val="hybridMultilevel"/>
    <w:tmpl w:val="3486564C"/>
    <w:numStyleLink w:val="Zaimportowanystyl4"/>
  </w:abstractNum>
  <w:abstractNum w:abstractNumId="6" w15:restartNumberingAfterBreak="0">
    <w:nsid w:val="1FC34391"/>
    <w:multiLevelType w:val="hybridMultilevel"/>
    <w:tmpl w:val="912010B2"/>
    <w:styleLink w:val="Zaimportowanystyl1"/>
    <w:lvl w:ilvl="0" w:tplc="C35C2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4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266E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2E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2D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611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02C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2A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6FAC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215123"/>
    <w:multiLevelType w:val="hybridMultilevel"/>
    <w:tmpl w:val="088063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E6D5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66EFE">
      <w:start w:val="1"/>
      <w:numFmt w:val="lowerRoman"/>
      <w:lvlText w:val="%3."/>
      <w:lvlJc w:val="left"/>
      <w:pPr>
        <w:ind w:left="250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C138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40AD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3E6C">
      <w:start w:val="1"/>
      <w:numFmt w:val="lowerRoman"/>
      <w:lvlText w:val="%6."/>
      <w:lvlJc w:val="left"/>
      <w:pPr>
        <w:ind w:left="466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8C25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A5B3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EFE38">
      <w:start w:val="1"/>
      <w:numFmt w:val="lowerRoman"/>
      <w:lvlText w:val="%9."/>
      <w:lvlJc w:val="left"/>
      <w:pPr>
        <w:ind w:left="682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D72E03"/>
    <w:multiLevelType w:val="hybridMultilevel"/>
    <w:tmpl w:val="B63E01D0"/>
    <w:lvl w:ilvl="0" w:tplc="B74EE146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left" w:pos="54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E4F0E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48A14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369CE6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E843C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247AE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893C4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6507A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296020"/>
    <w:multiLevelType w:val="hybridMultilevel"/>
    <w:tmpl w:val="FC22647C"/>
    <w:styleLink w:val="Zaimportowanystyl6"/>
    <w:lvl w:ilvl="0" w:tplc="5A2805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3E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AF3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D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88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CE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0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6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44A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C6429D"/>
    <w:multiLevelType w:val="hybridMultilevel"/>
    <w:tmpl w:val="78887C14"/>
    <w:styleLink w:val="Zaimportowanystyl12"/>
    <w:lvl w:ilvl="0" w:tplc="8F4CF68C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F07A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EFC8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05994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0AAC0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E6F7C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540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60F8A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F89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B5F238D"/>
    <w:multiLevelType w:val="hybridMultilevel"/>
    <w:tmpl w:val="073AA1AC"/>
    <w:numStyleLink w:val="Zaimportowanystyl9"/>
  </w:abstractNum>
  <w:abstractNum w:abstractNumId="12" w15:restartNumberingAfterBreak="0">
    <w:nsid w:val="2BC557BE"/>
    <w:multiLevelType w:val="hybridMultilevel"/>
    <w:tmpl w:val="43D6B86A"/>
    <w:lvl w:ilvl="0" w:tplc="8564C9A2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613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2580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62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EB0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A99D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82F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011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ECE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352044"/>
    <w:multiLevelType w:val="hybridMultilevel"/>
    <w:tmpl w:val="3486564C"/>
    <w:styleLink w:val="Zaimportowanystyl4"/>
    <w:lvl w:ilvl="0" w:tplc="1CA68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6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910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842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49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8856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49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4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23C7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6D0F21"/>
    <w:multiLevelType w:val="hybridMultilevel"/>
    <w:tmpl w:val="EDE05DBC"/>
    <w:numStyleLink w:val="Zaimportowanystyl2"/>
  </w:abstractNum>
  <w:abstractNum w:abstractNumId="15" w15:restartNumberingAfterBreak="0">
    <w:nsid w:val="2C817983"/>
    <w:multiLevelType w:val="hybridMultilevel"/>
    <w:tmpl w:val="AD4A69BE"/>
    <w:styleLink w:val="Zaimportowanystyl5"/>
    <w:lvl w:ilvl="0" w:tplc="1FB4C74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223D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AA1D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914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62B06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85F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6B21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23404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C5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392BAA"/>
    <w:multiLevelType w:val="hybridMultilevel"/>
    <w:tmpl w:val="C276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E6D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66EF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C13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40A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3E6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8C2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A5B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EFE3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6963CC"/>
    <w:multiLevelType w:val="hybridMultilevel"/>
    <w:tmpl w:val="43D6B86A"/>
    <w:lvl w:ilvl="0" w:tplc="8564C9A2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613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2580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62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EB0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A99D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82F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011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ECE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6371727"/>
    <w:multiLevelType w:val="hybridMultilevel"/>
    <w:tmpl w:val="B60EAAB6"/>
    <w:styleLink w:val="Zaimportowanystyl7"/>
    <w:lvl w:ilvl="0" w:tplc="ACB2C1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0BB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2686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8A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6F8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A6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A9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E33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ACF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961608"/>
    <w:multiLevelType w:val="hybridMultilevel"/>
    <w:tmpl w:val="EDE05DBC"/>
    <w:styleLink w:val="Zaimportowanystyl2"/>
    <w:lvl w:ilvl="0" w:tplc="7B74B4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8B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2E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82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CC9B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61A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6046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4285AE2"/>
    <w:multiLevelType w:val="hybridMultilevel"/>
    <w:tmpl w:val="DF487C1E"/>
    <w:numStyleLink w:val="Zaimportowanystyl11"/>
  </w:abstractNum>
  <w:abstractNum w:abstractNumId="21" w15:restartNumberingAfterBreak="0">
    <w:nsid w:val="58E34BEA"/>
    <w:multiLevelType w:val="hybridMultilevel"/>
    <w:tmpl w:val="AD4A69BE"/>
    <w:numStyleLink w:val="Zaimportowanystyl5"/>
  </w:abstractNum>
  <w:abstractNum w:abstractNumId="22" w15:restartNumberingAfterBreak="0">
    <w:nsid w:val="59BD7C53"/>
    <w:multiLevelType w:val="hybridMultilevel"/>
    <w:tmpl w:val="78887C14"/>
    <w:numStyleLink w:val="Zaimportowanystyl12"/>
  </w:abstractNum>
  <w:abstractNum w:abstractNumId="23" w15:restartNumberingAfterBreak="0">
    <w:nsid w:val="5CBB4D91"/>
    <w:multiLevelType w:val="hybridMultilevel"/>
    <w:tmpl w:val="B2E6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5A73"/>
    <w:multiLevelType w:val="hybridMultilevel"/>
    <w:tmpl w:val="C038BD82"/>
    <w:numStyleLink w:val="Zaimportowanystyl3"/>
  </w:abstractNum>
  <w:abstractNum w:abstractNumId="25" w15:restartNumberingAfterBreak="0">
    <w:nsid w:val="6B101265"/>
    <w:multiLevelType w:val="hybridMultilevel"/>
    <w:tmpl w:val="C038BD82"/>
    <w:styleLink w:val="Zaimportowanystyl3"/>
    <w:lvl w:ilvl="0" w:tplc="C3DA04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4DED2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6E3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C4D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F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E8E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AF7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8F3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0A7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1657D0"/>
    <w:multiLevelType w:val="hybridMultilevel"/>
    <w:tmpl w:val="43D6B86A"/>
    <w:numStyleLink w:val="Zaimportowanystyl10"/>
  </w:abstractNum>
  <w:abstractNum w:abstractNumId="27" w15:restartNumberingAfterBreak="0">
    <w:nsid w:val="705F3C63"/>
    <w:multiLevelType w:val="hybridMultilevel"/>
    <w:tmpl w:val="DF487C1E"/>
    <w:styleLink w:val="Zaimportowanystyl11"/>
    <w:lvl w:ilvl="0" w:tplc="0D5008DE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C904E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6D67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82A9C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29BE8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E0630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216DA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E6BD0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63A5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EB6354"/>
    <w:multiLevelType w:val="hybridMultilevel"/>
    <w:tmpl w:val="9C6C5D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E6D5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66EFE">
      <w:start w:val="1"/>
      <w:numFmt w:val="lowerRoman"/>
      <w:lvlText w:val="%3."/>
      <w:lvlJc w:val="left"/>
      <w:pPr>
        <w:ind w:left="250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C138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40AD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3E6C">
      <w:start w:val="1"/>
      <w:numFmt w:val="lowerRoman"/>
      <w:lvlText w:val="%6."/>
      <w:lvlJc w:val="left"/>
      <w:pPr>
        <w:ind w:left="466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8C25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A5B3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EFE38">
      <w:start w:val="1"/>
      <w:numFmt w:val="lowerRoman"/>
      <w:lvlText w:val="%9."/>
      <w:lvlJc w:val="left"/>
      <w:pPr>
        <w:ind w:left="682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1A355E"/>
    <w:multiLevelType w:val="hybridMultilevel"/>
    <w:tmpl w:val="40B83E70"/>
    <w:styleLink w:val="Zaimportowanystyl8"/>
    <w:lvl w:ilvl="0" w:tplc="D716FCB8">
      <w:start w:val="1"/>
      <w:numFmt w:val="decimal"/>
      <w:lvlText w:val="%1."/>
      <w:lvlJc w:val="left"/>
      <w:pPr>
        <w:ind w:left="7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EA23A">
      <w:start w:val="1"/>
      <w:numFmt w:val="lowerLetter"/>
      <w:lvlText w:val="%2."/>
      <w:lvlJc w:val="left"/>
      <w:pPr>
        <w:ind w:left="14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E10FA">
      <w:start w:val="1"/>
      <w:numFmt w:val="lowerRoman"/>
      <w:lvlText w:val="%3."/>
      <w:lvlJc w:val="left"/>
      <w:pPr>
        <w:ind w:left="220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6A450">
      <w:start w:val="1"/>
      <w:numFmt w:val="decimal"/>
      <w:lvlText w:val="%4."/>
      <w:lvlJc w:val="left"/>
      <w:pPr>
        <w:ind w:left="2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AD424">
      <w:start w:val="1"/>
      <w:numFmt w:val="lowerLetter"/>
      <w:lvlText w:val="%5."/>
      <w:lvlJc w:val="left"/>
      <w:pPr>
        <w:ind w:left="36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4700">
      <w:start w:val="1"/>
      <w:numFmt w:val="lowerRoman"/>
      <w:lvlText w:val="%6."/>
      <w:lvlJc w:val="left"/>
      <w:pPr>
        <w:ind w:left="436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4B3A2">
      <w:start w:val="1"/>
      <w:numFmt w:val="decimal"/>
      <w:lvlText w:val="%7."/>
      <w:lvlJc w:val="left"/>
      <w:pPr>
        <w:ind w:left="50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A060">
      <w:start w:val="1"/>
      <w:numFmt w:val="lowerLetter"/>
      <w:lvlText w:val="%8."/>
      <w:lvlJc w:val="left"/>
      <w:pPr>
        <w:ind w:left="58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05084">
      <w:start w:val="1"/>
      <w:numFmt w:val="lowerRoman"/>
      <w:lvlText w:val="%9."/>
      <w:lvlJc w:val="left"/>
      <w:pPr>
        <w:ind w:left="652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B462E4"/>
    <w:multiLevelType w:val="hybridMultilevel"/>
    <w:tmpl w:val="43D6B86A"/>
    <w:styleLink w:val="Zaimportowanystyl10"/>
    <w:lvl w:ilvl="0" w:tplc="6C2E7F1E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633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0D0D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22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A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640B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A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4F5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A9E9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4"/>
  </w:num>
  <w:num w:numId="5">
    <w:abstractNumId w:val="25"/>
  </w:num>
  <w:num w:numId="6">
    <w:abstractNumId w:val="24"/>
    <w:lvlOverride w:ilvl="0">
      <w:lvl w:ilvl="0" w:tplc="341A2D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5"/>
  </w:num>
  <w:num w:numId="9">
    <w:abstractNumId w:val="15"/>
  </w:num>
  <w:num w:numId="10">
    <w:abstractNumId w:val="21"/>
  </w:num>
  <w:num w:numId="11">
    <w:abstractNumId w:val="9"/>
  </w:num>
  <w:num w:numId="12">
    <w:abstractNumId w:val="0"/>
  </w:num>
  <w:num w:numId="13">
    <w:abstractNumId w:val="0"/>
    <w:lvlOverride w:ilvl="0">
      <w:startOverride w:val="4"/>
    </w:lvlOverride>
  </w:num>
  <w:num w:numId="14">
    <w:abstractNumId w:val="18"/>
  </w:num>
  <w:num w:numId="15">
    <w:abstractNumId w:val="2"/>
  </w:num>
  <w:num w:numId="16">
    <w:abstractNumId w:val="29"/>
  </w:num>
  <w:num w:numId="17">
    <w:abstractNumId w:val="3"/>
    <w:lvlOverride w:ilvl="0">
      <w:lvl w:ilvl="0" w:tplc="5BA89E8C">
        <w:start w:val="1"/>
        <w:numFmt w:val="decimal"/>
        <w:lvlText w:val="%1."/>
        <w:lvlJc w:val="left"/>
        <w:pPr>
          <w:ind w:left="768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5BA89E8C">
        <w:start w:val="1"/>
        <w:numFmt w:val="decimal"/>
        <w:lvlText w:val="%1."/>
        <w:lvlJc w:val="left"/>
        <w:pPr>
          <w:tabs>
            <w:tab w:val="left" w:pos="5460"/>
          </w:tabs>
          <w:ind w:left="7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D03104">
        <w:start w:val="1"/>
        <w:numFmt w:val="lowerLetter"/>
        <w:lvlText w:val="%2."/>
        <w:lvlJc w:val="left"/>
        <w:pPr>
          <w:tabs>
            <w:tab w:val="left" w:pos="5460"/>
          </w:tabs>
          <w:ind w:left="14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0CA646">
        <w:start w:val="1"/>
        <w:numFmt w:val="lowerRoman"/>
        <w:lvlText w:val="%3."/>
        <w:lvlJc w:val="left"/>
        <w:pPr>
          <w:tabs>
            <w:tab w:val="left" w:pos="5460"/>
          </w:tabs>
          <w:ind w:left="220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DE7C50">
        <w:start w:val="1"/>
        <w:numFmt w:val="decimal"/>
        <w:lvlText w:val="%4."/>
        <w:lvlJc w:val="left"/>
        <w:pPr>
          <w:tabs>
            <w:tab w:val="left" w:pos="5460"/>
          </w:tabs>
          <w:ind w:left="2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4A0634">
        <w:start w:val="1"/>
        <w:numFmt w:val="lowerLetter"/>
        <w:lvlText w:val="%5."/>
        <w:lvlJc w:val="left"/>
        <w:pPr>
          <w:tabs>
            <w:tab w:val="left" w:pos="5460"/>
          </w:tabs>
          <w:ind w:left="36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C4154">
        <w:start w:val="1"/>
        <w:numFmt w:val="lowerRoman"/>
        <w:lvlText w:val="%6."/>
        <w:lvlJc w:val="left"/>
        <w:pPr>
          <w:tabs>
            <w:tab w:val="left" w:pos="5460"/>
          </w:tabs>
          <w:ind w:left="436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92C142">
        <w:start w:val="1"/>
        <w:numFmt w:val="decimal"/>
        <w:lvlText w:val="%7."/>
        <w:lvlJc w:val="left"/>
        <w:pPr>
          <w:tabs>
            <w:tab w:val="left" w:pos="5460"/>
          </w:tabs>
          <w:ind w:left="50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3C68B4">
        <w:start w:val="1"/>
        <w:numFmt w:val="lowerLetter"/>
        <w:lvlText w:val="%8."/>
        <w:lvlJc w:val="left"/>
        <w:pPr>
          <w:tabs>
            <w:tab w:val="left" w:pos="5460"/>
          </w:tabs>
          <w:ind w:left="58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C2502C">
        <w:start w:val="1"/>
        <w:numFmt w:val="lowerRoman"/>
        <w:lvlText w:val="%9."/>
        <w:lvlJc w:val="left"/>
        <w:pPr>
          <w:tabs>
            <w:tab w:val="left" w:pos="5460"/>
          </w:tabs>
          <w:ind w:left="652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11"/>
    <w:lvlOverride w:ilvl="0">
      <w:lvl w:ilvl="0" w:tplc="178EF754">
        <w:start w:val="1"/>
        <w:numFmt w:val="decimal"/>
        <w:lvlText w:val="%1."/>
        <w:lvlJc w:val="left"/>
        <w:pPr>
          <w:tabs>
            <w:tab w:val="left" w:pos="5478"/>
          </w:tabs>
          <w:ind w:left="786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30"/>
  </w:num>
  <w:num w:numId="22">
    <w:abstractNumId w:val="26"/>
  </w:num>
  <w:num w:numId="23">
    <w:abstractNumId w:val="27"/>
  </w:num>
  <w:num w:numId="24">
    <w:abstractNumId w:val="20"/>
  </w:num>
  <w:num w:numId="25">
    <w:abstractNumId w:val="10"/>
  </w:num>
  <w:num w:numId="26">
    <w:abstractNumId w:val="22"/>
  </w:num>
  <w:num w:numId="27">
    <w:abstractNumId w:val="12"/>
  </w:num>
  <w:num w:numId="28">
    <w:abstractNumId w:val="17"/>
  </w:num>
  <w:num w:numId="29">
    <w:abstractNumId w:val="3"/>
  </w:num>
  <w:num w:numId="30">
    <w:abstractNumId w:val="24"/>
  </w:num>
  <w:num w:numId="31">
    <w:abstractNumId w:val="23"/>
  </w:num>
  <w:num w:numId="32">
    <w:abstractNumId w:val="21"/>
  </w:num>
  <w:num w:numId="33">
    <w:abstractNumId w:val="16"/>
  </w:num>
  <w:num w:numId="34">
    <w:abstractNumId w:val="28"/>
  </w:num>
  <w:num w:numId="35">
    <w:abstractNumId w:val="7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F4"/>
    <w:rsid w:val="000036BE"/>
    <w:rsid w:val="0001453A"/>
    <w:rsid w:val="000160DA"/>
    <w:rsid w:val="00023A31"/>
    <w:rsid w:val="00052661"/>
    <w:rsid w:val="00061D3A"/>
    <w:rsid w:val="00077C94"/>
    <w:rsid w:val="000B4C62"/>
    <w:rsid w:val="000D56C6"/>
    <w:rsid w:val="000D6A39"/>
    <w:rsid w:val="000E39BA"/>
    <w:rsid w:val="000E3DB9"/>
    <w:rsid w:val="00111319"/>
    <w:rsid w:val="00111454"/>
    <w:rsid w:val="00111F95"/>
    <w:rsid w:val="00114600"/>
    <w:rsid w:val="00117CA1"/>
    <w:rsid w:val="001270A2"/>
    <w:rsid w:val="001326B1"/>
    <w:rsid w:val="00157B1C"/>
    <w:rsid w:val="00191AD8"/>
    <w:rsid w:val="001B4063"/>
    <w:rsid w:val="0022478E"/>
    <w:rsid w:val="00225839"/>
    <w:rsid w:val="0022714A"/>
    <w:rsid w:val="0023152A"/>
    <w:rsid w:val="00235411"/>
    <w:rsid w:val="00242A1C"/>
    <w:rsid w:val="0025181D"/>
    <w:rsid w:val="0025351E"/>
    <w:rsid w:val="00263455"/>
    <w:rsid w:val="002875DC"/>
    <w:rsid w:val="00290C6D"/>
    <w:rsid w:val="0029380D"/>
    <w:rsid w:val="002956A9"/>
    <w:rsid w:val="002A17C2"/>
    <w:rsid w:val="002A7FC6"/>
    <w:rsid w:val="002B0A87"/>
    <w:rsid w:val="002D69ED"/>
    <w:rsid w:val="002F6347"/>
    <w:rsid w:val="002F74DA"/>
    <w:rsid w:val="00302F84"/>
    <w:rsid w:val="00307B68"/>
    <w:rsid w:val="0031001A"/>
    <w:rsid w:val="00347D1F"/>
    <w:rsid w:val="00356497"/>
    <w:rsid w:val="00361B61"/>
    <w:rsid w:val="00366F49"/>
    <w:rsid w:val="003736E1"/>
    <w:rsid w:val="00395FB1"/>
    <w:rsid w:val="003C5B19"/>
    <w:rsid w:val="003D0F76"/>
    <w:rsid w:val="003D4021"/>
    <w:rsid w:val="003D438A"/>
    <w:rsid w:val="003E5DEF"/>
    <w:rsid w:val="003E7BE2"/>
    <w:rsid w:val="00405113"/>
    <w:rsid w:val="00406E98"/>
    <w:rsid w:val="004159BE"/>
    <w:rsid w:val="00425331"/>
    <w:rsid w:val="00430E4E"/>
    <w:rsid w:val="004374F0"/>
    <w:rsid w:val="00463E3C"/>
    <w:rsid w:val="0047244A"/>
    <w:rsid w:val="004820A9"/>
    <w:rsid w:val="004957D8"/>
    <w:rsid w:val="004B4DAB"/>
    <w:rsid w:val="004B7D38"/>
    <w:rsid w:val="004C5D66"/>
    <w:rsid w:val="004D2B86"/>
    <w:rsid w:val="004E1B35"/>
    <w:rsid w:val="004E1D93"/>
    <w:rsid w:val="005013D3"/>
    <w:rsid w:val="00504B2B"/>
    <w:rsid w:val="00512534"/>
    <w:rsid w:val="005307A2"/>
    <w:rsid w:val="0054265F"/>
    <w:rsid w:val="00552408"/>
    <w:rsid w:val="00557039"/>
    <w:rsid w:val="00561E9D"/>
    <w:rsid w:val="005802C4"/>
    <w:rsid w:val="00583211"/>
    <w:rsid w:val="00585127"/>
    <w:rsid w:val="005D35C4"/>
    <w:rsid w:val="005E2C2B"/>
    <w:rsid w:val="005F0855"/>
    <w:rsid w:val="00603923"/>
    <w:rsid w:val="00617F54"/>
    <w:rsid w:val="00635234"/>
    <w:rsid w:val="00652665"/>
    <w:rsid w:val="006533C3"/>
    <w:rsid w:val="00657DFF"/>
    <w:rsid w:val="0066385F"/>
    <w:rsid w:val="00694C19"/>
    <w:rsid w:val="006D514E"/>
    <w:rsid w:val="006D7FBF"/>
    <w:rsid w:val="006E0673"/>
    <w:rsid w:val="006E0D45"/>
    <w:rsid w:val="006F03A3"/>
    <w:rsid w:val="006F1FDD"/>
    <w:rsid w:val="0071497A"/>
    <w:rsid w:val="00720269"/>
    <w:rsid w:val="00725A2F"/>
    <w:rsid w:val="00733F2B"/>
    <w:rsid w:val="007379E7"/>
    <w:rsid w:val="00742CAD"/>
    <w:rsid w:val="00757097"/>
    <w:rsid w:val="007606FF"/>
    <w:rsid w:val="00762684"/>
    <w:rsid w:val="0077088C"/>
    <w:rsid w:val="00771DC7"/>
    <w:rsid w:val="007836BC"/>
    <w:rsid w:val="00784F48"/>
    <w:rsid w:val="00794EE5"/>
    <w:rsid w:val="007A2C62"/>
    <w:rsid w:val="007C1089"/>
    <w:rsid w:val="007E5C7D"/>
    <w:rsid w:val="007F1A89"/>
    <w:rsid w:val="007F497B"/>
    <w:rsid w:val="00803075"/>
    <w:rsid w:val="00806361"/>
    <w:rsid w:val="00806F7C"/>
    <w:rsid w:val="00822C1B"/>
    <w:rsid w:val="00843594"/>
    <w:rsid w:val="00844CAD"/>
    <w:rsid w:val="00896C50"/>
    <w:rsid w:val="008A6501"/>
    <w:rsid w:val="008A7455"/>
    <w:rsid w:val="008D16CD"/>
    <w:rsid w:val="008D3A0C"/>
    <w:rsid w:val="008E14F7"/>
    <w:rsid w:val="008F2A26"/>
    <w:rsid w:val="0090085E"/>
    <w:rsid w:val="00911A5E"/>
    <w:rsid w:val="00912A71"/>
    <w:rsid w:val="00913504"/>
    <w:rsid w:val="009266F4"/>
    <w:rsid w:val="00927A9C"/>
    <w:rsid w:val="00940383"/>
    <w:rsid w:val="0094707E"/>
    <w:rsid w:val="0095259D"/>
    <w:rsid w:val="00952707"/>
    <w:rsid w:val="00961143"/>
    <w:rsid w:val="009A5B2F"/>
    <w:rsid w:val="009C604A"/>
    <w:rsid w:val="009D253A"/>
    <w:rsid w:val="009E01AA"/>
    <w:rsid w:val="009F094E"/>
    <w:rsid w:val="009F21A8"/>
    <w:rsid w:val="00A03645"/>
    <w:rsid w:val="00A16436"/>
    <w:rsid w:val="00A343DC"/>
    <w:rsid w:val="00A3508B"/>
    <w:rsid w:val="00A46EA3"/>
    <w:rsid w:val="00A51E23"/>
    <w:rsid w:val="00A54827"/>
    <w:rsid w:val="00A61724"/>
    <w:rsid w:val="00A67B44"/>
    <w:rsid w:val="00A7207D"/>
    <w:rsid w:val="00A730E3"/>
    <w:rsid w:val="00A824D4"/>
    <w:rsid w:val="00A86A0F"/>
    <w:rsid w:val="00A926D5"/>
    <w:rsid w:val="00AA3FE1"/>
    <w:rsid w:val="00AB2C8E"/>
    <w:rsid w:val="00AD6D00"/>
    <w:rsid w:val="00B03F25"/>
    <w:rsid w:val="00B07B51"/>
    <w:rsid w:val="00B41407"/>
    <w:rsid w:val="00B45A7E"/>
    <w:rsid w:val="00B4716E"/>
    <w:rsid w:val="00B5352B"/>
    <w:rsid w:val="00B565AD"/>
    <w:rsid w:val="00B70AFC"/>
    <w:rsid w:val="00B74025"/>
    <w:rsid w:val="00BA593A"/>
    <w:rsid w:val="00BB6DEF"/>
    <w:rsid w:val="00BC19AA"/>
    <w:rsid w:val="00BF0ABC"/>
    <w:rsid w:val="00C15EDA"/>
    <w:rsid w:val="00C37BA4"/>
    <w:rsid w:val="00C47CD0"/>
    <w:rsid w:val="00C63136"/>
    <w:rsid w:val="00C76EFB"/>
    <w:rsid w:val="00C87627"/>
    <w:rsid w:val="00C97279"/>
    <w:rsid w:val="00CB738F"/>
    <w:rsid w:val="00CD30D4"/>
    <w:rsid w:val="00CD5EEF"/>
    <w:rsid w:val="00CD6B0C"/>
    <w:rsid w:val="00D04DFB"/>
    <w:rsid w:val="00D05B07"/>
    <w:rsid w:val="00D127FA"/>
    <w:rsid w:val="00D13569"/>
    <w:rsid w:val="00D32632"/>
    <w:rsid w:val="00D75EBA"/>
    <w:rsid w:val="00D84486"/>
    <w:rsid w:val="00D85756"/>
    <w:rsid w:val="00D93EDE"/>
    <w:rsid w:val="00DD320B"/>
    <w:rsid w:val="00DD7A6E"/>
    <w:rsid w:val="00DE580E"/>
    <w:rsid w:val="00DE785C"/>
    <w:rsid w:val="00DF13D3"/>
    <w:rsid w:val="00DF387F"/>
    <w:rsid w:val="00DF3D60"/>
    <w:rsid w:val="00DF43C5"/>
    <w:rsid w:val="00E07C4A"/>
    <w:rsid w:val="00E10FC1"/>
    <w:rsid w:val="00E11003"/>
    <w:rsid w:val="00E27BFB"/>
    <w:rsid w:val="00E3374E"/>
    <w:rsid w:val="00E41BCA"/>
    <w:rsid w:val="00E64521"/>
    <w:rsid w:val="00E64C73"/>
    <w:rsid w:val="00E652B8"/>
    <w:rsid w:val="00E710AD"/>
    <w:rsid w:val="00EB5D1F"/>
    <w:rsid w:val="00ED09DD"/>
    <w:rsid w:val="00ED646C"/>
    <w:rsid w:val="00ED6E19"/>
    <w:rsid w:val="00ED7D9E"/>
    <w:rsid w:val="00EE1123"/>
    <w:rsid w:val="00EF5472"/>
    <w:rsid w:val="00F039A5"/>
    <w:rsid w:val="00F0731A"/>
    <w:rsid w:val="00F10C68"/>
    <w:rsid w:val="00F30E4D"/>
    <w:rsid w:val="00F4262F"/>
    <w:rsid w:val="00F62507"/>
    <w:rsid w:val="00F756D8"/>
    <w:rsid w:val="00F92693"/>
    <w:rsid w:val="00F95AEB"/>
    <w:rsid w:val="00FC4740"/>
    <w:rsid w:val="00FC6249"/>
    <w:rsid w:val="00FC6339"/>
    <w:rsid w:val="00FD4EA7"/>
    <w:rsid w:val="00FE0B03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56EA"/>
  <w15:chartTrackingRefBased/>
  <w15:docId w15:val="{C7E6556A-F656-4A92-96E5-9E574F0D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66F4"/>
    <w:rPr>
      <w:u w:val="single"/>
    </w:rPr>
  </w:style>
  <w:style w:type="paragraph" w:customStyle="1" w:styleId="Nagwekistopka">
    <w:name w:val="Nagłówek i stopka"/>
    <w:rsid w:val="009266F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9266F4"/>
    <w:pPr>
      <w:numPr>
        <w:numId w:val="1"/>
      </w:numPr>
    </w:pPr>
  </w:style>
  <w:style w:type="numbering" w:customStyle="1" w:styleId="Zaimportowanystyl2">
    <w:name w:val="Zaimportowany styl 2"/>
    <w:rsid w:val="009266F4"/>
    <w:pPr>
      <w:numPr>
        <w:numId w:val="3"/>
      </w:numPr>
    </w:pPr>
  </w:style>
  <w:style w:type="numbering" w:customStyle="1" w:styleId="Zaimportowanystyl3">
    <w:name w:val="Zaimportowany styl 3"/>
    <w:rsid w:val="009266F4"/>
    <w:pPr>
      <w:numPr>
        <w:numId w:val="5"/>
      </w:numPr>
    </w:pPr>
  </w:style>
  <w:style w:type="numbering" w:customStyle="1" w:styleId="Zaimportowanystyl4">
    <w:name w:val="Zaimportowany styl 4"/>
    <w:rsid w:val="009266F4"/>
    <w:pPr>
      <w:numPr>
        <w:numId w:val="7"/>
      </w:numPr>
    </w:pPr>
  </w:style>
  <w:style w:type="numbering" w:customStyle="1" w:styleId="Zaimportowanystyl5">
    <w:name w:val="Zaimportowany styl 5"/>
    <w:rsid w:val="009266F4"/>
    <w:pPr>
      <w:numPr>
        <w:numId w:val="9"/>
      </w:numPr>
    </w:pPr>
  </w:style>
  <w:style w:type="numbering" w:customStyle="1" w:styleId="Zaimportowanystyl6">
    <w:name w:val="Zaimportowany styl 6"/>
    <w:rsid w:val="009266F4"/>
    <w:pPr>
      <w:numPr>
        <w:numId w:val="11"/>
      </w:numPr>
    </w:pPr>
  </w:style>
  <w:style w:type="numbering" w:customStyle="1" w:styleId="Zaimportowanystyl7">
    <w:name w:val="Zaimportowany styl 7"/>
    <w:rsid w:val="009266F4"/>
    <w:pPr>
      <w:numPr>
        <w:numId w:val="14"/>
      </w:numPr>
    </w:pPr>
  </w:style>
  <w:style w:type="numbering" w:customStyle="1" w:styleId="Zaimportowanystyl8">
    <w:name w:val="Zaimportowany styl 8"/>
    <w:rsid w:val="009266F4"/>
    <w:pPr>
      <w:numPr>
        <w:numId w:val="16"/>
      </w:numPr>
    </w:pPr>
  </w:style>
  <w:style w:type="numbering" w:customStyle="1" w:styleId="Zaimportowanystyl9">
    <w:name w:val="Zaimportowany styl 9"/>
    <w:rsid w:val="009266F4"/>
    <w:pPr>
      <w:numPr>
        <w:numId w:val="19"/>
      </w:numPr>
    </w:pPr>
  </w:style>
  <w:style w:type="numbering" w:customStyle="1" w:styleId="Zaimportowanystyl10">
    <w:name w:val="Zaimportowany styl 10"/>
    <w:rsid w:val="009266F4"/>
    <w:pPr>
      <w:numPr>
        <w:numId w:val="21"/>
      </w:numPr>
    </w:pPr>
  </w:style>
  <w:style w:type="numbering" w:customStyle="1" w:styleId="Zaimportowanystyl11">
    <w:name w:val="Zaimportowany styl 11"/>
    <w:rsid w:val="009266F4"/>
    <w:pPr>
      <w:numPr>
        <w:numId w:val="23"/>
      </w:numPr>
    </w:pPr>
  </w:style>
  <w:style w:type="numbering" w:customStyle="1" w:styleId="Zaimportowanystyl12">
    <w:name w:val="Zaimportowany styl 12"/>
    <w:rsid w:val="009266F4"/>
    <w:pPr>
      <w:numPr>
        <w:numId w:val="25"/>
      </w:numPr>
    </w:pPr>
  </w:style>
  <w:style w:type="character" w:customStyle="1" w:styleId="Brak">
    <w:name w:val="Brak"/>
    <w:rsid w:val="009266F4"/>
  </w:style>
  <w:style w:type="character" w:customStyle="1" w:styleId="Hyperlink0">
    <w:name w:val="Hyperlink.0"/>
    <w:basedOn w:val="Brak"/>
    <w:rsid w:val="009266F4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vertAlign w:val="baseline"/>
    </w:rPr>
  </w:style>
  <w:style w:type="paragraph" w:styleId="Akapitzlist">
    <w:name w:val="List Paragraph"/>
    <w:basedOn w:val="Normalny"/>
    <w:uiPriority w:val="34"/>
    <w:qFormat/>
    <w:rsid w:val="00926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9266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7B6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EBA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EBA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B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85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8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486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486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customStyle="1" w:styleId="Default">
    <w:name w:val="Default"/>
    <w:rsid w:val="00D8448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8BE8-9B30-4441-A61D-89DDCDD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2012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Markowska</dc:creator>
  <cp:keywords/>
  <dc:description/>
  <cp:lastModifiedBy>Małgorzata Durejko</cp:lastModifiedBy>
  <cp:revision>82</cp:revision>
  <cp:lastPrinted>2023-09-28T08:38:00Z</cp:lastPrinted>
  <dcterms:created xsi:type="dcterms:W3CDTF">2023-09-25T06:52:00Z</dcterms:created>
  <dcterms:modified xsi:type="dcterms:W3CDTF">2023-09-28T11:32:00Z</dcterms:modified>
</cp:coreProperties>
</file>