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2453EB" w:rsidR="00D263D7" w:rsidRPr="00AB3E2D" w:rsidRDefault="005A450D" w:rsidP="0090259B">
      <w:pP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PROGRAM STUDIÓW DLA KIERUNKU </w:t>
      </w:r>
      <w:r w:rsidR="00D57AC2" w:rsidRPr="00AB3E2D">
        <w:rPr>
          <w:rFonts w:ascii="Arial" w:hAnsi="Arial" w:cs="Arial"/>
          <w:b/>
          <w:bCs/>
        </w:rPr>
        <w:t>SCENOGRAFIA</w:t>
      </w:r>
    </w:p>
    <w:p w14:paraId="00000002" w14:textId="77777777" w:rsidR="00D263D7" w:rsidRPr="00AB3E2D" w:rsidRDefault="00D263D7" w:rsidP="0090259B">
      <w:pPr>
        <w:spacing w:line="360" w:lineRule="auto"/>
        <w:jc w:val="both"/>
        <w:rPr>
          <w:rFonts w:ascii="Arial" w:hAnsi="Arial" w:cs="Arial"/>
        </w:rPr>
      </w:pPr>
    </w:p>
    <w:p w14:paraId="00000003" w14:textId="10E2D586" w:rsidR="00D263D7" w:rsidRPr="00AB3E2D" w:rsidRDefault="005A450D" w:rsidP="0090259B">
      <w:pP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STUDIA JEDNOLITE MAGISTERSKIE</w:t>
      </w:r>
    </w:p>
    <w:p w14:paraId="00000004" w14:textId="793F071A" w:rsidR="00D263D7" w:rsidRPr="00AB3E2D" w:rsidRDefault="005A450D" w:rsidP="0090259B">
      <w:pP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STACJONARNE</w:t>
      </w:r>
    </w:p>
    <w:p w14:paraId="00000005" w14:textId="2E7C572E" w:rsidR="00D263D7" w:rsidRPr="00AB3E2D" w:rsidRDefault="005A450D" w:rsidP="0090259B">
      <w:pP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KIERUNEK </w:t>
      </w:r>
      <w:r w:rsidR="00D57AC2" w:rsidRPr="00AB3E2D">
        <w:rPr>
          <w:rFonts w:ascii="Arial" w:hAnsi="Arial" w:cs="Arial"/>
        </w:rPr>
        <w:t>SCENOGRAFIA</w:t>
      </w:r>
    </w:p>
    <w:p w14:paraId="00000006" w14:textId="77777777" w:rsidR="00D263D7" w:rsidRPr="00AB3E2D" w:rsidRDefault="00D263D7" w:rsidP="0090259B">
      <w:pPr>
        <w:spacing w:line="360" w:lineRule="auto"/>
        <w:jc w:val="both"/>
        <w:rPr>
          <w:rFonts w:ascii="Arial" w:hAnsi="Arial" w:cs="Arial"/>
        </w:rPr>
      </w:pPr>
    </w:p>
    <w:p w14:paraId="00000007" w14:textId="77777777" w:rsidR="00D263D7" w:rsidRPr="00AB3E2D" w:rsidRDefault="005A450D" w:rsidP="0090259B">
      <w:pP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Spis treści:</w:t>
      </w:r>
      <w:bookmarkStart w:id="0" w:name="_GoBack"/>
      <w:bookmarkEnd w:id="0"/>
    </w:p>
    <w:p w14:paraId="00000008" w14:textId="77777777" w:rsidR="00D263D7" w:rsidRPr="00AB3E2D" w:rsidRDefault="005A450D" w:rsidP="00902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OGÓLNA CHARAKTERYSTYKA STUDIÓW</w:t>
      </w:r>
    </w:p>
    <w:p w14:paraId="00000009" w14:textId="77777777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Przyporządkowanie studiów</w:t>
      </w:r>
    </w:p>
    <w:p w14:paraId="0000000A" w14:textId="510D2673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 xml:space="preserve">Nazwa kierunku studiów: </w:t>
      </w:r>
      <w:r w:rsidR="00D57AC2" w:rsidRPr="00AB3E2D">
        <w:rPr>
          <w:rFonts w:ascii="Arial" w:hAnsi="Arial" w:cs="Arial"/>
          <w:color w:val="000000"/>
        </w:rPr>
        <w:t>Scenografia</w:t>
      </w:r>
    </w:p>
    <w:p w14:paraId="0000000B" w14:textId="1D4260F6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Dziedzina:</w:t>
      </w:r>
      <w:r w:rsidR="00D57AC2" w:rsidRPr="00AB3E2D">
        <w:rPr>
          <w:rFonts w:ascii="Arial" w:hAnsi="Arial" w:cs="Arial"/>
          <w:color w:val="000000"/>
        </w:rPr>
        <w:t xml:space="preserve"> Sztuk</w:t>
      </w:r>
      <w:r w:rsidR="00D64884" w:rsidRPr="00AB3E2D">
        <w:rPr>
          <w:rFonts w:ascii="Arial" w:hAnsi="Arial" w:cs="Arial"/>
          <w:color w:val="000000"/>
        </w:rPr>
        <w:t>a</w:t>
      </w:r>
    </w:p>
    <w:p w14:paraId="0000000C" w14:textId="528C584F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 xml:space="preserve">Dyscyplina: </w:t>
      </w:r>
      <w:r w:rsidR="00D57AC2" w:rsidRPr="00AB3E2D">
        <w:rPr>
          <w:rFonts w:ascii="Arial" w:hAnsi="Arial" w:cs="Arial"/>
          <w:color w:val="000000"/>
        </w:rPr>
        <w:t>S</w:t>
      </w:r>
      <w:r w:rsidRPr="00AB3E2D">
        <w:rPr>
          <w:rFonts w:ascii="Arial" w:hAnsi="Arial" w:cs="Arial"/>
          <w:color w:val="000000"/>
        </w:rPr>
        <w:t>ztuki plastyczne i konserwacja dzieł sztuki</w:t>
      </w:r>
    </w:p>
    <w:p w14:paraId="0000000D" w14:textId="57E24056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Poziom Polskiej Ramy Kwalifikacji: 7 PRK</w:t>
      </w:r>
    </w:p>
    <w:p w14:paraId="0000000E" w14:textId="0F44E157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 xml:space="preserve">Profil kształcenia: </w:t>
      </w:r>
      <w:proofErr w:type="spellStart"/>
      <w:r w:rsidRPr="00AB3E2D">
        <w:rPr>
          <w:rFonts w:ascii="Arial" w:hAnsi="Arial" w:cs="Arial"/>
          <w:color w:val="000000"/>
        </w:rPr>
        <w:t>ogólnoakademicki</w:t>
      </w:r>
      <w:proofErr w:type="spellEnd"/>
    </w:p>
    <w:p w14:paraId="0000000F" w14:textId="0EF9A4E5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Liczba semestrów:</w:t>
      </w:r>
      <w:r w:rsidR="00D57AC2" w:rsidRPr="00AB3E2D">
        <w:rPr>
          <w:rFonts w:ascii="Arial" w:hAnsi="Arial" w:cs="Arial"/>
          <w:color w:val="000000"/>
        </w:rPr>
        <w:t xml:space="preserve"> 10</w:t>
      </w:r>
    </w:p>
    <w:p w14:paraId="00000010" w14:textId="37EFC874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Liczba ECTS potrzebna do ukończenia studiów:</w:t>
      </w:r>
      <w:r w:rsidR="00D57AC2" w:rsidRPr="00AB3E2D">
        <w:rPr>
          <w:rFonts w:ascii="Arial" w:hAnsi="Arial" w:cs="Arial"/>
          <w:color w:val="000000"/>
        </w:rPr>
        <w:t xml:space="preserve"> 300</w:t>
      </w:r>
    </w:p>
    <w:p w14:paraId="00000011" w14:textId="7B80C297" w:rsidR="00D263D7" w:rsidRPr="00AB3E2D" w:rsidRDefault="005A450D" w:rsidP="009025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Tytuł zawodowy nadawany absolwentom:</w:t>
      </w:r>
      <w:r w:rsidR="00D57AC2" w:rsidRPr="00AB3E2D">
        <w:rPr>
          <w:rFonts w:ascii="Arial" w:hAnsi="Arial" w:cs="Arial"/>
          <w:color w:val="000000"/>
        </w:rPr>
        <w:t xml:space="preserve"> Magister sztuki</w:t>
      </w:r>
    </w:p>
    <w:p w14:paraId="00000012" w14:textId="26D788A3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Związek kierunku ze strategią i misją uczelni</w:t>
      </w:r>
    </w:p>
    <w:p w14:paraId="22980E9D" w14:textId="77777777" w:rsidR="00D931CB" w:rsidRPr="00AB3E2D" w:rsidRDefault="00D931C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7F9E710" w14:textId="6742B058" w:rsidR="002059AC" w:rsidRPr="00AB3E2D" w:rsidRDefault="00E03C4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Misja Wydziału Scenografii jest ściśle związana z misją </w:t>
      </w:r>
      <w:r w:rsidR="00D931CB" w:rsidRPr="00AB3E2D">
        <w:rPr>
          <w:rFonts w:ascii="Arial" w:hAnsi="Arial" w:cs="Arial"/>
        </w:rPr>
        <w:t>całej Uczelni</w:t>
      </w:r>
      <w:r w:rsidRPr="00AB3E2D">
        <w:rPr>
          <w:rFonts w:ascii="Arial" w:hAnsi="Arial" w:cs="Arial"/>
        </w:rPr>
        <w:t xml:space="preserve">, która brzmi: </w:t>
      </w:r>
      <w:r w:rsidR="002059AC" w:rsidRPr="00AB3E2D">
        <w:rPr>
          <w:rFonts w:ascii="Arial" w:hAnsi="Arial" w:cs="Arial"/>
        </w:rPr>
        <w:t>„</w:t>
      </w:r>
      <w:r w:rsidRPr="00AB3E2D">
        <w:rPr>
          <w:rFonts w:ascii="Arial" w:hAnsi="Arial" w:cs="Arial"/>
        </w:rPr>
        <w:t>Akade</w:t>
      </w:r>
      <w:r w:rsidR="00D931CB" w:rsidRPr="00AB3E2D">
        <w:rPr>
          <w:rFonts w:ascii="Arial" w:hAnsi="Arial" w:cs="Arial"/>
        </w:rPr>
        <w:t>mia Sztuk Pięknych w Warszawie (...)</w:t>
      </w:r>
      <w:r w:rsidRPr="00AB3E2D">
        <w:rPr>
          <w:rFonts w:ascii="Arial" w:hAnsi="Arial" w:cs="Arial"/>
        </w:rPr>
        <w:t xml:space="preserve">, </w:t>
      </w:r>
      <w:proofErr w:type="gramStart"/>
      <w:r w:rsidRPr="00AB3E2D">
        <w:rPr>
          <w:rFonts w:ascii="Arial" w:hAnsi="Arial" w:cs="Arial"/>
        </w:rPr>
        <w:t>jest</w:t>
      </w:r>
      <w:proofErr w:type="gramEnd"/>
      <w:r w:rsidRPr="00AB3E2D">
        <w:rPr>
          <w:rFonts w:ascii="Arial" w:hAnsi="Arial" w:cs="Arial"/>
        </w:rPr>
        <w:t xml:space="preserve"> publiczną akademicką szkołą wyższą nawiązującą do tradycji warszawskiego szkolnictwa artystycznego sięgającej czasów stanisławowskich, kontynuatorką Warszawskiej Szkoły Sztuk Pięknych założonej w 1904 r. oraz Miejskiej Szkoły Sztuk Zdobniczych i Malarstwa. Jest nowoczesną uczelnią kształcącą przyszłe elity artystyczne kraju.” Wydział Scenografii świadomy swojej spuścizny i tradycji, będąc jednocześnie otwartym na wszelkie wyzwania współczesności, misję swą realizuje poprzez ciągłe </w:t>
      </w:r>
      <w:r w:rsidR="00AD4D44" w:rsidRPr="00AB3E2D">
        <w:rPr>
          <w:rFonts w:ascii="Arial" w:hAnsi="Arial" w:cs="Arial"/>
        </w:rPr>
        <w:t xml:space="preserve">podnoszenie jakości </w:t>
      </w:r>
      <w:r w:rsidRPr="00AB3E2D">
        <w:rPr>
          <w:rFonts w:ascii="Arial" w:hAnsi="Arial" w:cs="Arial"/>
        </w:rPr>
        <w:t>kształceni</w:t>
      </w:r>
      <w:r w:rsidR="00AD4D44" w:rsidRPr="00AB3E2D">
        <w:rPr>
          <w:rFonts w:ascii="Arial" w:hAnsi="Arial" w:cs="Arial"/>
        </w:rPr>
        <w:t>a</w:t>
      </w:r>
      <w:r w:rsidRPr="00AB3E2D">
        <w:rPr>
          <w:rFonts w:ascii="Arial" w:hAnsi="Arial" w:cs="Arial"/>
        </w:rPr>
        <w:t xml:space="preserve"> studentów w celu przygotowania ich do pracy twórczej, zawodowej i naukowej. Podstawowym celem strategicznym Wydziału jest kształcenie studentów w duchu humanizmu i tolerancji, zgodnie z zasadami wolności sztuki </w:t>
      </w:r>
      <w:r w:rsidR="002059AC" w:rsidRP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 xml:space="preserve">i nauki. Ponadto istotnym celem Wydziału jest przygotowanie młodych adeptów sztuki do samodzielnego, odpowiedzialnego i kreatywnego zaangażowania w przemiany współczesnej kultury. </w:t>
      </w:r>
    </w:p>
    <w:p w14:paraId="5C274F8A" w14:textId="0969AD20" w:rsidR="00D57AC2" w:rsidRDefault="00D57AC2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lastRenderedPageBreak/>
        <w:t xml:space="preserve">Wydział Scenografii </w:t>
      </w:r>
      <w:r w:rsidR="002A3264" w:rsidRPr="00AB3E2D">
        <w:rPr>
          <w:rFonts w:ascii="Arial" w:hAnsi="Arial" w:cs="Arial"/>
        </w:rPr>
        <w:t xml:space="preserve">Akademii Sztuk Pięknych w Warszawie </w:t>
      </w:r>
      <w:r w:rsidRPr="00AB3E2D">
        <w:rPr>
          <w:rFonts w:ascii="Arial" w:hAnsi="Arial" w:cs="Arial"/>
        </w:rPr>
        <w:t>powstał jako samodzielna jednostka 1 października 2013 roku</w:t>
      </w:r>
      <w:r w:rsidR="002A3264" w:rsidRPr="00AB3E2D">
        <w:rPr>
          <w:rFonts w:ascii="Arial" w:hAnsi="Arial" w:cs="Arial"/>
        </w:rPr>
        <w:t xml:space="preserve"> i je</w:t>
      </w:r>
      <w:r w:rsidRPr="00AB3E2D">
        <w:rPr>
          <w:rFonts w:ascii="Arial" w:hAnsi="Arial" w:cs="Arial"/>
        </w:rPr>
        <w:t xml:space="preserve">st pierwszym wydziałem scenografii w Polsce. </w:t>
      </w:r>
      <w:r w:rsidR="00305BF4" w:rsidRPr="00AB3E2D">
        <w:rPr>
          <w:rFonts w:ascii="Arial" w:hAnsi="Arial" w:cs="Arial"/>
        </w:rPr>
        <w:t>Współpracuje</w:t>
      </w:r>
      <w:r w:rsidRPr="00AB3E2D">
        <w:rPr>
          <w:rFonts w:ascii="Arial" w:hAnsi="Arial" w:cs="Arial"/>
        </w:rPr>
        <w:t xml:space="preserve"> z krajowymi i zagranicznymi instytucjami naukowymi, artystycznymi, </w:t>
      </w:r>
      <w:r w:rsidR="00305BF4" w:rsidRPr="00AB3E2D">
        <w:rPr>
          <w:rFonts w:ascii="Arial" w:hAnsi="Arial" w:cs="Arial"/>
        </w:rPr>
        <w:t>oświatowymi</w:t>
      </w:r>
      <w:r w:rsidRPr="00AB3E2D">
        <w:rPr>
          <w:rFonts w:ascii="Arial" w:hAnsi="Arial" w:cs="Arial"/>
        </w:rPr>
        <w:t xml:space="preserve"> oraz </w:t>
      </w:r>
      <w:r w:rsidR="00305BF4" w:rsidRPr="00AB3E2D">
        <w:rPr>
          <w:rFonts w:ascii="Arial" w:hAnsi="Arial" w:cs="Arial"/>
        </w:rPr>
        <w:t>związkami twórczymi</w:t>
      </w:r>
      <w:r w:rsidRPr="00AB3E2D">
        <w:rPr>
          <w:rFonts w:ascii="Arial" w:hAnsi="Arial" w:cs="Arial"/>
        </w:rPr>
        <w:t xml:space="preserve">, </w:t>
      </w:r>
      <w:r w:rsidR="00305BF4" w:rsidRPr="00AB3E2D">
        <w:rPr>
          <w:rFonts w:ascii="Arial" w:hAnsi="Arial" w:cs="Arial"/>
        </w:rPr>
        <w:t>których działalność</w:t>
      </w:r>
      <w:r w:rsidRPr="00AB3E2D">
        <w:rPr>
          <w:rFonts w:ascii="Arial" w:hAnsi="Arial" w:cs="Arial"/>
        </w:rPr>
        <w:t xml:space="preserve"> jest </w:t>
      </w:r>
      <w:r w:rsidR="00305BF4" w:rsidRPr="00AB3E2D">
        <w:rPr>
          <w:rFonts w:ascii="Arial" w:hAnsi="Arial" w:cs="Arial"/>
        </w:rPr>
        <w:t>zbieżna</w:t>
      </w:r>
      <w:r w:rsidRPr="00AB3E2D">
        <w:rPr>
          <w:rFonts w:ascii="Arial" w:hAnsi="Arial" w:cs="Arial"/>
        </w:rPr>
        <w:t xml:space="preserve"> z misją Akademii Sztuk </w:t>
      </w:r>
      <w:r w:rsidR="00305BF4" w:rsidRPr="00AB3E2D">
        <w:rPr>
          <w:rFonts w:ascii="Arial" w:hAnsi="Arial" w:cs="Arial"/>
        </w:rPr>
        <w:t>Pięknych</w:t>
      </w:r>
      <w:r w:rsidRPr="00AB3E2D">
        <w:rPr>
          <w:rFonts w:ascii="Arial" w:hAnsi="Arial" w:cs="Arial"/>
        </w:rPr>
        <w:t xml:space="preserve">. </w:t>
      </w:r>
    </w:p>
    <w:p w14:paraId="5D6C3C0C" w14:textId="1A9338AC" w:rsidR="00D57AC2" w:rsidRPr="00AB3E2D" w:rsidRDefault="00D57AC2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Podstawowy cel programu dydaktycznego to </w:t>
      </w:r>
      <w:r w:rsidR="00305BF4" w:rsidRPr="00AB3E2D">
        <w:rPr>
          <w:rFonts w:ascii="Arial" w:hAnsi="Arial" w:cs="Arial"/>
          <w:sz w:val="22"/>
          <w:szCs w:val="22"/>
        </w:rPr>
        <w:t>całościowe</w:t>
      </w:r>
      <w:r w:rsidRPr="00AB3E2D">
        <w:rPr>
          <w:rFonts w:ascii="Arial" w:hAnsi="Arial" w:cs="Arial"/>
          <w:sz w:val="22"/>
          <w:szCs w:val="22"/>
        </w:rPr>
        <w:t xml:space="preserve"> poznanie warsztatu projektowego scenografa i potrzebnej do projektowania wiedzy </w:t>
      </w:r>
      <w:r w:rsidR="009346DE" w:rsidRPr="00AB3E2D">
        <w:rPr>
          <w:rFonts w:ascii="Arial" w:hAnsi="Arial" w:cs="Arial"/>
          <w:sz w:val="22"/>
          <w:szCs w:val="22"/>
        </w:rPr>
        <w:t>z</w:t>
      </w:r>
      <w:r w:rsidRPr="00AB3E2D">
        <w:rPr>
          <w:rFonts w:ascii="Arial" w:hAnsi="Arial" w:cs="Arial"/>
          <w:sz w:val="22"/>
          <w:szCs w:val="22"/>
        </w:rPr>
        <w:t xml:space="preserve"> wielu obszar</w:t>
      </w:r>
      <w:r w:rsidR="009346DE" w:rsidRPr="00AB3E2D">
        <w:rPr>
          <w:rFonts w:ascii="Arial" w:hAnsi="Arial" w:cs="Arial"/>
          <w:sz w:val="22"/>
          <w:szCs w:val="22"/>
        </w:rPr>
        <w:t>ów.</w:t>
      </w:r>
      <w:r w:rsidR="00305BF4" w:rsidRPr="00AB3E2D">
        <w:rPr>
          <w:rFonts w:ascii="Arial" w:hAnsi="Arial" w:cs="Arial"/>
          <w:sz w:val="22"/>
          <w:szCs w:val="22"/>
        </w:rPr>
        <w:t xml:space="preserve"> </w:t>
      </w:r>
      <w:r w:rsidRPr="00AB3E2D">
        <w:rPr>
          <w:rFonts w:ascii="Arial" w:hAnsi="Arial" w:cs="Arial"/>
          <w:sz w:val="22"/>
          <w:szCs w:val="22"/>
        </w:rPr>
        <w:t xml:space="preserve">Szerokie i </w:t>
      </w:r>
      <w:r w:rsidR="00305BF4" w:rsidRPr="00AB3E2D">
        <w:rPr>
          <w:rFonts w:ascii="Arial" w:hAnsi="Arial" w:cs="Arial"/>
          <w:sz w:val="22"/>
          <w:szCs w:val="22"/>
        </w:rPr>
        <w:t>dogłębne</w:t>
      </w:r>
      <w:r w:rsidRPr="00AB3E2D">
        <w:rPr>
          <w:rFonts w:ascii="Arial" w:hAnsi="Arial" w:cs="Arial"/>
          <w:sz w:val="22"/>
          <w:szCs w:val="22"/>
        </w:rPr>
        <w:t xml:space="preserve"> </w:t>
      </w:r>
      <w:r w:rsidR="00305BF4" w:rsidRPr="00AB3E2D">
        <w:rPr>
          <w:rFonts w:ascii="Arial" w:hAnsi="Arial" w:cs="Arial"/>
          <w:sz w:val="22"/>
          <w:szCs w:val="22"/>
        </w:rPr>
        <w:t>doświadczenie</w:t>
      </w:r>
      <w:r w:rsidRPr="00AB3E2D">
        <w:rPr>
          <w:rFonts w:ascii="Arial" w:hAnsi="Arial" w:cs="Arial"/>
          <w:sz w:val="22"/>
          <w:szCs w:val="22"/>
        </w:rPr>
        <w:t xml:space="preserve"> kadry pedagogicznej i j</w:t>
      </w:r>
      <w:r w:rsidR="00305BF4" w:rsidRPr="00AB3E2D">
        <w:rPr>
          <w:rFonts w:ascii="Arial" w:hAnsi="Arial" w:cs="Arial"/>
          <w:sz w:val="22"/>
          <w:szCs w:val="22"/>
        </w:rPr>
        <w:t>ej stała praca w teatrach</w:t>
      </w:r>
      <w:r w:rsidRPr="00AB3E2D">
        <w:rPr>
          <w:rFonts w:ascii="Arial" w:hAnsi="Arial" w:cs="Arial"/>
          <w:sz w:val="22"/>
          <w:szCs w:val="22"/>
        </w:rPr>
        <w:t>, operach</w:t>
      </w:r>
      <w:r w:rsidR="00D931CB" w:rsidRPr="00AB3E2D">
        <w:rPr>
          <w:rFonts w:ascii="Arial" w:hAnsi="Arial" w:cs="Arial"/>
          <w:sz w:val="22"/>
          <w:szCs w:val="22"/>
        </w:rPr>
        <w:t>, na planach filmowych i telewizyjnych gwarantuje</w:t>
      </w:r>
      <w:r w:rsidR="00305BF4" w:rsidRPr="00AB3E2D">
        <w:rPr>
          <w:rFonts w:ascii="Arial" w:hAnsi="Arial" w:cs="Arial"/>
          <w:sz w:val="22"/>
          <w:szCs w:val="22"/>
        </w:rPr>
        <w:t xml:space="preserve"> </w:t>
      </w:r>
      <w:r w:rsidR="00D931CB" w:rsidRPr="00AB3E2D">
        <w:rPr>
          <w:rFonts w:ascii="Arial" w:hAnsi="Arial" w:cs="Arial"/>
          <w:sz w:val="22"/>
          <w:szCs w:val="22"/>
        </w:rPr>
        <w:t xml:space="preserve">stałą weryfikację i aktualizację </w:t>
      </w:r>
      <w:r w:rsidR="002059AC" w:rsidRPr="00AB3E2D">
        <w:rPr>
          <w:rFonts w:ascii="Arial" w:hAnsi="Arial" w:cs="Arial"/>
          <w:sz w:val="22"/>
          <w:szCs w:val="22"/>
        </w:rPr>
        <w:t>treści programowych.</w:t>
      </w:r>
    </w:p>
    <w:p w14:paraId="1C487F3D" w14:textId="04740A25" w:rsidR="00D57AC2" w:rsidRPr="00AB3E2D" w:rsidRDefault="00D57AC2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Z racji zatrudnienia na Wydziale </w:t>
      </w:r>
      <w:r w:rsidR="00983CC2" w:rsidRPr="00AB3E2D">
        <w:rPr>
          <w:rFonts w:ascii="Arial" w:hAnsi="Arial" w:cs="Arial"/>
          <w:sz w:val="22"/>
          <w:szCs w:val="22"/>
        </w:rPr>
        <w:t xml:space="preserve">osób, które są czynnymi zawodowo artystami </w:t>
      </w:r>
      <w:r w:rsidR="002A3264" w:rsidRPr="00AB3E2D">
        <w:rPr>
          <w:rFonts w:ascii="Arial" w:hAnsi="Arial" w:cs="Arial"/>
          <w:sz w:val="22"/>
          <w:szCs w:val="22"/>
        </w:rPr>
        <w:t>lub teoretykami</w:t>
      </w:r>
      <w:r w:rsidRPr="00AB3E2D">
        <w:rPr>
          <w:rFonts w:ascii="Arial" w:hAnsi="Arial" w:cs="Arial"/>
          <w:sz w:val="22"/>
          <w:szCs w:val="22"/>
        </w:rPr>
        <w:t>, jego</w:t>
      </w:r>
      <w:r w:rsidR="00983CC2" w:rsidRPr="00AB3E2D">
        <w:rPr>
          <w:rFonts w:ascii="Arial" w:hAnsi="Arial" w:cs="Arial"/>
          <w:sz w:val="22"/>
          <w:szCs w:val="22"/>
        </w:rPr>
        <w:t xml:space="preserve"> studenci i wykładowcy czynnie uczestniczą</w:t>
      </w:r>
      <w:r w:rsidRPr="00AB3E2D">
        <w:rPr>
          <w:rFonts w:ascii="Arial" w:hAnsi="Arial" w:cs="Arial"/>
          <w:sz w:val="22"/>
          <w:szCs w:val="22"/>
        </w:rPr>
        <w:t xml:space="preserve"> w zmianach </w:t>
      </w:r>
      <w:r w:rsidR="00983CC2" w:rsidRPr="00AB3E2D">
        <w:rPr>
          <w:rFonts w:ascii="Arial" w:hAnsi="Arial" w:cs="Arial"/>
          <w:sz w:val="22"/>
          <w:szCs w:val="22"/>
        </w:rPr>
        <w:t>zachodzących</w:t>
      </w:r>
      <w:r w:rsidRPr="00AB3E2D">
        <w:rPr>
          <w:rFonts w:ascii="Arial" w:hAnsi="Arial" w:cs="Arial"/>
          <w:sz w:val="22"/>
          <w:szCs w:val="22"/>
        </w:rPr>
        <w:t xml:space="preserve"> </w:t>
      </w:r>
      <w:r w:rsidR="002059AC" w:rsidRPr="00AB3E2D">
        <w:rPr>
          <w:rFonts w:ascii="Arial" w:hAnsi="Arial" w:cs="Arial"/>
          <w:sz w:val="22"/>
          <w:szCs w:val="22"/>
        </w:rPr>
        <w:br/>
      </w:r>
      <w:r w:rsidRPr="00AB3E2D">
        <w:rPr>
          <w:rFonts w:ascii="Arial" w:hAnsi="Arial" w:cs="Arial"/>
          <w:sz w:val="22"/>
          <w:szCs w:val="22"/>
        </w:rPr>
        <w:t xml:space="preserve">w dziedzinie sztuki, a tym samym aktywnie je </w:t>
      </w:r>
      <w:r w:rsidR="00983CC2" w:rsidRPr="00AB3E2D">
        <w:rPr>
          <w:rFonts w:ascii="Arial" w:hAnsi="Arial" w:cs="Arial"/>
          <w:sz w:val="22"/>
          <w:szCs w:val="22"/>
        </w:rPr>
        <w:t>współtworzą</w:t>
      </w:r>
      <w:r w:rsidRPr="00AB3E2D">
        <w:rPr>
          <w:rFonts w:ascii="Arial" w:hAnsi="Arial" w:cs="Arial"/>
          <w:sz w:val="22"/>
          <w:szCs w:val="22"/>
        </w:rPr>
        <w:t xml:space="preserve"> przez udział w projektach artystycznych w kraju i na </w:t>
      </w:r>
      <w:r w:rsidR="00983CC2" w:rsidRPr="00AB3E2D">
        <w:rPr>
          <w:rFonts w:ascii="Arial" w:hAnsi="Arial" w:cs="Arial"/>
          <w:sz w:val="22"/>
          <w:szCs w:val="22"/>
        </w:rPr>
        <w:t>świecie</w:t>
      </w:r>
      <w:r w:rsidRPr="00AB3E2D">
        <w:rPr>
          <w:rFonts w:ascii="Arial" w:hAnsi="Arial" w:cs="Arial"/>
          <w:sz w:val="22"/>
          <w:szCs w:val="22"/>
        </w:rPr>
        <w:t xml:space="preserve">. </w:t>
      </w:r>
    </w:p>
    <w:p w14:paraId="63B4CB9B" w14:textId="2EA767B7" w:rsidR="00D931CB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Kształcenie na Wydziale prowadzić ma do ukształtowania dojrzałych intelektualnie </w:t>
      </w:r>
      <w:r w:rsidR="002059AC" w:rsidRPr="00AB3E2D">
        <w:rPr>
          <w:rFonts w:ascii="Arial" w:hAnsi="Arial" w:cs="Arial"/>
          <w:sz w:val="22"/>
          <w:szCs w:val="22"/>
        </w:rPr>
        <w:br/>
      </w:r>
      <w:r w:rsidRPr="00AB3E2D">
        <w:rPr>
          <w:rFonts w:ascii="Arial" w:hAnsi="Arial" w:cs="Arial"/>
          <w:sz w:val="22"/>
          <w:szCs w:val="22"/>
        </w:rPr>
        <w:t xml:space="preserve">i artystycznie twórców, którzy będą mieli wpływ na formę kultury teatralnej, filmowej </w:t>
      </w:r>
      <w:r w:rsidR="002059AC" w:rsidRPr="00AB3E2D">
        <w:rPr>
          <w:rFonts w:ascii="Arial" w:hAnsi="Arial" w:cs="Arial"/>
          <w:sz w:val="22"/>
          <w:szCs w:val="22"/>
        </w:rPr>
        <w:br/>
      </w:r>
      <w:r w:rsidRPr="00AB3E2D">
        <w:rPr>
          <w:rFonts w:ascii="Arial" w:hAnsi="Arial" w:cs="Arial"/>
          <w:sz w:val="22"/>
          <w:szCs w:val="22"/>
        </w:rPr>
        <w:t xml:space="preserve">i multimedialnej we współczesnym świecie. </w:t>
      </w:r>
    </w:p>
    <w:p w14:paraId="0566BC03" w14:textId="77777777" w:rsidR="00AB09C9" w:rsidRPr="00AB3E2D" w:rsidRDefault="00AB09C9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D57ACC6" w14:textId="4B57CC9C" w:rsidR="002A3264" w:rsidRPr="00AB3E2D" w:rsidRDefault="002A3264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Wydział scenografii: </w:t>
      </w:r>
    </w:p>
    <w:p w14:paraId="51477E7A" w14:textId="0D7EC1DF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>-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>jest nowoczesną jednostką dydaktyczną kształcącą przyszłe elity artystyczne kraju.</w:t>
      </w:r>
    </w:p>
    <w:p w14:paraId="3ECC01C9" w14:textId="00D26B04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>-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 xml:space="preserve">kształci i wychowuje studentów w duchu humanizmu i tolerancji, zgodnie </w:t>
      </w:r>
    </w:p>
    <w:p w14:paraId="336D5257" w14:textId="23602497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 xml:space="preserve"> zasadami wolności sztuki i nauki.</w:t>
      </w:r>
    </w:p>
    <w:p w14:paraId="03FC90AD" w14:textId="526342F5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>-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 xml:space="preserve">przygotowuje młodych adeptów sztuki do samodzielnego, odpowiedzialnego </w:t>
      </w:r>
    </w:p>
    <w:p w14:paraId="3BB50F5E" w14:textId="5DAF8B21" w:rsidR="00AB09C9" w:rsidRPr="00AB3E2D" w:rsidRDefault="00AB09C9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B3E2D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Pr="00AB3E2D">
        <w:rPr>
          <w:rFonts w:ascii="Arial" w:hAnsi="Arial" w:cs="Arial"/>
          <w:color w:val="000000" w:themeColor="text1"/>
          <w:sz w:val="22"/>
          <w:szCs w:val="22"/>
        </w:rPr>
        <w:t xml:space="preserve"> kreatywnego zaangażowania w przemiany współczesnej kultury, skupia i doskonali kadrę pedagogów tworząc warunki rozwoju ich twórczych osobowości, rozwija poszukiwania artystyczne przy poszanowaniu różnic światopoglądowych i wielości postaw twórczych, będąc jednocześnie otwartym na procesy przemian w sztuce i nauce, uczestniczy w dziele kształtowania wartości kultury narodowej i nauki mieszczącej się w obszarze tradycji europejskiej</w:t>
      </w:r>
      <w:r w:rsidR="002A3264" w:rsidRPr="00AB3E2D">
        <w:rPr>
          <w:rFonts w:ascii="Arial" w:hAnsi="Arial" w:cs="Arial"/>
          <w:color w:val="000000" w:themeColor="text1"/>
          <w:sz w:val="22"/>
          <w:szCs w:val="22"/>
        </w:rPr>
        <w:t>, przy pełnej świadomości rozwijających się na świecie trendów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63B913" w14:textId="29E782C8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>-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>w swoich działaniach kieruje się zasadami: wolności nauczania, wolności badań naukowych, oraz wolności twórczości artystycznej, poszanowania praw własności intelektualnej, dbania o efekty i jakość kształcenia, współpracy z otoczeniem przy tworzeniu dydaktyki, działalności kulturotwórczej oraz działań w dziedzinie transferu wiedzy.</w:t>
      </w:r>
    </w:p>
    <w:p w14:paraId="31865D11" w14:textId="3190F6EB" w:rsidR="00AB09C9" w:rsidRPr="00AB3E2D" w:rsidRDefault="00D931C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color w:val="000000" w:themeColor="text1"/>
          <w:sz w:val="22"/>
          <w:szCs w:val="22"/>
        </w:rPr>
        <w:t>-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ab/>
      </w:r>
      <w:r w:rsidR="00AB09C9" w:rsidRPr="00AB3E2D">
        <w:rPr>
          <w:rFonts w:ascii="Arial" w:hAnsi="Arial" w:cs="Arial"/>
          <w:color w:val="000000" w:themeColor="text1"/>
          <w:sz w:val="22"/>
          <w:szCs w:val="22"/>
        </w:rPr>
        <w:t>prowadzi działalność dydaktyczną, artystyczną, projektową, badawczą, badania nad sztuką i badania wspomagające sztukę i naukę, a także działalność wydawniczą, wystawienniczą i edukacyjną.</w:t>
      </w:r>
    </w:p>
    <w:p w14:paraId="2E577C64" w14:textId="77777777" w:rsidR="00897D42" w:rsidRPr="00AB3E2D" w:rsidRDefault="00897D42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6D4BE72F" w14:textId="01653051" w:rsidR="00897D42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lastRenderedPageBreak/>
        <w:t>Udział interesariuszy wewnętrznych i zewnętrznych w procesie kształtowania koncepcji kształcenia</w:t>
      </w:r>
    </w:p>
    <w:p w14:paraId="21FB446E" w14:textId="77777777" w:rsidR="00897D42" w:rsidRPr="00AB3E2D" w:rsidRDefault="00897D42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A3B9E27" w14:textId="72B5EFAD" w:rsidR="00C53758" w:rsidRPr="00AB3E2D" w:rsidRDefault="00C53758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W ramach jednolitych studiów magisterskich regularnie podejmowane są współprace </w:t>
      </w:r>
      <w:r w:rsidR="002059AC" w:rsidRP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>z różnymi podmiotami zewnętrznymi - z krajowymi i zagranicznymi instytucjami naukowymi, artystycznymi, oświatowymi i innymi oraz związkami twórczymi, których działalność jest zbieżna z misją Akademii. Prowadzone są wspólne projekty odpowiadające na zapotrzebowanie otoczenia społecznego i gospodarczego w postaci projektów sponsorowanych, konkursów projektowych, wspólnych przedsięwzięć badawczych. Dydaktyka opiera się na współpracy z innymi jednostkami naukowymi, reprezentującymi inne kierunki, dyscypliny lub nawet dziedziny.</w:t>
      </w:r>
    </w:p>
    <w:p w14:paraId="751D788C" w14:textId="77777777" w:rsidR="00C53758" w:rsidRPr="00AB3E2D" w:rsidRDefault="00C53758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6D4F6BD" w14:textId="48B8AF91" w:rsidR="00D173B7" w:rsidRPr="00AB3E2D" w:rsidRDefault="00D173B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>Wydział Scenografii czynnie współpracuje z Wydziałem Reżyserii Akademii Teatralnej im. Aleksandra Zelwerowicza</w:t>
      </w:r>
      <w:r w:rsidR="00E94FA1" w:rsidRPr="00AB3E2D">
        <w:rPr>
          <w:rFonts w:ascii="Arial" w:hAnsi="Arial" w:cs="Arial"/>
          <w:color w:val="000000"/>
        </w:rPr>
        <w:t xml:space="preserve"> w Warszawie, Warszawską Szkołą Filmową, </w:t>
      </w:r>
      <w:r w:rsidR="00AD4D44" w:rsidRPr="00AB3E2D">
        <w:rPr>
          <w:rFonts w:ascii="Arial" w:hAnsi="Arial" w:cs="Arial"/>
          <w:color w:val="000000"/>
        </w:rPr>
        <w:t xml:space="preserve">Uniwersytetem Muzycznym Fryderyka Chopina, </w:t>
      </w:r>
      <w:r w:rsidR="00E94FA1" w:rsidRPr="00AB3E2D">
        <w:rPr>
          <w:rFonts w:ascii="Arial" w:hAnsi="Arial" w:cs="Arial"/>
          <w:color w:val="000000"/>
        </w:rPr>
        <w:t xml:space="preserve">Szkołą Wajdy, Wytwórnią Filmów Dokumentalnych </w:t>
      </w:r>
      <w:r w:rsidR="002059AC" w:rsidRPr="00AB3E2D">
        <w:rPr>
          <w:rFonts w:ascii="Arial" w:hAnsi="Arial" w:cs="Arial"/>
          <w:color w:val="000000"/>
        </w:rPr>
        <w:br/>
      </w:r>
      <w:r w:rsidR="00E94FA1" w:rsidRPr="00AB3E2D">
        <w:rPr>
          <w:rFonts w:ascii="Arial" w:hAnsi="Arial" w:cs="Arial"/>
          <w:color w:val="000000"/>
        </w:rPr>
        <w:t>i Fabularnych, Teatrem Narodowym, Teatrem Syrena oraz Collegium Civitas.</w:t>
      </w:r>
    </w:p>
    <w:p w14:paraId="3F7D01DC" w14:textId="673FB91E" w:rsidR="00897D42" w:rsidRPr="00AB3E2D" w:rsidRDefault="00112B1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Wydział współpracuje także z </w:t>
      </w:r>
      <w:r w:rsidR="00897D42" w:rsidRPr="00AB3E2D">
        <w:rPr>
          <w:rFonts w:ascii="Arial" w:hAnsi="Arial" w:cs="Arial"/>
        </w:rPr>
        <w:t>Centrum Spotkania Kultur w Lublinie</w:t>
      </w:r>
      <w:r w:rsidRPr="00AB3E2D">
        <w:rPr>
          <w:rFonts w:ascii="Arial" w:hAnsi="Arial" w:cs="Arial"/>
        </w:rPr>
        <w:t>,</w:t>
      </w:r>
    </w:p>
    <w:p w14:paraId="29B53A9B" w14:textId="2630BDC7" w:rsidR="00897D42" w:rsidRPr="00AB3E2D" w:rsidRDefault="00112B1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Centrum Scenografii Polskiej w Muzeum Śląskim</w:t>
      </w:r>
      <w:r w:rsidR="00897D42" w:rsidRPr="00AB3E2D">
        <w:rPr>
          <w:rFonts w:ascii="Arial" w:hAnsi="Arial" w:cs="Arial"/>
        </w:rPr>
        <w:t xml:space="preserve"> w Katowicach</w:t>
      </w:r>
      <w:r w:rsidRPr="00AB3E2D">
        <w:rPr>
          <w:rFonts w:ascii="Arial" w:hAnsi="Arial" w:cs="Arial"/>
        </w:rPr>
        <w:t xml:space="preserve">, Akademią Sztuk Pięknych im. Eugeniusza Gepperta we Wrocławiu, </w:t>
      </w:r>
      <w:r w:rsidR="00897D42" w:rsidRPr="00AB3E2D">
        <w:rPr>
          <w:rFonts w:ascii="Arial" w:hAnsi="Arial" w:cs="Arial"/>
        </w:rPr>
        <w:t>OISTAT</w:t>
      </w:r>
      <w:r w:rsidRPr="00AB3E2D">
        <w:rPr>
          <w:rFonts w:ascii="Arial" w:hAnsi="Arial" w:cs="Arial"/>
        </w:rPr>
        <w:t>- em</w:t>
      </w:r>
      <w:r w:rsidR="00897D42" w:rsidRPr="00AB3E2D">
        <w:rPr>
          <w:rFonts w:ascii="Arial" w:hAnsi="Arial" w:cs="Arial"/>
        </w:rPr>
        <w:t xml:space="preserve"> - </w:t>
      </w:r>
      <w:r w:rsidRPr="00AB3E2D">
        <w:rPr>
          <w:rFonts w:ascii="Arial" w:hAnsi="Arial" w:cs="Arial"/>
        </w:rPr>
        <w:t>Międzynarodową Organizacją</w:t>
      </w:r>
      <w:r w:rsidR="00897D42" w:rsidRPr="00AB3E2D">
        <w:rPr>
          <w:rFonts w:ascii="Arial" w:hAnsi="Arial" w:cs="Arial"/>
        </w:rPr>
        <w:t xml:space="preserve"> Scenografów, Architektów Teatralnych i Techników</w:t>
      </w:r>
      <w:r w:rsidRPr="00AB3E2D">
        <w:rPr>
          <w:rFonts w:ascii="Arial" w:hAnsi="Arial" w:cs="Arial"/>
        </w:rPr>
        <w:t xml:space="preserve">, </w:t>
      </w:r>
      <w:r w:rsidR="00897D42" w:rsidRPr="00AB3E2D">
        <w:rPr>
          <w:rFonts w:ascii="Arial" w:hAnsi="Arial" w:cs="Arial"/>
        </w:rPr>
        <w:t>Instytut</w:t>
      </w:r>
      <w:r w:rsidRPr="00AB3E2D">
        <w:rPr>
          <w:rFonts w:ascii="Arial" w:hAnsi="Arial" w:cs="Arial"/>
        </w:rPr>
        <w:t>em</w:t>
      </w:r>
      <w:r w:rsidR="00897D42" w:rsidRPr="00AB3E2D">
        <w:rPr>
          <w:rFonts w:ascii="Arial" w:hAnsi="Arial" w:cs="Arial"/>
        </w:rPr>
        <w:t xml:space="preserve"> Teatralny</w:t>
      </w:r>
      <w:r w:rsidR="002059AC" w:rsidRPr="00AB3E2D">
        <w:rPr>
          <w:rFonts w:ascii="Arial" w:hAnsi="Arial" w:cs="Arial"/>
        </w:rPr>
        <w:t xml:space="preserve">m im. Zbigniewa Raszewskiego, Międzynarodowym Instytutem Teatralnym ITI, </w:t>
      </w:r>
      <w:r w:rsidRPr="00AB3E2D">
        <w:rPr>
          <w:rFonts w:ascii="Arial" w:hAnsi="Arial" w:cs="Arial"/>
        </w:rPr>
        <w:t>Związkiem Artystów Scen Polskich</w:t>
      </w:r>
      <w:r w:rsidR="002059AC" w:rsidRPr="00AB3E2D">
        <w:rPr>
          <w:rFonts w:ascii="Arial" w:hAnsi="Arial" w:cs="Arial"/>
        </w:rPr>
        <w:t xml:space="preserve"> czy</w:t>
      </w:r>
      <w:r w:rsidR="00AD4D44" w:rsidRPr="00AB3E2D">
        <w:rPr>
          <w:rFonts w:ascii="Arial" w:hAnsi="Arial" w:cs="Arial"/>
        </w:rPr>
        <w:t xml:space="preserve"> AICT – Międzynarodowym Sto</w:t>
      </w:r>
      <w:r w:rsidR="002059AC" w:rsidRPr="00AB3E2D">
        <w:rPr>
          <w:rFonts w:ascii="Arial" w:hAnsi="Arial" w:cs="Arial"/>
        </w:rPr>
        <w:t>warzyszeniem Krytyki Teatralnej</w:t>
      </w:r>
      <w:r w:rsidR="00AD4D44" w:rsidRPr="00AB3E2D">
        <w:rPr>
          <w:rFonts w:ascii="Arial" w:hAnsi="Arial" w:cs="Arial"/>
        </w:rPr>
        <w:t>.</w:t>
      </w:r>
    </w:p>
    <w:p w14:paraId="1E62C99B" w14:textId="0866FC23" w:rsidR="00897D42" w:rsidRPr="00AB3E2D" w:rsidRDefault="00897D42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000014" w14:textId="62B797AF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Ogólne cele kształcenia oraz możliwość zatrudnienia lub kontynuacji kształcenia przez absolwenta kierunku</w:t>
      </w:r>
    </w:p>
    <w:p w14:paraId="3D638B6C" w14:textId="79DBAD12" w:rsidR="00E94FA1" w:rsidRPr="00AB3E2D" w:rsidRDefault="00112B17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Zawó</w:t>
      </w:r>
      <w:r w:rsidR="00E94FA1" w:rsidRPr="00AB3E2D">
        <w:rPr>
          <w:rFonts w:ascii="Arial" w:hAnsi="Arial" w:cs="Arial"/>
          <w:sz w:val="22"/>
          <w:szCs w:val="22"/>
        </w:rPr>
        <w:t xml:space="preserve">d scenografa jest </w:t>
      </w:r>
      <w:r w:rsidRPr="00AB3E2D">
        <w:rPr>
          <w:rFonts w:ascii="Arial" w:hAnsi="Arial" w:cs="Arial"/>
          <w:sz w:val="22"/>
          <w:szCs w:val="22"/>
        </w:rPr>
        <w:t xml:space="preserve">nieco </w:t>
      </w:r>
      <w:r w:rsidR="00E94FA1" w:rsidRPr="00AB3E2D">
        <w:rPr>
          <w:rFonts w:ascii="Arial" w:hAnsi="Arial" w:cs="Arial"/>
          <w:sz w:val="22"/>
          <w:szCs w:val="22"/>
        </w:rPr>
        <w:t xml:space="preserve">odmienny od innych profesji artystycznych - wymaga </w:t>
      </w:r>
      <w:r w:rsidRPr="00AB3E2D">
        <w:rPr>
          <w:rFonts w:ascii="Arial" w:hAnsi="Arial" w:cs="Arial"/>
          <w:sz w:val="22"/>
          <w:szCs w:val="22"/>
        </w:rPr>
        <w:t xml:space="preserve">wiedzy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Pr="00AB3E2D">
        <w:rPr>
          <w:rFonts w:ascii="Arial" w:hAnsi="Arial" w:cs="Arial"/>
          <w:sz w:val="22"/>
          <w:szCs w:val="22"/>
        </w:rPr>
        <w:t>z wielu róż</w:t>
      </w:r>
      <w:r w:rsidR="00E94FA1" w:rsidRPr="00AB3E2D">
        <w:rPr>
          <w:rFonts w:ascii="Arial" w:hAnsi="Arial" w:cs="Arial"/>
          <w:sz w:val="22"/>
          <w:szCs w:val="22"/>
        </w:rPr>
        <w:t xml:space="preserve">nych dziedzin, </w:t>
      </w:r>
      <w:r w:rsidRPr="00AB3E2D">
        <w:rPr>
          <w:rFonts w:ascii="Arial" w:hAnsi="Arial" w:cs="Arial"/>
          <w:sz w:val="22"/>
          <w:szCs w:val="22"/>
        </w:rPr>
        <w:t>umiejętnoś</w:t>
      </w:r>
      <w:r w:rsidR="00E94FA1" w:rsidRPr="00AB3E2D">
        <w:rPr>
          <w:rFonts w:ascii="Arial" w:hAnsi="Arial" w:cs="Arial"/>
          <w:sz w:val="22"/>
          <w:szCs w:val="22"/>
        </w:rPr>
        <w:t>ci warsztatowych, sprawnego działania w ramach ins</w:t>
      </w:r>
      <w:r w:rsidRPr="00AB3E2D">
        <w:rPr>
          <w:rFonts w:ascii="Arial" w:hAnsi="Arial" w:cs="Arial"/>
          <w:sz w:val="22"/>
          <w:szCs w:val="22"/>
        </w:rPr>
        <w:t>tytucji tea</w:t>
      </w:r>
      <w:r w:rsidR="002059AC" w:rsidRPr="00AB3E2D">
        <w:rPr>
          <w:rFonts w:ascii="Arial" w:hAnsi="Arial" w:cs="Arial"/>
          <w:sz w:val="22"/>
          <w:szCs w:val="22"/>
        </w:rPr>
        <w:t>tru, telewizji</w:t>
      </w:r>
      <w:r w:rsidRPr="00AB3E2D">
        <w:rPr>
          <w:rFonts w:ascii="Arial" w:hAnsi="Arial" w:cs="Arial"/>
          <w:sz w:val="22"/>
          <w:szCs w:val="22"/>
        </w:rPr>
        <w:t xml:space="preserve">, filmu, </w:t>
      </w:r>
      <w:r w:rsidR="002A3264" w:rsidRPr="00AB3E2D">
        <w:rPr>
          <w:rFonts w:ascii="Arial" w:hAnsi="Arial" w:cs="Arial"/>
          <w:sz w:val="22"/>
          <w:szCs w:val="22"/>
        </w:rPr>
        <w:t xml:space="preserve">współczesnych mediów cyfrowych, </w:t>
      </w:r>
      <w:r w:rsidRPr="00AB3E2D">
        <w:rPr>
          <w:rFonts w:ascii="Arial" w:hAnsi="Arial" w:cs="Arial"/>
          <w:sz w:val="22"/>
          <w:szCs w:val="22"/>
        </w:rPr>
        <w:t>współdziałania w grupie ludzi</w:t>
      </w:r>
      <w:r w:rsidR="00E94FA1" w:rsidRPr="00AB3E2D">
        <w:rPr>
          <w:rFonts w:ascii="Arial" w:hAnsi="Arial" w:cs="Arial"/>
          <w:sz w:val="22"/>
          <w:szCs w:val="22"/>
        </w:rPr>
        <w:t xml:space="preserve">, </w:t>
      </w:r>
      <w:r w:rsidRPr="00AB3E2D">
        <w:rPr>
          <w:rFonts w:ascii="Arial" w:hAnsi="Arial" w:cs="Arial"/>
          <w:sz w:val="22"/>
          <w:szCs w:val="22"/>
        </w:rPr>
        <w:t>odpowiedzialności</w:t>
      </w:r>
      <w:r w:rsidR="00E94FA1" w:rsidRPr="00AB3E2D">
        <w:rPr>
          <w:rFonts w:ascii="Arial" w:hAnsi="Arial" w:cs="Arial"/>
          <w:sz w:val="22"/>
          <w:szCs w:val="22"/>
        </w:rPr>
        <w:t>,</w:t>
      </w:r>
      <w:r w:rsidRPr="00AB3E2D">
        <w:rPr>
          <w:rFonts w:ascii="Arial" w:hAnsi="Arial" w:cs="Arial"/>
          <w:sz w:val="22"/>
          <w:szCs w:val="22"/>
        </w:rPr>
        <w:t xml:space="preserve"> a przede wszystkim umiejętnoś</w:t>
      </w:r>
      <w:r w:rsidR="00E94FA1" w:rsidRPr="00AB3E2D">
        <w:rPr>
          <w:rFonts w:ascii="Arial" w:hAnsi="Arial" w:cs="Arial"/>
          <w:sz w:val="22"/>
          <w:szCs w:val="22"/>
        </w:rPr>
        <w:t xml:space="preserve">ci realizacji swych wizji artystycznych w zmiennych i </w:t>
      </w:r>
      <w:r w:rsidRPr="00AB3E2D">
        <w:rPr>
          <w:rFonts w:ascii="Arial" w:hAnsi="Arial" w:cs="Arial"/>
          <w:sz w:val="22"/>
          <w:szCs w:val="22"/>
        </w:rPr>
        <w:t xml:space="preserve">często </w:t>
      </w:r>
      <w:r w:rsidR="00E94FA1" w:rsidRPr="00AB3E2D">
        <w:rPr>
          <w:rFonts w:ascii="Arial" w:hAnsi="Arial" w:cs="Arial"/>
          <w:sz w:val="22"/>
          <w:szCs w:val="22"/>
        </w:rPr>
        <w:t xml:space="preserve">trudnych warunkach. </w:t>
      </w:r>
      <w:r w:rsidRPr="00AB3E2D">
        <w:rPr>
          <w:rFonts w:ascii="Arial" w:hAnsi="Arial" w:cs="Arial"/>
          <w:sz w:val="22"/>
          <w:szCs w:val="22"/>
        </w:rPr>
        <w:t>Program studiów powinien zatem sprzyjać</w:t>
      </w:r>
      <w:r w:rsidR="00E94FA1" w:rsidRPr="00AB3E2D">
        <w:rPr>
          <w:rFonts w:ascii="Arial" w:hAnsi="Arial" w:cs="Arial"/>
          <w:sz w:val="22"/>
          <w:szCs w:val="22"/>
        </w:rPr>
        <w:t xml:space="preserve"> </w:t>
      </w:r>
      <w:r w:rsidRPr="00AB3E2D">
        <w:rPr>
          <w:rFonts w:ascii="Arial" w:hAnsi="Arial" w:cs="Arial"/>
          <w:sz w:val="22"/>
          <w:szCs w:val="22"/>
        </w:rPr>
        <w:t>rozwojowi</w:t>
      </w:r>
      <w:r w:rsidR="0001411E" w:rsidRPr="00AB3E2D">
        <w:rPr>
          <w:rFonts w:ascii="Arial" w:hAnsi="Arial" w:cs="Arial"/>
          <w:sz w:val="22"/>
          <w:szCs w:val="22"/>
        </w:rPr>
        <w:t xml:space="preserve"> studenta w kierunku</w:t>
      </w:r>
      <w:r w:rsidR="002A3264" w:rsidRPr="00AB3E2D">
        <w:rPr>
          <w:rFonts w:ascii="Arial" w:hAnsi="Arial" w:cs="Arial"/>
          <w:sz w:val="22"/>
          <w:szCs w:val="22"/>
        </w:rPr>
        <w:t>,</w:t>
      </w:r>
      <w:r w:rsidR="0001411E" w:rsidRPr="00AB3E2D">
        <w:rPr>
          <w:rFonts w:ascii="Arial" w:hAnsi="Arial" w:cs="Arial"/>
          <w:sz w:val="22"/>
          <w:szCs w:val="22"/>
        </w:rPr>
        <w:t xml:space="preserve"> który pozwoli mu na sprawne działanie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="0001411E" w:rsidRPr="00AB3E2D">
        <w:rPr>
          <w:rFonts w:ascii="Arial" w:hAnsi="Arial" w:cs="Arial"/>
          <w:sz w:val="22"/>
          <w:szCs w:val="22"/>
        </w:rPr>
        <w:t>w dzisiejszym świecie sztuki teatralnej, filmowej, multimedialnej i innych im pokrewnych.</w:t>
      </w:r>
    </w:p>
    <w:p w14:paraId="4F60C39F" w14:textId="312CA46A" w:rsidR="0066120C" w:rsidRPr="00AB3E2D" w:rsidRDefault="00E94FA1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Ambicją Wydziału jest ukształtowanie </w:t>
      </w:r>
      <w:r w:rsidR="0001411E" w:rsidRPr="00AB3E2D">
        <w:rPr>
          <w:rFonts w:ascii="Arial" w:hAnsi="Arial" w:cs="Arial"/>
          <w:sz w:val="22"/>
          <w:szCs w:val="22"/>
        </w:rPr>
        <w:t>absolwenta o wysokiej ś</w:t>
      </w:r>
      <w:r w:rsidRPr="00AB3E2D">
        <w:rPr>
          <w:rFonts w:ascii="Arial" w:hAnsi="Arial" w:cs="Arial"/>
          <w:sz w:val="22"/>
          <w:szCs w:val="22"/>
        </w:rPr>
        <w:t>w</w:t>
      </w:r>
      <w:r w:rsidR="0001411E" w:rsidRPr="00AB3E2D">
        <w:rPr>
          <w:rFonts w:ascii="Arial" w:hAnsi="Arial" w:cs="Arial"/>
          <w:sz w:val="22"/>
          <w:szCs w:val="22"/>
        </w:rPr>
        <w:t xml:space="preserve">iadomości </w:t>
      </w:r>
      <w:r w:rsidR="002A3264" w:rsidRPr="00AB3E2D">
        <w:rPr>
          <w:rFonts w:ascii="Arial" w:hAnsi="Arial" w:cs="Arial"/>
          <w:sz w:val="22"/>
          <w:szCs w:val="22"/>
        </w:rPr>
        <w:t>i rozbudzonym intelekcie</w:t>
      </w:r>
      <w:r w:rsidR="0001411E" w:rsidRPr="00AB3E2D">
        <w:rPr>
          <w:rFonts w:ascii="Arial" w:hAnsi="Arial" w:cs="Arial"/>
          <w:sz w:val="22"/>
          <w:szCs w:val="22"/>
        </w:rPr>
        <w:t xml:space="preserve">, </w:t>
      </w:r>
      <w:r w:rsidRPr="00AB3E2D">
        <w:rPr>
          <w:rFonts w:ascii="Arial" w:hAnsi="Arial" w:cs="Arial"/>
          <w:sz w:val="22"/>
          <w:szCs w:val="22"/>
        </w:rPr>
        <w:t>o</w:t>
      </w:r>
      <w:r w:rsidR="0001411E" w:rsidRPr="00AB3E2D">
        <w:rPr>
          <w:rFonts w:ascii="Arial" w:hAnsi="Arial" w:cs="Arial"/>
          <w:sz w:val="22"/>
          <w:szCs w:val="22"/>
        </w:rPr>
        <w:t xml:space="preserve"> szerokiej wiedzy na temat współczesnej sztuki, prądów</w:t>
      </w:r>
      <w:r w:rsidRPr="00AB3E2D">
        <w:rPr>
          <w:rFonts w:ascii="Arial" w:hAnsi="Arial" w:cs="Arial"/>
          <w:sz w:val="22"/>
          <w:szCs w:val="22"/>
        </w:rPr>
        <w:t xml:space="preserve"> umysłowyc</w:t>
      </w:r>
      <w:r w:rsidR="0001411E" w:rsidRPr="00AB3E2D">
        <w:rPr>
          <w:rFonts w:ascii="Arial" w:hAnsi="Arial" w:cs="Arial"/>
          <w:sz w:val="22"/>
          <w:szCs w:val="22"/>
        </w:rPr>
        <w:t xml:space="preserve">h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="0001411E" w:rsidRPr="00AB3E2D">
        <w:rPr>
          <w:rFonts w:ascii="Arial" w:hAnsi="Arial" w:cs="Arial"/>
          <w:sz w:val="22"/>
          <w:szCs w:val="22"/>
        </w:rPr>
        <w:t xml:space="preserve">i artystycznych oraz tradycji, posługującego się szeroko pojętym językiem kultury, z </w:t>
      </w:r>
      <w:r w:rsidR="002059AC" w:rsidRPr="00AB3E2D">
        <w:rPr>
          <w:rFonts w:ascii="Arial" w:hAnsi="Arial" w:cs="Arial"/>
          <w:sz w:val="22"/>
          <w:szCs w:val="22"/>
        </w:rPr>
        <w:t xml:space="preserve">dużymi </w:t>
      </w:r>
      <w:r w:rsidR="0001411E" w:rsidRPr="00AB3E2D">
        <w:rPr>
          <w:rFonts w:ascii="Arial" w:hAnsi="Arial" w:cs="Arial"/>
          <w:sz w:val="22"/>
          <w:szCs w:val="22"/>
        </w:rPr>
        <w:t>możliwościami warsztatowymi, zdolnego do podejmowania róż</w:t>
      </w:r>
      <w:r w:rsidRPr="00AB3E2D">
        <w:rPr>
          <w:rFonts w:ascii="Arial" w:hAnsi="Arial" w:cs="Arial"/>
          <w:sz w:val="22"/>
          <w:szCs w:val="22"/>
        </w:rPr>
        <w:t>n</w:t>
      </w:r>
      <w:r w:rsidR="00AF5ABB" w:rsidRPr="00AB3E2D">
        <w:rPr>
          <w:rFonts w:ascii="Arial" w:hAnsi="Arial" w:cs="Arial"/>
          <w:sz w:val="22"/>
          <w:szCs w:val="22"/>
        </w:rPr>
        <w:t xml:space="preserve">orodnych wyzwań </w:t>
      </w:r>
      <w:r w:rsidR="00AF5ABB" w:rsidRPr="00AB3E2D">
        <w:rPr>
          <w:rFonts w:ascii="Arial" w:hAnsi="Arial" w:cs="Arial"/>
          <w:sz w:val="22"/>
          <w:szCs w:val="22"/>
        </w:rPr>
        <w:lastRenderedPageBreak/>
        <w:t>artystycznych a także</w:t>
      </w:r>
      <w:r w:rsidR="0001411E" w:rsidRPr="00AB3E2D">
        <w:rPr>
          <w:rFonts w:ascii="Arial" w:hAnsi="Arial" w:cs="Arial"/>
          <w:sz w:val="22"/>
          <w:szCs w:val="22"/>
        </w:rPr>
        <w:t xml:space="preserve"> zdolnego do nawią</w:t>
      </w:r>
      <w:r w:rsidRPr="00AB3E2D">
        <w:rPr>
          <w:rFonts w:ascii="Arial" w:hAnsi="Arial" w:cs="Arial"/>
          <w:sz w:val="22"/>
          <w:szCs w:val="22"/>
        </w:rPr>
        <w:t xml:space="preserve">zywania kontaktu intelektualnego i artystycznego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="0001411E" w:rsidRPr="00AB3E2D">
        <w:rPr>
          <w:rFonts w:ascii="Arial" w:hAnsi="Arial" w:cs="Arial"/>
          <w:sz w:val="22"/>
          <w:szCs w:val="22"/>
        </w:rPr>
        <w:t xml:space="preserve">z innymi </w:t>
      </w:r>
      <w:r w:rsidR="002A3264" w:rsidRPr="00AB3E2D">
        <w:rPr>
          <w:rFonts w:ascii="Arial" w:hAnsi="Arial" w:cs="Arial"/>
          <w:sz w:val="22"/>
          <w:szCs w:val="22"/>
        </w:rPr>
        <w:t>twórcami</w:t>
      </w:r>
      <w:r w:rsidR="0001411E" w:rsidRPr="00AB3E2D">
        <w:rPr>
          <w:rFonts w:ascii="Arial" w:hAnsi="Arial" w:cs="Arial"/>
          <w:sz w:val="22"/>
          <w:szCs w:val="22"/>
        </w:rPr>
        <w:t>.</w:t>
      </w:r>
    </w:p>
    <w:p w14:paraId="28E45C25" w14:textId="50311303" w:rsidR="00E94FA1" w:rsidRPr="00AB3E2D" w:rsidRDefault="00E94FA1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Obecnie Wydział prowadzi prace dydaktyczne w dziedzinach: scenografia teatralna, filmowa, telewizyjna, </w:t>
      </w:r>
      <w:r w:rsidR="009D0F02" w:rsidRPr="00AB3E2D">
        <w:rPr>
          <w:rFonts w:ascii="Arial" w:hAnsi="Arial" w:cs="Arial"/>
          <w:sz w:val="22"/>
          <w:szCs w:val="22"/>
        </w:rPr>
        <w:t>estradowa, operowa</w:t>
      </w:r>
      <w:r w:rsidR="00C53758" w:rsidRPr="00AB3E2D">
        <w:rPr>
          <w:rFonts w:ascii="Arial" w:hAnsi="Arial" w:cs="Arial"/>
          <w:sz w:val="22"/>
          <w:szCs w:val="22"/>
        </w:rPr>
        <w:t xml:space="preserve">, </w:t>
      </w:r>
      <w:r w:rsidR="00AF5ABB" w:rsidRPr="00AB3E2D">
        <w:rPr>
          <w:rFonts w:ascii="Arial" w:hAnsi="Arial" w:cs="Arial"/>
          <w:sz w:val="22"/>
          <w:szCs w:val="22"/>
        </w:rPr>
        <w:t>scenografia</w:t>
      </w:r>
      <w:r w:rsidR="0001411E" w:rsidRPr="00AB3E2D">
        <w:rPr>
          <w:rFonts w:ascii="Arial" w:hAnsi="Arial" w:cs="Arial"/>
          <w:sz w:val="22"/>
          <w:szCs w:val="22"/>
        </w:rPr>
        <w:t xml:space="preserve"> teatru lalek,</w:t>
      </w:r>
      <w:r w:rsidRPr="00AB3E2D">
        <w:rPr>
          <w:rFonts w:ascii="Arial" w:hAnsi="Arial" w:cs="Arial"/>
          <w:sz w:val="22"/>
          <w:szCs w:val="22"/>
        </w:rPr>
        <w:t xml:space="preserve"> kostium</w:t>
      </w:r>
      <w:r w:rsidR="009D0F02" w:rsidRPr="00AB3E2D">
        <w:rPr>
          <w:rFonts w:ascii="Arial" w:hAnsi="Arial" w:cs="Arial"/>
          <w:sz w:val="22"/>
          <w:szCs w:val="22"/>
        </w:rPr>
        <w:t>, fotografia</w:t>
      </w:r>
      <w:r w:rsidR="0001411E" w:rsidRPr="00AB3E2D">
        <w:rPr>
          <w:rFonts w:ascii="Arial" w:hAnsi="Arial" w:cs="Arial"/>
          <w:sz w:val="22"/>
          <w:szCs w:val="22"/>
        </w:rPr>
        <w:t>, scenog</w:t>
      </w:r>
      <w:r w:rsidR="009D0F02" w:rsidRPr="00AB3E2D">
        <w:rPr>
          <w:rFonts w:ascii="Arial" w:hAnsi="Arial" w:cs="Arial"/>
          <w:sz w:val="22"/>
          <w:szCs w:val="22"/>
        </w:rPr>
        <w:t>rafia wirtualna, światła</w:t>
      </w:r>
      <w:r w:rsidRPr="00AB3E2D">
        <w:rPr>
          <w:rFonts w:ascii="Arial" w:hAnsi="Arial" w:cs="Arial"/>
          <w:sz w:val="22"/>
          <w:szCs w:val="22"/>
        </w:rPr>
        <w:t>,</w:t>
      </w:r>
      <w:r w:rsidR="009D0F02" w:rsidRPr="00AB3E2D">
        <w:rPr>
          <w:rFonts w:ascii="Arial" w:hAnsi="Arial" w:cs="Arial"/>
          <w:sz w:val="22"/>
          <w:szCs w:val="22"/>
        </w:rPr>
        <w:t xml:space="preserve"> multimedia</w:t>
      </w:r>
      <w:r w:rsidRPr="00AB3E2D">
        <w:rPr>
          <w:rFonts w:ascii="Arial" w:hAnsi="Arial" w:cs="Arial"/>
          <w:sz w:val="22"/>
          <w:szCs w:val="22"/>
        </w:rPr>
        <w:t xml:space="preserve">. </w:t>
      </w:r>
      <w:r w:rsidR="00D26BEE" w:rsidRPr="00AB3E2D">
        <w:rPr>
          <w:rFonts w:ascii="Arial" w:hAnsi="Arial" w:cs="Arial"/>
          <w:sz w:val="22"/>
          <w:szCs w:val="22"/>
        </w:rPr>
        <w:t>Zajęcia</w:t>
      </w:r>
      <w:r w:rsidRPr="00AB3E2D">
        <w:rPr>
          <w:rFonts w:ascii="Arial" w:hAnsi="Arial" w:cs="Arial"/>
          <w:sz w:val="22"/>
          <w:szCs w:val="22"/>
        </w:rPr>
        <w:t xml:space="preserve"> mają charak</w:t>
      </w:r>
      <w:r w:rsidR="00D26BEE" w:rsidRPr="00AB3E2D">
        <w:rPr>
          <w:rFonts w:ascii="Arial" w:hAnsi="Arial" w:cs="Arial"/>
          <w:sz w:val="22"/>
          <w:szCs w:val="22"/>
        </w:rPr>
        <w:t>ter interdyscyplinarny. Łączą</w:t>
      </w:r>
      <w:r w:rsidRPr="00AB3E2D">
        <w:rPr>
          <w:rFonts w:ascii="Arial" w:hAnsi="Arial" w:cs="Arial"/>
          <w:sz w:val="22"/>
          <w:szCs w:val="22"/>
        </w:rPr>
        <w:t xml:space="preserve"> działania artystyczne</w:t>
      </w:r>
      <w:r w:rsidR="00D26BEE" w:rsidRPr="00AB3E2D">
        <w:rPr>
          <w:rFonts w:ascii="Arial" w:hAnsi="Arial" w:cs="Arial"/>
          <w:sz w:val="22"/>
          <w:szCs w:val="22"/>
        </w:rPr>
        <w:t xml:space="preserve"> z uż</w:t>
      </w:r>
      <w:r w:rsidR="001D425F" w:rsidRPr="00AB3E2D">
        <w:rPr>
          <w:rFonts w:ascii="Arial" w:hAnsi="Arial" w:cs="Arial"/>
          <w:sz w:val="22"/>
          <w:szCs w:val="22"/>
        </w:rPr>
        <w:t>ytkowymi. Tematy stanowiące przestrzeń dydaktyki są integralnie związane z działalnością</w:t>
      </w:r>
      <w:r w:rsidRPr="00AB3E2D">
        <w:rPr>
          <w:rFonts w:ascii="Arial" w:hAnsi="Arial" w:cs="Arial"/>
          <w:sz w:val="22"/>
          <w:szCs w:val="22"/>
        </w:rPr>
        <w:t xml:space="preserve"> statutową jednostki</w:t>
      </w:r>
      <w:r w:rsidR="001D425F" w:rsidRPr="00AB3E2D">
        <w:rPr>
          <w:rFonts w:ascii="Arial" w:hAnsi="Arial" w:cs="Arial"/>
          <w:sz w:val="22"/>
          <w:szCs w:val="22"/>
        </w:rPr>
        <w:t>, prowadzącą</w:t>
      </w:r>
      <w:r w:rsidRPr="00AB3E2D">
        <w:rPr>
          <w:rFonts w:ascii="Arial" w:hAnsi="Arial" w:cs="Arial"/>
          <w:sz w:val="22"/>
          <w:szCs w:val="22"/>
        </w:rPr>
        <w:t xml:space="preserve"> do rozwoju dyscyplin naukowych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Pr="00AB3E2D">
        <w:rPr>
          <w:rFonts w:ascii="Arial" w:hAnsi="Arial" w:cs="Arial"/>
          <w:sz w:val="22"/>
          <w:szCs w:val="22"/>
        </w:rPr>
        <w:t>i</w:t>
      </w:r>
      <w:r w:rsidR="001D425F" w:rsidRPr="00AB3E2D">
        <w:rPr>
          <w:rFonts w:ascii="Arial" w:hAnsi="Arial" w:cs="Arial"/>
          <w:sz w:val="22"/>
          <w:szCs w:val="22"/>
        </w:rPr>
        <w:t xml:space="preserve"> artystycznych w obszarach obję</w:t>
      </w:r>
      <w:r w:rsidRPr="00AB3E2D">
        <w:rPr>
          <w:rFonts w:ascii="Arial" w:hAnsi="Arial" w:cs="Arial"/>
          <w:sz w:val="22"/>
          <w:szCs w:val="22"/>
        </w:rPr>
        <w:t>tych działaniem sztuk widowis</w:t>
      </w:r>
      <w:r w:rsidR="001D425F" w:rsidRPr="00AB3E2D">
        <w:rPr>
          <w:rFonts w:ascii="Arial" w:hAnsi="Arial" w:cs="Arial"/>
          <w:sz w:val="22"/>
          <w:szCs w:val="22"/>
        </w:rPr>
        <w:t>kowych. Program studió</w:t>
      </w:r>
      <w:r w:rsidRPr="00AB3E2D">
        <w:rPr>
          <w:rFonts w:ascii="Arial" w:hAnsi="Arial" w:cs="Arial"/>
          <w:sz w:val="22"/>
          <w:szCs w:val="22"/>
        </w:rPr>
        <w:t>w je</w:t>
      </w:r>
      <w:r w:rsidR="001D425F" w:rsidRPr="00AB3E2D">
        <w:rPr>
          <w:rFonts w:ascii="Arial" w:hAnsi="Arial" w:cs="Arial"/>
          <w:sz w:val="22"/>
          <w:szCs w:val="22"/>
        </w:rPr>
        <w:t xml:space="preserve">st tak skonstruowany, aby uczyć studentów </w:t>
      </w:r>
      <w:r w:rsidR="00AF5ABB" w:rsidRPr="00AB3E2D">
        <w:rPr>
          <w:rFonts w:ascii="Arial" w:hAnsi="Arial" w:cs="Arial"/>
          <w:sz w:val="22"/>
          <w:szCs w:val="22"/>
        </w:rPr>
        <w:t xml:space="preserve">stopniowo </w:t>
      </w:r>
      <w:r w:rsidR="001D425F" w:rsidRPr="00AB3E2D">
        <w:rPr>
          <w:rFonts w:ascii="Arial" w:hAnsi="Arial" w:cs="Arial"/>
          <w:sz w:val="22"/>
          <w:szCs w:val="22"/>
        </w:rPr>
        <w:t>coraz większej samodzielności</w:t>
      </w:r>
      <w:r w:rsidRPr="00AB3E2D">
        <w:rPr>
          <w:rFonts w:ascii="Arial" w:hAnsi="Arial" w:cs="Arial"/>
          <w:sz w:val="22"/>
          <w:szCs w:val="22"/>
        </w:rPr>
        <w:t xml:space="preserve"> intelektualnej i artystycznej</w:t>
      </w:r>
      <w:r w:rsidR="0066120C" w:rsidRPr="00AB3E2D">
        <w:rPr>
          <w:rFonts w:ascii="Arial" w:hAnsi="Arial" w:cs="Arial"/>
          <w:sz w:val="22"/>
          <w:szCs w:val="22"/>
        </w:rPr>
        <w:t>.</w:t>
      </w:r>
    </w:p>
    <w:p w14:paraId="5BAFCEE2" w14:textId="47351F20" w:rsidR="00E94FA1" w:rsidRPr="00AB3E2D" w:rsidRDefault="001D425F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Główne efekty</w:t>
      </w:r>
      <w:r w:rsidR="00E94FA1" w:rsidRPr="00AB3E2D">
        <w:rPr>
          <w:rFonts w:ascii="Arial" w:hAnsi="Arial" w:cs="Arial"/>
          <w:sz w:val="22"/>
          <w:szCs w:val="22"/>
        </w:rPr>
        <w:t xml:space="preserve"> kształcenia </w:t>
      </w:r>
      <w:r w:rsidRPr="00AB3E2D">
        <w:rPr>
          <w:rFonts w:ascii="Arial" w:hAnsi="Arial" w:cs="Arial"/>
          <w:sz w:val="22"/>
          <w:szCs w:val="22"/>
        </w:rPr>
        <w:t>to</w:t>
      </w:r>
      <w:r w:rsidR="00E94FA1" w:rsidRPr="00AB3E2D">
        <w:rPr>
          <w:rFonts w:ascii="Arial" w:hAnsi="Arial" w:cs="Arial"/>
          <w:sz w:val="22"/>
          <w:szCs w:val="22"/>
        </w:rPr>
        <w:t xml:space="preserve"> przekazanie wiedzy, wypracowanie </w:t>
      </w:r>
      <w:r w:rsidRPr="00AB3E2D">
        <w:rPr>
          <w:rFonts w:ascii="Arial" w:hAnsi="Arial" w:cs="Arial"/>
          <w:sz w:val="22"/>
          <w:szCs w:val="22"/>
        </w:rPr>
        <w:t>umiejętności</w:t>
      </w:r>
      <w:r w:rsidR="00E94FA1" w:rsidRPr="00AB3E2D">
        <w:rPr>
          <w:rFonts w:ascii="Arial" w:hAnsi="Arial" w:cs="Arial"/>
          <w:sz w:val="22"/>
          <w:szCs w:val="22"/>
        </w:rPr>
        <w:t xml:space="preserve"> i kompetencji społecznych dostosow</w:t>
      </w:r>
      <w:r w:rsidRPr="00AB3E2D">
        <w:rPr>
          <w:rFonts w:ascii="Arial" w:hAnsi="Arial" w:cs="Arial"/>
          <w:sz w:val="22"/>
          <w:szCs w:val="22"/>
        </w:rPr>
        <w:t xml:space="preserve">anych do </w:t>
      </w:r>
      <w:r w:rsidR="009D0F02" w:rsidRPr="00AB3E2D">
        <w:rPr>
          <w:rFonts w:ascii="Arial" w:hAnsi="Arial" w:cs="Arial"/>
          <w:sz w:val="22"/>
          <w:szCs w:val="22"/>
        </w:rPr>
        <w:t>Polskich</w:t>
      </w:r>
      <w:r w:rsidR="002A3264" w:rsidRPr="00AB3E2D">
        <w:rPr>
          <w:rFonts w:ascii="Arial" w:hAnsi="Arial" w:cs="Arial"/>
          <w:sz w:val="22"/>
          <w:szCs w:val="22"/>
        </w:rPr>
        <w:t xml:space="preserve"> Ram Kwalifikacji</w:t>
      </w:r>
      <w:r w:rsidR="00AF5ABB" w:rsidRPr="00AB3E2D">
        <w:rPr>
          <w:rFonts w:ascii="Arial" w:hAnsi="Arial" w:cs="Arial"/>
          <w:sz w:val="22"/>
          <w:szCs w:val="22"/>
        </w:rPr>
        <w:t>,</w:t>
      </w:r>
      <w:r w:rsidRPr="00AB3E2D">
        <w:rPr>
          <w:rFonts w:ascii="Arial" w:hAnsi="Arial" w:cs="Arial"/>
          <w:sz w:val="22"/>
          <w:szCs w:val="22"/>
        </w:rPr>
        <w:t xml:space="preserve"> </w:t>
      </w:r>
      <w:r w:rsidR="00AF5ABB" w:rsidRPr="00AB3E2D">
        <w:rPr>
          <w:rFonts w:ascii="Arial" w:hAnsi="Arial" w:cs="Arial"/>
          <w:sz w:val="22"/>
          <w:szCs w:val="22"/>
        </w:rPr>
        <w:t xml:space="preserve">świadomego </w:t>
      </w:r>
      <w:r w:rsidRPr="00AB3E2D">
        <w:rPr>
          <w:rFonts w:ascii="Arial" w:hAnsi="Arial" w:cs="Arial"/>
          <w:sz w:val="22"/>
          <w:szCs w:val="22"/>
        </w:rPr>
        <w:t xml:space="preserve">komunikowania się </w:t>
      </w:r>
      <w:r w:rsidR="00AF5ABB" w:rsidRPr="00AB3E2D">
        <w:rPr>
          <w:rFonts w:ascii="Arial" w:hAnsi="Arial" w:cs="Arial"/>
          <w:sz w:val="22"/>
          <w:szCs w:val="22"/>
        </w:rPr>
        <w:t xml:space="preserve">z odbiorcą </w:t>
      </w:r>
      <w:r w:rsidRPr="00AB3E2D">
        <w:rPr>
          <w:rFonts w:ascii="Arial" w:hAnsi="Arial" w:cs="Arial"/>
          <w:sz w:val="22"/>
          <w:szCs w:val="22"/>
        </w:rPr>
        <w:t xml:space="preserve">językiem </w:t>
      </w:r>
      <w:r w:rsidR="00E94FA1" w:rsidRPr="00AB3E2D">
        <w:rPr>
          <w:rFonts w:ascii="Arial" w:hAnsi="Arial" w:cs="Arial"/>
          <w:sz w:val="22"/>
          <w:szCs w:val="22"/>
        </w:rPr>
        <w:t>wizualnym</w:t>
      </w:r>
      <w:r w:rsidR="002A3264" w:rsidRPr="00AB3E2D">
        <w:rPr>
          <w:rFonts w:ascii="Arial" w:hAnsi="Arial" w:cs="Arial"/>
          <w:sz w:val="22"/>
          <w:szCs w:val="22"/>
        </w:rPr>
        <w:t>,</w:t>
      </w:r>
      <w:r w:rsidR="00E94FA1" w:rsidRPr="00AB3E2D">
        <w:rPr>
          <w:rFonts w:ascii="Arial" w:hAnsi="Arial" w:cs="Arial"/>
          <w:sz w:val="22"/>
          <w:szCs w:val="22"/>
        </w:rPr>
        <w:t xml:space="preserve"> </w:t>
      </w:r>
      <w:r w:rsidRPr="00AB3E2D">
        <w:rPr>
          <w:rFonts w:ascii="Arial" w:hAnsi="Arial" w:cs="Arial"/>
          <w:sz w:val="22"/>
          <w:szCs w:val="22"/>
        </w:rPr>
        <w:t>a także chęci udziału w ż</w:t>
      </w:r>
      <w:r w:rsidR="00E94FA1" w:rsidRPr="00AB3E2D">
        <w:rPr>
          <w:rFonts w:ascii="Arial" w:hAnsi="Arial" w:cs="Arial"/>
          <w:sz w:val="22"/>
          <w:szCs w:val="22"/>
        </w:rPr>
        <w:t xml:space="preserve">yciu kulturalnym w kraju i za granicą. </w:t>
      </w:r>
    </w:p>
    <w:p w14:paraId="34132968" w14:textId="1B6D7FDD" w:rsidR="00D26BEE" w:rsidRPr="00AB3E2D" w:rsidRDefault="00E94FA1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Efekty kształcenia dla ocenianego kierunku zostały sformułowane według zasad</w:t>
      </w:r>
      <w:r w:rsidRPr="00AB3E2D">
        <w:rPr>
          <w:rFonts w:ascii="Arial" w:hAnsi="Arial" w:cs="Arial"/>
          <w:sz w:val="22"/>
          <w:szCs w:val="22"/>
        </w:rPr>
        <w:br/>
      </w:r>
      <w:r w:rsidR="009D0F02" w:rsidRPr="00AB3E2D">
        <w:rPr>
          <w:rFonts w:ascii="Arial" w:hAnsi="Arial" w:cs="Arial"/>
          <w:sz w:val="22"/>
          <w:szCs w:val="22"/>
        </w:rPr>
        <w:t>Polskich</w:t>
      </w:r>
      <w:r w:rsidRPr="00AB3E2D">
        <w:rPr>
          <w:rFonts w:ascii="Arial" w:hAnsi="Arial" w:cs="Arial"/>
          <w:sz w:val="22"/>
          <w:szCs w:val="22"/>
        </w:rPr>
        <w:t xml:space="preserve"> Ram Kwalifikacji</w:t>
      </w:r>
      <w:r w:rsidR="00C53758" w:rsidRPr="00AB3E2D">
        <w:rPr>
          <w:rFonts w:ascii="Arial" w:hAnsi="Arial" w:cs="Arial"/>
          <w:sz w:val="22"/>
          <w:szCs w:val="22"/>
        </w:rPr>
        <w:t xml:space="preserve"> na poziomie 7</w:t>
      </w:r>
      <w:r w:rsidRPr="00AB3E2D">
        <w:rPr>
          <w:rFonts w:ascii="Arial" w:hAnsi="Arial" w:cs="Arial"/>
          <w:sz w:val="22"/>
          <w:szCs w:val="22"/>
        </w:rPr>
        <w:t xml:space="preserve">. </w:t>
      </w:r>
      <w:r w:rsidR="001D425F" w:rsidRPr="00AB3E2D">
        <w:rPr>
          <w:rFonts w:ascii="Arial" w:hAnsi="Arial" w:cs="Arial"/>
          <w:sz w:val="22"/>
          <w:szCs w:val="22"/>
        </w:rPr>
        <w:t>Są spójne z efektami obszarowymi, do których zostały przyporządkowane. Odzwierciedlają połą</w:t>
      </w:r>
      <w:r w:rsidRPr="00AB3E2D">
        <w:rPr>
          <w:rFonts w:ascii="Arial" w:hAnsi="Arial" w:cs="Arial"/>
          <w:sz w:val="22"/>
          <w:szCs w:val="22"/>
        </w:rPr>
        <w:t>czenie ks</w:t>
      </w:r>
      <w:r w:rsidR="001D425F" w:rsidRPr="00AB3E2D">
        <w:rPr>
          <w:rFonts w:ascii="Arial" w:hAnsi="Arial" w:cs="Arial"/>
          <w:sz w:val="22"/>
          <w:szCs w:val="22"/>
        </w:rPr>
        <w:t xml:space="preserve">ztałcenia artystycznego </w:t>
      </w:r>
      <w:r w:rsidR="009D0F02" w:rsidRPr="00AB3E2D">
        <w:rPr>
          <w:rFonts w:ascii="Arial" w:hAnsi="Arial" w:cs="Arial"/>
          <w:sz w:val="22"/>
          <w:szCs w:val="22"/>
        </w:rPr>
        <w:br/>
      </w:r>
      <w:r w:rsidR="001D425F" w:rsidRPr="00AB3E2D">
        <w:rPr>
          <w:rFonts w:ascii="Arial" w:hAnsi="Arial" w:cs="Arial"/>
          <w:sz w:val="22"/>
          <w:szCs w:val="22"/>
        </w:rPr>
        <w:t>z pogłębioną</w:t>
      </w:r>
      <w:r w:rsidRPr="00AB3E2D">
        <w:rPr>
          <w:rFonts w:ascii="Arial" w:hAnsi="Arial" w:cs="Arial"/>
          <w:sz w:val="22"/>
          <w:szCs w:val="22"/>
        </w:rPr>
        <w:t xml:space="preserve"> bazą humanistyczną w zakresie teorii i historii sztuki.</w:t>
      </w:r>
      <w:r w:rsidR="001D425F" w:rsidRPr="00AB3E2D">
        <w:rPr>
          <w:rFonts w:ascii="Arial" w:hAnsi="Arial" w:cs="Arial"/>
          <w:sz w:val="22"/>
          <w:szCs w:val="22"/>
        </w:rPr>
        <w:t xml:space="preserve"> Efekty kształcenia okreś</w:t>
      </w:r>
      <w:r w:rsidRPr="00AB3E2D">
        <w:rPr>
          <w:rFonts w:ascii="Arial" w:hAnsi="Arial" w:cs="Arial"/>
          <w:sz w:val="22"/>
          <w:szCs w:val="22"/>
        </w:rPr>
        <w:t xml:space="preserve">lone dla kierunku </w:t>
      </w:r>
      <w:r w:rsidR="001D425F" w:rsidRPr="00AB3E2D">
        <w:rPr>
          <w:rFonts w:ascii="Arial" w:hAnsi="Arial" w:cs="Arial"/>
          <w:sz w:val="22"/>
          <w:szCs w:val="22"/>
        </w:rPr>
        <w:t>są spójne</w:t>
      </w:r>
      <w:r w:rsidRPr="00AB3E2D">
        <w:rPr>
          <w:rFonts w:ascii="Arial" w:hAnsi="Arial" w:cs="Arial"/>
          <w:sz w:val="22"/>
          <w:szCs w:val="22"/>
        </w:rPr>
        <w:t xml:space="preserve"> z wybranymi e</w:t>
      </w:r>
      <w:r w:rsidR="001D425F" w:rsidRPr="00AB3E2D">
        <w:rPr>
          <w:rFonts w:ascii="Arial" w:hAnsi="Arial" w:cs="Arial"/>
          <w:sz w:val="22"/>
          <w:szCs w:val="22"/>
        </w:rPr>
        <w:t>fektami kształcenia dla obszaró</w:t>
      </w:r>
      <w:r w:rsidRPr="00AB3E2D">
        <w:rPr>
          <w:rFonts w:ascii="Arial" w:hAnsi="Arial" w:cs="Arial"/>
          <w:sz w:val="22"/>
          <w:szCs w:val="22"/>
        </w:rPr>
        <w:t xml:space="preserve">w kształcenia: 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>s</w:t>
      </w:r>
      <w:r w:rsidR="009D0F02" w:rsidRPr="00AB3E2D">
        <w:rPr>
          <w:rFonts w:ascii="Arial" w:hAnsi="Arial" w:cs="Arial"/>
          <w:color w:val="000000" w:themeColor="text1"/>
          <w:sz w:val="22"/>
          <w:szCs w:val="22"/>
        </w:rPr>
        <w:t>ztuka i nauki humanistyczne dla</w:t>
      </w:r>
      <w:r w:rsidR="00E0037A" w:rsidRPr="00AB3E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55CA" w:rsidRPr="00AB3E2D">
        <w:rPr>
          <w:rFonts w:ascii="Arial" w:hAnsi="Arial" w:cs="Arial"/>
          <w:color w:val="000000" w:themeColor="text1"/>
          <w:sz w:val="22"/>
          <w:szCs w:val="22"/>
        </w:rPr>
        <w:t>studiów jednolitych magisterskich</w:t>
      </w:r>
      <w:r w:rsidRPr="00AB3E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425F" w:rsidRPr="00AB3E2D">
        <w:rPr>
          <w:rFonts w:ascii="Arial" w:hAnsi="Arial" w:cs="Arial"/>
          <w:color w:val="000000" w:themeColor="text1"/>
          <w:sz w:val="22"/>
          <w:szCs w:val="22"/>
        </w:rPr>
        <w:t xml:space="preserve">o profilu </w:t>
      </w:r>
      <w:proofErr w:type="spellStart"/>
      <w:r w:rsidR="001D425F" w:rsidRPr="00AB3E2D">
        <w:rPr>
          <w:rFonts w:ascii="Arial" w:hAnsi="Arial" w:cs="Arial"/>
          <w:color w:val="000000" w:themeColor="text1"/>
          <w:sz w:val="22"/>
          <w:szCs w:val="22"/>
        </w:rPr>
        <w:t>ogólnoakademickim</w:t>
      </w:r>
      <w:proofErr w:type="spellEnd"/>
      <w:r w:rsidRPr="00AB3E2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0AA2068" w14:textId="78D37AB9" w:rsidR="00AF5ABB" w:rsidRPr="00AB3E2D" w:rsidRDefault="00BA74A8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AB3E2D">
        <w:rPr>
          <w:rFonts w:ascii="Arial" w:hAnsi="Arial" w:cs="Arial"/>
          <w:iCs/>
          <w:color w:val="000000" w:themeColor="text1"/>
          <w:sz w:val="22"/>
          <w:szCs w:val="22"/>
        </w:rPr>
        <w:t xml:space="preserve">Z przeprowadzonej dobrowolnej ankiety wśród absolwentów Wydziału Scenografii wynika, że program studiów oraz zakładane efekty uczenia spełniają wymogi </w:t>
      </w:r>
      <w:r w:rsidR="001D425F" w:rsidRPr="00AB3E2D">
        <w:rPr>
          <w:rFonts w:ascii="Arial" w:hAnsi="Arial" w:cs="Arial"/>
          <w:iCs/>
          <w:color w:val="000000" w:themeColor="text1"/>
          <w:sz w:val="22"/>
          <w:szCs w:val="22"/>
        </w:rPr>
        <w:t xml:space="preserve">współczesnego </w:t>
      </w:r>
      <w:r w:rsidRPr="00AB3E2D">
        <w:rPr>
          <w:rFonts w:ascii="Arial" w:hAnsi="Arial" w:cs="Arial"/>
          <w:iCs/>
          <w:color w:val="000000" w:themeColor="text1"/>
          <w:sz w:val="22"/>
          <w:szCs w:val="22"/>
        </w:rPr>
        <w:t xml:space="preserve">rynku </w:t>
      </w:r>
      <w:r w:rsidR="009D0F02" w:rsidRPr="00AB3E2D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AB3E2D">
        <w:rPr>
          <w:rFonts w:ascii="Arial" w:hAnsi="Arial" w:cs="Arial"/>
          <w:iCs/>
          <w:color w:val="000000" w:themeColor="text1"/>
          <w:sz w:val="22"/>
          <w:szCs w:val="22"/>
        </w:rPr>
        <w:t>w obrębie szeroko pojętej dziedziny scenografii. Ponad 90% absolwentów znajduje zatrudnienie w zawodzie.</w:t>
      </w:r>
      <w:r w:rsidR="00B7694C" w:rsidRPr="00AB3E2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0497D62C" w14:textId="79AA195C" w:rsidR="00E94FA1" w:rsidRPr="00AB3E2D" w:rsidRDefault="00B7694C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iCs/>
          <w:color w:val="000000" w:themeColor="text1"/>
          <w:sz w:val="22"/>
          <w:szCs w:val="22"/>
        </w:rPr>
        <w:t>Część z nich ma możliwość pracy na Wydziale w charakterze asystentów, co otwiera im możliwość kariery naukowej.</w:t>
      </w:r>
      <w:r w:rsidR="00AF5ABB" w:rsidRPr="00AB3E2D">
        <w:rPr>
          <w:rFonts w:ascii="Arial" w:hAnsi="Arial" w:cs="Arial"/>
          <w:sz w:val="22"/>
          <w:szCs w:val="22"/>
        </w:rPr>
        <w:t xml:space="preserve"> </w:t>
      </w:r>
      <w:r w:rsidR="00AF764C" w:rsidRPr="00AB3E2D">
        <w:rPr>
          <w:rFonts w:ascii="Arial" w:hAnsi="Arial" w:cs="Arial"/>
          <w:sz w:val="22"/>
          <w:szCs w:val="22"/>
        </w:rPr>
        <w:t xml:space="preserve">Absolwent ma </w:t>
      </w:r>
      <w:r w:rsidR="00BA74A8" w:rsidRPr="00AB3E2D">
        <w:rPr>
          <w:rFonts w:ascii="Arial" w:hAnsi="Arial" w:cs="Arial"/>
          <w:sz w:val="22"/>
          <w:szCs w:val="22"/>
        </w:rPr>
        <w:t xml:space="preserve">także </w:t>
      </w:r>
      <w:r w:rsidR="00AF764C" w:rsidRPr="00AB3E2D">
        <w:rPr>
          <w:rFonts w:ascii="Arial" w:hAnsi="Arial" w:cs="Arial"/>
          <w:sz w:val="22"/>
          <w:szCs w:val="22"/>
        </w:rPr>
        <w:t>możliwość aplikowania do Szkoły Doktorskiej Akademi</w:t>
      </w:r>
      <w:r w:rsidR="001D425F" w:rsidRPr="00AB3E2D">
        <w:rPr>
          <w:rFonts w:ascii="Arial" w:hAnsi="Arial" w:cs="Arial"/>
          <w:sz w:val="22"/>
          <w:szCs w:val="22"/>
        </w:rPr>
        <w:t>i Sztuk Pięknych w Warszawie lub otwarcia przewodu doktorskiego.</w:t>
      </w:r>
    </w:p>
    <w:p w14:paraId="2FED180E" w14:textId="77777777" w:rsidR="009441F1" w:rsidRPr="00AB3E2D" w:rsidRDefault="009441F1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8000"/>
          <w:sz w:val="22"/>
          <w:szCs w:val="22"/>
        </w:rPr>
      </w:pPr>
    </w:p>
    <w:p w14:paraId="651030E8" w14:textId="641812D3" w:rsidR="00AF5ABB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Typowymi</w:t>
      </w:r>
      <w:r w:rsidR="009441F1" w:rsidRPr="00AB3E2D">
        <w:rPr>
          <w:rFonts w:ascii="Arial" w:hAnsi="Arial" w:cs="Arial"/>
          <w:sz w:val="22"/>
          <w:szCs w:val="22"/>
        </w:rPr>
        <w:t xml:space="preserve"> miejsca</w:t>
      </w:r>
      <w:r w:rsidRPr="00AB3E2D">
        <w:rPr>
          <w:rFonts w:ascii="Arial" w:hAnsi="Arial" w:cs="Arial"/>
          <w:sz w:val="22"/>
          <w:szCs w:val="22"/>
        </w:rPr>
        <w:t>mi</w:t>
      </w:r>
      <w:r w:rsidR="009441F1" w:rsidRPr="00AB3E2D">
        <w:rPr>
          <w:rFonts w:ascii="Arial" w:hAnsi="Arial" w:cs="Arial"/>
          <w:sz w:val="22"/>
          <w:szCs w:val="22"/>
        </w:rPr>
        <w:t xml:space="preserve"> pracy absolwenta </w:t>
      </w:r>
      <w:r w:rsidR="000706BE" w:rsidRPr="00AB3E2D">
        <w:rPr>
          <w:rFonts w:ascii="Arial" w:hAnsi="Arial" w:cs="Arial"/>
          <w:sz w:val="22"/>
          <w:szCs w:val="22"/>
        </w:rPr>
        <w:t>Wydziału Scenografii</w:t>
      </w:r>
      <w:r w:rsidRPr="00AB3E2D">
        <w:rPr>
          <w:rFonts w:ascii="Arial" w:hAnsi="Arial" w:cs="Arial"/>
          <w:sz w:val="22"/>
          <w:szCs w:val="22"/>
        </w:rPr>
        <w:t xml:space="preserve"> są</w:t>
      </w:r>
      <w:r w:rsidR="009441F1" w:rsidRPr="00AB3E2D">
        <w:rPr>
          <w:rFonts w:ascii="Arial" w:hAnsi="Arial" w:cs="Arial"/>
          <w:sz w:val="22"/>
          <w:szCs w:val="22"/>
        </w:rPr>
        <w:t>:</w:t>
      </w:r>
    </w:p>
    <w:p w14:paraId="0A97202B" w14:textId="77777777" w:rsidR="009D0F02" w:rsidRPr="00AB3E2D" w:rsidRDefault="009D0F02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9B4C626" w14:textId="20FCDB0E" w:rsidR="000706BE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="000706BE" w:rsidRPr="00AB3E2D">
        <w:rPr>
          <w:rFonts w:ascii="Arial" w:hAnsi="Arial" w:cs="Arial"/>
          <w:sz w:val="22"/>
          <w:szCs w:val="22"/>
        </w:rPr>
        <w:tab/>
        <w:t>teatry</w:t>
      </w:r>
    </w:p>
    <w:p w14:paraId="1F6C7CAF" w14:textId="1513A899" w:rsidR="00757E4D" w:rsidRPr="00AB3E2D" w:rsidRDefault="00757E4D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- </w:t>
      </w:r>
      <w:r w:rsidRPr="00AB3E2D">
        <w:rPr>
          <w:rFonts w:ascii="Arial" w:hAnsi="Arial" w:cs="Arial"/>
          <w:sz w:val="22"/>
          <w:szCs w:val="22"/>
        </w:rPr>
        <w:tab/>
        <w:t>teatry telewizji</w:t>
      </w:r>
    </w:p>
    <w:p w14:paraId="11E192F8" w14:textId="77777777" w:rsidR="00AF5ABB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Pr="00AB3E2D">
        <w:rPr>
          <w:rFonts w:ascii="Arial" w:hAnsi="Arial" w:cs="Arial"/>
          <w:sz w:val="22"/>
          <w:szCs w:val="22"/>
        </w:rPr>
        <w:tab/>
        <w:t>plany filmowe</w:t>
      </w:r>
    </w:p>
    <w:p w14:paraId="537A77FC" w14:textId="15CFEEFE" w:rsidR="009441F1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="009441F1" w:rsidRPr="00AB3E2D">
        <w:rPr>
          <w:rFonts w:ascii="Arial" w:hAnsi="Arial" w:cs="Arial"/>
          <w:sz w:val="22"/>
          <w:szCs w:val="22"/>
        </w:rPr>
        <w:tab/>
        <w:t xml:space="preserve">studia telewizyjne </w:t>
      </w:r>
    </w:p>
    <w:p w14:paraId="3FBD8965" w14:textId="78289C12" w:rsidR="009441F1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="009441F1" w:rsidRPr="00AB3E2D">
        <w:rPr>
          <w:rFonts w:ascii="Arial" w:hAnsi="Arial" w:cs="Arial"/>
          <w:sz w:val="22"/>
          <w:szCs w:val="22"/>
        </w:rPr>
        <w:tab/>
        <w:t>agencje reklamowe</w:t>
      </w:r>
    </w:p>
    <w:p w14:paraId="4F943A2F" w14:textId="5AE7113A" w:rsidR="008609B1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="009441F1" w:rsidRPr="00AB3E2D">
        <w:rPr>
          <w:rFonts w:ascii="Arial" w:hAnsi="Arial" w:cs="Arial"/>
          <w:sz w:val="22"/>
          <w:szCs w:val="22"/>
        </w:rPr>
        <w:tab/>
        <w:t>szkoły i ośrodki edukacji</w:t>
      </w:r>
    </w:p>
    <w:p w14:paraId="18DA135D" w14:textId="77777777" w:rsidR="00AF5ABB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 xml:space="preserve">- </w:t>
      </w:r>
      <w:r w:rsidRPr="00AB3E2D">
        <w:rPr>
          <w:rFonts w:ascii="Arial" w:hAnsi="Arial" w:cs="Arial"/>
          <w:sz w:val="22"/>
          <w:szCs w:val="22"/>
        </w:rPr>
        <w:tab/>
        <w:t>opery</w:t>
      </w:r>
    </w:p>
    <w:p w14:paraId="39311BAF" w14:textId="10AF646D" w:rsidR="00AF5ABB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t>-</w:t>
      </w:r>
      <w:r w:rsidRPr="00AB3E2D">
        <w:rPr>
          <w:rFonts w:ascii="Arial" w:hAnsi="Arial" w:cs="Arial"/>
          <w:sz w:val="22"/>
          <w:szCs w:val="22"/>
        </w:rPr>
        <w:tab/>
        <w:t>biura architektoniczne</w:t>
      </w:r>
    </w:p>
    <w:p w14:paraId="2E3271A0" w14:textId="62B9BA3B" w:rsidR="00E94FA1" w:rsidRPr="00AB3E2D" w:rsidRDefault="00AF5ABB" w:rsidP="0090259B">
      <w:pPr>
        <w:pStyle w:val="NormalnyWeb"/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3E2D">
        <w:rPr>
          <w:rFonts w:ascii="Arial" w:hAnsi="Arial" w:cs="Arial"/>
          <w:sz w:val="22"/>
          <w:szCs w:val="22"/>
        </w:rPr>
        <w:lastRenderedPageBreak/>
        <w:t xml:space="preserve">- </w:t>
      </w:r>
      <w:r w:rsidRPr="00AB3E2D">
        <w:rPr>
          <w:rFonts w:ascii="Arial" w:hAnsi="Arial" w:cs="Arial"/>
          <w:sz w:val="22"/>
          <w:szCs w:val="22"/>
        </w:rPr>
        <w:tab/>
        <w:t>firmy zajmujące się multimediami</w:t>
      </w:r>
    </w:p>
    <w:p w14:paraId="00000015" w14:textId="3B81C240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Wskazanie potrzeb społecznych, gospodarczych lub kulturalnych istnienia kierunku oraz wskazanie zgodności efektów uczenia się z tymi potrzebami</w:t>
      </w:r>
    </w:p>
    <w:p w14:paraId="7C05DE7F" w14:textId="0835B8C2" w:rsidR="00FC6ACE" w:rsidRPr="00AB3E2D" w:rsidRDefault="00FC6AC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6A9D193" w14:textId="0A2A5482" w:rsidR="002A3264" w:rsidRPr="00AB3E2D" w:rsidRDefault="002A326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Szeroko pojmowana dziedzina kultury stanowi nie tylko niezbywalny element tożsamości każdego narodu, ale jest także istotnym, zarazem konstytutywnym elementem życia społecznego i gospodarczego. Dziedzina scenografii swoim istnieniem warunkuje możliwość realizacji artystycznych w teatrze, filmie i współczesnych mediach. Zawód scenografa jako wszechstronnie wykształconego </w:t>
      </w:r>
      <w:r w:rsidR="00B07FF4" w:rsidRPr="00AB3E2D">
        <w:rPr>
          <w:rFonts w:ascii="Arial" w:hAnsi="Arial" w:cs="Arial"/>
        </w:rPr>
        <w:t>współtwórcy kultury wizualnej - zarówno na poziomie artystycznym, jak i komercyjnym - jest dla współczesnego społeczeństwa niezbędny. Bez scenografa nie byłoby nie tylko teatru i kina, ale także wystroju studiów telewizyjnych, które prezentują informacje</w:t>
      </w:r>
      <w:r w:rsidR="009D0F02" w:rsidRPr="00AB3E2D">
        <w:rPr>
          <w:rFonts w:ascii="Arial" w:hAnsi="Arial" w:cs="Arial"/>
        </w:rPr>
        <w:t>, oprawy plastycznej wielkich wydarzeń publicznych</w:t>
      </w:r>
      <w:r w:rsidR="00B07FF4" w:rsidRPr="00AB3E2D">
        <w:rPr>
          <w:rFonts w:ascii="Arial" w:hAnsi="Arial" w:cs="Arial"/>
        </w:rPr>
        <w:t xml:space="preserve"> czy nowoczesnych gier komputerowych, których tworzenie stanowi jedną z ważnych gałęzi polskiej gospodarki. </w:t>
      </w:r>
    </w:p>
    <w:p w14:paraId="411D4BC9" w14:textId="7C2C5E64" w:rsidR="00B07FF4" w:rsidRPr="00AB3E2D" w:rsidRDefault="00B07FF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Nauczanie na Wydziale, zgodnie z przyjętymi założeniami, prowadzi do kształcenia absolwentów, którzy swoją działalnością zawodową odpowiadają na potrzeby społeczne, gospodarcze i kulturalne, wyznaczane odpowiednio przez społeczeństwo obywatelskie, wolny rynek i sferę szeroko pojmowanej kultury.   </w:t>
      </w:r>
    </w:p>
    <w:p w14:paraId="6950B829" w14:textId="77777777" w:rsidR="00FC6ACE" w:rsidRPr="00AB3E2D" w:rsidRDefault="00FC6AC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00000016" w14:textId="4DB43B68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Wymagania wstępne dotyczące kompetencji kandydata</w:t>
      </w:r>
    </w:p>
    <w:p w14:paraId="1657EC7C" w14:textId="46181382" w:rsidR="00A61F06" w:rsidRPr="00AB3E2D" w:rsidRDefault="00A61F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E447D17" w14:textId="79F91387" w:rsidR="00F705EF" w:rsidRPr="00AB3E2D" w:rsidRDefault="00F705E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Kandydat </w:t>
      </w:r>
      <w:r w:rsidR="00DD46E9" w:rsidRPr="00AB3E2D">
        <w:rPr>
          <w:rFonts w:ascii="Arial" w:hAnsi="Arial" w:cs="Arial"/>
        </w:rPr>
        <w:t xml:space="preserve">na Wydział Scenografii </w:t>
      </w:r>
      <w:r w:rsidRPr="00AB3E2D">
        <w:rPr>
          <w:rFonts w:ascii="Arial" w:hAnsi="Arial" w:cs="Arial"/>
        </w:rPr>
        <w:t>powinien wykazać się predyspozycjami, które</w:t>
      </w:r>
      <w:r w:rsidR="00263A4D" w:rsidRPr="00AB3E2D">
        <w:rPr>
          <w:rFonts w:ascii="Arial" w:hAnsi="Arial" w:cs="Arial"/>
        </w:rPr>
        <w:t xml:space="preserve"> w ocenie członków Wydziałowej Podk</w:t>
      </w:r>
      <w:r w:rsidRPr="00AB3E2D">
        <w:rPr>
          <w:rFonts w:ascii="Arial" w:hAnsi="Arial" w:cs="Arial"/>
        </w:rPr>
        <w:t>omisji Egzaminacyjnej pozwolą mu nabyć w toku studiów wiedzę i umiejętności konie</w:t>
      </w:r>
      <w:r w:rsidR="00DD46E9" w:rsidRPr="00AB3E2D">
        <w:rPr>
          <w:rFonts w:ascii="Arial" w:hAnsi="Arial" w:cs="Arial"/>
        </w:rPr>
        <w:t>czne do pełnienia misji artysty oraz wykonywania wybranego zawodu.</w:t>
      </w:r>
    </w:p>
    <w:p w14:paraId="32E8012B" w14:textId="77777777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8000"/>
        </w:rPr>
      </w:pPr>
    </w:p>
    <w:p w14:paraId="0981AE3C" w14:textId="77777777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Na powyższe predyspozycje składają się:</w:t>
      </w:r>
    </w:p>
    <w:p w14:paraId="4F05DE95" w14:textId="77777777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2F38C91B" w14:textId="20C277EA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- </w:t>
      </w:r>
      <w:r w:rsidRPr="00AB3E2D">
        <w:rPr>
          <w:rFonts w:ascii="Arial" w:hAnsi="Arial" w:cs="Arial"/>
        </w:rPr>
        <w:tab/>
        <w:t xml:space="preserve">Aktywna wyobraźnia ze szczególnym uwzględnieniem wyobraźni przestrzennej. </w:t>
      </w:r>
    </w:p>
    <w:p w14:paraId="3087D585" w14:textId="29BE072D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Umiejętność indywidualnej reakcji na zjawiska otaczającego świata.</w:t>
      </w:r>
    </w:p>
    <w:p w14:paraId="1F11B20C" w14:textId="2D79F6FF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Wrażliwość na obraz, dźwięk i treści literackie.</w:t>
      </w:r>
    </w:p>
    <w:p w14:paraId="61F3D27B" w14:textId="0E6B08D0" w:rsidR="00DD46E9" w:rsidRPr="00AB3E2D" w:rsidRDefault="00DD46E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Wrażliwość na elementy języka sztuk wizualnych takie jak; forma, kolor, kompozycja.</w:t>
      </w:r>
    </w:p>
    <w:p w14:paraId="04E827AB" w14:textId="57D6EDBC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 xml:space="preserve">Umiejętność rozumienia zjawisk czasoprzestrzennych. </w:t>
      </w:r>
    </w:p>
    <w:p w14:paraId="59466C2A" w14:textId="5B5ECF41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Odwaga do wyraż</w:t>
      </w:r>
      <w:r w:rsidR="00DD46E9" w:rsidRPr="00AB3E2D">
        <w:rPr>
          <w:rFonts w:ascii="Arial" w:hAnsi="Arial" w:cs="Arial"/>
        </w:rPr>
        <w:t>ania własnych opinii, sprawność intelektualna</w:t>
      </w:r>
      <w:r w:rsidRPr="00AB3E2D">
        <w:rPr>
          <w:rFonts w:ascii="Arial" w:hAnsi="Arial" w:cs="Arial"/>
        </w:rPr>
        <w:t xml:space="preserve">. </w:t>
      </w:r>
    </w:p>
    <w:p w14:paraId="7DB06511" w14:textId="03967737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Otwartość na różnorodność kulturową.</w:t>
      </w:r>
    </w:p>
    <w:p w14:paraId="003B2AC9" w14:textId="3BFD2782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Gotowość do formułowania tez artystycznych.</w:t>
      </w:r>
    </w:p>
    <w:p w14:paraId="2E3714C8" w14:textId="1ACD434B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Gotowość do prowadzenia dialogu i otwartość na inne opinie.</w:t>
      </w:r>
    </w:p>
    <w:p w14:paraId="1AE7FFEA" w14:textId="3E93A856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Umiejętności pracy w zespole.</w:t>
      </w:r>
    </w:p>
    <w:p w14:paraId="78E523C7" w14:textId="403561E8" w:rsidR="00263A4D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-</w:t>
      </w:r>
      <w:r w:rsidRPr="00AB3E2D">
        <w:rPr>
          <w:rFonts w:ascii="Arial" w:hAnsi="Arial" w:cs="Arial"/>
        </w:rPr>
        <w:tab/>
        <w:t>Wysoki poziom kultury osobistej.</w:t>
      </w:r>
    </w:p>
    <w:p w14:paraId="3E42935E" w14:textId="134B50F2" w:rsidR="00DD62F5" w:rsidRPr="00AB3E2D" w:rsidRDefault="00263A4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lastRenderedPageBreak/>
        <w:t>-</w:t>
      </w:r>
      <w:r w:rsidRPr="00AB3E2D">
        <w:rPr>
          <w:rFonts w:ascii="Arial" w:hAnsi="Arial" w:cs="Arial"/>
        </w:rPr>
        <w:tab/>
        <w:t xml:space="preserve">Cechy świadczące w opinii </w:t>
      </w:r>
      <w:r w:rsidR="00D07E26" w:rsidRPr="00AB3E2D">
        <w:rPr>
          <w:rFonts w:ascii="Arial" w:hAnsi="Arial" w:cs="Arial"/>
        </w:rPr>
        <w:t>Podkomisji E</w:t>
      </w:r>
      <w:r w:rsidRPr="00AB3E2D">
        <w:rPr>
          <w:rFonts w:ascii="Arial" w:hAnsi="Arial" w:cs="Arial"/>
        </w:rPr>
        <w:t xml:space="preserve">gzaminacyjnej o posiadaniu osobowości </w:t>
      </w:r>
      <w:r w:rsidR="00D07E26" w:rsidRPr="00AB3E2D">
        <w:rPr>
          <w:rFonts w:ascii="Arial" w:hAnsi="Arial" w:cs="Arial"/>
        </w:rPr>
        <w:tab/>
      </w:r>
      <w:r w:rsidRPr="00AB3E2D">
        <w:rPr>
          <w:rFonts w:ascii="Arial" w:hAnsi="Arial" w:cs="Arial"/>
        </w:rPr>
        <w:t>artystycznej.</w:t>
      </w:r>
    </w:p>
    <w:p w14:paraId="00337BFD" w14:textId="76BF64D6" w:rsidR="00DD62F5" w:rsidRPr="00AB3E2D" w:rsidRDefault="003721C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O</w:t>
      </w:r>
      <w:r w:rsidR="00DD62F5" w:rsidRPr="00AB3E2D">
        <w:rPr>
          <w:rFonts w:ascii="Arial" w:hAnsi="Arial" w:cs="Arial"/>
        </w:rPr>
        <w:t>pierając się na profilu kandy</w:t>
      </w:r>
      <w:r w:rsidRPr="00AB3E2D">
        <w:rPr>
          <w:rFonts w:ascii="Arial" w:hAnsi="Arial" w:cs="Arial"/>
        </w:rPr>
        <w:t>data zapisanym w PRK</w:t>
      </w:r>
      <w:r w:rsidR="00E0037A" w:rsidRPr="00AB3E2D">
        <w:rPr>
          <w:rFonts w:ascii="Arial" w:hAnsi="Arial" w:cs="Arial"/>
        </w:rPr>
        <w:t xml:space="preserve"> dotyczącym kompetencji kandydatów</w:t>
      </w:r>
      <w:r w:rsidRPr="00AB3E2D">
        <w:rPr>
          <w:rFonts w:ascii="Arial" w:hAnsi="Arial" w:cs="Arial"/>
        </w:rPr>
        <w:t xml:space="preserve">, </w:t>
      </w:r>
      <w:r w:rsidR="00E0037A" w:rsidRPr="00AB3E2D">
        <w:rPr>
          <w:rFonts w:ascii="Arial" w:hAnsi="Arial" w:cs="Arial"/>
        </w:rPr>
        <w:t>Podkomisja Egzaminacyjna:</w:t>
      </w:r>
    </w:p>
    <w:p w14:paraId="52284BC9" w14:textId="77777777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- sprawdza umiejętności plastyczne kandydata, jego wrażliwość i uzdolnienia. </w:t>
      </w:r>
    </w:p>
    <w:p w14:paraId="6EF044AC" w14:textId="77777777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- zdolności interpretacyjne, pomysłowość i wyobraźnię kandydata. </w:t>
      </w:r>
    </w:p>
    <w:p w14:paraId="12875CDE" w14:textId="46CF8762" w:rsidR="00DD62F5" w:rsidRPr="00AB3E2D" w:rsidRDefault="00E0037A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- </w:t>
      </w:r>
      <w:r w:rsidR="00DD62F5" w:rsidRPr="00AB3E2D">
        <w:rPr>
          <w:rFonts w:ascii="Arial" w:hAnsi="Arial" w:cs="Arial"/>
        </w:rPr>
        <w:t xml:space="preserve">znajomość świata kultury i jego zagadnień, a także kulturę osobistą i inne cechy osobowości kandydata. </w:t>
      </w:r>
    </w:p>
    <w:p w14:paraId="5F3ACCF5" w14:textId="77777777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8000"/>
        </w:rPr>
      </w:pPr>
    </w:p>
    <w:p w14:paraId="18005147" w14:textId="12EB2668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 xml:space="preserve">Osoba ubiegająca się o przyjęcie na Wydział </w:t>
      </w:r>
      <w:r w:rsidR="00E0037A" w:rsidRPr="00AB3E2D">
        <w:rPr>
          <w:rFonts w:ascii="Arial" w:hAnsi="Arial" w:cs="Arial"/>
          <w:color w:val="000000"/>
        </w:rPr>
        <w:t xml:space="preserve">Scenografii </w:t>
      </w:r>
      <w:r w:rsidRPr="00AB3E2D">
        <w:rPr>
          <w:rFonts w:ascii="Arial" w:hAnsi="Arial" w:cs="Arial"/>
          <w:color w:val="000000"/>
        </w:rPr>
        <w:t xml:space="preserve">powinna charakteryzować się umiejętnością komunikacji i współpracy, jasnego wyrażania swych idei i pomysłów oraz elementarnymi zdolnościami inscenizacji sytuacji teatralnych, przestrzeni scenicznych </w:t>
      </w:r>
      <w:r w:rsidR="00E0037A" w:rsidRPr="00AB3E2D">
        <w:rPr>
          <w:rFonts w:ascii="Arial" w:hAnsi="Arial" w:cs="Arial"/>
          <w:color w:val="000000"/>
        </w:rPr>
        <w:br/>
      </w:r>
      <w:r w:rsidRPr="00AB3E2D">
        <w:rPr>
          <w:rFonts w:ascii="Arial" w:hAnsi="Arial" w:cs="Arial"/>
          <w:color w:val="000000"/>
        </w:rPr>
        <w:t>i organizacji dramaturgii projektowanych przez siebie podczas egzaminu wydarzeń teatralnych.</w:t>
      </w:r>
    </w:p>
    <w:p w14:paraId="4E87E485" w14:textId="77777777" w:rsidR="00114AED" w:rsidRPr="00AB3E2D" w:rsidRDefault="00114AE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1F880B98" w14:textId="77777777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>Oferta edukacyjna kierowana jest do maturzystów lub absolwentów innych kierunków, uzdolnionych plastycznie i intelektualnie, zainteresowanych teatrem, filmem i sztukami widowiskowymi, osób uprawiających twórczość artystyczną w tym zakresie, ceniących kontakty z innymi, lubiących współdziałać z artystami innych specjalności.</w:t>
      </w:r>
    </w:p>
    <w:p w14:paraId="7F46942B" w14:textId="77777777" w:rsidR="00A61F06" w:rsidRPr="00AB3E2D" w:rsidRDefault="00A61F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00000017" w14:textId="10188587" w:rsidR="00D263D7" w:rsidRP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Ogólne z</w:t>
      </w:r>
      <w:r w:rsidRPr="00AB3E2D">
        <w:rPr>
          <w:rFonts w:ascii="Arial" w:hAnsi="Arial" w:cs="Arial"/>
          <w:color w:val="000000"/>
        </w:rPr>
        <w:t>asady rekrutacji</w:t>
      </w:r>
    </w:p>
    <w:p w14:paraId="1016B198" w14:textId="77777777" w:rsidR="001B3EDC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E9BCA4C" w14:textId="77777777" w:rsidR="001B3EDC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>Zasady i procedury rekrutacji zapewniają właściwy dobór kandydatów do podjęcia kształcenia na ocenianym kierunku studiów i poziomie kształcenia w jednostce oraz uwzględniają zasadę zapewnienia im równych szans w podjęciu kształcenia.</w:t>
      </w:r>
    </w:p>
    <w:p w14:paraId="19ACBE3F" w14:textId="0B92FDCA" w:rsidR="001B3EDC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 xml:space="preserve">Egzamin wstępny jest konkursowy i przebiega w zgodzie z Regulaminem Zasad, Trybu </w:t>
      </w:r>
      <w:r w:rsidR="00E0037A" w:rsidRPr="00AB3E2D">
        <w:rPr>
          <w:rFonts w:ascii="Arial" w:hAnsi="Arial" w:cs="Arial"/>
          <w:color w:val="000000"/>
        </w:rPr>
        <w:br/>
      </w:r>
      <w:r w:rsidRPr="00AB3E2D">
        <w:rPr>
          <w:rFonts w:ascii="Arial" w:hAnsi="Arial" w:cs="Arial"/>
          <w:color w:val="000000"/>
        </w:rPr>
        <w:t>i Kryteriów Przyjęć na Studia w ASP. Organizacją egzaminów zajmuje się Wydziałowa Podkomisja Rekrutacyjna.</w:t>
      </w:r>
    </w:p>
    <w:p w14:paraId="40678666" w14:textId="77777777" w:rsidR="001B3EDC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709EB77" w14:textId="77777777" w:rsidR="00DD46E9" w:rsidRPr="00AB3E2D" w:rsidRDefault="00DD46E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 xml:space="preserve">Na stronie ASP publikowane są informacje, dotyczące rekrutacji na studia. Określają one: specjalności w jakich można uzyskać tytuł magistra sztuki, czas trwania studiów, limity przyjęć, terminy egzaminów, wymagane dokumenty, dane dotyczące liczby i formatów prac, które należy przygotować do teczek. Egzaminy są trzyetapowe. Każdy etap rekrutacji jest punktowany. Właściwy dobór kandydatów zapewniają: ocena prac złożonych w teczkach, egzamin praktyczny oraz autoprezentacja i rozmowa, które potwierdzają wiedzę, umiejętności, warsztat i kompetencje społeczne kandydata. </w:t>
      </w:r>
    </w:p>
    <w:p w14:paraId="791007D8" w14:textId="77777777" w:rsidR="00DD46E9" w:rsidRPr="00AB3E2D" w:rsidRDefault="00DD46E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12B6E4F8" w14:textId="37C8D23C" w:rsidR="00DD62F5" w:rsidRPr="00AB3E2D" w:rsidRDefault="009B044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lastRenderedPageBreak/>
        <w:t>Podk</w:t>
      </w:r>
      <w:r w:rsidR="001B3EDC" w:rsidRPr="00AB3E2D">
        <w:rPr>
          <w:rFonts w:ascii="Arial" w:hAnsi="Arial" w:cs="Arial"/>
          <w:color w:val="000000"/>
        </w:rPr>
        <w:t xml:space="preserve">omisja egzaminacyjna na </w:t>
      </w:r>
      <w:r w:rsidRPr="00AB3E2D">
        <w:rPr>
          <w:rFonts w:ascii="Arial" w:hAnsi="Arial" w:cs="Arial"/>
          <w:color w:val="000000"/>
        </w:rPr>
        <w:t xml:space="preserve">jednolite </w:t>
      </w:r>
      <w:r w:rsidR="001B3EDC" w:rsidRPr="00AB3E2D">
        <w:rPr>
          <w:rFonts w:ascii="Arial" w:hAnsi="Arial" w:cs="Arial"/>
          <w:color w:val="000000"/>
        </w:rPr>
        <w:t>studia</w:t>
      </w:r>
      <w:r w:rsidRPr="00AB3E2D">
        <w:rPr>
          <w:rFonts w:ascii="Arial" w:hAnsi="Arial" w:cs="Arial"/>
          <w:color w:val="000000"/>
        </w:rPr>
        <w:t xml:space="preserve"> magisterskie</w:t>
      </w:r>
      <w:r w:rsidR="001B3EDC" w:rsidRPr="00AB3E2D">
        <w:rPr>
          <w:rFonts w:ascii="Arial" w:hAnsi="Arial" w:cs="Arial"/>
          <w:color w:val="000000"/>
        </w:rPr>
        <w:t xml:space="preserve"> oraz </w:t>
      </w:r>
      <w:r w:rsidRPr="00AB3E2D">
        <w:rPr>
          <w:rFonts w:ascii="Arial" w:hAnsi="Arial" w:cs="Arial"/>
          <w:color w:val="000000"/>
        </w:rPr>
        <w:t xml:space="preserve">studia </w:t>
      </w:r>
      <w:r w:rsidR="001B3EDC" w:rsidRPr="00AB3E2D">
        <w:rPr>
          <w:rFonts w:ascii="Arial" w:hAnsi="Arial" w:cs="Arial"/>
          <w:color w:val="000000"/>
        </w:rPr>
        <w:t>II stopnia sprawdza przygotowanie oraz kompetencje kandydatów, opierając się na</w:t>
      </w:r>
      <w:r w:rsidR="00E0037A" w:rsidRPr="00AB3E2D">
        <w:rPr>
          <w:rFonts w:ascii="Arial" w:hAnsi="Arial" w:cs="Arial"/>
          <w:color w:val="000000"/>
        </w:rPr>
        <w:t xml:space="preserve"> profilu kandydata zapisanym w P</w:t>
      </w:r>
      <w:r w:rsidR="001B3EDC" w:rsidRPr="00AB3E2D">
        <w:rPr>
          <w:rFonts w:ascii="Arial" w:hAnsi="Arial" w:cs="Arial"/>
          <w:color w:val="000000"/>
        </w:rPr>
        <w:t xml:space="preserve">RK. Egzamin wstępny </w:t>
      </w:r>
      <w:r w:rsidR="00DD62F5" w:rsidRPr="00AB3E2D">
        <w:rPr>
          <w:rFonts w:ascii="Arial" w:hAnsi="Arial" w:cs="Arial"/>
          <w:color w:val="000000"/>
        </w:rPr>
        <w:t>na studia magisterskie jednolite składa się z trzech etapów.</w:t>
      </w:r>
    </w:p>
    <w:p w14:paraId="2023C5E4" w14:textId="77777777" w:rsidR="00DD62F5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>Etap I – ocena teczki (portfolio), przygotowanej według podanych wcześniej wymagań</w:t>
      </w:r>
      <w:r w:rsidR="009B044B" w:rsidRPr="00AB3E2D">
        <w:rPr>
          <w:rFonts w:ascii="Arial" w:hAnsi="Arial" w:cs="Arial"/>
          <w:color w:val="000000"/>
        </w:rPr>
        <w:t xml:space="preserve">. </w:t>
      </w:r>
    </w:p>
    <w:p w14:paraId="11D2FB68" w14:textId="79F9226F" w:rsidR="00DD62F5" w:rsidRPr="00AB3E2D" w:rsidRDefault="00DD62F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>Etap II – zadania</w:t>
      </w:r>
      <w:r w:rsidR="001B3EDC" w:rsidRPr="00AB3E2D">
        <w:rPr>
          <w:rFonts w:ascii="Arial" w:hAnsi="Arial" w:cs="Arial"/>
          <w:color w:val="000000"/>
        </w:rPr>
        <w:t xml:space="preserve"> praktyczne wykonywane we wskazanym czasie i miejscu</w:t>
      </w:r>
      <w:r w:rsidR="009B044B" w:rsidRPr="00AB3E2D">
        <w:rPr>
          <w:rFonts w:ascii="Arial" w:hAnsi="Arial" w:cs="Arial"/>
          <w:color w:val="000000"/>
        </w:rPr>
        <w:t>.</w:t>
      </w:r>
      <w:r w:rsidR="001B3EDC" w:rsidRPr="00AB3E2D">
        <w:rPr>
          <w:rFonts w:ascii="Arial" w:hAnsi="Arial" w:cs="Arial"/>
          <w:color w:val="000000"/>
        </w:rPr>
        <w:t xml:space="preserve"> </w:t>
      </w:r>
    </w:p>
    <w:p w14:paraId="65AB07B0" w14:textId="77777777" w:rsidR="00DD62F5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 xml:space="preserve">Etap III – autoprezentacja kandydata. </w:t>
      </w:r>
    </w:p>
    <w:p w14:paraId="7290733D" w14:textId="6D52E571" w:rsidR="001B3EDC" w:rsidRPr="00AB3E2D" w:rsidRDefault="001B3ED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AB3E2D">
        <w:rPr>
          <w:rFonts w:ascii="Arial" w:hAnsi="Arial" w:cs="Arial"/>
          <w:color w:val="000000"/>
        </w:rPr>
        <w:t xml:space="preserve">Przy </w:t>
      </w:r>
      <w:r w:rsidR="00CD0106" w:rsidRPr="00AB3E2D">
        <w:rPr>
          <w:rFonts w:ascii="Arial" w:hAnsi="Arial" w:cs="Arial"/>
          <w:color w:val="000000"/>
        </w:rPr>
        <w:t>przenosinach z innego kierunku Komisja P</w:t>
      </w:r>
      <w:r w:rsidRPr="00AB3E2D">
        <w:rPr>
          <w:rFonts w:ascii="Arial" w:hAnsi="Arial" w:cs="Arial"/>
          <w:color w:val="000000"/>
        </w:rPr>
        <w:t>rzeniesień ocenia kandydata na podstawie jego wniosku, listu motywacyjnego, cv oraz prac.</w:t>
      </w:r>
    </w:p>
    <w:p w14:paraId="77905555" w14:textId="7726A86B" w:rsidR="00DE0E7B" w:rsidRPr="00AB3E2D" w:rsidRDefault="00DE0E7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99B546A" w14:textId="685DE712" w:rsidR="00DE0E7B" w:rsidRPr="00AB3E2D" w:rsidRDefault="00CD01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Postę</w:t>
      </w:r>
      <w:r w:rsidR="00DE0E7B" w:rsidRPr="00AB3E2D">
        <w:rPr>
          <w:rFonts w:ascii="Arial" w:hAnsi="Arial" w:cs="Arial"/>
        </w:rPr>
        <w:t>powanie rekrutacyjne na stacjonarne jednolite</w:t>
      </w:r>
      <w:r w:rsidRPr="00AB3E2D">
        <w:rPr>
          <w:rFonts w:ascii="Arial" w:hAnsi="Arial" w:cs="Arial"/>
        </w:rPr>
        <w:t xml:space="preserve"> studia magisterskie składa się </w:t>
      </w:r>
      <w:r w:rsidR="00C17694" w:rsidRP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>z następujących etapó</w:t>
      </w:r>
      <w:r w:rsidR="00DE0E7B" w:rsidRPr="00AB3E2D">
        <w:rPr>
          <w:rFonts w:ascii="Arial" w:hAnsi="Arial" w:cs="Arial"/>
        </w:rPr>
        <w:t>w:</w:t>
      </w:r>
    </w:p>
    <w:p w14:paraId="17023AE1" w14:textId="2A4F3080" w:rsidR="00DE0E7B" w:rsidRPr="00AB3E2D" w:rsidRDefault="00DE0E7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1) I etap – teczka z pracami: rysunkowymi, malarskimi, ewentualnie: prace projek</w:t>
      </w:r>
      <w:r w:rsidR="00CD0106" w:rsidRPr="00AB3E2D">
        <w:rPr>
          <w:rFonts w:ascii="Arial" w:hAnsi="Arial" w:cs="Arial"/>
        </w:rPr>
        <w:t>towe, prace fotograficzne (zdjęcia rzeźb, obiektów przestrzennych itp. zależ</w:t>
      </w:r>
      <w:r w:rsidRPr="00AB3E2D">
        <w:rPr>
          <w:rFonts w:ascii="Arial" w:hAnsi="Arial" w:cs="Arial"/>
        </w:rPr>
        <w:t>nie o</w:t>
      </w:r>
      <w:r w:rsidR="00CD0106" w:rsidRPr="00AB3E2D">
        <w:rPr>
          <w:rFonts w:ascii="Arial" w:hAnsi="Arial" w:cs="Arial"/>
        </w:rPr>
        <w:t>d dotychczasowych zainteresowań i dokonań</w:t>
      </w:r>
      <w:r w:rsidRPr="00AB3E2D">
        <w:rPr>
          <w:rFonts w:ascii="Arial" w:hAnsi="Arial" w:cs="Arial"/>
        </w:rPr>
        <w:t xml:space="preserve"> kandydata), maksymalny rozmiar prac 100 cm x 70 cm, (minimalnie 7 prac rysunko</w:t>
      </w:r>
      <w:r w:rsidR="00CD0106" w:rsidRPr="00AB3E2D">
        <w:rPr>
          <w:rFonts w:ascii="Arial" w:hAnsi="Arial" w:cs="Arial"/>
        </w:rPr>
        <w:t>wych (w tym cała postać</w:t>
      </w:r>
      <w:r w:rsidRPr="00AB3E2D">
        <w:rPr>
          <w:rFonts w:ascii="Arial" w:hAnsi="Arial" w:cs="Arial"/>
        </w:rPr>
        <w:t xml:space="preserve">) i </w:t>
      </w:r>
      <w:r w:rsidR="00CD0106" w:rsidRPr="00AB3E2D">
        <w:rPr>
          <w:rFonts w:ascii="Arial" w:hAnsi="Arial" w:cs="Arial"/>
        </w:rPr>
        <w:t>7 malarskich; maksymalna ilość</w:t>
      </w:r>
      <w:r w:rsidR="00F9704D" w:rsidRPr="00AB3E2D">
        <w:rPr>
          <w:rFonts w:ascii="Arial" w:hAnsi="Arial" w:cs="Arial"/>
        </w:rPr>
        <w:t xml:space="preserve"> prac -</w:t>
      </w:r>
      <w:r w:rsidRPr="00AB3E2D">
        <w:rPr>
          <w:rFonts w:ascii="Arial" w:hAnsi="Arial" w:cs="Arial"/>
        </w:rPr>
        <w:t xml:space="preserve"> 25 sztuk);</w:t>
      </w:r>
    </w:p>
    <w:p w14:paraId="02527511" w14:textId="77777777" w:rsidR="00CD0106" w:rsidRPr="00AB3E2D" w:rsidRDefault="00DE0E7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2) II etap: egzamin praktyczny</w:t>
      </w:r>
      <w:r w:rsidR="00CD0106" w:rsidRPr="00AB3E2D">
        <w:rPr>
          <w:rFonts w:ascii="Arial" w:hAnsi="Arial" w:cs="Arial"/>
        </w:rPr>
        <w:t xml:space="preserve"> </w:t>
      </w:r>
    </w:p>
    <w:p w14:paraId="76E3A51B" w14:textId="54C5C5B9" w:rsidR="00F9704D" w:rsidRPr="00AB3E2D" w:rsidRDefault="00CD01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AB3E2D">
        <w:rPr>
          <w:rFonts w:ascii="Arial" w:hAnsi="Arial" w:cs="Arial"/>
        </w:rPr>
        <w:t>a</w:t>
      </w:r>
      <w:proofErr w:type="gramEnd"/>
      <w:r w:rsidRPr="00AB3E2D">
        <w:rPr>
          <w:rFonts w:ascii="Arial" w:hAnsi="Arial" w:cs="Arial"/>
        </w:rPr>
        <w:t xml:space="preserve">) - egzamin z rysunku (1 dzień – 4 godz.) - studium martwej natury/ studium postaci/ kompozycja rysunkowa, </w:t>
      </w:r>
    </w:p>
    <w:p w14:paraId="6EF95FB5" w14:textId="0891F451" w:rsidR="00CD0106" w:rsidRPr="00AB3E2D" w:rsidRDefault="00CD01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AB3E2D">
        <w:rPr>
          <w:rFonts w:ascii="Arial" w:hAnsi="Arial" w:cs="Arial"/>
        </w:rPr>
        <w:t>b</w:t>
      </w:r>
      <w:proofErr w:type="gramEnd"/>
      <w:r w:rsidRPr="00AB3E2D">
        <w:rPr>
          <w:rFonts w:ascii="Arial" w:hAnsi="Arial" w:cs="Arial"/>
        </w:rPr>
        <w:t xml:space="preserve">) - egzamin z malarstwa (1 dzień – 4 godz.) - studium martwej natury/ studium postaci/ kompozycja rysunkowa, </w:t>
      </w:r>
    </w:p>
    <w:p w14:paraId="76FD398D" w14:textId="40F5725E" w:rsidR="00CD0106" w:rsidRPr="00AB3E2D" w:rsidRDefault="00CD01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AB3E2D">
        <w:rPr>
          <w:rFonts w:ascii="Arial" w:hAnsi="Arial" w:cs="Arial"/>
        </w:rPr>
        <w:t>c</w:t>
      </w:r>
      <w:proofErr w:type="gramEnd"/>
      <w:r w:rsidRPr="00AB3E2D">
        <w:rPr>
          <w:rFonts w:ascii="Arial" w:hAnsi="Arial" w:cs="Arial"/>
        </w:rPr>
        <w:t xml:space="preserve">) - </w:t>
      </w:r>
      <w:r w:rsidR="00DE0E7B" w:rsidRPr="00AB3E2D">
        <w:rPr>
          <w:rFonts w:ascii="Arial" w:hAnsi="Arial" w:cs="Arial"/>
        </w:rPr>
        <w:t xml:space="preserve">projekt </w:t>
      </w:r>
      <w:r w:rsidRPr="00AB3E2D">
        <w:rPr>
          <w:rFonts w:ascii="Arial" w:hAnsi="Arial" w:cs="Arial"/>
        </w:rPr>
        <w:t>wydarzenia teatralnego (1 dzień</w:t>
      </w:r>
      <w:r w:rsidR="00DE0E7B" w:rsidRPr="00AB3E2D">
        <w:rPr>
          <w:rFonts w:ascii="Arial" w:hAnsi="Arial" w:cs="Arial"/>
        </w:rPr>
        <w:t xml:space="preserve"> – 6 godz.) </w:t>
      </w:r>
    </w:p>
    <w:p w14:paraId="4B999172" w14:textId="34E08CE8" w:rsidR="00DE0E7B" w:rsidRPr="00AB3E2D" w:rsidRDefault="00CD0106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AB3E2D">
        <w:rPr>
          <w:rFonts w:ascii="Arial" w:hAnsi="Arial" w:cs="Arial"/>
        </w:rPr>
        <w:t>d</w:t>
      </w:r>
      <w:proofErr w:type="gramEnd"/>
      <w:r w:rsidRPr="00AB3E2D">
        <w:rPr>
          <w:rFonts w:ascii="Arial" w:hAnsi="Arial" w:cs="Arial"/>
        </w:rPr>
        <w:t>) - projekt scenografii z uwzględnieniem kostiumu (1 dzień</w:t>
      </w:r>
      <w:r w:rsidR="00DE0E7B" w:rsidRPr="00AB3E2D">
        <w:rPr>
          <w:rFonts w:ascii="Arial" w:hAnsi="Arial" w:cs="Arial"/>
        </w:rPr>
        <w:t xml:space="preserve"> – 6 godz.);</w:t>
      </w:r>
    </w:p>
    <w:p w14:paraId="5D6D95BC" w14:textId="40A6851B" w:rsidR="00DE0E7B" w:rsidRPr="00AB3E2D" w:rsidRDefault="00DE0E7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3) III etap – autoprezentacja jako kon</w:t>
      </w:r>
      <w:r w:rsidR="005B279C" w:rsidRPr="00AB3E2D">
        <w:rPr>
          <w:rFonts w:ascii="Arial" w:hAnsi="Arial" w:cs="Arial"/>
        </w:rPr>
        <w:t>tynuacja etapu II, w ramach której kandydaci bronią swych projektów w trakcie rozmowy, która jest takż</w:t>
      </w:r>
      <w:r w:rsidRPr="00AB3E2D">
        <w:rPr>
          <w:rFonts w:ascii="Arial" w:hAnsi="Arial" w:cs="Arial"/>
        </w:rPr>
        <w:t xml:space="preserve">e sprawdzianem wiedzy o </w:t>
      </w:r>
      <w:r w:rsidR="005B279C" w:rsidRPr="00AB3E2D">
        <w:rPr>
          <w:rFonts w:ascii="Arial" w:hAnsi="Arial" w:cs="Arial"/>
        </w:rPr>
        <w:t xml:space="preserve">teatrze, filmie </w:t>
      </w:r>
      <w:r w:rsidR="00C17694" w:rsidRPr="00AB3E2D">
        <w:rPr>
          <w:rFonts w:ascii="Arial" w:hAnsi="Arial" w:cs="Arial"/>
        </w:rPr>
        <w:br/>
      </w:r>
      <w:r w:rsidR="005B279C" w:rsidRPr="00AB3E2D">
        <w:rPr>
          <w:rFonts w:ascii="Arial" w:hAnsi="Arial" w:cs="Arial"/>
        </w:rPr>
        <w:t>i kulturze współczesnej, a także daje odpowiedź dotyczącą osobowościowych predyspozycji kandydató</w:t>
      </w:r>
      <w:r w:rsidRPr="00AB3E2D">
        <w:rPr>
          <w:rFonts w:ascii="Arial" w:hAnsi="Arial" w:cs="Arial"/>
        </w:rPr>
        <w:t>w do uprawiania sztuki scenograficznej. Celem autopr</w:t>
      </w:r>
      <w:r w:rsidR="005B279C" w:rsidRPr="00AB3E2D">
        <w:rPr>
          <w:rFonts w:ascii="Arial" w:hAnsi="Arial" w:cs="Arial"/>
        </w:rPr>
        <w:t>ezentacji jest poznanie zdolnoś</w:t>
      </w:r>
      <w:r w:rsidRPr="00AB3E2D">
        <w:rPr>
          <w:rFonts w:ascii="Arial" w:hAnsi="Arial" w:cs="Arial"/>
        </w:rPr>
        <w:t>ci in</w:t>
      </w:r>
      <w:r w:rsidR="005B279C" w:rsidRPr="00AB3E2D">
        <w:rPr>
          <w:rFonts w:ascii="Arial" w:hAnsi="Arial" w:cs="Arial"/>
        </w:rPr>
        <w:t>telektualnych kandydata, a także jego zainteresowań</w:t>
      </w:r>
      <w:r w:rsidRPr="00AB3E2D">
        <w:rPr>
          <w:rFonts w:ascii="Arial" w:hAnsi="Arial" w:cs="Arial"/>
        </w:rPr>
        <w:t xml:space="preserve"> nie tylko w zakresie wybranej dziedziny plastyki, ale </w:t>
      </w:r>
      <w:r w:rsidR="005B279C" w:rsidRPr="00AB3E2D">
        <w:rPr>
          <w:rFonts w:ascii="Arial" w:hAnsi="Arial" w:cs="Arial"/>
        </w:rPr>
        <w:t>również</w:t>
      </w:r>
      <w:r w:rsidRPr="00AB3E2D">
        <w:rPr>
          <w:rFonts w:ascii="Arial" w:hAnsi="Arial" w:cs="Arial"/>
        </w:rPr>
        <w:t xml:space="preserve"> innych rodzajach </w:t>
      </w:r>
      <w:r w:rsidR="005B279C" w:rsidRPr="00AB3E2D">
        <w:rPr>
          <w:rFonts w:ascii="Arial" w:hAnsi="Arial" w:cs="Arial"/>
        </w:rPr>
        <w:t>twórczości</w:t>
      </w:r>
      <w:r w:rsidRPr="00AB3E2D">
        <w:rPr>
          <w:rFonts w:ascii="Arial" w:hAnsi="Arial" w:cs="Arial"/>
        </w:rPr>
        <w:t xml:space="preserve">, takich jak literatura, muzyka, teatr czy film. </w:t>
      </w:r>
      <w:r w:rsidR="005B279C" w:rsidRPr="00AB3E2D">
        <w:rPr>
          <w:rFonts w:ascii="Arial" w:hAnsi="Arial" w:cs="Arial"/>
        </w:rPr>
        <w:t>Autoprezentacja powinna wykazać samodzielność kandydata w myśleniu o sprawach związanych z szeroko pojętą</w:t>
      </w:r>
      <w:r w:rsidRPr="00AB3E2D">
        <w:rPr>
          <w:rFonts w:ascii="Arial" w:hAnsi="Arial" w:cs="Arial"/>
        </w:rPr>
        <w:t xml:space="preserve"> kulturą artystyczną.</w:t>
      </w:r>
    </w:p>
    <w:p w14:paraId="0207CF3C" w14:textId="4CE3C237" w:rsidR="00DE0E7B" w:rsidRPr="00AB3E2D" w:rsidRDefault="00DE0E7B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Na kierunku Sc</w:t>
      </w:r>
      <w:r w:rsidR="005B279C" w:rsidRPr="00AB3E2D">
        <w:rPr>
          <w:rFonts w:ascii="Arial" w:hAnsi="Arial" w:cs="Arial"/>
        </w:rPr>
        <w:t>enografia do III etapu egzaminów wstępnych dopuszczeni zostają wszyscy kandydaci biorący udział w każ</w:t>
      </w:r>
      <w:r w:rsidRPr="00AB3E2D">
        <w:rPr>
          <w:rFonts w:ascii="Arial" w:hAnsi="Arial" w:cs="Arial"/>
        </w:rPr>
        <w:t xml:space="preserve">dej </w:t>
      </w:r>
      <w:r w:rsidR="005B279C" w:rsidRPr="00AB3E2D">
        <w:rPr>
          <w:rFonts w:ascii="Arial" w:hAnsi="Arial" w:cs="Arial"/>
        </w:rPr>
        <w:t>części</w:t>
      </w:r>
      <w:r w:rsidRPr="00AB3E2D">
        <w:rPr>
          <w:rFonts w:ascii="Arial" w:hAnsi="Arial" w:cs="Arial"/>
        </w:rPr>
        <w:t xml:space="preserve"> egzaminu praktycznego. Etap II oceniany jest przez Uczelnianą </w:t>
      </w:r>
      <w:r w:rsidR="00F9704D" w:rsidRPr="00AB3E2D">
        <w:rPr>
          <w:rFonts w:ascii="Arial" w:hAnsi="Arial" w:cs="Arial"/>
        </w:rPr>
        <w:t>Podk</w:t>
      </w:r>
      <w:r w:rsidRPr="00AB3E2D">
        <w:rPr>
          <w:rFonts w:ascii="Arial" w:hAnsi="Arial" w:cs="Arial"/>
        </w:rPr>
        <w:t>omisję Rekrutacyjną jednocze</w:t>
      </w:r>
      <w:r w:rsidR="005B279C" w:rsidRPr="00AB3E2D">
        <w:rPr>
          <w:rFonts w:ascii="Arial" w:hAnsi="Arial" w:cs="Arial"/>
        </w:rPr>
        <w:t>śnie</w:t>
      </w:r>
      <w:r w:rsidRPr="00AB3E2D">
        <w:rPr>
          <w:rFonts w:ascii="Arial" w:hAnsi="Arial" w:cs="Arial"/>
        </w:rPr>
        <w:t xml:space="preserve"> z etapem III, tj. autoprezentacją.</w:t>
      </w:r>
    </w:p>
    <w:p w14:paraId="00A5D5BE" w14:textId="3F581A0C" w:rsidR="00DE0E7B" w:rsidRPr="00AB3E2D" w:rsidRDefault="005B279C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Przyjęcie na studia uzależ</w:t>
      </w:r>
      <w:r w:rsidR="00DE0E7B" w:rsidRPr="00AB3E2D">
        <w:rPr>
          <w:rFonts w:ascii="Arial" w:hAnsi="Arial" w:cs="Arial"/>
        </w:rPr>
        <w:t>nione j</w:t>
      </w:r>
      <w:r w:rsidRPr="00AB3E2D">
        <w:rPr>
          <w:rFonts w:ascii="Arial" w:hAnsi="Arial" w:cs="Arial"/>
        </w:rPr>
        <w:t>est od liczby uzyskanych punktów w postę</w:t>
      </w:r>
      <w:r w:rsidR="00DE0E7B" w:rsidRPr="00AB3E2D">
        <w:rPr>
          <w:rFonts w:ascii="Arial" w:hAnsi="Arial" w:cs="Arial"/>
        </w:rPr>
        <w:t>powaniu rekrutacyjnym (list</w:t>
      </w:r>
      <w:r w:rsidRPr="00AB3E2D">
        <w:rPr>
          <w:rFonts w:ascii="Arial" w:hAnsi="Arial" w:cs="Arial"/>
        </w:rPr>
        <w:t xml:space="preserve">a rankingowa). </w:t>
      </w:r>
    </w:p>
    <w:p w14:paraId="21AABA80" w14:textId="77777777" w:rsidR="00E0037A" w:rsidRPr="00AB3E2D" w:rsidRDefault="00E0037A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00000018" w14:textId="77777777" w:rsidR="00D263D7" w:rsidRPr="00AB3E2D" w:rsidRDefault="005A450D" w:rsidP="00902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Program studiów</w:t>
      </w:r>
    </w:p>
    <w:p w14:paraId="528EDAF8" w14:textId="77777777" w:rsid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Efekty uczenia się</w:t>
      </w:r>
      <w:r w:rsidR="00E1726E" w:rsidRPr="00AB3E2D">
        <w:rPr>
          <w:rFonts w:ascii="Arial" w:hAnsi="Arial" w:cs="Arial"/>
        </w:rPr>
        <w:t>.</w:t>
      </w:r>
    </w:p>
    <w:p w14:paraId="7682D8D9" w14:textId="59CBCDC5" w:rsidR="008978ED" w:rsidRPr="00AB3E2D" w:rsidRDefault="005A450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hAnsi="Arial" w:cs="Arial"/>
        </w:rPr>
      </w:pPr>
      <w:r w:rsidRPr="00AB3E2D">
        <w:rPr>
          <w:rFonts w:ascii="Arial" w:hAnsi="Arial" w:cs="Arial"/>
          <w:i/>
          <w:color w:val="000000"/>
        </w:rPr>
        <w:lastRenderedPageBreak/>
        <w:t xml:space="preserve">Tabela z kierunkowymi efektami uczenia się </w:t>
      </w:r>
      <w:r w:rsidR="00C17694" w:rsidRPr="00AB3E2D">
        <w:rPr>
          <w:rFonts w:ascii="Arial" w:hAnsi="Arial" w:cs="Arial"/>
          <w:i/>
          <w:color w:val="000000"/>
        </w:rPr>
        <w:t>stanowi załącznik nr 1</w:t>
      </w:r>
      <w:r w:rsidR="00AB63C5" w:rsidRPr="00AB3E2D">
        <w:rPr>
          <w:rFonts w:ascii="Arial" w:hAnsi="Arial" w:cs="Arial"/>
          <w:i/>
          <w:color w:val="000000"/>
        </w:rPr>
        <w:t>.</w:t>
      </w:r>
    </w:p>
    <w:p w14:paraId="52FC6E02" w14:textId="77777777" w:rsidR="00116549" w:rsidRPr="00AB3E2D" w:rsidRDefault="0011654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B4F20E4" w14:textId="1CE7CDE1" w:rsidR="00DC598C" w:rsidRPr="00AB3E2D" w:rsidRDefault="00EC6B28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Program studiów Wydziału Scenografii we wszystkich aspektach (wiedza, umiejętności, kompetencje) jest zgodny z</w:t>
      </w:r>
      <w:r w:rsidRPr="00AB3E2D">
        <w:rPr>
          <w:rFonts w:ascii="Arial" w:hAnsi="Arial" w:cs="Arial"/>
          <w:b/>
          <w:bCs/>
        </w:rPr>
        <w:t xml:space="preserve"> </w:t>
      </w:r>
      <w:r w:rsidR="00C17694" w:rsidRPr="00AB3E2D">
        <w:rPr>
          <w:rFonts w:ascii="Arial" w:hAnsi="Arial" w:cs="Arial"/>
          <w:bCs/>
        </w:rPr>
        <w:t>zapisami</w:t>
      </w:r>
      <w:r w:rsidR="00C17694" w:rsidRPr="00AB3E2D">
        <w:rPr>
          <w:rFonts w:ascii="Arial" w:hAnsi="Arial" w:cs="Arial"/>
          <w:b/>
          <w:bCs/>
        </w:rPr>
        <w:t xml:space="preserve"> </w:t>
      </w:r>
      <w:r w:rsidR="00C17694" w:rsidRPr="00AB3E2D">
        <w:rPr>
          <w:rFonts w:ascii="Arial" w:hAnsi="Arial" w:cs="Arial"/>
        </w:rPr>
        <w:t xml:space="preserve">Polskiej Ramy Kwalifikacji </w:t>
      </w:r>
      <w:r w:rsidR="001E36C4" w:rsidRPr="00AB3E2D">
        <w:rPr>
          <w:rFonts w:ascii="Arial" w:hAnsi="Arial" w:cs="Arial"/>
        </w:rPr>
        <w:t>na poziomie 7</w:t>
      </w:r>
      <w:r w:rsidR="00C17694" w:rsidRPr="00AB3E2D">
        <w:rPr>
          <w:rFonts w:ascii="Arial" w:hAnsi="Arial" w:cs="Arial"/>
        </w:rPr>
        <w:t xml:space="preserve"> dla dziedziny sztuki, określonymi</w:t>
      </w:r>
      <w:r w:rsidR="00DC598C" w:rsidRPr="00AB3E2D">
        <w:rPr>
          <w:rFonts w:ascii="Arial" w:hAnsi="Arial" w:cs="Arial"/>
        </w:rPr>
        <w:t xml:space="preserve"> w rozporządzeniu Ministra Nauki i Szkolnictwa Wyższego z dnia 14 listopada 2018 r. w sprawie charakterystyk drugi</w:t>
      </w:r>
      <w:r w:rsidR="00C17694" w:rsidRPr="00AB3E2D">
        <w:rPr>
          <w:rFonts w:ascii="Arial" w:hAnsi="Arial" w:cs="Arial"/>
        </w:rPr>
        <w:t>ego stopnia efektów uczenia się.</w:t>
      </w:r>
    </w:p>
    <w:p w14:paraId="03D20017" w14:textId="77777777" w:rsidR="004A065F" w:rsidRPr="00AB3E2D" w:rsidRDefault="004A065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14E79003" w14:textId="43EE02A2" w:rsidR="00C17694" w:rsidRPr="00AB3E2D" w:rsidRDefault="00C1769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Efekty kształcenia </w:t>
      </w:r>
      <w:r w:rsidR="004A065F" w:rsidRPr="00AB3E2D">
        <w:rPr>
          <w:rFonts w:ascii="Arial" w:hAnsi="Arial" w:cs="Arial"/>
        </w:rPr>
        <w:t>7 ramy PRK:</w:t>
      </w:r>
    </w:p>
    <w:p w14:paraId="20549CE4" w14:textId="4157FB16" w:rsidR="009D55CA" w:rsidRPr="00AB3E2D" w:rsidRDefault="004A065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K_W – Wiedza – 9 efektów</w:t>
      </w:r>
    </w:p>
    <w:p w14:paraId="674846E4" w14:textId="7A28AC10" w:rsidR="004A065F" w:rsidRPr="00AB3E2D" w:rsidRDefault="004A065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K_U – Umiejętności – 12 efektów</w:t>
      </w:r>
    </w:p>
    <w:p w14:paraId="1A9789EE" w14:textId="3E8562D7" w:rsidR="00116549" w:rsidRPr="00AB3E2D" w:rsidRDefault="004A065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K_K – Kompetencje społeczne – 7 efektów</w:t>
      </w:r>
    </w:p>
    <w:p w14:paraId="1E2DA43B" w14:textId="77777777" w:rsidR="004A065F" w:rsidRPr="00AB3E2D" w:rsidRDefault="004A065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1D767944" w14:textId="7AA1D628" w:rsidR="00116549" w:rsidRPr="00AB3E2D" w:rsidRDefault="0011654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Zakładane efekty kształcenia uzyskiwane są dzięki przenikaniu się programów poszczególnych zajęć i pracowni. Te same wartości przekazywane są studentom zarówno </w:t>
      </w:r>
      <w:r w:rsid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 xml:space="preserve">w trakcie zajęć teoretycznych, projektowych, ogólnoplastycznych, uzupełniających </w:t>
      </w:r>
      <w:r w:rsidR="003E42B1" w:rsidRPr="00AB3E2D">
        <w:rPr>
          <w:rFonts w:ascii="Arial" w:hAnsi="Arial" w:cs="Arial"/>
        </w:rPr>
        <w:br/>
        <w:t>jak i</w:t>
      </w:r>
      <w:r w:rsidRPr="00AB3E2D">
        <w:rPr>
          <w:rFonts w:ascii="Arial" w:hAnsi="Arial" w:cs="Arial"/>
        </w:rPr>
        <w:t xml:space="preserve"> fakult</w:t>
      </w:r>
      <w:r w:rsidR="003E42B1" w:rsidRPr="00AB3E2D">
        <w:rPr>
          <w:rFonts w:ascii="Arial" w:hAnsi="Arial" w:cs="Arial"/>
        </w:rPr>
        <w:t xml:space="preserve">atywnych. </w:t>
      </w:r>
    </w:p>
    <w:p w14:paraId="00C8DC21" w14:textId="2DA9F0D5" w:rsidR="00116549" w:rsidRPr="00AB3E2D" w:rsidRDefault="0011654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Żaden punkt z zakładanych efektów kształcenia nie pozostaje bez pokrycia. Wszystkie razem składają się na program kształtowania świadomego artysty </w:t>
      </w:r>
      <w:r w:rsidR="00DC598C" w:rsidRPr="00AB3E2D">
        <w:rPr>
          <w:rFonts w:ascii="Arial" w:hAnsi="Arial" w:cs="Arial"/>
        </w:rPr>
        <w:t>zdolnego</w:t>
      </w:r>
      <w:r w:rsidRPr="00AB3E2D">
        <w:rPr>
          <w:rFonts w:ascii="Arial" w:hAnsi="Arial" w:cs="Arial"/>
        </w:rPr>
        <w:t xml:space="preserve"> do wypełniania roli społecznej absolwenta uczelni artystycznej.</w:t>
      </w:r>
    </w:p>
    <w:p w14:paraId="093426A8" w14:textId="77777777" w:rsidR="00116549" w:rsidRPr="00AB3E2D" w:rsidRDefault="0011654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3EE08EC6" w14:textId="7A3944A0" w:rsidR="00AB3E2D" w:rsidRPr="00AB3E2D" w:rsidRDefault="00116549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Krótki opis planu studiów, wykazujący zgodn</w:t>
      </w:r>
      <w:r w:rsidR="005A5674" w:rsidRPr="00AB3E2D">
        <w:rPr>
          <w:rFonts w:ascii="Arial" w:hAnsi="Arial" w:cs="Arial"/>
        </w:rPr>
        <w:t>ość z obowiązującymi przepisami.</w:t>
      </w:r>
      <w:r w:rsidR="00FE44CD" w:rsidRPr="00AB3E2D">
        <w:rPr>
          <w:rFonts w:ascii="Arial" w:hAnsi="Arial" w:cs="Arial"/>
          <w:color w:val="000000"/>
        </w:rPr>
        <w:br/>
      </w:r>
      <w:r w:rsidR="00AB63C5" w:rsidRPr="00AB3E2D">
        <w:rPr>
          <w:rFonts w:ascii="Arial" w:hAnsi="Arial" w:cs="Arial"/>
          <w:i/>
        </w:rPr>
        <w:t>Matryca pokrycia kierunkowych efektów uczenia się stanowi załącznik nr 2, Plan studiów załącznik nr 3, Karty przedmiotów załącznik nr 4</w:t>
      </w:r>
      <w:r w:rsidR="00AB3E2D">
        <w:rPr>
          <w:rFonts w:ascii="Arial" w:hAnsi="Arial" w:cs="Arial"/>
          <w:i/>
        </w:rPr>
        <w:t>.</w:t>
      </w:r>
    </w:p>
    <w:p w14:paraId="07E25538" w14:textId="35296B8C" w:rsidR="00AB3E2D" w:rsidRDefault="003E42B1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</w:r>
      <w:r w:rsidR="0097621E" w:rsidRPr="00AB3E2D">
        <w:rPr>
          <w:rFonts w:ascii="Arial" w:hAnsi="Arial" w:cs="Arial"/>
          <w:color w:val="000000" w:themeColor="text1"/>
        </w:rPr>
        <w:t xml:space="preserve">Plan studiów </w:t>
      </w:r>
      <w:r w:rsidR="00D64884" w:rsidRPr="00AB3E2D">
        <w:rPr>
          <w:rFonts w:ascii="Arial" w:hAnsi="Arial" w:cs="Arial"/>
          <w:color w:val="000000" w:themeColor="text1"/>
        </w:rPr>
        <w:t xml:space="preserve">stacjonarnych, magisterskich jednolitych skonstruowany został w taki sposób, by zapewnić optymalny rozwój studenta, stopniowo zwiększając zakres możliwości wyboru </w:t>
      </w:r>
      <w:r w:rsidR="005D3E65" w:rsidRPr="00AB3E2D">
        <w:rPr>
          <w:rFonts w:ascii="Arial" w:hAnsi="Arial" w:cs="Arial"/>
          <w:color w:val="000000" w:themeColor="text1"/>
        </w:rPr>
        <w:t>indywidualnej</w:t>
      </w:r>
      <w:r w:rsidR="00D64884" w:rsidRPr="00AB3E2D">
        <w:rPr>
          <w:rFonts w:ascii="Arial" w:hAnsi="Arial" w:cs="Arial"/>
          <w:color w:val="000000" w:themeColor="text1"/>
        </w:rPr>
        <w:t xml:space="preserve"> ścieżki. Dwa pierwsze lata studiów to okres intensywnej pracy służącej ogólnemu rozwojowi. Największy nacisk położony jest na zajęcia ogólnoplastyczne stanowiące podwaliny każdej działalności w dziedzinie sztuk plastycznych i każdego procesu projektowego. W tym okresie kształtowane są także podstawy świadomośc</w:t>
      </w:r>
      <w:r w:rsidR="00CF2098" w:rsidRPr="00AB3E2D">
        <w:rPr>
          <w:rFonts w:ascii="Arial" w:hAnsi="Arial" w:cs="Arial"/>
          <w:color w:val="000000" w:themeColor="text1"/>
        </w:rPr>
        <w:t>i kontekstów kulturowych. Poza historią sztuki, f</w:t>
      </w:r>
      <w:r w:rsidR="00D64884" w:rsidRPr="00AB3E2D">
        <w:rPr>
          <w:rFonts w:ascii="Arial" w:hAnsi="Arial" w:cs="Arial"/>
          <w:color w:val="000000" w:themeColor="text1"/>
        </w:rPr>
        <w:t xml:space="preserve">ilozofią i podstawami </w:t>
      </w:r>
      <w:r w:rsidR="00CF2098" w:rsidRPr="00AB3E2D">
        <w:rPr>
          <w:rFonts w:ascii="Arial" w:hAnsi="Arial" w:cs="Arial"/>
          <w:color w:val="000000" w:themeColor="text1"/>
        </w:rPr>
        <w:t>estetyki, studenci poznają istotne dla Kierunku historię teatru i filmu.</w:t>
      </w:r>
      <w:r w:rsidR="005D3E65" w:rsidRPr="00AB3E2D">
        <w:rPr>
          <w:rFonts w:ascii="Arial" w:hAnsi="Arial" w:cs="Arial"/>
          <w:color w:val="000000" w:themeColor="text1"/>
        </w:rPr>
        <w:t xml:space="preserve"> W tym okresie uczą się także podstaw projektowania scenografii zarówno teatralnej, jak i filmowej. Wspierani są w tym procesie zajęciami uczącymi </w:t>
      </w:r>
      <w:r w:rsidR="00B16F71" w:rsidRPr="00AB3E2D">
        <w:rPr>
          <w:rFonts w:ascii="Arial" w:hAnsi="Arial" w:cs="Arial"/>
          <w:color w:val="000000" w:themeColor="text1"/>
        </w:rPr>
        <w:t>posługiwania się podstawowymi</w:t>
      </w:r>
      <w:r w:rsidR="005D3E65" w:rsidRPr="00AB3E2D">
        <w:rPr>
          <w:rFonts w:ascii="Arial" w:hAnsi="Arial" w:cs="Arial"/>
          <w:color w:val="000000" w:themeColor="text1"/>
        </w:rPr>
        <w:t xml:space="preserve"> narzędzi</w:t>
      </w:r>
      <w:r w:rsidR="00B16F71" w:rsidRPr="00AB3E2D">
        <w:rPr>
          <w:rFonts w:ascii="Arial" w:hAnsi="Arial" w:cs="Arial"/>
          <w:color w:val="000000" w:themeColor="text1"/>
        </w:rPr>
        <w:t>ami</w:t>
      </w:r>
      <w:r w:rsidR="005D3E65" w:rsidRPr="00AB3E2D">
        <w:rPr>
          <w:rFonts w:ascii="Arial" w:hAnsi="Arial" w:cs="Arial"/>
          <w:color w:val="000000" w:themeColor="text1"/>
        </w:rPr>
        <w:t xml:space="preserve"> - technik zarówno tradycyjnych, jak </w:t>
      </w:r>
      <w:r w:rsidR="00AB3E2D" w:rsidRPr="00AB3E2D">
        <w:rPr>
          <w:rFonts w:ascii="Arial" w:hAnsi="Arial" w:cs="Arial"/>
          <w:color w:val="000000" w:themeColor="text1"/>
        </w:rPr>
        <w:br/>
      </w:r>
      <w:r w:rsidR="005D3E65" w:rsidRPr="00AB3E2D">
        <w:rPr>
          <w:rFonts w:ascii="Arial" w:hAnsi="Arial" w:cs="Arial"/>
          <w:color w:val="000000" w:themeColor="text1"/>
        </w:rPr>
        <w:t>i nowoczesnych programów komputerowych.</w:t>
      </w:r>
      <w:r w:rsidR="00FF0232" w:rsidRPr="00AB3E2D">
        <w:rPr>
          <w:rFonts w:ascii="Arial" w:hAnsi="Arial" w:cs="Arial"/>
          <w:color w:val="000000" w:themeColor="text1"/>
        </w:rPr>
        <w:t xml:space="preserve"> Od trzeciego roku studiów student ma możliwość </w:t>
      </w:r>
      <w:r w:rsidR="00B16F71" w:rsidRPr="00AB3E2D">
        <w:rPr>
          <w:rFonts w:ascii="Arial" w:hAnsi="Arial" w:cs="Arial"/>
          <w:color w:val="000000" w:themeColor="text1"/>
        </w:rPr>
        <w:t>wyboru</w:t>
      </w:r>
      <w:r w:rsidR="00FF0232" w:rsidRPr="00AB3E2D">
        <w:rPr>
          <w:rFonts w:ascii="Arial" w:hAnsi="Arial" w:cs="Arial"/>
          <w:color w:val="000000" w:themeColor="text1"/>
        </w:rPr>
        <w:t xml:space="preserve"> pracowni projektowych. Na roku III zobligowany jest do wyboru trzech pracowni w tym jednej pracowni projektowania kostiumu. Na roku IV wybi</w:t>
      </w:r>
      <w:r w:rsidR="00362E84">
        <w:rPr>
          <w:rFonts w:ascii="Arial" w:hAnsi="Arial" w:cs="Arial"/>
          <w:color w:val="000000" w:themeColor="text1"/>
        </w:rPr>
        <w:t xml:space="preserve">era dwie pracownie. Na ostatnim </w:t>
      </w:r>
      <w:r w:rsidR="00FF0232" w:rsidRPr="00AB3E2D">
        <w:rPr>
          <w:rFonts w:ascii="Arial" w:hAnsi="Arial" w:cs="Arial"/>
          <w:color w:val="000000" w:themeColor="text1"/>
        </w:rPr>
        <w:t>-</w:t>
      </w:r>
      <w:r w:rsidR="00AB3E2D" w:rsidRPr="00AB3E2D">
        <w:rPr>
          <w:rFonts w:ascii="Arial" w:hAnsi="Arial" w:cs="Arial"/>
          <w:color w:val="000000" w:themeColor="text1"/>
        </w:rPr>
        <w:t xml:space="preserve"> </w:t>
      </w:r>
      <w:r w:rsidR="00FF0232" w:rsidRPr="00AB3E2D">
        <w:rPr>
          <w:rFonts w:ascii="Arial" w:hAnsi="Arial" w:cs="Arial"/>
          <w:color w:val="000000" w:themeColor="text1"/>
        </w:rPr>
        <w:t xml:space="preserve">V roku dyplomowym wybiera </w:t>
      </w:r>
      <w:r w:rsidR="00B16F71" w:rsidRPr="00AB3E2D">
        <w:rPr>
          <w:rFonts w:ascii="Arial" w:hAnsi="Arial" w:cs="Arial"/>
          <w:color w:val="000000" w:themeColor="text1"/>
        </w:rPr>
        <w:t xml:space="preserve">jedną </w:t>
      </w:r>
      <w:r w:rsidR="00FF0232" w:rsidRPr="00AB3E2D">
        <w:rPr>
          <w:rFonts w:ascii="Arial" w:hAnsi="Arial" w:cs="Arial"/>
          <w:color w:val="000000" w:themeColor="text1"/>
        </w:rPr>
        <w:t>pracownię, w której przygot</w:t>
      </w:r>
      <w:r w:rsidR="00E1726E" w:rsidRPr="00AB3E2D">
        <w:rPr>
          <w:rFonts w:ascii="Arial" w:hAnsi="Arial" w:cs="Arial"/>
          <w:color w:val="000000" w:themeColor="text1"/>
        </w:rPr>
        <w:t>ow</w:t>
      </w:r>
      <w:r w:rsidR="00FF0232" w:rsidRPr="00AB3E2D">
        <w:rPr>
          <w:rFonts w:ascii="Arial" w:hAnsi="Arial" w:cs="Arial"/>
          <w:color w:val="000000" w:themeColor="text1"/>
        </w:rPr>
        <w:t xml:space="preserve">uje dyplom, a także pracownię </w:t>
      </w:r>
      <w:r w:rsidR="00FF0232" w:rsidRPr="00AB3E2D">
        <w:rPr>
          <w:rFonts w:ascii="Arial" w:hAnsi="Arial" w:cs="Arial"/>
          <w:color w:val="000000" w:themeColor="text1"/>
        </w:rPr>
        <w:lastRenderedPageBreak/>
        <w:t>projektową lub dowolną pracownię spośród ogóln</w:t>
      </w:r>
      <w:r w:rsidR="00E1726E" w:rsidRPr="00AB3E2D">
        <w:rPr>
          <w:rFonts w:ascii="Arial" w:hAnsi="Arial" w:cs="Arial"/>
          <w:color w:val="000000" w:themeColor="text1"/>
        </w:rPr>
        <w:t>oplastycznych, w której powstaj</w:t>
      </w:r>
      <w:r w:rsidR="00FF0232" w:rsidRPr="00AB3E2D">
        <w:rPr>
          <w:rFonts w:ascii="Arial" w:hAnsi="Arial" w:cs="Arial"/>
          <w:color w:val="000000" w:themeColor="text1"/>
        </w:rPr>
        <w:t>e aneks.</w:t>
      </w:r>
      <w:r w:rsidR="00BE5015" w:rsidRPr="00AB3E2D">
        <w:rPr>
          <w:rFonts w:ascii="Arial" w:hAnsi="Arial" w:cs="Arial"/>
          <w:color w:val="000000" w:themeColor="text1"/>
        </w:rPr>
        <w:t xml:space="preserve"> Z biegiem lat liczba godzin kontaktowych stopniowo maleje</w:t>
      </w:r>
      <w:r w:rsidR="00A030EE" w:rsidRPr="00AB3E2D">
        <w:rPr>
          <w:rFonts w:ascii="Arial" w:hAnsi="Arial" w:cs="Arial"/>
          <w:color w:val="000000" w:themeColor="text1"/>
        </w:rPr>
        <w:t>,</w:t>
      </w:r>
      <w:r w:rsidR="00BE5015" w:rsidRPr="00AB3E2D">
        <w:rPr>
          <w:rFonts w:ascii="Arial" w:hAnsi="Arial" w:cs="Arial"/>
          <w:color w:val="000000" w:themeColor="text1"/>
        </w:rPr>
        <w:t xml:space="preserve"> dając coraz większą swobodę twórczą przyszłemu artyście. Taki system rozwija umiejętność podejmowania decyzji, odpowiedzialność i poczucie własnej wartości </w:t>
      </w:r>
      <w:r w:rsidR="00B16F71" w:rsidRPr="00AB3E2D">
        <w:rPr>
          <w:rFonts w:ascii="Arial" w:hAnsi="Arial" w:cs="Arial"/>
          <w:color w:val="000000" w:themeColor="text1"/>
        </w:rPr>
        <w:t>studenta</w:t>
      </w:r>
      <w:r w:rsidR="00BE5015" w:rsidRPr="00AB3E2D">
        <w:rPr>
          <w:rFonts w:ascii="Arial" w:hAnsi="Arial" w:cs="Arial"/>
          <w:color w:val="000000" w:themeColor="text1"/>
        </w:rPr>
        <w:t>.</w:t>
      </w:r>
      <w:r w:rsidR="00B16F71" w:rsidRPr="00AB3E2D">
        <w:rPr>
          <w:rFonts w:ascii="Arial" w:hAnsi="Arial" w:cs="Arial"/>
          <w:color w:val="000000" w:themeColor="text1"/>
        </w:rPr>
        <w:t xml:space="preserve"> Każdy traktowany jest indywidualnie a oferta programowa daje ogromne możliwości optymalnego rozwoju.</w:t>
      </w:r>
    </w:p>
    <w:p w14:paraId="110FA2C5" w14:textId="77777777" w:rsidR="00362E84" w:rsidRDefault="00362E8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A375021" w14:textId="77777777" w:rsidR="00362E84" w:rsidRPr="00AB3E2D" w:rsidRDefault="00362E84" w:rsidP="003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Program studiów Wydziału Scenografii zgodny jest ze wszystkimi obowiązującymi normami prawnymi w tym:</w:t>
      </w:r>
    </w:p>
    <w:p w14:paraId="1FE408EE" w14:textId="7BE89C76" w:rsidR="00362E84" w:rsidRPr="00AB3E2D" w:rsidRDefault="00362E8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AB3E2D">
        <w:rPr>
          <w:rFonts w:ascii="Arial" w:hAnsi="Arial" w:cs="Arial"/>
          <w:color w:val="000000" w:themeColor="text1"/>
        </w:rPr>
        <w:t xml:space="preserve">Ustawą z dnia 20 lipca 2018 r. Prawo o </w:t>
      </w:r>
      <w:r>
        <w:rPr>
          <w:rFonts w:ascii="Arial" w:hAnsi="Arial" w:cs="Arial"/>
          <w:color w:val="000000" w:themeColor="text1"/>
        </w:rPr>
        <w:t xml:space="preserve">szkolnictwie wyższym i nauce </w:t>
      </w:r>
      <w:r>
        <w:rPr>
          <w:rFonts w:ascii="Arial" w:hAnsi="Arial" w:cs="Arial"/>
          <w:color w:val="000000" w:themeColor="text1"/>
        </w:rPr>
        <w:br/>
        <w:t xml:space="preserve">- </w:t>
      </w:r>
      <w:r w:rsidRPr="00AB3E2D">
        <w:rPr>
          <w:rFonts w:ascii="Arial" w:hAnsi="Arial" w:cs="Arial"/>
          <w:color w:val="000000" w:themeColor="text1"/>
        </w:rPr>
        <w:t>Dziennikiem Ustaw Rzeczypospolitej Polskiej z dnia 9 kwietnia 2021 r</w:t>
      </w:r>
      <w:r w:rsidRPr="00AB3E2D">
        <w:rPr>
          <w:rFonts w:ascii="Arial" w:hAnsi="Arial" w:cs="Arial"/>
          <w:color w:val="000000" w:themeColor="text1"/>
        </w:rPr>
        <w:br/>
        <w:t xml:space="preserve">Obwieszczeniem Ministra Edukacji i Nauki z dnia 18 marca 2021 </w:t>
      </w:r>
      <w:proofErr w:type="gramStart"/>
      <w:r w:rsidRPr="00AB3E2D">
        <w:rPr>
          <w:rFonts w:ascii="Arial" w:hAnsi="Arial" w:cs="Arial"/>
          <w:color w:val="000000" w:themeColor="text1"/>
        </w:rPr>
        <w:t>r.  w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sprawie ogłoszenia jednolitego tekstu rozporządzenia ministra nauki i szkolnictwa wyższego w sprawie studiów </w:t>
      </w:r>
      <w:r>
        <w:rPr>
          <w:rFonts w:ascii="Arial" w:hAnsi="Arial" w:cs="Arial"/>
          <w:color w:val="000000" w:themeColor="text1"/>
        </w:rPr>
        <w:br/>
        <w:t xml:space="preserve">-  </w:t>
      </w:r>
      <w:r w:rsidRPr="00AB3E2D">
        <w:rPr>
          <w:rFonts w:ascii="Arial" w:hAnsi="Arial" w:cs="Arial"/>
          <w:color w:val="000000" w:themeColor="text1"/>
        </w:rPr>
        <w:t xml:space="preserve">Wytycznymi do projektowania i modyfikacji programów jednolitych studiów magisterskich oraz studiów I </w:t>
      </w:r>
      <w:proofErr w:type="spellStart"/>
      <w:r w:rsidRPr="00AB3E2D">
        <w:rPr>
          <w:rFonts w:ascii="Arial" w:hAnsi="Arial" w:cs="Arial"/>
          <w:color w:val="000000" w:themeColor="text1"/>
        </w:rPr>
        <w:t>i</w:t>
      </w:r>
      <w:proofErr w:type="spellEnd"/>
      <w:r w:rsidRPr="00AB3E2D">
        <w:rPr>
          <w:rFonts w:ascii="Arial" w:hAnsi="Arial" w:cs="Arial"/>
          <w:color w:val="000000" w:themeColor="text1"/>
        </w:rPr>
        <w:t xml:space="preserve"> II stopnia w Akademii Sztuk Pięknych w Warszawie z 27 maja 2019 r</w:t>
      </w:r>
      <w:r>
        <w:rPr>
          <w:rFonts w:ascii="Arial" w:hAnsi="Arial" w:cs="Arial"/>
          <w:color w:val="000000" w:themeColor="text1"/>
        </w:rPr>
        <w:t>.</w:t>
      </w:r>
    </w:p>
    <w:p w14:paraId="2AF9BDDA" w14:textId="79D2C05E" w:rsidR="002642CA" w:rsidRPr="00AB3E2D" w:rsidRDefault="0097621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</w:r>
      <w:r w:rsidR="0057252D" w:rsidRPr="00AB3E2D">
        <w:rPr>
          <w:rFonts w:ascii="Arial" w:hAnsi="Arial" w:cs="Arial"/>
          <w:color w:val="000000" w:themeColor="text1"/>
        </w:rPr>
        <w:t xml:space="preserve">- </w:t>
      </w:r>
      <w:r w:rsidR="00B077AB" w:rsidRPr="00AB3E2D">
        <w:rPr>
          <w:rFonts w:ascii="Arial" w:hAnsi="Arial" w:cs="Arial"/>
          <w:color w:val="000000" w:themeColor="text1"/>
        </w:rPr>
        <w:t>Wydział Scenografii</w:t>
      </w:r>
      <w:r w:rsidR="002642CA" w:rsidRPr="00AB3E2D">
        <w:rPr>
          <w:rFonts w:ascii="Arial" w:hAnsi="Arial" w:cs="Arial"/>
          <w:color w:val="000000" w:themeColor="text1"/>
        </w:rPr>
        <w:t xml:space="preserve"> w 100% należy do dziedziny sztuki.</w:t>
      </w:r>
    </w:p>
    <w:p w14:paraId="757702FF" w14:textId="77777777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  <w:t xml:space="preserve">- </w:t>
      </w:r>
      <w:r w:rsidR="000A4ABD" w:rsidRPr="00AB3E2D">
        <w:rPr>
          <w:rFonts w:ascii="Arial" w:hAnsi="Arial" w:cs="Arial"/>
          <w:color w:val="000000" w:themeColor="text1"/>
        </w:rPr>
        <w:t xml:space="preserve">53% </w:t>
      </w:r>
      <w:r w:rsidR="00E1726E" w:rsidRPr="00AB3E2D">
        <w:rPr>
          <w:rFonts w:ascii="Arial" w:hAnsi="Arial" w:cs="Arial"/>
          <w:color w:val="000000" w:themeColor="text1"/>
        </w:rPr>
        <w:t>ogólnej liczby godzin pracy studenta podczas 10 semestrów studiów stanowi liczba godzin uzyskanych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5A450D" w:rsidRPr="00AB3E2D">
        <w:rPr>
          <w:rFonts w:ascii="Arial" w:hAnsi="Arial" w:cs="Arial"/>
          <w:color w:val="000000" w:themeColor="text1"/>
        </w:rPr>
        <w:t>w ramach zajęć prowadzonych z bezpośrednim udziałem nauczycieli akademickich lub innych prowadzących zajęcia</w:t>
      </w:r>
      <w:r w:rsidR="00E1726E" w:rsidRPr="00AB3E2D">
        <w:rPr>
          <w:rFonts w:ascii="Arial" w:hAnsi="Arial" w:cs="Arial"/>
          <w:color w:val="000000" w:themeColor="text1"/>
        </w:rPr>
        <w:t>.</w:t>
      </w:r>
    </w:p>
    <w:p w14:paraId="14DE0A6B" w14:textId="77777777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  <w:t xml:space="preserve">- </w:t>
      </w:r>
      <w:r w:rsidR="000A4ABD" w:rsidRPr="00AB3E2D">
        <w:rPr>
          <w:rFonts w:ascii="Arial" w:hAnsi="Arial" w:cs="Arial"/>
          <w:color w:val="000000" w:themeColor="text1"/>
        </w:rPr>
        <w:t>78</w:t>
      </w:r>
      <w:r w:rsidR="00E1726E" w:rsidRPr="00AB3E2D">
        <w:rPr>
          <w:rFonts w:ascii="Arial" w:hAnsi="Arial" w:cs="Arial"/>
          <w:color w:val="000000" w:themeColor="text1"/>
        </w:rPr>
        <w:t xml:space="preserve"> </w:t>
      </w:r>
      <w:r w:rsidR="000A4ABD" w:rsidRPr="00AB3E2D">
        <w:rPr>
          <w:rFonts w:ascii="Arial" w:hAnsi="Arial" w:cs="Arial"/>
          <w:color w:val="000000" w:themeColor="text1"/>
        </w:rPr>
        <w:t>ECTS</w:t>
      </w:r>
      <w:r w:rsidR="00E1726E" w:rsidRPr="00AB3E2D">
        <w:rPr>
          <w:rFonts w:ascii="Arial" w:hAnsi="Arial" w:cs="Arial"/>
          <w:color w:val="000000" w:themeColor="text1"/>
        </w:rPr>
        <w:t xml:space="preserve"> to liczba punktów,</w:t>
      </w:r>
      <w:r w:rsidR="005A450D" w:rsidRPr="00AB3E2D">
        <w:rPr>
          <w:rFonts w:ascii="Arial" w:hAnsi="Arial" w:cs="Arial"/>
          <w:color w:val="000000" w:themeColor="text1"/>
        </w:rPr>
        <w:t xml:space="preserve"> jaką student </w:t>
      </w:r>
      <w:r w:rsidR="00B077AB" w:rsidRPr="00AB3E2D">
        <w:rPr>
          <w:rFonts w:ascii="Arial" w:hAnsi="Arial" w:cs="Arial"/>
          <w:color w:val="000000" w:themeColor="text1"/>
        </w:rPr>
        <w:t>powinien</w:t>
      </w:r>
      <w:r w:rsidR="005A450D" w:rsidRPr="00AB3E2D">
        <w:rPr>
          <w:rFonts w:ascii="Arial" w:hAnsi="Arial" w:cs="Arial"/>
          <w:color w:val="000000" w:themeColor="text1"/>
        </w:rPr>
        <w:t xml:space="preserve"> uzyskać w ramach zajęć z dziedziny nauk humanistycznych lub społecznych </w:t>
      </w:r>
      <w:r w:rsidR="00E1726E" w:rsidRPr="00AB3E2D">
        <w:rPr>
          <w:rFonts w:ascii="Arial" w:hAnsi="Arial" w:cs="Arial"/>
          <w:color w:val="000000" w:themeColor="text1"/>
        </w:rPr>
        <w:t>podczas trwania pełnego toku studiów.</w:t>
      </w:r>
    </w:p>
    <w:p w14:paraId="01FB7642" w14:textId="77777777" w:rsidR="00AB3E2D" w:rsidRPr="00AB3E2D" w:rsidRDefault="005A450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  <w:t xml:space="preserve">- </w:t>
      </w:r>
      <w:r w:rsidR="00E1726E" w:rsidRPr="00AB3E2D">
        <w:rPr>
          <w:rFonts w:ascii="Arial" w:hAnsi="Arial" w:cs="Arial"/>
          <w:color w:val="000000" w:themeColor="text1"/>
        </w:rPr>
        <w:t>52</w:t>
      </w:r>
      <w:r w:rsidR="000A4ABD" w:rsidRPr="00AB3E2D">
        <w:rPr>
          <w:rFonts w:ascii="Arial" w:hAnsi="Arial" w:cs="Arial"/>
          <w:color w:val="000000" w:themeColor="text1"/>
        </w:rPr>
        <w:t>% punktów ECTS stanowią zajęcia do wyboru.</w:t>
      </w:r>
    </w:p>
    <w:p w14:paraId="0AB81B6A" w14:textId="77777777" w:rsidR="00AB3E2D" w:rsidRPr="00AB3E2D" w:rsidRDefault="00AB3E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E0FF303" w14:textId="77777777" w:rsidR="00AB3E2D" w:rsidRPr="00AB3E2D" w:rsidRDefault="00FE44C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Moduły przedmiotów do wyboru:</w:t>
      </w:r>
    </w:p>
    <w:p w14:paraId="07378968" w14:textId="77777777" w:rsidR="00AB3E2D" w:rsidRPr="00AB3E2D" w:rsidRDefault="00FE44C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ROK I:</w:t>
      </w:r>
    </w:p>
    <w:p w14:paraId="620C7EDB" w14:textId="77777777" w:rsidR="00AB3E2D" w:rsidRPr="00AB3E2D" w:rsidRDefault="00AB3E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 xml:space="preserve"> - </w:t>
      </w:r>
      <w:r w:rsidR="00FE44CD" w:rsidRPr="00AB3E2D">
        <w:rPr>
          <w:rFonts w:ascii="Arial" w:hAnsi="Arial" w:cs="Arial"/>
          <w:color w:val="000000" w:themeColor="text1"/>
        </w:rPr>
        <w:br/>
      </w:r>
    </w:p>
    <w:p w14:paraId="3A4D9F30" w14:textId="60957DEB" w:rsidR="00AB3E2D" w:rsidRPr="00AB3E2D" w:rsidRDefault="00FE44C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ROK II:</w:t>
      </w:r>
    </w:p>
    <w:p w14:paraId="0688A739" w14:textId="2E9A4FB4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="00FE44CD" w:rsidRPr="00AB3E2D">
        <w:rPr>
          <w:rFonts w:ascii="Arial" w:hAnsi="Arial" w:cs="Arial"/>
          <w:color w:val="000000" w:themeColor="text1"/>
        </w:rPr>
        <w:t xml:space="preserve"> przedmiotów ogólnoplastycznych</w:t>
      </w:r>
      <w:r w:rsidR="00AB3E2D">
        <w:rPr>
          <w:rFonts w:ascii="Arial" w:hAnsi="Arial" w:cs="Arial"/>
          <w:color w:val="000000" w:themeColor="text1"/>
        </w:rPr>
        <w:t xml:space="preserve"> (2)</w:t>
      </w:r>
      <w:r w:rsidR="00C04DC5" w:rsidRPr="00AB3E2D">
        <w:rPr>
          <w:rFonts w:ascii="Arial" w:hAnsi="Arial" w:cs="Arial"/>
          <w:color w:val="000000" w:themeColor="text1"/>
        </w:rPr>
        <w:t xml:space="preserve"> -</w:t>
      </w:r>
      <w:r w:rsidR="00E1726E" w:rsidRPr="00AB3E2D">
        <w:rPr>
          <w:rFonts w:ascii="Arial" w:hAnsi="Arial" w:cs="Arial"/>
          <w:color w:val="000000" w:themeColor="text1"/>
        </w:rPr>
        <w:t xml:space="preserve"> </w:t>
      </w:r>
      <w:r w:rsidR="00C04DC5" w:rsidRPr="00AB3E2D">
        <w:rPr>
          <w:rFonts w:ascii="Arial" w:hAnsi="Arial" w:cs="Arial"/>
          <w:color w:val="000000" w:themeColor="text1"/>
        </w:rPr>
        <w:t>pracownie rysunku i malarstwa</w:t>
      </w:r>
    </w:p>
    <w:p w14:paraId="36BDBFF0" w14:textId="77777777" w:rsidR="00AB3E2D" w:rsidRPr="00AB3E2D" w:rsidRDefault="00AB3E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67AD084" w14:textId="4383EA3B" w:rsidR="00AB3E2D" w:rsidRPr="00AB3E2D" w:rsidRDefault="00FE44C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ROK III:</w:t>
      </w:r>
    </w:p>
    <w:p w14:paraId="5CFB793D" w14:textId="77777777" w:rsidR="00AB3E2D" w:rsidRPr="00AB3E2D" w:rsidRDefault="00FE44C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ogólnoplastycznych</w:t>
      </w:r>
      <w:r w:rsidR="00E1726E" w:rsidRPr="00AB3E2D">
        <w:rPr>
          <w:rFonts w:ascii="Arial" w:hAnsi="Arial" w:cs="Arial"/>
          <w:color w:val="000000" w:themeColor="text1"/>
        </w:rPr>
        <w:t xml:space="preserve"> (2)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C04DC5" w:rsidRPr="00AB3E2D">
        <w:rPr>
          <w:rFonts w:ascii="Arial" w:hAnsi="Arial" w:cs="Arial"/>
          <w:color w:val="000000" w:themeColor="text1"/>
        </w:rPr>
        <w:t>- pracownie rysunku i malarstwa</w:t>
      </w:r>
    </w:p>
    <w:p w14:paraId="29F790F8" w14:textId="77777777" w:rsidR="00AB3E2D" w:rsidRPr="00AB3E2D" w:rsidRDefault="00FA143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ogólnoplastycznych</w:t>
      </w:r>
      <w:r w:rsidR="00E1726E" w:rsidRPr="00AB3E2D">
        <w:rPr>
          <w:rFonts w:ascii="Arial" w:hAnsi="Arial" w:cs="Arial"/>
          <w:color w:val="000000" w:themeColor="text1"/>
        </w:rPr>
        <w:t xml:space="preserve"> (2) - </w:t>
      </w:r>
      <w:r w:rsidR="0059736B" w:rsidRPr="00AB3E2D">
        <w:rPr>
          <w:rFonts w:ascii="Arial" w:hAnsi="Arial" w:cs="Arial"/>
          <w:color w:val="000000" w:themeColor="text1"/>
        </w:rPr>
        <w:t>pracownie fotografii i multimediów</w:t>
      </w:r>
    </w:p>
    <w:p w14:paraId="51C12848" w14:textId="77777777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E1726E" w:rsidRPr="00AB3E2D">
        <w:rPr>
          <w:rFonts w:ascii="Arial" w:hAnsi="Arial" w:cs="Arial"/>
          <w:color w:val="000000" w:themeColor="text1"/>
        </w:rPr>
        <w:t xml:space="preserve"> (2)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C04DC5" w:rsidRPr="00AB3E2D">
        <w:rPr>
          <w:rFonts w:ascii="Arial" w:hAnsi="Arial" w:cs="Arial"/>
          <w:color w:val="000000" w:themeColor="text1"/>
        </w:rPr>
        <w:t xml:space="preserve">- </w:t>
      </w:r>
      <w:r w:rsidR="00E1726E" w:rsidRPr="00AB3E2D">
        <w:rPr>
          <w:rFonts w:ascii="Arial" w:hAnsi="Arial" w:cs="Arial"/>
          <w:color w:val="000000" w:themeColor="text1"/>
        </w:rPr>
        <w:t xml:space="preserve">pracownie </w:t>
      </w:r>
      <w:r w:rsidRPr="00AB3E2D">
        <w:rPr>
          <w:rFonts w:ascii="Arial" w:hAnsi="Arial" w:cs="Arial"/>
          <w:color w:val="000000" w:themeColor="text1"/>
        </w:rPr>
        <w:t>projektowania kostiumu</w:t>
      </w:r>
    </w:p>
    <w:p w14:paraId="34392B6F" w14:textId="77777777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E1726E" w:rsidRPr="00AB3E2D">
        <w:rPr>
          <w:rFonts w:ascii="Arial" w:hAnsi="Arial" w:cs="Arial"/>
          <w:color w:val="000000" w:themeColor="text1"/>
        </w:rPr>
        <w:t xml:space="preserve"> (6)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C04DC5" w:rsidRPr="00AB3E2D">
        <w:rPr>
          <w:rFonts w:ascii="Arial" w:hAnsi="Arial" w:cs="Arial"/>
          <w:color w:val="000000" w:themeColor="text1"/>
        </w:rPr>
        <w:t xml:space="preserve">- </w:t>
      </w:r>
      <w:r w:rsidR="00E1726E" w:rsidRPr="00AB3E2D">
        <w:rPr>
          <w:rFonts w:ascii="Arial" w:hAnsi="Arial" w:cs="Arial"/>
          <w:color w:val="000000" w:themeColor="text1"/>
        </w:rPr>
        <w:t xml:space="preserve">pracownie </w:t>
      </w:r>
      <w:r w:rsidRPr="00AB3E2D">
        <w:rPr>
          <w:rFonts w:ascii="Arial" w:hAnsi="Arial" w:cs="Arial"/>
          <w:color w:val="000000" w:themeColor="text1"/>
        </w:rPr>
        <w:t>projektowania scenografii</w:t>
      </w:r>
    </w:p>
    <w:p w14:paraId="683686F4" w14:textId="77777777" w:rsidR="00AB3E2D" w:rsidRPr="00AB3E2D" w:rsidRDefault="005725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lastRenderedPageBreak/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E1726E" w:rsidRPr="00AB3E2D">
        <w:rPr>
          <w:rFonts w:ascii="Arial" w:hAnsi="Arial" w:cs="Arial"/>
          <w:color w:val="000000" w:themeColor="text1"/>
        </w:rPr>
        <w:t xml:space="preserve"> (2)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E1726E" w:rsidRPr="00AB3E2D">
        <w:rPr>
          <w:rFonts w:ascii="Arial" w:hAnsi="Arial" w:cs="Arial"/>
          <w:color w:val="000000" w:themeColor="text1"/>
        </w:rPr>
        <w:t xml:space="preserve">- zajęcia z </w:t>
      </w:r>
      <w:r w:rsidR="0059736B" w:rsidRPr="00AB3E2D">
        <w:rPr>
          <w:rFonts w:ascii="Arial" w:hAnsi="Arial" w:cs="Arial"/>
          <w:color w:val="000000" w:themeColor="text1"/>
        </w:rPr>
        <w:t>reżyserii</w:t>
      </w:r>
      <w:r w:rsidR="00C04DC5" w:rsidRPr="00AB3E2D">
        <w:rPr>
          <w:rFonts w:ascii="Arial" w:hAnsi="Arial" w:cs="Arial"/>
          <w:color w:val="000000" w:themeColor="text1"/>
        </w:rPr>
        <w:t xml:space="preserve"> światła</w:t>
      </w:r>
      <w:r w:rsidR="0059736B" w:rsidRPr="00AB3E2D">
        <w:rPr>
          <w:rFonts w:ascii="Arial" w:hAnsi="Arial" w:cs="Arial"/>
          <w:color w:val="000000" w:themeColor="text1"/>
        </w:rPr>
        <w:t xml:space="preserve"> i </w:t>
      </w:r>
      <w:r w:rsidR="00C04DC5" w:rsidRPr="00AB3E2D">
        <w:rPr>
          <w:rFonts w:ascii="Arial" w:hAnsi="Arial" w:cs="Arial"/>
          <w:color w:val="000000" w:themeColor="text1"/>
        </w:rPr>
        <w:t>rzemiosła filmowego</w:t>
      </w:r>
    </w:p>
    <w:p w14:paraId="620FDB62" w14:textId="77777777" w:rsidR="00AB3E2D" w:rsidRPr="00AB3E2D" w:rsidRDefault="00AB3E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0023AC6" w14:textId="77777777" w:rsidR="00AB3E2D" w:rsidRPr="00AB3E2D" w:rsidRDefault="00FA143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t>ROK IV:</w:t>
      </w:r>
    </w:p>
    <w:p w14:paraId="7932047D" w14:textId="77777777" w:rsidR="00AB3E2D" w:rsidRPr="00AB3E2D" w:rsidRDefault="00E1726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ogólnoplastycznych (2) - pracownie rysunku i malarstwa</w:t>
      </w:r>
    </w:p>
    <w:p w14:paraId="13F834E1" w14:textId="77777777" w:rsidR="00AB3E2D" w:rsidRPr="00AB3E2D" w:rsidRDefault="00E1726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ogólnoplastycznych (2) - pracownie fotografii i multimediów</w:t>
      </w:r>
    </w:p>
    <w:p w14:paraId="25A01C55" w14:textId="77777777" w:rsidR="00AB3E2D" w:rsidRPr="00AB3E2D" w:rsidRDefault="00E1726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5617B5" w:rsidRPr="00AB3E2D">
        <w:rPr>
          <w:rFonts w:ascii="Arial" w:hAnsi="Arial" w:cs="Arial"/>
          <w:color w:val="000000" w:themeColor="text1"/>
        </w:rPr>
        <w:t xml:space="preserve"> (8</w:t>
      </w:r>
      <w:r w:rsidRPr="00AB3E2D">
        <w:rPr>
          <w:rFonts w:ascii="Arial" w:hAnsi="Arial" w:cs="Arial"/>
          <w:color w:val="000000" w:themeColor="text1"/>
        </w:rPr>
        <w:t>) - pracownie projektowania scenografii</w:t>
      </w:r>
    </w:p>
    <w:p w14:paraId="749F659E" w14:textId="77777777" w:rsidR="00AB3E2D" w:rsidRPr="00AB3E2D" w:rsidRDefault="00FA143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5617B5" w:rsidRPr="00AB3E2D">
        <w:rPr>
          <w:rFonts w:ascii="Arial" w:hAnsi="Arial" w:cs="Arial"/>
          <w:color w:val="000000" w:themeColor="text1"/>
        </w:rPr>
        <w:t xml:space="preserve"> (2)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5617B5" w:rsidRPr="00AB3E2D">
        <w:rPr>
          <w:rFonts w:ascii="Arial" w:hAnsi="Arial" w:cs="Arial"/>
          <w:color w:val="000000" w:themeColor="text1"/>
        </w:rPr>
        <w:t>- zajęcia z</w:t>
      </w:r>
      <w:r w:rsidR="0059736B" w:rsidRPr="00AB3E2D">
        <w:rPr>
          <w:rFonts w:ascii="Arial" w:hAnsi="Arial" w:cs="Arial"/>
          <w:color w:val="000000" w:themeColor="text1"/>
        </w:rPr>
        <w:t xml:space="preserve"> reżyserii światła i warsztatu operatorskiego</w:t>
      </w:r>
    </w:p>
    <w:p w14:paraId="01973A63" w14:textId="77777777" w:rsidR="00AB3E2D" w:rsidRPr="00AB3E2D" w:rsidRDefault="00FA143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teoretycznych </w:t>
      </w:r>
      <w:r w:rsidR="005617B5" w:rsidRPr="00AB3E2D">
        <w:rPr>
          <w:rFonts w:ascii="Arial" w:hAnsi="Arial" w:cs="Arial"/>
          <w:color w:val="000000" w:themeColor="text1"/>
        </w:rPr>
        <w:t>- konwersatoria i seminaria Wydziału Scenografii oraz wspólne dla całej ASP</w:t>
      </w:r>
    </w:p>
    <w:p w14:paraId="40B51BA3" w14:textId="77777777" w:rsidR="00AB3E2D" w:rsidRPr="00AB3E2D" w:rsidRDefault="00FA1439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  <w:t>ROK V:</w:t>
      </w:r>
    </w:p>
    <w:p w14:paraId="5D7D2918" w14:textId="7BBAC1D8" w:rsidR="00AB3E2D" w:rsidRPr="00AB3E2D" w:rsidRDefault="005F6DE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</w:t>
      </w:r>
      <w:r w:rsidR="00362E84">
        <w:rPr>
          <w:rFonts w:ascii="Arial" w:hAnsi="Arial" w:cs="Arial"/>
          <w:color w:val="000000" w:themeColor="text1"/>
        </w:rPr>
        <w:t xml:space="preserve"> (8)</w:t>
      </w:r>
      <w:r w:rsidRPr="00AB3E2D">
        <w:rPr>
          <w:rFonts w:ascii="Arial" w:hAnsi="Arial" w:cs="Arial"/>
          <w:color w:val="000000" w:themeColor="text1"/>
        </w:rPr>
        <w:t xml:space="preserve"> </w:t>
      </w:r>
      <w:r w:rsidR="00AB3E2D">
        <w:rPr>
          <w:rFonts w:ascii="Arial" w:hAnsi="Arial" w:cs="Arial"/>
          <w:color w:val="000000" w:themeColor="text1"/>
        </w:rPr>
        <w:t>-</w:t>
      </w:r>
      <w:r w:rsidRPr="00AB3E2D">
        <w:rPr>
          <w:rFonts w:ascii="Arial" w:hAnsi="Arial" w:cs="Arial"/>
          <w:color w:val="000000" w:themeColor="text1"/>
        </w:rPr>
        <w:t xml:space="preserve"> dyplom</w:t>
      </w:r>
    </w:p>
    <w:p w14:paraId="36EABAA0" w14:textId="46AB7813" w:rsidR="00AB3E2D" w:rsidRPr="00AB3E2D" w:rsidRDefault="005F6DE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pracowni kierunkowych oraz ogólnoplastycznych</w:t>
      </w:r>
      <w:r w:rsidR="00362E84">
        <w:rPr>
          <w:rFonts w:ascii="Arial" w:hAnsi="Arial" w:cs="Arial"/>
          <w:color w:val="000000" w:themeColor="text1"/>
        </w:rPr>
        <w:t xml:space="preserve"> (12)</w:t>
      </w:r>
      <w:r w:rsidRPr="00AB3E2D">
        <w:rPr>
          <w:rFonts w:ascii="Arial" w:hAnsi="Arial" w:cs="Arial"/>
          <w:color w:val="000000" w:themeColor="text1"/>
        </w:rPr>
        <w:t xml:space="preserve"> - aneks</w:t>
      </w:r>
      <w:r w:rsidR="005617B5" w:rsidRPr="00AB3E2D">
        <w:rPr>
          <w:rFonts w:ascii="Arial" w:hAnsi="Arial" w:cs="Arial"/>
          <w:color w:val="000000" w:themeColor="text1"/>
        </w:rPr>
        <w:t xml:space="preserve"> do dyplomu</w:t>
      </w:r>
    </w:p>
    <w:p w14:paraId="515E68D7" w14:textId="77777777" w:rsidR="00AB3E2D" w:rsidRPr="00AB3E2D" w:rsidRDefault="005F6DE7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B3E2D">
        <w:rPr>
          <w:rFonts w:ascii="Arial" w:hAnsi="Arial" w:cs="Arial"/>
          <w:color w:val="000000" w:themeColor="text1"/>
        </w:rPr>
        <w:t>moduł</w:t>
      </w:r>
      <w:proofErr w:type="gramEnd"/>
      <w:r w:rsidRPr="00AB3E2D">
        <w:rPr>
          <w:rFonts w:ascii="Arial" w:hAnsi="Arial" w:cs="Arial"/>
          <w:color w:val="000000" w:themeColor="text1"/>
        </w:rPr>
        <w:t xml:space="preserve"> przedmiotów teoretycznych </w:t>
      </w:r>
      <w:r w:rsidR="005617B5" w:rsidRPr="00AB3E2D">
        <w:rPr>
          <w:rFonts w:ascii="Arial" w:hAnsi="Arial" w:cs="Arial"/>
          <w:color w:val="000000" w:themeColor="text1"/>
        </w:rPr>
        <w:t>-</w:t>
      </w:r>
      <w:r w:rsidR="0059736B" w:rsidRPr="00AB3E2D">
        <w:rPr>
          <w:rFonts w:ascii="Arial" w:hAnsi="Arial" w:cs="Arial"/>
          <w:color w:val="000000" w:themeColor="text1"/>
        </w:rPr>
        <w:t xml:space="preserve"> praca teoretyczna</w:t>
      </w:r>
    </w:p>
    <w:p w14:paraId="57840537" w14:textId="3B2A4D70" w:rsidR="002A3AED" w:rsidRPr="00AB3E2D" w:rsidRDefault="008978E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B3E2D">
        <w:rPr>
          <w:rFonts w:ascii="Arial" w:hAnsi="Arial" w:cs="Arial"/>
          <w:color w:val="000000" w:themeColor="text1"/>
        </w:rPr>
        <w:br/>
      </w:r>
      <w:r w:rsidR="00C04DC5" w:rsidRPr="00AB3E2D">
        <w:rPr>
          <w:rFonts w:ascii="Arial" w:hAnsi="Arial" w:cs="Arial"/>
          <w:color w:val="000000" w:themeColor="text1"/>
        </w:rPr>
        <w:t xml:space="preserve">- </w:t>
      </w:r>
      <w:r w:rsidRPr="00AB3E2D">
        <w:rPr>
          <w:rFonts w:ascii="Arial" w:hAnsi="Arial" w:cs="Arial"/>
          <w:color w:val="000000" w:themeColor="text1"/>
        </w:rPr>
        <w:t xml:space="preserve">W ciągu 10 semestrów jednolitych studiów magisterskich przewidziany jest jeden plener </w:t>
      </w:r>
      <w:r w:rsidR="00AB3E2D" w:rsidRPr="00AB3E2D">
        <w:rPr>
          <w:rFonts w:ascii="Arial" w:hAnsi="Arial" w:cs="Arial"/>
          <w:color w:val="000000" w:themeColor="text1"/>
        </w:rPr>
        <w:br/>
      </w:r>
      <w:r w:rsidRPr="00AB3E2D">
        <w:rPr>
          <w:rFonts w:ascii="Arial" w:hAnsi="Arial" w:cs="Arial"/>
          <w:color w:val="000000" w:themeColor="text1"/>
        </w:rPr>
        <w:t>o profilu malarsko-fotograficznym.</w:t>
      </w:r>
      <w:r w:rsidR="00C04DC5" w:rsidRPr="00AB3E2D">
        <w:rPr>
          <w:rFonts w:ascii="Arial" w:hAnsi="Arial" w:cs="Arial"/>
          <w:color w:val="000000" w:themeColor="text1"/>
        </w:rPr>
        <w:t xml:space="preserve"> Praktyki zawodowe n</w:t>
      </w:r>
      <w:r w:rsidR="005617B5" w:rsidRPr="00AB3E2D">
        <w:rPr>
          <w:rFonts w:ascii="Arial" w:hAnsi="Arial" w:cs="Arial"/>
          <w:color w:val="000000" w:themeColor="text1"/>
        </w:rPr>
        <w:t>ie są ujęte w programie studiów jednak</w:t>
      </w:r>
      <w:r w:rsidR="00C04DC5" w:rsidRPr="00AB3E2D">
        <w:rPr>
          <w:rFonts w:ascii="Arial" w:hAnsi="Arial" w:cs="Arial"/>
          <w:color w:val="000000" w:themeColor="text1"/>
        </w:rPr>
        <w:t xml:space="preserve"> </w:t>
      </w:r>
      <w:r w:rsidR="00992A8E" w:rsidRPr="00AB3E2D">
        <w:rPr>
          <w:rFonts w:ascii="Arial" w:hAnsi="Arial" w:cs="Arial"/>
          <w:color w:val="000000" w:themeColor="text1"/>
        </w:rPr>
        <w:t>specyfika i kameralny charakter Wydziału Scenografii pozwala na wprowadzanie studentów w rynek pracy</w:t>
      </w:r>
      <w:r w:rsidR="007B2EDB" w:rsidRPr="00AB3E2D">
        <w:rPr>
          <w:rFonts w:ascii="Arial" w:hAnsi="Arial" w:cs="Arial"/>
          <w:color w:val="000000" w:themeColor="text1"/>
        </w:rPr>
        <w:t xml:space="preserve">. Większość kadry pedagogicznej stanowią czynni zawodowo praktycy, którzy zapraszają studentów do współpracy na planach filmowych, </w:t>
      </w:r>
      <w:r w:rsidR="005617B5" w:rsidRPr="00AB3E2D">
        <w:rPr>
          <w:rFonts w:ascii="Arial" w:hAnsi="Arial" w:cs="Arial"/>
          <w:color w:val="000000" w:themeColor="text1"/>
        </w:rPr>
        <w:t>studiach</w:t>
      </w:r>
      <w:r w:rsidR="007B2EDB" w:rsidRPr="00AB3E2D">
        <w:rPr>
          <w:rFonts w:ascii="Arial" w:hAnsi="Arial" w:cs="Arial"/>
          <w:color w:val="000000" w:themeColor="text1"/>
        </w:rPr>
        <w:t xml:space="preserve"> teatrów telewizji czy teatrów.</w:t>
      </w:r>
    </w:p>
    <w:p w14:paraId="05F37DBC" w14:textId="36EDCDAB" w:rsidR="003D1F90" w:rsidRPr="00AB3E2D" w:rsidRDefault="005A450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br/>
      </w:r>
      <w:r w:rsidR="002A3AED" w:rsidRPr="00AB3E2D">
        <w:rPr>
          <w:rFonts w:ascii="Arial" w:hAnsi="Arial" w:cs="Arial"/>
        </w:rPr>
        <w:t xml:space="preserve">- </w:t>
      </w:r>
      <w:r w:rsidR="005F6DE7" w:rsidRPr="00AB3E2D">
        <w:rPr>
          <w:rFonts w:ascii="Arial" w:hAnsi="Arial" w:cs="Arial"/>
        </w:rPr>
        <w:t>S</w:t>
      </w:r>
      <w:r w:rsidRPr="00AB3E2D">
        <w:rPr>
          <w:rFonts w:ascii="Arial" w:hAnsi="Arial" w:cs="Arial"/>
        </w:rPr>
        <w:t>posoby weryfikacji i oceny efektów uczenia się osiągniętych przez studenta w trakcie pełnego cyklu kształcenia</w:t>
      </w:r>
      <w:r w:rsidR="00C04DC5" w:rsidRPr="00AB3E2D">
        <w:rPr>
          <w:rFonts w:ascii="Arial" w:hAnsi="Arial" w:cs="Arial"/>
        </w:rPr>
        <w:t>:</w:t>
      </w:r>
    </w:p>
    <w:p w14:paraId="3FC23FBD" w14:textId="06E14641" w:rsidR="003D1F90" w:rsidRPr="00AB3E2D" w:rsidRDefault="00F26221" w:rsidP="0090259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Komisyjny egzamin po 1 i 2</w:t>
      </w:r>
      <w:r w:rsidR="003D1F90" w:rsidRPr="00AB3E2D">
        <w:rPr>
          <w:rFonts w:ascii="Arial" w:hAnsi="Arial" w:cs="Arial"/>
        </w:rPr>
        <w:t xml:space="preserve"> semestrze I roku wraz z opisowym omówieniem sylwetki studenta.</w:t>
      </w:r>
    </w:p>
    <w:p w14:paraId="6B86FBBE" w14:textId="1318C2D6" w:rsidR="003D1F90" w:rsidRPr="00AB3E2D" w:rsidRDefault="003D1F90" w:rsidP="0090259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Egzaminy i zaliczenia </w:t>
      </w:r>
      <w:r w:rsidR="00F26221" w:rsidRPr="00AB3E2D">
        <w:rPr>
          <w:rFonts w:ascii="Arial" w:hAnsi="Arial" w:cs="Arial"/>
        </w:rPr>
        <w:t>końcowo-semestralne</w:t>
      </w:r>
      <w:r w:rsidRPr="00AB3E2D">
        <w:rPr>
          <w:rFonts w:ascii="Arial" w:hAnsi="Arial" w:cs="Arial"/>
        </w:rPr>
        <w:t xml:space="preserve"> i </w:t>
      </w:r>
      <w:r w:rsidR="00F26221" w:rsidRPr="00AB3E2D">
        <w:rPr>
          <w:rFonts w:ascii="Arial" w:hAnsi="Arial" w:cs="Arial"/>
        </w:rPr>
        <w:t>końcowo-roczne</w:t>
      </w:r>
      <w:r w:rsidRPr="00AB3E2D">
        <w:rPr>
          <w:rFonts w:ascii="Arial" w:hAnsi="Arial" w:cs="Arial"/>
        </w:rPr>
        <w:t xml:space="preserve"> zgodne z programem studiów</w:t>
      </w:r>
    </w:p>
    <w:p w14:paraId="5B2D0A5C" w14:textId="2A0FEA84" w:rsidR="0021150A" w:rsidRPr="00AB3E2D" w:rsidRDefault="00F26221" w:rsidP="0090259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Śród-semestralne p</w:t>
      </w:r>
      <w:r w:rsidR="003D1F90" w:rsidRPr="00AB3E2D">
        <w:rPr>
          <w:rFonts w:ascii="Arial" w:hAnsi="Arial" w:cs="Arial"/>
        </w:rPr>
        <w:t>rzeglądy prac i projektów w poszczególnych pracowniach</w:t>
      </w:r>
    </w:p>
    <w:p w14:paraId="0BBA8AAF" w14:textId="391260F3" w:rsidR="0013134E" w:rsidRPr="00AB3E2D" w:rsidRDefault="0021150A" w:rsidP="0090259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>Komisyjne dopuszczenie studenta do obrony dyplomu</w:t>
      </w:r>
      <w:r w:rsidR="00F26221" w:rsidRPr="00AB3E2D">
        <w:rPr>
          <w:rFonts w:ascii="Arial" w:hAnsi="Arial" w:cs="Arial"/>
        </w:rPr>
        <w:t xml:space="preserve"> magisterskiego</w:t>
      </w:r>
    </w:p>
    <w:p w14:paraId="22A5184D" w14:textId="77777777" w:rsidR="0013134E" w:rsidRPr="00AB3E2D" w:rsidRDefault="0013134E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</w:p>
    <w:p w14:paraId="2FE591C6" w14:textId="432AE52C" w:rsidR="0013134E" w:rsidRPr="00AB3E2D" w:rsidRDefault="00A25815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- </w:t>
      </w:r>
      <w:r w:rsidR="0013134E" w:rsidRPr="00AB3E2D">
        <w:rPr>
          <w:rFonts w:ascii="Arial" w:hAnsi="Arial" w:cs="Arial"/>
        </w:rPr>
        <w:t xml:space="preserve">Spośród </w:t>
      </w:r>
      <w:r w:rsidRPr="00AB3E2D">
        <w:rPr>
          <w:rFonts w:ascii="Arial" w:hAnsi="Arial" w:cs="Arial"/>
        </w:rPr>
        <w:t xml:space="preserve">pedagogów </w:t>
      </w:r>
      <w:r w:rsidR="0013134E" w:rsidRPr="00AB3E2D">
        <w:rPr>
          <w:rFonts w:ascii="Arial" w:hAnsi="Arial" w:cs="Arial"/>
        </w:rPr>
        <w:t>zatrud</w:t>
      </w:r>
      <w:r w:rsidR="00C04DC5" w:rsidRPr="00AB3E2D">
        <w:rPr>
          <w:rFonts w:ascii="Arial" w:hAnsi="Arial" w:cs="Arial"/>
        </w:rPr>
        <w:t>nionych w ramach umowy o pracę w</w:t>
      </w:r>
      <w:r w:rsidR="0013134E" w:rsidRPr="00AB3E2D">
        <w:rPr>
          <w:rFonts w:ascii="Arial" w:hAnsi="Arial" w:cs="Arial"/>
        </w:rPr>
        <w:t xml:space="preserve">szyscy </w:t>
      </w:r>
      <w:r w:rsidR="002A3AED" w:rsidRPr="00AB3E2D">
        <w:rPr>
          <w:rFonts w:ascii="Arial" w:hAnsi="Arial" w:cs="Arial"/>
        </w:rPr>
        <w:t>(100%)</w:t>
      </w:r>
      <w:r w:rsidR="00C04DC5" w:rsidRPr="00AB3E2D">
        <w:rPr>
          <w:rFonts w:ascii="Arial" w:hAnsi="Arial" w:cs="Arial"/>
        </w:rPr>
        <w:t xml:space="preserve"> zatrudnieni są </w:t>
      </w:r>
      <w:r w:rsidR="0013134E" w:rsidRPr="00AB3E2D">
        <w:rPr>
          <w:rFonts w:ascii="Arial" w:hAnsi="Arial" w:cs="Arial"/>
        </w:rPr>
        <w:t>na pierwszym miejscu pracy.</w:t>
      </w:r>
      <w:r w:rsidR="00D837C3" w:rsidRPr="00AB3E2D">
        <w:rPr>
          <w:rFonts w:ascii="Arial" w:hAnsi="Arial" w:cs="Arial"/>
        </w:rPr>
        <w:t xml:space="preserve"> </w:t>
      </w:r>
    </w:p>
    <w:p w14:paraId="46FA0314" w14:textId="674C0F19" w:rsidR="00AB63C5" w:rsidRPr="00AB3E2D" w:rsidRDefault="00362E8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B63C5" w:rsidRPr="00AB3E2D">
        <w:rPr>
          <w:rFonts w:ascii="Arial" w:hAnsi="Arial" w:cs="Arial"/>
        </w:rPr>
        <w:t>% zajęć prowadzona jest przez pedagogów zatrudnionyc</w:t>
      </w:r>
      <w:r>
        <w:rPr>
          <w:rFonts w:ascii="Arial" w:hAnsi="Arial" w:cs="Arial"/>
        </w:rPr>
        <w:t>h na podstawie umowy o pracę. 32</w:t>
      </w:r>
      <w:r w:rsidR="00AB63C5" w:rsidRPr="00AB3E2D">
        <w:rPr>
          <w:rFonts w:ascii="Arial" w:hAnsi="Arial" w:cs="Arial"/>
        </w:rPr>
        <w:t xml:space="preserve">% </w:t>
      </w:r>
      <w:proofErr w:type="gramStart"/>
      <w:r w:rsidR="00AB63C5" w:rsidRPr="00AB3E2D">
        <w:rPr>
          <w:rFonts w:ascii="Arial" w:hAnsi="Arial" w:cs="Arial"/>
        </w:rPr>
        <w:t>zajęć</w:t>
      </w:r>
      <w:proofErr w:type="gramEnd"/>
      <w:r w:rsidR="00AB63C5" w:rsidRPr="00AB3E2D">
        <w:rPr>
          <w:rFonts w:ascii="Arial" w:hAnsi="Arial" w:cs="Arial"/>
        </w:rPr>
        <w:t xml:space="preserve"> prowadzą pracownicy zatrudnieni w ramach umowy zlecenia.</w:t>
      </w:r>
    </w:p>
    <w:p w14:paraId="090E05E2" w14:textId="23F674AF" w:rsidR="00AB3E2D" w:rsidRDefault="00AB3E2D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0E73359" w14:textId="00A9BE38" w:rsidR="00E902FF" w:rsidRDefault="00E902F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FF0000"/>
        </w:rPr>
      </w:pPr>
    </w:p>
    <w:p w14:paraId="0AF31881" w14:textId="77777777" w:rsidR="00E902FF" w:rsidRDefault="00E902FF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FF0000"/>
        </w:rPr>
      </w:pPr>
    </w:p>
    <w:p w14:paraId="25C750E2" w14:textId="77777777" w:rsidR="00362E84" w:rsidRDefault="00362E84" w:rsidP="00902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03A34F5" w14:textId="77B22ABD" w:rsidR="00AB3E2D" w:rsidRDefault="005A450D" w:rsidP="00902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t>Sylwetka absolwenta</w:t>
      </w:r>
    </w:p>
    <w:p w14:paraId="4572E09C" w14:textId="7A046559" w:rsidR="00AB3E2D" w:rsidRPr="00AB3E2D" w:rsidRDefault="009F5D03" w:rsidP="00902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  <w:color w:val="000000"/>
        </w:rPr>
        <w:br/>
      </w:r>
      <w:r w:rsidRPr="00AB3E2D">
        <w:rPr>
          <w:rFonts w:ascii="Arial" w:hAnsi="Arial" w:cs="Arial"/>
        </w:rPr>
        <w:t xml:space="preserve">Absolwent: Artysta podejmujący społeczną misję kulturotwórczą, polegającą na szerzeniu wartości estetycznych i etycznych we współczesnym świecie, jednocześnie profesjonalista zdolny efektywnie pracować na współczesnym rynku, tak w instytucjach kultury, jak </w:t>
      </w:r>
      <w:r w:rsid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>i środowisku komercyjnym. Absolwent Wydziału Scenografii posiada umiejętności pozwalające mu projektować i nadzorować realizację projektów w przestrzeni teatralnej, planu filmowego, studia telewizyjnego, estrady koncertowej oraz szer</w:t>
      </w:r>
      <w:r w:rsidR="00A75DA6" w:rsidRPr="00AB3E2D">
        <w:rPr>
          <w:rFonts w:ascii="Arial" w:hAnsi="Arial" w:cs="Arial"/>
        </w:rPr>
        <w:t>oko rozumianych nowych mediów.</w:t>
      </w:r>
    </w:p>
    <w:p w14:paraId="081940B7" w14:textId="15B0F4A8" w:rsidR="00AB3E2D" w:rsidRPr="00AB3E2D" w:rsidRDefault="009F5D03" w:rsidP="00902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AB3E2D">
        <w:rPr>
          <w:rFonts w:ascii="Arial" w:hAnsi="Arial" w:cs="Arial"/>
        </w:rPr>
        <w:t xml:space="preserve">Wydział kształci twórców gotowych do aktywnego uczestnictwa w obszarze zjawisk społecznych, politycznych i kulturowych zachodzących w naszym otoczeniu, gotowych do współdziałania z innymi osobami i instytucjami w celu kształtowania krajobrazu kulturowego. Wydział Scenografii wyposaża absolwenta w podstawowe umiejętności warsztatowe </w:t>
      </w:r>
      <w:r w:rsidR="00AB3E2D">
        <w:rPr>
          <w:rFonts w:ascii="Arial" w:hAnsi="Arial" w:cs="Arial"/>
        </w:rPr>
        <w:br/>
      </w:r>
      <w:r w:rsidRPr="00AB3E2D">
        <w:rPr>
          <w:rFonts w:ascii="Arial" w:hAnsi="Arial" w:cs="Arial"/>
        </w:rPr>
        <w:t>i intelektualne potrzebne do wykonywania zawodu scenografa oraz realizacji różnego rodzaju projektów związanych z kulturą wizualną.</w:t>
      </w:r>
    </w:p>
    <w:p w14:paraId="3CB7F3D0" w14:textId="4C034894" w:rsidR="00E1726E" w:rsidRPr="00AB3E2D" w:rsidRDefault="00E1726E" w:rsidP="00902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sectPr w:rsidR="00E1726E" w:rsidRPr="00AB3E2D" w:rsidSect="00B077A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3BAB" w14:textId="77777777" w:rsidR="00C0633F" w:rsidRDefault="00C0633F" w:rsidP="007317A5">
      <w:pPr>
        <w:spacing w:after="0" w:line="240" w:lineRule="auto"/>
      </w:pPr>
      <w:r>
        <w:separator/>
      </w:r>
    </w:p>
  </w:endnote>
  <w:endnote w:type="continuationSeparator" w:id="0">
    <w:p w14:paraId="47FA79AF" w14:textId="77777777" w:rsidR="00C0633F" w:rsidRDefault="00C0633F" w:rsidP="007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202168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CB16F9" w14:textId="5DB4BE6D" w:rsidR="00AB63C5" w:rsidRDefault="00AB63C5" w:rsidP="00B077AB">
        <w:pPr>
          <w:pStyle w:val="Stopka"/>
          <w:framePr w:wrap="around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233D6FB" w14:textId="77777777" w:rsidR="00AB63C5" w:rsidRDefault="00AB63C5" w:rsidP="007317A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6457818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EF75683" w14:textId="21272E33" w:rsidR="00AB63C5" w:rsidRDefault="00AB63C5" w:rsidP="00B077AB">
        <w:pPr>
          <w:pStyle w:val="Stopka"/>
          <w:framePr w:wrap="around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048CE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2462D7A3" w14:textId="77777777" w:rsidR="00AB63C5" w:rsidRDefault="00AB63C5" w:rsidP="007317A5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553572"/>
      <w:docPartObj>
        <w:docPartGallery w:val="Page Numbers (Bottom of Page)"/>
        <w:docPartUnique/>
      </w:docPartObj>
    </w:sdtPr>
    <w:sdtEndPr/>
    <w:sdtContent>
      <w:p w14:paraId="7050A428" w14:textId="1AED4081" w:rsidR="004074C2" w:rsidRDefault="004074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E">
          <w:rPr>
            <w:noProof/>
          </w:rPr>
          <w:t>1</w:t>
        </w:r>
        <w:r>
          <w:fldChar w:fldCharType="end"/>
        </w:r>
      </w:p>
    </w:sdtContent>
  </w:sdt>
  <w:p w14:paraId="6B7054D1" w14:textId="77777777" w:rsidR="004074C2" w:rsidRDefault="00407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7ECD" w14:textId="77777777" w:rsidR="00C0633F" w:rsidRDefault="00C0633F" w:rsidP="007317A5">
      <w:pPr>
        <w:spacing w:after="0" w:line="240" w:lineRule="auto"/>
      </w:pPr>
      <w:r>
        <w:separator/>
      </w:r>
    </w:p>
  </w:footnote>
  <w:footnote w:type="continuationSeparator" w:id="0">
    <w:p w14:paraId="0652D862" w14:textId="77777777" w:rsidR="00C0633F" w:rsidRDefault="00C0633F" w:rsidP="0073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49CC" w14:textId="19B2D1AD" w:rsidR="008D0E81" w:rsidRPr="009D09CB" w:rsidRDefault="008D0E81" w:rsidP="008D0E8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9D09CB">
      <w:rPr>
        <w:rFonts w:asciiTheme="minorHAnsi" w:hAnsiTheme="minorHAnsi" w:cstheme="minorHAnsi"/>
        <w:sz w:val="18"/>
        <w:szCs w:val="18"/>
      </w:rPr>
      <w:t>Załącznik nr 1</w:t>
    </w:r>
  </w:p>
  <w:p w14:paraId="53B4082D" w14:textId="37F81055" w:rsidR="008D0E81" w:rsidRPr="009D09CB" w:rsidRDefault="005048CE" w:rsidP="008D0E81">
    <w:pPr>
      <w:pStyle w:val="Nagwek"/>
      <w:jc w:val="right"/>
      <w:rPr>
        <w:rFonts w:asciiTheme="minorHAnsi" w:hAnsiTheme="minorHAnsi" w:cstheme="minorHAnsi"/>
        <w:sz w:val="18"/>
        <w:szCs w:val="18"/>
      </w:rPr>
    </w:pPr>
    <w:proofErr w:type="gramStart"/>
    <w:r>
      <w:rPr>
        <w:rFonts w:asciiTheme="minorHAnsi" w:hAnsiTheme="minorHAnsi" w:cstheme="minorHAnsi"/>
        <w:sz w:val="18"/>
        <w:szCs w:val="18"/>
      </w:rPr>
      <w:t>do</w:t>
    </w:r>
    <w:proofErr w:type="gramEnd"/>
    <w:r>
      <w:rPr>
        <w:rFonts w:asciiTheme="minorHAnsi" w:hAnsiTheme="minorHAnsi" w:cstheme="minorHAnsi"/>
        <w:sz w:val="18"/>
        <w:szCs w:val="18"/>
      </w:rPr>
      <w:t xml:space="preserve"> Uchwały Senatu nr 23</w:t>
    </w:r>
    <w:r w:rsidR="008D0E81" w:rsidRPr="009D09CB">
      <w:rPr>
        <w:rFonts w:asciiTheme="minorHAnsi" w:hAnsiTheme="minorHAnsi" w:cstheme="minorHAnsi"/>
        <w:sz w:val="18"/>
        <w:szCs w:val="18"/>
      </w:rPr>
      <w:t>/2023 ASP w Warszawie</w:t>
    </w:r>
  </w:p>
  <w:p w14:paraId="3CAA83DC" w14:textId="77777777" w:rsidR="008D0E81" w:rsidRPr="009D09CB" w:rsidRDefault="008D0E81" w:rsidP="008D0E81">
    <w:pPr>
      <w:pStyle w:val="Tekstpodstawowy"/>
      <w:jc w:val="right"/>
      <w:rPr>
        <w:rFonts w:asciiTheme="minorHAnsi" w:hAnsiTheme="minorHAnsi" w:cstheme="minorHAnsi"/>
        <w:sz w:val="18"/>
        <w:szCs w:val="18"/>
      </w:rPr>
    </w:pPr>
    <w:r w:rsidRPr="009D09CB">
      <w:rPr>
        <w:rFonts w:asciiTheme="minorHAnsi" w:hAnsiTheme="minorHAnsi" w:cstheme="minorHAnsi"/>
        <w:sz w:val="18"/>
        <w:szCs w:val="18"/>
      </w:rPr>
      <w:t>z 20.06.2023 r.</w:t>
    </w:r>
  </w:p>
  <w:p w14:paraId="69B75AEB" w14:textId="32C70FB8" w:rsidR="008D0E81" w:rsidRDefault="008D0E81">
    <w:pPr>
      <w:pStyle w:val="Nagwek"/>
    </w:pPr>
  </w:p>
  <w:p w14:paraId="5C00A6E7" w14:textId="77777777" w:rsidR="008D0E81" w:rsidRDefault="008D0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D6DE1"/>
    <w:multiLevelType w:val="multilevel"/>
    <w:tmpl w:val="1E144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2" w15:restartNumberingAfterBreak="0">
    <w:nsid w:val="0D3D072A"/>
    <w:multiLevelType w:val="hybridMultilevel"/>
    <w:tmpl w:val="9C0C2186"/>
    <w:lvl w:ilvl="0" w:tplc="99B42E46">
      <w:start w:val="3"/>
      <w:numFmt w:val="bullet"/>
      <w:lvlText w:val="-"/>
      <w:lvlJc w:val="left"/>
      <w:pPr>
        <w:ind w:left="79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14F3F70"/>
    <w:multiLevelType w:val="multilevel"/>
    <w:tmpl w:val="1E144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4" w15:restartNumberingAfterBreak="0">
    <w:nsid w:val="37F62676"/>
    <w:multiLevelType w:val="hybridMultilevel"/>
    <w:tmpl w:val="FF366164"/>
    <w:lvl w:ilvl="0" w:tplc="EC9CA3F8">
      <w:start w:val="3"/>
      <w:numFmt w:val="bullet"/>
      <w:lvlText w:val="-"/>
      <w:lvlJc w:val="left"/>
      <w:pPr>
        <w:ind w:left="79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2D5107"/>
    <w:multiLevelType w:val="hybridMultilevel"/>
    <w:tmpl w:val="90B61C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FA42726"/>
    <w:multiLevelType w:val="hybridMultilevel"/>
    <w:tmpl w:val="5F48D406"/>
    <w:lvl w:ilvl="0" w:tplc="8702F92A">
      <w:start w:val="3"/>
      <w:numFmt w:val="bullet"/>
      <w:lvlText w:val="-"/>
      <w:lvlJc w:val="left"/>
      <w:pPr>
        <w:ind w:left="79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37D6382"/>
    <w:multiLevelType w:val="hybridMultilevel"/>
    <w:tmpl w:val="596A90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74F0802"/>
    <w:multiLevelType w:val="multilevel"/>
    <w:tmpl w:val="1E144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9" w15:restartNumberingAfterBreak="0">
    <w:nsid w:val="6E9C1CB9"/>
    <w:multiLevelType w:val="hybridMultilevel"/>
    <w:tmpl w:val="4E08013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17D0D1F"/>
    <w:multiLevelType w:val="hybridMultilevel"/>
    <w:tmpl w:val="2FA8AF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D7"/>
    <w:rsid w:val="0001411E"/>
    <w:rsid w:val="000706BE"/>
    <w:rsid w:val="000A2575"/>
    <w:rsid w:val="000A4ABD"/>
    <w:rsid w:val="00112B17"/>
    <w:rsid w:val="00114AED"/>
    <w:rsid w:val="001163F6"/>
    <w:rsid w:val="00116549"/>
    <w:rsid w:val="0013134E"/>
    <w:rsid w:val="001B3EDC"/>
    <w:rsid w:val="001C036F"/>
    <w:rsid w:val="001D425F"/>
    <w:rsid w:val="001E0B4E"/>
    <w:rsid w:val="001E36C4"/>
    <w:rsid w:val="002059AC"/>
    <w:rsid w:val="0021150A"/>
    <w:rsid w:val="002454DB"/>
    <w:rsid w:val="002524E8"/>
    <w:rsid w:val="002540C1"/>
    <w:rsid w:val="00263A4D"/>
    <w:rsid w:val="002642CA"/>
    <w:rsid w:val="00267571"/>
    <w:rsid w:val="002724D2"/>
    <w:rsid w:val="00277A40"/>
    <w:rsid w:val="002A3264"/>
    <w:rsid w:val="002A3AED"/>
    <w:rsid w:val="002B4425"/>
    <w:rsid w:val="00302A9B"/>
    <w:rsid w:val="00305BF4"/>
    <w:rsid w:val="00362E84"/>
    <w:rsid w:val="003721C7"/>
    <w:rsid w:val="00374E05"/>
    <w:rsid w:val="003D1F90"/>
    <w:rsid w:val="003E42B1"/>
    <w:rsid w:val="004074C2"/>
    <w:rsid w:val="004517B4"/>
    <w:rsid w:val="00453B79"/>
    <w:rsid w:val="0047366C"/>
    <w:rsid w:val="004A065F"/>
    <w:rsid w:val="004F4A18"/>
    <w:rsid w:val="005048CE"/>
    <w:rsid w:val="00504C45"/>
    <w:rsid w:val="005617B5"/>
    <w:rsid w:val="0057252D"/>
    <w:rsid w:val="0059736B"/>
    <w:rsid w:val="005A450D"/>
    <w:rsid w:val="005A5674"/>
    <w:rsid w:val="005B1E0B"/>
    <w:rsid w:val="005B279C"/>
    <w:rsid w:val="005D1185"/>
    <w:rsid w:val="005D3E65"/>
    <w:rsid w:val="005F6DE7"/>
    <w:rsid w:val="0066120C"/>
    <w:rsid w:val="006907A3"/>
    <w:rsid w:val="00694D41"/>
    <w:rsid w:val="007317A5"/>
    <w:rsid w:val="00756CFC"/>
    <w:rsid w:val="00757E4D"/>
    <w:rsid w:val="007B2EDB"/>
    <w:rsid w:val="007B5219"/>
    <w:rsid w:val="008609B1"/>
    <w:rsid w:val="008978ED"/>
    <w:rsid w:val="00897D42"/>
    <w:rsid w:val="008D0E81"/>
    <w:rsid w:val="008D7622"/>
    <w:rsid w:val="0090259B"/>
    <w:rsid w:val="009346DE"/>
    <w:rsid w:val="009441F1"/>
    <w:rsid w:val="009615EE"/>
    <w:rsid w:val="0097621E"/>
    <w:rsid w:val="00983CC2"/>
    <w:rsid w:val="00992A8E"/>
    <w:rsid w:val="009B044B"/>
    <w:rsid w:val="009B5A0A"/>
    <w:rsid w:val="009D09CB"/>
    <w:rsid w:val="009D0F02"/>
    <w:rsid w:val="009D55CA"/>
    <w:rsid w:val="009F5D03"/>
    <w:rsid w:val="00A030EE"/>
    <w:rsid w:val="00A25815"/>
    <w:rsid w:val="00A371E0"/>
    <w:rsid w:val="00A61F06"/>
    <w:rsid w:val="00A7441E"/>
    <w:rsid w:val="00A75DA6"/>
    <w:rsid w:val="00AB09C9"/>
    <w:rsid w:val="00AB2591"/>
    <w:rsid w:val="00AB3E2D"/>
    <w:rsid w:val="00AB63C5"/>
    <w:rsid w:val="00AD2822"/>
    <w:rsid w:val="00AD4D44"/>
    <w:rsid w:val="00AF5ABB"/>
    <w:rsid w:val="00AF764C"/>
    <w:rsid w:val="00B077AB"/>
    <w:rsid w:val="00B07FF4"/>
    <w:rsid w:val="00B16F71"/>
    <w:rsid w:val="00B53764"/>
    <w:rsid w:val="00B7694C"/>
    <w:rsid w:val="00BA74A8"/>
    <w:rsid w:val="00BE5015"/>
    <w:rsid w:val="00C04DC5"/>
    <w:rsid w:val="00C0633F"/>
    <w:rsid w:val="00C15676"/>
    <w:rsid w:val="00C17694"/>
    <w:rsid w:val="00C53758"/>
    <w:rsid w:val="00C96F2E"/>
    <w:rsid w:val="00CD0106"/>
    <w:rsid w:val="00CF2098"/>
    <w:rsid w:val="00D07E26"/>
    <w:rsid w:val="00D173B7"/>
    <w:rsid w:val="00D263D7"/>
    <w:rsid w:val="00D26BEE"/>
    <w:rsid w:val="00D57AC2"/>
    <w:rsid w:val="00D64884"/>
    <w:rsid w:val="00D837C3"/>
    <w:rsid w:val="00D931CB"/>
    <w:rsid w:val="00DB5829"/>
    <w:rsid w:val="00DC598C"/>
    <w:rsid w:val="00DD46E9"/>
    <w:rsid w:val="00DD62F5"/>
    <w:rsid w:val="00DE0E7B"/>
    <w:rsid w:val="00E0037A"/>
    <w:rsid w:val="00E03C4E"/>
    <w:rsid w:val="00E13439"/>
    <w:rsid w:val="00E1726E"/>
    <w:rsid w:val="00E42C03"/>
    <w:rsid w:val="00E71688"/>
    <w:rsid w:val="00E902FF"/>
    <w:rsid w:val="00E94FA1"/>
    <w:rsid w:val="00EC6B28"/>
    <w:rsid w:val="00F15918"/>
    <w:rsid w:val="00F26221"/>
    <w:rsid w:val="00F6622B"/>
    <w:rsid w:val="00F705EF"/>
    <w:rsid w:val="00F8556C"/>
    <w:rsid w:val="00F9704D"/>
    <w:rsid w:val="00FA1439"/>
    <w:rsid w:val="00FC52E9"/>
    <w:rsid w:val="00FC6ACE"/>
    <w:rsid w:val="00FD0300"/>
    <w:rsid w:val="00FE44CD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E5354"/>
  <w15:docId w15:val="{D4C5996E-C8E6-6E4C-B43C-7C6591AC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50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50D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5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ED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EDC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A5"/>
  </w:style>
  <w:style w:type="character" w:styleId="Numerstrony">
    <w:name w:val="page number"/>
    <w:basedOn w:val="Domylnaczcionkaakapitu"/>
    <w:uiPriority w:val="99"/>
    <w:semiHidden/>
    <w:unhideWhenUsed/>
    <w:rsid w:val="007317A5"/>
  </w:style>
  <w:style w:type="paragraph" w:styleId="Nagwek">
    <w:name w:val="header"/>
    <w:basedOn w:val="Normalny"/>
    <w:link w:val="NagwekZnak"/>
    <w:uiPriority w:val="99"/>
    <w:unhideWhenUsed/>
    <w:rsid w:val="008D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E81"/>
  </w:style>
  <w:style w:type="paragraph" w:styleId="Tekstpodstawowy">
    <w:name w:val="Body Text"/>
    <w:basedOn w:val="Normalny"/>
    <w:link w:val="TekstpodstawowyZnak"/>
    <w:rsid w:val="008D0E81"/>
    <w:pPr>
      <w:spacing w:after="140" w:line="276" w:lineRule="auto"/>
    </w:pPr>
    <w:rPr>
      <w:rFonts w:ascii="Times New Roman" w:eastAsia="Arial Unicode MS" w:hAnsi="Times New Roman" w:cs="Times New Roman"/>
      <w:sz w:val="24"/>
      <w:szCs w:val="24"/>
      <w:u w:color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D0E81"/>
    <w:rPr>
      <w:rFonts w:ascii="Times New Roman" w:eastAsia="Arial Unicode MS" w:hAnsi="Times New Roman" w:cs="Times New Roman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SF0PGZF/PLwpvxXoo1cejQLQQ==">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3296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Agnieszka</cp:lastModifiedBy>
  <cp:revision>6</cp:revision>
  <dcterms:created xsi:type="dcterms:W3CDTF">2023-06-07T09:24:00Z</dcterms:created>
  <dcterms:modified xsi:type="dcterms:W3CDTF">2023-06-20T13:14:00Z</dcterms:modified>
</cp:coreProperties>
</file>