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677B" w14:textId="7A62F463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l-PL"/>
        </w:rPr>
      </w:pPr>
      <w:r w:rsidRPr="00B122F6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AKADEMIA SZTUK PIĘKNYCH W WARSZAWIE</w:t>
      </w:r>
      <w:r w:rsidR="00E541FD" w:rsidRPr="00B122F6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ab/>
      </w:r>
    </w:p>
    <w:p w14:paraId="5D3ED5D7" w14:textId="77777777" w:rsidR="00334C9E" w:rsidRPr="00B122F6" w:rsidRDefault="00C06C07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B122F6">
        <w:rPr>
          <w:rFonts w:ascii="Calibri" w:hAnsi="Calibri"/>
          <w:b/>
          <w:bCs/>
          <w:color w:val="000000" w:themeColor="text1"/>
          <w:sz w:val="18"/>
          <w:szCs w:val="18"/>
        </w:rPr>
        <w:t>WYDZIAŁ SZTUKI MEDIÓW</w:t>
      </w:r>
    </w:p>
    <w:p w14:paraId="4E9E7232" w14:textId="77777777" w:rsidR="00334C9E" w:rsidRPr="00B122F6" w:rsidRDefault="00334C9E">
      <w:pPr>
        <w:pStyle w:val="TableStyle2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2F8FC0E1" w14:textId="77777777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Kierunek studiów:  </w:t>
      </w:r>
      <w:r w:rsidRPr="00B122F6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sztuka mediów</w:t>
      </w:r>
    </w:p>
    <w:p w14:paraId="38E753FA" w14:textId="77777777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i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Poziom i forma studiów:</w:t>
      </w:r>
      <w:r w:rsidRPr="00B122F6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 studia I stopnia, niestacjonarne</w:t>
      </w:r>
    </w:p>
    <w:p w14:paraId="1D8D684D" w14:textId="77777777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B122F6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ogólnoakademicki</w:t>
      </w:r>
      <w:proofErr w:type="spellEnd"/>
    </w:p>
    <w:p w14:paraId="54E71A94" w14:textId="77777777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i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Dziedzina: </w:t>
      </w:r>
      <w:r w:rsidRPr="00B122F6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sztuki</w:t>
      </w:r>
    </w:p>
    <w:p w14:paraId="40F379FB" w14:textId="77777777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Dyscyplina</w:t>
      </w:r>
      <w:r w:rsidRPr="00B122F6">
        <w:rPr>
          <w:rFonts w:ascii="Calibri" w:hAnsi="Calibri"/>
          <w:i/>
          <w:color w:val="000000" w:themeColor="text1"/>
          <w:sz w:val="18"/>
          <w:szCs w:val="18"/>
          <w:u w:color="000000"/>
          <w:lang w:val="pl-PL"/>
        </w:rPr>
        <w:t xml:space="preserve">: </w:t>
      </w:r>
      <w:r w:rsidRPr="00B122F6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sztuki plastyczne i konserwacja dzieł sztuki</w:t>
      </w:r>
    </w:p>
    <w:p w14:paraId="579B6055" w14:textId="77777777" w:rsidR="00334C9E" w:rsidRPr="00B122F6" w:rsidRDefault="00334C9E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</w:p>
    <w:p w14:paraId="7ECB8806" w14:textId="77777777" w:rsidR="00334C9E" w:rsidRPr="00B122F6" w:rsidRDefault="00C06C0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00"/>
          <w:lang w:val="pl-PL"/>
        </w:rPr>
      </w:pPr>
      <w:r w:rsidRPr="00B122F6">
        <w:rPr>
          <w:rFonts w:ascii="Calibri" w:hAnsi="Calibri" w:cs="Arial Unicode MS"/>
          <w:b/>
          <w:bCs/>
          <w:color w:val="000000" w:themeColor="text1"/>
          <w:sz w:val="26"/>
          <w:szCs w:val="26"/>
          <w:u w:color="000000"/>
          <w:lang w:val="pl-PL"/>
        </w:rPr>
        <w:t>PLAN STUDIÓW</w:t>
      </w:r>
    </w:p>
    <w:p w14:paraId="612E44A4" w14:textId="77777777" w:rsidR="00334C9E" w:rsidRPr="00B122F6" w:rsidRDefault="00C06C0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dla kierunku </w:t>
      </w:r>
      <w:r w:rsidRPr="00B122F6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  <w:lang w:val="pl-PL"/>
        </w:rPr>
        <w:t>SZTUKA MEDIÓW</w:t>
      </w:r>
    </w:p>
    <w:p w14:paraId="470C2829" w14:textId="77777777" w:rsidR="00334C9E" w:rsidRPr="00B122F6" w:rsidRDefault="00C06C07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studia I stopnia, niestacjonarne (6 semestrów)</w:t>
      </w:r>
    </w:p>
    <w:p w14:paraId="386D8BE8" w14:textId="288914E4" w:rsidR="00334C9E" w:rsidRPr="00B122F6" w:rsidRDefault="00C06C0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Rok akademicki </w:t>
      </w:r>
      <w:r w:rsidR="000632B4" w:rsidRPr="00B122F6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  <w:lang w:val="pl-PL"/>
        </w:rPr>
        <w:t>2023/2024</w:t>
      </w:r>
    </w:p>
    <w:p w14:paraId="5D9D030B" w14:textId="77777777" w:rsidR="00334C9E" w:rsidRPr="00B122F6" w:rsidRDefault="00334C9E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p w14:paraId="6B8AACF0" w14:textId="77777777" w:rsidR="00334C9E" w:rsidRPr="00B122F6" w:rsidRDefault="00C06C07">
      <w:pPr>
        <w:widowControl w:val="0"/>
        <w:jc w:val="both"/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Sylwetka absolwenta:</w:t>
      </w:r>
      <w:r w:rsidRPr="00B122F6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S</w:t>
      </w:r>
      <w:r w:rsidRPr="00B122F6">
        <w:rPr>
          <w:rFonts w:ascii="Calibri" w:hAnsi="Calibri" w:cs="Arial Unicode MS"/>
          <w:color w:val="000000" w:themeColor="text1"/>
          <w:sz w:val="18"/>
          <w:szCs w:val="18"/>
          <w:u w:color="000000"/>
          <w:lang w:val="pl-PL"/>
        </w:rPr>
        <w:t xml:space="preserve">tudia pierwszego stopnia 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na kierunku </w:t>
      </w:r>
      <w:r w:rsidRPr="00B122F6">
        <w:rPr>
          <w:rFonts w:ascii="Calibri" w:hAnsi="Calibri"/>
          <w:i/>
          <w:color w:val="000000" w:themeColor="text1"/>
          <w:sz w:val="18"/>
          <w:szCs w:val="18"/>
          <w:u w:color="000000"/>
          <w:lang w:val="pl-PL"/>
        </w:rPr>
        <w:t>sztuka mediów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B122F6">
        <w:rPr>
          <w:rFonts w:ascii="Calibri" w:hAnsi="Calibri" w:cs="Arial Unicode MS"/>
          <w:color w:val="000000" w:themeColor="text1"/>
          <w:sz w:val="18"/>
          <w:szCs w:val="18"/>
          <w:u w:color="000000"/>
          <w:lang w:val="pl-PL"/>
        </w:rPr>
        <w:t>kładą nacisk przede wszystkim na wiedzę i umiejętności wa</w:t>
      </w:r>
      <w:bookmarkStart w:id="0" w:name="_GoBack"/>
      <w:bookmarkEnd w:id="0"/>
      <w:r w:rsidRPr="00B122F6">
        <w:rPr>
          <w:rFonts w:ascii="Calibri" w:hAnsi="Calibri" w:cs="Arial Unicode MS"/>
          <w:color w:val="000000" w:themeColor="text1"/>
          <w:sz w:val="18"/>
          <w:szCs w:val="18"/>
          <w:u w:color="000000"/>
          <w:lang w:val="pl-PL"/>
        </w:rPr>
        <w:t>rsztatowe, analizę i rozpoznanie mediów pod kątem nośności komunikatu artystycznego oraz rozwoju świadomości wyboru źródeł i inspiracji. Ważnym elementem programu studiów jest budowanie świadomości i wrażliwości audiowizualnej studentów, czemu służą zajęcia odnoszące się do współczesnych koncepcji obrazu i dźwięku. Kolejnym etapem jest nabycie umiejętności analizy utworów dzieł sztuki pod względem formalnym, percepcyjnym i pod kątem i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ch funkcjonowania kulturowego. Program studiów z</w:t>
      </w:r>
      <w:r w:rsidRPr="00B122F6">
        <w:rPr>
          <w:rFonts w:ascii="Calibri" w:hAnsi="Calibri" w:cs="Arial Unicode MS"/>
          <w:color w:val="000000" w:themeColor="text1"/>
          <w:sz w:val="18"/>
          <w:szCs w:val="18"/>
          <w:u w:color="000000"/>
          <w:lang w:val="pl-PL"/>
        </w:rPr>
        <w:t>apewnia uzyskanie kompetencji niezbędnych do samodzielnych realizacji i prezentacji dokonań twórczych oraz do pracy zespołowej na tym etapie kształcenia.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</w:p>
    <w:p w14:paraId="42195B43" w14:textId="77777777" w:rsidR="00334C9E" w:rsidRPr="00B122F6" w:rsidRDefault="00C06C07">
      <w:pPr>
        <w:widowControl w:val="0"/>
        <w:rPr>
          <w:rFonts w:ascii="Calibri" w:hAnsi="Calibri" w:cs="Times"/>
          <w:color w:val="000000" w:themeColor="text1"/>
          <w:sz w:val="18"/>
          <w:szCs w:val="18"/>
          <w:lang w:val="pl-PL" w:eastAsia="pl-PL"/>
        </w:rPr>
      </w:pPr>
      <w:r w:rsidRPr="00B122F6">
        <w:rPr>
          <w:rFonts w:ascii="Calibri" w:hAnsi="Calibri" w:cs="Arial"/>
          <w:bCs/>
          <w:color w:val="000000" w:themeColor="text1"/>
          <w:sz w:val="18"/>
          <w:szCs w:val="18"/>
          <w:lang w:val="pl-PL" w:eastAsia="pl-PL"/>
        </w:rPr>
        <w:t>Kwalifikacje absolwenta studiów I stopnia:</w:t>
      </w:r>
    </w:p>
    <w:p w14:paraId="61CEFEB7" w14:textId="77777777" w:rsidR="00334C9E" w:rsidRPr="00B122F6" w:rsidRDefault="00C06C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 xml:space="preserve">Absolwent posiada podstawową wiedzę dotyczącą wykorzystania narzędzi w realizowanych projektach, w zakresie wybranej przez siebie specjalizacji. </w:t>
      </w:r>
    </w:p>
    <w:p w14:paraId="5D0EA977" w14:textId="77777777" w:rsidR="00334C9E" w:rsidRPr="00B122F6" w:rsidRDefault="00C06C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 xml:space="preserve">Absolwent posiada podstawową wiedzę dotyczącą istotnych historycznych i współczesnych osiągnięć artystycznych. </w:t>
      </w:r>
    </w:p>
    <w:p w14:paraId="16882528" w14:textId="77777777" w:rsidR="00334C9E" w:rsidRPr="00B122F6" w:rsidRDefault="00C06C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posiada wiedzę w zakresie technicznych i technologicznych aspektów wypowiedzi artystycznej.</w:t>
      </w:r>
    </w:p>
    <w:p w14:paraId="00062ABB" w14:textId="77777777" w:rsidR="00334C9E" w:rsidRPr="00B122F6" w:rsidRDefault="00C06C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 xml:space="preserve">Absolwent posiada umiejętności warsztatowe i zawodowe niezbędne do realizacji projektów w obszarze współczesnych sztuk wizualnych zawierających elementy interdyscyplinarne. </w:t>
      </w:r>
    </w:p>
    <w:p w14:paraId="07A1E815" w14:textId="77777777" w:rsidR="00334C9E" w:rsidRPr="00B122F6" w:rsidRDefault="00C06C0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posiada umiejętność wyciągania wniosków i formułowania opinii w odniesieniu do własnych realizacji.</w:t>
      </w:r>
    </w:p>
    <w:p w14:paraId="69511E2E" w14:textId="77777777" w:rsidR="00334C9E" w:rsidRPr="00B122F6" w:rsidRDefault="00C06C0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nabywa kompetencje społeczne w zakresie pracy w zespole.</w:t>
      </w:r>
    </w:p>
    <w:p w14:paraId="67FFCD2D" w14:textId="77777777" w:rsidR="00334C9E" w:rsidRPr="00B122F6" w:rsidRDefault="00C06C0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posiada kompetencje do podejmowania współpracy z interesariuszami obecnymi na rynku pracy.</w:t>
      </w:r>
    </w:p>
    <w:p w14:paraId="5B6F38BF" w14:textId="77777777" w:rsidR="00334C9E" w:rsidRPr="00B122F6" w:rsidRDefault="00C06C0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kieruje się zasadami etyki w podejmowanych działaniach twórczych.</w:t>
      </w:r>
    </w:p>
    <w:p w14:paraId="54E0EBD3" w14:textId="77777777" w:rsidR="00334C9E" w:rsidRPr="00B122F6" w:rsidRDefault="00C06C0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B122F6">
        <w:rPr>
          <w:rFonts w:ascii="Calibri" w:hAnsi="Calibri" w:cs="Arial"/>
          <w:color w:val="000000" w:themeColor="text1"/>
          <w:sz w:val="18"/>
          <w:szCs w:val="18"/>
          <w:u w:color="191C1F"/>
          <w:lang w:val="pl-PL"/>
        </w:rPr>
        <w:t>Absolwent jest przygotowany do podjęcia studiów drugiego stopnia.</w:t>
      </w:r>
    </w:p>
    <w:p w14:paraId="53C3E1D5" w14:textId="77777777" w:rsidR="00334C9E" w:rsidRPr="00B122F6" w:rsidRDefault="00334C9E" w:rsidP="0036347E">
      <w:pPr>
        <w:widowControl w:val="0"/>
        <w:tabs>
          <w:tab w:val="left" w:pos="220"/>
          <w:tab w:val="left" w:pos="720"/>
        </w:tabs>
        <w:ind w:left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</w:p>
    <w:p w14:paraId="1CBB7C9A" w14:textId="77777777" w:rsidR="00334C9E" w:rsidRPr="00B122F6" w:rsidRDefault="00C06C07">
      <w:pPr>
        <w:pStyle w:val="Default"/>
        <w:spacing w:line="288" w:lineRule="auto"/>
        <w:rPr>
          <w:rFonts w:ascii="Calibri" w:eastAsia="Calibri" w:hAnsi="Calibri" w:cs="Calibri"/>
          <w:b/>
          <w:i/>
          <w:iCs/>
          <w:color w:val="000000" w:themeColor="text1"/>
          <w:sz w:val="18"/>
          <w:szCs w:val="18"/>
          <w:lang w:val="pl-PL"/>
        </w:rPr>
      </w:pPr>
      <w:r w:rsidRPr="00B122F6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Tytuł zawodowy nadawany absolwentom</w:t>
      </w:r>
      <w:r w:rsidRPr="00B122F6">
        <w:rPr>
          <w:rFonts w:ascii="Calibri" w:hAnsi="Calibri"/>
          <w:bCs/>
          <w:i/>
          <w:color w:val="000000" w:themeColor="text1"/>
          <w:sz w:val="18"/>
          <w:szCs w:val="18"/>
          <w:lang w:val="pl-PL"/>
        </w:rPr>
        <w:t>:</w:t>
      </w:r>
      <w:r w:rsidRPr="00B122F6">
        <w:rPr>
          <w:rFonts w:ascii="Calibri" w:hAnsi="Calibri"/>
          <w:i/>
          <w:color w:val="000000" w:themeColor="text1"/>
          <w:sz w:val="18"/>
          <w:szCs w:val="18"/>
          <w:lang w:val="pl-PL"/>
        </w:rPr>
        <w:t xml:space="preserve"> </w:t>
      </w:r>
      <w:r w:rsidRPr="00B122F6">
        <w:rPr>
          <w:rFonts w:ascii="Calibri" w:hAnsi="Calibri"/>
          <w:b/>
          <w:i/>
          <w:iCs/>
          <w:color w:val="000000" w:themeColor="text1"/>
          <w:sz w:val="18"/>
          <w:szCs w:val="18"/>
          <w:lang w:val="pl-PL"/>
        </w:rPr>
        <w:t>licencjat</w:t>
      </w:r>
    </w:p>
    <w:p w14:paraId="5FA7D9B7" w14:textId="77777777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semestrów: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B122F6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6 semestrów</w:t>
      </w:r>
    </w:p>
    <w:p w14:paraId="45581D0B" w14:textId="7AE1271C" w:rsidR="00A0296E" w:rsidRPr="00B122F6" w:rsidRDefault="00C06C07">
      <w:pPr>
        <w:pStyle w:val="Default"/>
        <w:spacing w:line="312" w:lineRule="auto"/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Łączna liczba godzin w toku studiów: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CB42B9"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225</w:t>
      </w:r>
      <w:r w:rsidR="00ED7EC1"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0</w:t>
      </w:r>
      <w:r w:rsidR="00EB0862"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 xml:space="preserve">godzin </w:t>
      </w:r>
    </w:p>
    <w:p w14:paraId="605F077C" w14:textId="1E3F13BB" w:rsidR="00334C9E" w:rsidRPr="00B122F6" w:rsidRDefault="00C06C07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B122F6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lastRenderedPageBreak/>
        <w:t>Liczba punktów ECTS konieczna do ukończenia studiów na danym poziomie:</w:t>
      </w:r>
      <w:r w:rsidRPr="00B122F6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644274"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18</w:t>
      </w:r>
      <w:r w:rsidR="00CB42B9"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0</w:t>
      </w:r>
      <w:r w:rsidR="00644274"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B122F6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 xml:space="preserve">pkt. ECTS </w:t>
      </w:r>
    </w:p>
    <w:p w14:paraId="38AF0DBE" w14:textId="77777777" w:rsidR="00334C9E" w:rsidRPr="00B122F6" w:rsidRDefault="00334C9E">
      <w:pPr>
        <w:widowControl w:val="0"/>
        <w:jc w:val="both"/>
        <w:rPr>
          <w:rFonts w:ascii="Trebuchet MS" w:eastAsia="Trebuchet MS" w:hAnsi="Trebuchet MS" w:cs="Trebuchet MS"/>
          <w:color w:val="000000" w:themeColor="text1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CED7E7"/>
        <w:tblCellMar>
          <w:top w:w="80" w:type="dxa"/>
          <w:left w:w="72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87"/>
        <w:gridCol w:w="7521"/>
        <w:gridCol w:w="1157"/>
        <w:gridCol w:w="888"/>
        <w:gridCol w:w="889"/>
        <w:gridCol w:w="888"/>
        <w:gridCol w:w="887"/>
        <w:gridCol w:w="889"/>
      </w:tblGrid>
      <w:tr w:rsidR="00334C9E" w:rsidRPr="00B122F6" w14:paraId="0BF3F422" w14:textId="77777777" w:rsidTr="007E06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AF08DE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t>ROK I. SEMESTR 1</w:t>
            </w:r>
          </w:p>
        </w:tc>
      </w:tr>
      <w:tr w:rsidR="00334C9E" w:rsidRPr="00B122F6" w14:paraId="0276C155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E97AC5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L.p.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1796CF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01425D" w14:textId="7777777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5BC857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21BAA5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0254AF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77AA73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D2AE54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34C9E" w:rsidRPr="00B122F6" w14:paraId="0C690A0D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E3942D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B841F7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Podstawy inscenizacji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C77361" w14:textId="77777777" w:rsidR="00334C9E" w:rsidRPr="00B122F6" w:rsidRDefault="00C06C07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A21121" w14:textId="417A733D" w:rsidR="00334C9E" w:rsidRPr="00B122F6" w:rsidRDefault="00EB5D02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77DE02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8C9CFC" w14:textId="54EB8A19" w:rsidR="00334C9E" w:rsidRPr="00B122F6" w:rsidRDefault="00EB5D02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6F5A78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6EEA628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54A864BA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B34D12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A075CB" w14:textId="77777777" w:rsidR="00334C9E" w:rsidRPr="00B122F6" w:rsidRDefault="00C06C07" w:rsidP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Podstawy języka wizualnego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D3C6CF" w14:textId="77777777" w:rsidR="00334C9E" w:rsidRPr="00B122F6" w:rsidRDefault="00C06C07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7ED9C7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757465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FF1D02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108B928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6B40ECB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176B4EAA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2D0B63" w14:textId="77777777" w:rsidR="00334C9E" w:rsidRPr="00B122F6" w:rsidRDefault="00C06C07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1AAA4E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Modelowanie 3D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C046E45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07112C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2AC97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7F6CBC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67B6354" w14:textId="615BECBD" w:rsidR="00334C9E" w:rsidRPr="00B122F6" w:rsidRDefault="0064029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  <w:r w:rsidR="005E55F4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69E713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2D11B02D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AB57BE5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5EB324" w14:textId="0E5A23E6" w:rsidR="00334C9E" w:rsidRPr="00B122F6" w:rsidRDefault="00B4751B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Struktury wizualne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0B59B3" w14:textId="7A0299CC" w:rsidR="00334C9E" w:rsidRPr="00B122F6" w:rsidRDefault="0064029F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7CF7FB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42046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AF509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B45A2D" w14:textId="1E95FCA8" w:rsidR="00334C9E" w:rsidRPr="00B122F6" w:rsidRDefault="0064029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  <w:r w:rsidR="005E55F4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F4313C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13F6817B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A07EF9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33DB05" w14:textId="77777777" w:rsidR="00334C9E" w:rsidRPr="00B122F6" w:rsidRDefault="00C06C07" w:rsidP="00E068F1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Podstawy fotografii </w:t>
            </w:r>
            <w:r w:rsidR="00E004AE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tradycyjnej </w:t>
            </w:r>
            <w:r w:rsidR="00E068F1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</w:t>
            </w:r>
            <w:r w:rsidR="00E004AE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cyfrowej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660A02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9ADB9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E7537F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7B23F3" w14:textId="7C44EA41" w:rsidR="00334C9E" w:rsidRPr="00B122F6" w:rsidRDefault="003B3A8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1F01F0" w14:textId="7B0A8561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  <w:r w:rsidR="005E55F4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9A13C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25FFE268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E27BC3" w14:textId="0DC6A56F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B28F07" w14:textId="0B700616" w:rsidR="00334C9E" w:rsidRPr="00B122F6" w:rsidRDefault="009928EC" w:rsidP="009928EC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  <w:t xml:space="preserve">Oświetlenie planu i </w:t>
            </w:r>
            <w:proofErr w:type="spellStart"/>
            <w:r w:rsidRPr="00B122F6"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  <w:t>postprodukcja</w:t>
            </w:r>
            <w:proofErr w:type="spellEnd"/>
            <w:r w:rsidRPr="00B122F6"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  <w:t xml:space="preserve"> obrazu cyfrowego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25D94F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0E766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9E12AE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E38BA4F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</w:tcPr>
          <w:p w14:paraId="61505E56" w14:textId="5DABDDF6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  <w:r w:rsidR="005E55F4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3FE9F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24505A2B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9D674D" w14:textId="65A6DC35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90E5AB" w14:textId="77777777" w:rsidR="00334C9E" w:rsidRPr="00B122F6" w:rsidRDefault="00C902ED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Animacja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C78BCB" w14:textId="7ADBB014" w:rsidR="00334C9E" w:rsidRPr="00B122F6" w:rsidRDefault="006A082B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4AA6D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EF538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6636E0F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</w:tcPr>
          <w:p w14:paraId="7F81E207" w14:textId="3BE3551E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C929AB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3DDDA45E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9FDD51" w14:textId="30B27167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FA4105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Tekst w przestrzeni wirtualnej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9D396D" w14:textId="58FEE1D4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B0F7EB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923CCBC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72246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</w:tcPr>
          <w:p w14:paraId="3EEAA682" w14:textId="7777777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029A1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3DD3E747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F77F57" w14:textId="72BF8260" w:rsidR="00334C9E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DD1A9B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Dźwięk – rejestracja i edycja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52524C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2C0AF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5ADB25F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A0BE1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</w:tcPr>
          <w:p w14:paraId="28A9D240" w14:textId="304AAD33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  <w:r w:rsidR="005E55F4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F39CD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651DB5FD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5C511C" w14:textId="37F980C1" w:rsidR="00334C9E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A04922" w14:textId="77777777" w:rsidR="00334C9E" w:rsidRPr="00B122F6" w:rsidRDefault="00C06C07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Warsztaty z programów 2D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226C67" w14:textId="6D40F6DA" w:rsidR="00334C9E" w:rsidRPr="00B122F6" w:rsidRDefault="00A14FC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 w:rsidR="00C06C0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A5771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D6BF1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6DBA7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960F70" w14:textId="251B397F" w:rsidR="00334C9E" w:rsidRPr="00B122F6" w:rsidRDefault="0064029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DB10BB" w14:textId="69B17732" w:rsidR="00334C9E" w:rsidRPr="00B122F6" w:rsidRDefault="0064029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2385F328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96C982" w14:textId="79CD4AE5" w:rsidR="00334C9E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BBD5C76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fotografii, część 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910BB6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7B0DE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D00C2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6F6D2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BBD02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12D579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66CF656C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CDFAF4" w14:textId="53BF2AC7" w:rsidR="00334C9E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215009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Słownik sztuki współczesnej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084A9B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22CDE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4246E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A7BF6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677D7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44C89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597FE284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72DF03" w14:textId="67D8EA3C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E25CD0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sztuki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0F98E3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692A1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805DD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69DD941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A450A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B6FFC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5D58E2C9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21BECB" w14:textId="079EE6C1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A1273F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6B69E4" w14:textId="452A77E1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CA06AE" w14:textId="4580A7AF" w:rsidR="00334C9E" w:rsidRPr="00B122F6" w:rsidRDefault="0064029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6EF32F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74583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168556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AA0FEB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446A8" w:rsidRPr="00B122F6" w14:paraId="4F03F0D8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34A224" w14:textId="77777777" w:rsidR="003446A8" w:rsidRPr="00B122F6" w:rsidRDefault="003446A8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7B86F24" w14:textId="0319AFA5" w:rsidR="003446A8" w:rsidRPr="00B122F6" w:rsidDel="00195403" w:rsidRDefault="003446A8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98C864F" w14:textId="2629D37B" w:rsidR="003446A8" w:rsidRPr="00B122F6" w:rsidRDefault="003446A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F5507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092A16" w14:textId="4B0680EF" w:rsidR="003446A8" w:rsidRPr="00B122F6" w:rsidRDefault="003446A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A08055" w14:textId="4D83EB01" w:rsidR="003446A8" w:rsidRPr="00B122F6" w:rsidRDefault="0064029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F5507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250561A" w14:textId="77777777" w:rsidR="003446A8" w:rsidRPr="00B122F6" w:rsidRDefault="003446A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446A8" w:rsidRPr="00B122F6" w14:paraId="7EF75C1E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D0C266" w14:textId="77777777" w:rsidR="003446A8" w:rsidRPr="00B122F6" w:rsidRDefault="003446A8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1C0F4F" w14:textId="7C208C42" w:rsidR="003446A8" w:rsidRPr="00B122F6" w:rsidDel="00195403" w:rsidRDefault="003446A8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842FC1" w14:textId="6C091224" w:rsidR="003446A8" w:rsidRPr="00B122F6" w:rsidRDefault="003446A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28C1E0" w14:textId="3309D548" w:rsidR="003446A8" w:rsidRPr="00B122F6" w:rsidRDefault="003446A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A28224" w14:textId="1B47FBB5" w:rsidR="003446A8" w:rsidRPr="00B122F6" w:rsidRDefault="003446A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C399FE" w14:textId="77777777" w:rsidR="003446A8" w:rsidRPr="00B122F6" w:rsidRDefault="003446A8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C9E" w:rsidRPr="00B122F6" w14:paraId="4D9F8E7F" w14:textId="77777777" w:rsidTr="007E06A9">
        <w:trPr>
          <w:trHeight w:val="290"/>
        </w:trPr>
        <w:tc>
          <w:tcPr>
            <w:tcW w:w="9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012238" w14:textId="7AD46447" w:rsidR="00334C9E" w:rsidRPr="00B122F6" w:rsidRDefault="003446A8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8A9914" w14:textId="5D1F6C9F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F5507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1F9332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5EB377" w14:textId="74A92AFF" w:rsidR="00334C9E" w:rsidRPr="00B122F6" w:rsidRDefault="0064029F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F5507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17AEF3" w14:textId="77777777" w:rsidR="00334C9E" w:rsidRPr="00B122F6" w:rsidRDefault="00334C9E">
            <w:pPr>
              <w:rPr>
                <w:color w:val="000000" w:themeColor="text1"/>
                <w:lang w:val="pl-PL"/>
              </w:rPr>
            </w:pPr>
          </w:p>
        </w:tc>
      </w:tr>
      <w:tr w:rsidR="00334C9E" w:rsidRPr="00B122F6" w14:paraId="626616B0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D2A7F64" w14:textId="77777777" w:rsidR="00334C9E" w:rsidRPr="00B122F6" w:rsidRDefault="00C06C07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Szkolenia obowiązkowe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(jednorazowe w wyznaczonym terminie, na zaliczenie bez punktów ECTS)</w:t>
            </w:r>
          </w:p>
        </w:tc>
      </w:tr>
      <w:tr w:rsidR="00334C9E" w:rsidRPr="00B122F6" w14:paraId="5750C76D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81456B" w14:textId="77777777" w:rsidR="00334C9E" w:rsidRPr="00B122F6" w:rsidRDefault="00C06C07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Prawo Autorskie</w:t>
            </w:r>
          </w:p>
        </w:tc>
      </w:tr>
      <w:tr w:rsidR="00334C9E" w:rsidRPr="00B122F6" w14:paraId="768CDADA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0FF8B39" w14:textId="77777777" w:rsidR="00334C9E" w:rsidRPr="00B122F6" w:rsidRDefault="00C06C07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Szkolenie BHP</w:t>
            </w:r>
          </w:p>
        </w:tc>
      </w:tr>
      <w:tr w:rsidR="00334C9E" w:rsidRPr="00B122F6" w14:paraId="77FD96A0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B4D289" w14:textId="77777777" w:rsidR="00334C9E" w:rsidRPr="00B122F6" w:rsidRDefault="00C06C07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Szkolenie PPOŻ</w:t>
            </w:r>
          </w:p>
        </w:tc>
      </w:tr>
      <w:tr w:rsidR="00334C9E" w:rsidRPr="00B122F6" w14:paraId="4C12A51F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688758E" w14:textId="77777777" w:rsidR="00334C9E" w:rsidRPr="00B122F6" w:rsidRDefault="00C06C07">
            <w:pPr>
              <w:pStyle w:val="Default"/>
              <w:widowControl w:val="0"/>
              <w:numPr>
                <w:ilvl w:val="0"/>
                <w:numId w:val="1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Szkolenie biblioteczne</w:t>
            </w:r>
          </w:p>
        </w:tc>
      </w:tr>
      <w:tr w:rsidR="00334C9E" w:rsidRPr="00B122F6" w14:paraId="65A324F9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01D708" w14:textId="138B83AA" w:rsidR="00334C9E" w:rsidRPr="00B122F6" w:rsidRDefault="00C06C07" w:rsidP="002C152C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I semestr studiów kończy się </w:t>
            </w:r>
            <w:r w:rsidR="00195BE2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przeglądem komisyjnym prac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 Zasady promocji określa Regulamin studiów Akademii Sztuk Pięknych w Warszawie.</w:t>
            </w:r>
            <w:r w:rsidR="00505AB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Zaliczenie odbywa się na podstawie: przedmioty teoretyczne: zgodnie z Regulaminem Studiów i planami zajęć na Wydziale Sztuki Mediów, przedmioty praktyczne: zgodnie z przyjętymi przez Radę </w:t>
            </w:r>
            <w:r w:rsidR="00FF61C8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Programową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planami zajęć. Wszystkie przedmioty w siatce zajęć są obowiązkowe i mają przypisane punkty ECTS.</w:t>
            </w:r>
          </w:p>
        </w:tc>
      </w:tr>
      <w:tr w:rsidR="00334C9E" w:rsidRPr="00B122F6" w14:paraId="52A2594A" w14:textId="77777777" w:rsidTr="007E06A9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CED7E7"/>
            <w:vAlign w:val="center"/>
          </w:tcPr>
          <w:p w14:paraId="05CFA2D5" w14:textId="77777777" w:rsidR="00334C9E" w:rsidRPr="00B122F6" w:rsidRDefault="00334C9E">
            <w:pPr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  <w:p w14:paraId="09A679FB" w14:textId="77777777" w:rsidR="00334C9E" w:rsidRPr="00B122F6" w:rsidRDefault="00334C9E">
            <w:pPr>
              <w:rPr>
                <w:color w:val="000000" w:themeColor="text1"/>
                <w:lang w:val="pl-PL"/>
              </w:rPr>
            </w:pPr>
          </w:p>
        </w:tc>
      </w:tr>
      <w:tr w:rsidR="00334C9E" w:rsidRPr="00B122F6" w14:paraId="26D262EC" w14:textId="77777777" w:rsidTr="007E06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48542F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t>ROK I. SEMESTR 2</w:t>
            </w:r>
          </w:p>
        </w:tc>
      </w:tr>
      <w:tr w:rsidR="00334C9E" w:rsidRPr="00B122F6" w14:paraId="231C3901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29B506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L.p.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12975A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450806" w14:textId="7777777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51AE16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906F03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FFAAF1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4DCC1E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9CA2BE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34C9E" w:rsidRPr="00B122F6" w14:paraId="0D7AB0FA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CC39702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84F1AE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Podstawy inscenizacji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3884C3" w14:textId="77777777" w:rsidR="00334C9E" w:rsidRPr="00B122F6" w:rsidRDefault="00C06C07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4A23E7" w14:textId="791F2963" w:rsidR="00334C9E" w:rsidRPr="00B122F6" w:rsidRDefault="00195BE2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B502084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FC72B8" w14:textId="454BEDFD" w:rsidR="00334C9E" w:rsidRPr="00B122F6" w:rsidRDefault="00195BE2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C9E5F8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882EDE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27098BBD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E40E62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089BD8" w14:textId="77777777" w:rsidR="00334C9E" w:rsidRPr="00B122F6" w:rsidRDefault="00C06C07" w:rsidP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Podstawy języka wizualnego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34F89ED" w14:textId="77777777" w:rsidR="00334C9E" w:rsidRPr="00B122F6" w:rsidRDefault="00C06C07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6B4ED8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BC9727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5FF6F1C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566B01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53B311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020033A9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428F2D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7B900E" w14:textId="1828BD50" w:rsidR="00334C9E" w:rsidRPr="00B122F6" w:rsidRDefault="00C06C07" w:rsidP="00C902ED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Scenariusz wideo </w:t>
            </w:r>
            <w:r w:rsidR="001B4718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–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podstawy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5259B4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48288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47B09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4E59E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1DC1D4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5D1521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22D558E0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CA955D" w14:textId="77777777" w:rsidR="00334C9E" w:rsidRPr="00B122F6" w:rsidRDefault="00C06C07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D0E8C0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Modelowanie 3D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7E0809" w14:textId="77777777" w:rsidR="00334C9E" w:rsidRPr="00B122F6" w:rsidRDefault="00E068F1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07058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6BF81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19615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B868C0" w14:textId="1B4546B4" w:rsidR="00334C9E" w:rsidRPr="00B122F6" w:rsidRDefault="005E55F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976A4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42F1A0FE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BF417E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4080D9" w14:textId="655DBD6E" w:rsidR="00334C9E" w:rsidRPr="00B122F6" w:rsidRDefault="00BB5ACD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Struktury wizualne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9BEB43" w14:textId="0FFE5931" w:rsidR="00334C9E" w:rsidRPr="00B122F6" w:rsidRDefault="005E55F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9D286F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24DB8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07970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939A31C" w14:textId="4BB622F5" w:rsidR="00334C9E" w:rsidRPr="00B122F6" w:rsidRDefault="005E55F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33528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56985827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BA0099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B5BCA1" w14:textId="77777777" w:rsidR="00334C9E" w:rsidRPr="00B122F6" w:rsidRDefault="00C06C07" w:rsidP="00E068F1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Podstawy fotografii tradycyjnej </w:t>
            </w:r>
            <w:r w:rsidR="00E068F1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cyfrowej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125E87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2C14C6B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C9D638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FF6CBB" w14:textId="542B0DEE" w:rsidR="00334C9E" w:rsidRPr="00B122F6" w:rsidRDefault="003B3A8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FB417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0B2BB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0C42E68A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D327E6" w14:textId="09FA27B9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EAE7C8A" w14:textId="13EBBA56" w:rsidR="00334C9E" w:rsidRPr="00B122F6" w:rsidRDefault="009928EC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 w:cs="Lucida Grande"/>
                <w:color w:val="000000" w:themeColor="text1"/>
                <w:sz w:val="16"/>
                <w:szCs w:val="16"/>
                <w:lang w:val="pl-PL"/>
              </w:rPr>
              <w:t xml:space="preserve">Oświetlenie planu i </w:t>
            </w:r>
            <w:proofErr w:type="spellStart"/>
            <w:r w:rsidRPr="00B122F6">
              <w:rPr>
                <w:rFonts w:ascii="Calibri" w:hAnsi="Calibri" w:cs="Lucida Grande"/>
                <w:color w:val="000000" w:themeColor="text1"/>
                <w:sz w:val="16"/>
                <w:szCs w:val="16"/>
                <w:lang w:val="pl-PL"/>
              </w:rPr>
              <w:t>postprodukcja</w:t>
            </w:r>
            <w:proofErr w:type="spellEnd"/>
            <w:r w:rsidRPr="00B122F6">
              <w:rPr>
                <w:rFonts w:ascii="Calibri" w:hAnsi="Calibri" w:cs="Lucida Grande"/>
                <w:color w:val="000000" w:themeColor="text1"/>
                <w:sz w:val="16"/>
                <w:szCs w:val="16"/>
                <w:lang w:val="pl-PL"/>
              </w:rPr>
              <w:t xml:space="preserve"> obrazu cyfrowego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6ECC01C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929CF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9C31F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362EE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</w:tcPr>
          <w:p w14:paraId="0AB1D053" w14:textId="7777777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91BE6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6361DBC1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D930389" w14:textId="1867CB59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FBA2F2" w14:textId="77777777" w:rsidR="00334C9E" w:rsidRPr="00B122F6" w:rsidRDefault="00C902ED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Animacja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A6E146" w14:textId="12C24AB7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01D1F9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51793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8A3DD8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</w:tcPr>
          <w:p w14:paraId="0176D792" w14:textId="06E507D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738A6C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18EB3D7B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C3875C5" w14:textId="4EBF428E" w:rsidR="00334C9E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0AEDAB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Tekst w przestrzeni wirtualnej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4C9091" w14:textId="504791C2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52BD2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30518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CB443EB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</w:tcPr>
          <w:p w14:paraId="7A9E57B9" w14:textId="7777777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984DB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06733C50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A247CA" w14:textId="4F421FC4" w:rsidR="00334C9E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A8DB63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Dźwięk – rejestracja i edycja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F537FD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71A24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6B4E91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EB1E32B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</w:tcPr>
          <w:p w14:paraId="0964E84D" w14:textId="7777777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EK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30993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06547566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DD6E75" w14:textId="6C5D7002" w:rsidR="00334C9E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E3241F" w14:textId="77777777" w:rsidR="00334C9E" w:rsidRPr="00B122F6" w:rsidRDefault="00C06C07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Warsztaty z programów 2D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ED73C7" w14:textId="704B019A" w:rsidR="00334C9E" w:rsidRPr="00B122F6" w:rsidRDefault="00A14FCD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  <w:r w:rsidR="00C06C0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U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67F942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646EF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02EEA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8A313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A8E0B4E" w14:textId="1B6A6BCB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  <w:r w:rsidR="005E55F4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77A0466B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A2606A" w14:textId="7CDC89CA" w:rsidR="00334C9E" w:rsidRPr="00B122F6" w:rsidRDefault="00440125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59A6B1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fotografii, część 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5C8228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FA18A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9118C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70A77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8D669C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A4215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561333AA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BA7712" w14:textId="77A80B56" w:rsidR="00334C9E" w:rsidRPr="00B122F6" w:rsidRDefault="00440125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76E5A6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Słownik sztuki współczesnej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54F1A9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FC7D0D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A47A7C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FBDCD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53C5E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DBDF5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6D8AB3B6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B1E9A8" w14:textId="0297A921" w:rsidR="00334C9E" w:rsidRPr="00B122F6" w:rsidRDefault="00440125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5DB742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sztuki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4C4807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874017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6A2D84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610CA1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2E30B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0FA71C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39544E18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D1D4573" w14:textId="26516F3E" w:rsidR="00334C9E" w:rsidRPr="00B122F6" w:rsidRDefault="00440125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15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FE4230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3E1D8E" w14:textId="64AFAA66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009C90" w14:textId="5087189B" w:rsidR="00334C9E" w:rsidRPr="00B122F6" w:rsidRDefault="005E55F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83213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9D4FA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06C23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55A97F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BF0B9C" w:rsidRPr="00B122F6" w14:paraId="1B41FDD9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A3508F" w14:textId="77777777" w:rsidR="00BF0B9C" w:rsidRPr="00B122F6" w:rsidRDefault="00BF0B9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B115A8" w14:textId="1FA134A4" w:rsidR="00BF0B9C" w:rsidRPr="00B122F6" w:rsidDel="00195403" w:rsidRDefault="00BF0B9C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098C76B" w14:textId="4F9F5783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6C731C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27113C" w14:textId="77413743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5CD21EF" w14:textId="62F29DB3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6802D8" w14:textId="77777777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BF0B9C" w:rsidRPr="00B122F6" w14:paraId="7BB43D8D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6B7444" w14:textId="77777777" w:rsidR="00BF0B9C" w:rsidRPr="00B122F6" w:rsidRDefault="00BF0B9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476982" w14:textId="1C3CCED5" w:rsidR="00BF0B9C" w:rsidRPr="00B122F6" w:rsidDel="00195403" w:rsidRDefault="00BF0B9C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1A75C64" w14:textId="2E5B5C37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90630F" w14:textId="01ED6447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352484" w14:textId="0B2CB769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018766" w14:textId="77777777" w:rsidR="00BF0B9C" w:rsidRPr="00B122F6" w:rsidRDefault="00BF0B9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C9E" w:rsidRPr="00B122F6" w14:paraId="034E6556" w14:textId="77777777" w:rsidTr="007E06A9">
        <w:trPr>
          <w:trHeight w:val="290"/>
        </w:trPr>
        <w:tc>
          <w:tcPr>
            <w:tcW w:w="9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44CA34" w14:textId="0C03FE94" w:rsidR="00334C9E" w:rsidRPr="00B122F6" w:rsidRDefault="00BF0B9C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0E24C6" w14:textId="691887DA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F5507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A5B1BF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A0C2DB" w14:textId="1B38D646" w:rsidR="00334C9E" w:rsidRPr="00B122F6" w:rsidRDefault="005E55F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F5507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60168F" w14:textId="77777777" w:rsidR="00334C9E" w:rsidRPr="00B122F6" w:rsidRDefault="00334C9E">
            <w:pPr>
              <w:rPr>
                <w:color w:val="000000" w:themeColor="text1"/>
                <w:lang w:val="pl-PL"/>
              </w:rPr>
            </w:pPr>
          </w:p>
        </w:tc>
      </w:tr>
      <w:tr w:rsidR="00334C9E" w:rsidRPr="00B122F6" w14:paraId="773864FC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519E73" w14:textId="6D96D704" w:rsidR="00334C9E" w:rsidRPr="00B122F6" w:rsidRDefault="00C06C07" w:rsidP="002C152C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II semestr studiów kończy się </w:t>
            </w:r>
            <w:r w:rsidR="00F5507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komisyjnym przeglądem prac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 Zasady promocji określa Regulamin studiów Akademi</w:t>
            </w:r>
            <w:r w:rsidR="00505AB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i Sztuk Pięknych w Warszawie.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Zaliczenie odbywa się na podstawie: przedmioty teoretyczne: zgodnie z Regulaminem Studiów i planami zajęć na Wydziale Sztuki Mediów, przedmioty praktyczne: zgodnie z przyjętymi przez Radę </w:t>
            </w:r>
            <w:r w:rsidR="00FF61C8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Programową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planami zajęć. Wszystkie przedmioty w siatce zajęć są obowiązkowe i mają przypisane punkty ECTS.</w:t>
            </w:r>
          </w:p>
        </w:tc>
      </w:tr>
      <w:tr w:rsidR="00334C9E" w:rsidRPr="00B122F6" w14:paraId="320E7874" w14:textId="77777777" w:rsidTr="007E06A9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CED7E7"/>
            <w:vAlign w:val="center"/>
          </w:tcPr>
          <w:p w14:paraId="49871520" w14:textId="77777777" w:rsidR="00334C9E" w:rsidRPr="00B122F6" w:rsidRDefault="00334C9E">
            <w:pPr>
              <w:rPr>
                <w:color w:val="000000" w:themeColor="text1"/>
                <w:lang w:val="pl-PL"/>
              </w:rPr>
            </w:pPr>
          </w:p>
          <w:p w14:paraId="5E4256F2" w14:textId="77777777" w:rsidR="00334C9E" w:rsidRPr="00B122F6" w:rsidRDefault="00334C9E">
            <w:pPr>
              <w:rPr>
                <w:color w:val="000000" w:themeColor="text1"/>
                <w:lang w:val="pl-PL"/>
              </w:rPr>
            </w:pPr>
          </w:p>
        </w:tc>
      </w:tr>
      <w:tr w:rsidR="00334C9E" w:rsidRPr="00B122F6" w14:paraId="722F8088" w14:textId="77777777" w:rsidTr="007E06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2FBB40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t>ROK II. SEMESTR 3</w:t>
            </w:r>
          </w:p>
        </w:tc>
      </w:tr>
      <w:tr w:rsidR="00334C9E" w:rsidRPr="00B122F6" w14:paraId="5A00460D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62CC08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L.p.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3A14AB" w14:textId="77777777" w:rsidR="00334C9E" w:rsidRPr="00B122F6" w:rsidRDefault="00C06C07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379BB7" w14:textId="77777777" w:rsidR="00334C9E" w:rsidRPr="00B122F6" w:rsidRDefault="00C06C07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5DB324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AE4910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35D49C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2A50CB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6A59B5" w14:textId="77777777" w:rsidR="00334C9E" w:rsidRPr="00B122F6" w:rsidRDefault="00C06C07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34C9E" w:rsidRPr="00B122F6" w14:paraId="0195E6B4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78C3DA2" w14:textId="77777777" w:rsidR="00334C9E" w:rsidRPr="00B122F6" w:rsidRDefault="00C06C07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1. 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2552AF" w14:textId="60E39B75" w:rsidR="00334C9E" w:rsidRPr="00B122F6" w:rsidRDefault="009928EC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 w:cs="Lucida Grande"/>
                <w:color w:val="000000" w:themeColor="text1"/>
                <w:sz w:val="16"/>
                <w:szCs w:val="16"/>
                <w:lang w:val="pl-PL"/>
              </w:rPr>
              <w:t xml:space="preserve">Oświetlenie planu i </w:t>
            </w:r>
            <w:proofErr w:type="spellStart"/>
            <w:r w:rsidRPr="00B122F6">
              <w:rPr>
                <w:rFonts w:ascii="Calibri" w:hAnsi="Calibri" w:cs="Lucida Grande"/>
                <w:color w:val="000000" w:themeColor="text1"/>
                <w:sz w:val="16"/>
                <w:szCs w:val="16"/>
                <w:lang w:val="pl-PL"/>
              </w:rPr>
              <w:t>postprodukcja</w:t>
            </w:r>
            <w:proofErr w:type="spellEnd"/>
            <w:r w:rsidRPr="00B122F6">
              <w:rPr>
                <w:rFonts w:ascii="Calibri" w:hAnsi="Calibri" w:cs="Lucida Grande"/>
                <w:color w:val="000000" w:themeColor="text1"/>
                <w:sz w:val="16"/>
                <w:szCs w:val="16"/>
                <w:lang w:val="pl-PL"/>
              </w:rPr>
              <w:t xml:space="preserve"> obrazu cyfrowego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E1CD74" w14:textId="77777777" w:rsidR="00334C9E" w:rsidRPr="00B122F6" w:rsidRDefault="00E068F1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593B8BA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228C64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70A37B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3C86A5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061D11" w14:textId="77777777" w:rsidR="00334C9E" w:rsidRPr="00B122F6" w:rsidRDefault="00C06C07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476CCEBA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8D8DF4" w14:textId="0177F779" w:rsidR="00334C9E" w:rsidRPr="00B122F6" w:rsidRDefault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8BB10B" w14:textId="77777777" w:rsidR="00334C9E" w:rsidRPr="00B122F6" w:rsidRDefault="00C06C07" w:rsidP="00C902ED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Scenariusz wideo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13BFF3" w14:textId="171CF06A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B795A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F539B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B388E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B97EFF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DCCB3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279BA5DF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4395EE" w14:textId="4C3FE0F5" w:rsidR="00334C9E" w:rsidRPr="00B122F6" w:rsidRDefault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DB9591" w14:textId="77777777" w:rsidR="00334C9E" w:rsidRPr="00B122F6" w:rsidRDefault="00C902ED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Animacja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05A7CE" w14:textId="7F1AF45E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03524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78D38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57921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8BA6F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901C5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422A3FC3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37304F" w14:textId="481DC285" w:rsidR="00334C9E" w:rsidRPr="00B122F6" w:rsidRDefault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45076F" w14:textId="77777777" w:rsidR="00334C9E" w:rsidRPr="00B122F6" w:rsidRDefault="00C06C07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Tekst w przestrzeni wirtualnej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3B2B20" w14:textId="26E1659F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CF269E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D69A51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5EADA8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CD9934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7B098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6009EA96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9DCF800" w14:textId="30045576" w:rsidR="00334C9E" w:rsidRPr="00B122F6" w:rsidRDefault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2301DF" w14:textId="77777777" w:rsidR="00334C9E" w:rsidRPr="00B122F6" w:rsidRDefault="00C06C07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Dźwięk – rejestracja i edycja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0BBB1B" w14:textId="77777777" w:rsidR="00334C9E" w:rsidRPr="00B122F6" w:rsidRDefault="00E068F1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15AE4A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ECBF83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FD493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CEDAB0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C6F74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32DE08C0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795D5F" w14:textId="314F5B65" w:rsidR="00334C9E" w:rsidRPr="00B122F6" w:rsidRDefault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6000066" w14:textId="77777777" w:rsidR="00334C9E" w:rsidRPr="00B122F6" w:rsidRDefault="00C950B9" w:rsidP="00E004AE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Podstawy </w:t>
            </w:r>
            <w:r w:rsidR="00E004AE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rysunku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1BF856" w14:textId="4EBB2BDF" w:rsidR="00334C9E" w:rsidRPr="00B122F6" w:rsidRDefault="0019540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112C65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84F11C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69DEE6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991511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C9FC3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6DC6F518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0272EA" w14:textId="7D8EDD67" w:rsidR="00334C9E" w:rsidRPr="00B122F6" w:rsidRDefault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FF2138" w14:textId="77C6A99C" w:rsidR="00334C9E" w:rsidRPr="00B122F6" w:rsidRDefault="00BB5ACD" w:rsidP="00BB5ACD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AA539D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5661A9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ED700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EEA783" w14:textId="7AC6BED6" w:rsidR="00334C9E" w:rsidRPr="00B122F6" w:rsidRDefault="007D3E1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9D1B9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374E63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7AB1092A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B57E5A" w14:textId="6CD0BEFD" w:rsidR="00334C9E" w:rsidRPr="00B122F6" w:rsidRDefault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BCF413" w14:textId="114F6E6F" w:rsidR="00334C9E" w:rsidRPr="00B122F6" w:rsidRDefault="00BB5ACD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EC4B48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10BC7B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1BA4C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8D6E4A" w14:textId="09E3B938" w:rsidR="00334C9E" w:rsidRPr="00B122F6" w:rsidRDefault="007D3E1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CCDA5D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E1CE38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61C41AD1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B993C1" w14:textId="1F3BD271" w:rsidR="00334C9E" w:rsidRPr="00B122F6" w:rsidRDefault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664AED" w14:textId="7906D687" w:rsidR="00334C9E" w:rsidRPr="00B122F6" w:rsidRDefault="00BB5ACD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III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552AA9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52509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EA775E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F201B3" w14:textId="7D7B87A4" w:rsidR="00334C9E" w:rsidRPr="00B122F6" w:rsidRDefault="007D3E1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3824D7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BEA2CC2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C9E" w:rsidRPr="00B122F6" w14:paraId="47655D5B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B45A602" w14:textId="55050D7E" w:rsidR="00334C9E" w:rsidRPr="00B122F6" w:rsidRDefault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  <w:r w:rsidR="00C06C0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FE6BA5" w14:textId="0996C70B" w:rsidR="00334C9E" w:rsidRPr="00B122F6" w:rsidRDefault="00BB5ACD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IV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0749FBD" w14:textId="77777777" w:rsidR="00334C9E" w:rsidRPr="00B122F6" w:rsidRDefault="00C06C0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20E6D0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43622C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1A1D0E" w14:textId="1A0D7B85" w:rsidR="00334C9E" w:rsidRPr="00B122F6" w:rsidRDefault="007D3E1F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D9919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FB2BF65" w14:textId="77777777" w:rsidR="00334C9E" w:rsidRPr="00B122F6" w:rsidRDefault="00C06C0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68ABFDA4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D47C70" w14:textId="0765DEB7" w:rsidR="007E06A9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B6C3CF" w14:textId="77777777" w:rsidR="007E06A9" w:rsidRPr="00B122F6" w:rsidRDefault="007E06A9" w:rsidP="007E06A9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fotografii, część II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829DFD" w14:textId="77777777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F3B8D1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00615D2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8008B5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EDAE56B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9FEF4B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39FC6C68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2E5DE9" w14:textId="127402DC" w:rsidR="007E06A9" w:rsidRPr="00B122F6" w:rsidRDefault="007854CF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D58B9C" w14:textId="77777777" w:rsidR="007E06A9" w:rsidRPr="00B122F6" w:rsidRDefault="007E06A9" w:rsidP="007E06A9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Rynek sztuki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59C2F5" w14:textId="77777777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98D80A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A4E9D4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AB169A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8EC859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8A8ACDD" w14:textId="7B504D6A" w:rsidR="007E06A9" w:rsidRPr="00B122F6" w:rsidRDefault="007D3E1F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2E93138A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D7AE9F" w14:textId="662E42FD" w:rsidR="007E06A9" w:rsidRPr="00B122F6" w:rsidRDefault="007854CF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52BF43" w14:textId="77777777" w:rsidR="007E06A9" w:rsidRPr="00B122F6" w:rsidRDefault="007E06A9" w:rsidP="007E06A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803B58" w14:textId="6555E445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37155D0" w14:textId="4C0667A4" w:rsidR="007E06A9" w:rsidRPr="00B122F6" w:rsidRDefault="007D3E1F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F60B44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1B0F89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02FE0D3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7D0C143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0F31FC" w:rsidRPr="00B122F6" w14:paraId="76F7B2BA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7F801E" w14:textId="77777777" w:rsidR="000F31FC" w:rsidRPr="00B122F6" w:rsidDel="007E06A9" w:rsidRDefault="000F31F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AAE816" w14:textId="5EF28465" w:rsidR="000F31FC" w:rsidRPr="00B122F6" w:rsidDel="00195403" w:rsidRDefault="000F31FC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965E3F" w14:textId="68F25119" w:rsidR="000F31FC" w:rsidRPr="00B122F6" w:rsidRDefault="00440125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AA70F3" w14:textId="354CABF9" w:rsidR="000F31FC" w:rsidRPr="00B122F6" w:rsidRDefault="000F31FC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5BC00DA" w14:textId="19EE4A6E" w:rsidR="000F31FC" w:rsidRPr="00B122F6" w:rsidRDefault="000F31FC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7D3E1F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C5AFD7" w14:textId="77777777" w:rsidR="000F31FC" w:rsidRPr="00B122F6" w:rsidRDefault="000F31FC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0F31FC" w:rsidRPr="00B122F6" w14:paraId="2B3C9C90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8D8314" w14:textId="77777777" w:rsidR="000F31FC" w:rsidRPr="00B122F6" w:rsidDel="007E06A9" w:rsidRDefault="000F31FC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F5C357" w14:textId="1A2C3021" w:rsidR="000F31FC" w:rsidRPr="00B122F6" w:rsidDel="00195403" w:rsidRDefault="000F31FC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53998C" w14:textId="4C5DA9F0" w:rsidR="000F31FC" w:rsidRPr="00B122F6" w:rsidRDefault="00440125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3691DC" w14:textId="1A121761" w:rsidR="000F31FC" w:rsidRPr="00B122F6" w:rsidRDefault="000F31FC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868474" w14:textId="4317A401" w:rsidR="000F31FC" w:rsidRPr="00B122F6" w:rsidRDefault="000F31FC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687AD3" w14:textId="77777777" w:rsidR="000F31FC" w:rsidRPr="00B122F6" w:rsidRDefault="000F31FC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7E06A9" w:rsidRPr="00B122F6" w14:paraId="0597999F" w14:textId="77777777" w:rsidTr="007E06A9">
        <w:trPr>
          <w:trHeight w:val="290"/>
        </w:trPr>
        <w:tc>
          <w:tcPr>
            <w:tcW w:w="9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616215" w14:textId="5D2A66A5" w:rsidR="007E06A9" w:rsidRPr="00B122F6" w:rsidRDefault="000F31FC" w:rsidP="007E06A9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FCAE60" w14:textId="4A76EFD2" w:rsidR="007E06A9" w:rsidRPr="00B122F6" w:rsidRDefault="000F31FC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7D3E1F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BA5E30" w14:textId="77777777" w:rsidR="007E06A9" w:rsidRPr="00B122F6" w:rsidRDefault="007E06A9" w:rsidP="007E06A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BC0B97" w14:textId="27B017B1" w:rsidR="007E06A9" w:rsidRPr="00B122F6" w:rsidRDefault="007E06A9" w:rsidP="007E06A9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7D3E1F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156384" w14:textId="77777777" w:rsidR="007E06A9" w:rsidRPr="00B122F6" w:rsidRDefault="007E06A9" w:rsidP="007E06A9">
            <w:pPr>
              <w:rPr>
                <w:color w:val="000000" w:themeColor="text1"/>
                <w:lang w:val="pl-PL"/>
              </w:rPr>
            </w:pPr>
          </w:p>
        </w:tc>
      </w:tr>
      <w:tr w:rsidR="007E06A9" w:rsidRPr="00B122F6" w14:paraId="791A41CB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24F00E" w14:textId="33EACE6E" w:rsidR="007E06A9" w:rsidRPr="00B122F6" w:rsidRDefault="007E06A9" w:rsidP="007E06A9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III semestr studiów kończy się zaliczeniem. Zasady promocji określa Regulamin studiów Akademii</w:t>
            </w:r>
            <w:r w:rsidR="00505AB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Sztuk Pięknych w Warszawie.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Zaliczenie odbywa się na podstawie: przedmioty teoretyczne: zgodnie z Regulaminem Studiów i planami zajęć na Wydziale Sztuki Mediów, przedmioty praktyczne: zgodnie z przyjętymi przez Radę Programową planami zajęć. Wszystkie przedmioty w siatce zajęć są obowiązkowe i mają przypisane punkty ECTS.</w:t>
            </w:r>
          </w:p>
        </w:tc>
      </w:tr>
      <w:tr w:rsidR="007E06A9" w:rsidRPr="00B122F6" w14:paraId="60485D0F" w14:textId="77777777" w:rsidTr="007E06A9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CED7E7"/>
            <w:vAlign w:val="center"/>
          </w:tcPr>
          <w:p w14:paraId="7F5AFA7C" w14:textId="77777777" w:rsidR="007E06A9" w:rsidRPr="00B122F6" w:rsidRDefault="007E06A9" w:rsidP="007E06A9">
            <w:pPr>
              <w:rPr>
                <w:color w:val="000000" w:themeColor="text1"/>
                <w:lang w:val="pl-PL"/>
              </w:rPr>
            </w:pPr>
          </w:p>
        </w:tc>
      </w:tr>
      <w:tr w:rsidR="007E06A9" w:rsidRPr="00B122F6" w14:paraId="16427CDE" w14:textId="77777777" w:rsidTr="007E06A9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CED7E7"/>
            <w:vAlign w:val="center"/>
          </w:tcPr>
          <w:p w14:paraId="5326E596" w14:textId="77777777" w:rsidR="007E06A9" w:rsidRPr="00B122F6" w:rsidRDefault="007E06A9" w:rsidP="007E06A9">
            <w:pPr>
              <w:rPr>
                <w:color w:val="000000" w:themeColor="text1"/>
                <w:lang w:val="pl-PL"/>
              </w:rPr>
            </w:pPr>
          </w:p>
        </w:tc>
      </w:tr>
      <w:tr w:rsidR="007E06A9" w:rsidRPr="00B122F6" w14:paraId="62D53FF7" w14:textId="77777777" w:rsidTr="007E06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BD0E2B" w14:textId="77777777" w:rsidR="007E06A9" w:rsidRPr="00B122F6" w:rsidRDefault="007E06A9" w:rsidP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t>ROK II. SEMESTR 4</w:t>
            </w:r>
          </w:p>
        </w:tc>
      </w:tr>
      <w:tr w:rsidR="007E06A9" w:rsidRPr="00B122F6" w14:paraId="5C5B35B1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03D759" w14:textId="77777777" w:rsidR="007E06A9" w:rsidRPr="00B122F6" w:rsidRDefault="007E06A9" w:rsidP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L.p.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694B65" w14:textId="77777777" w:rsidR="007E06A9" w:rsidRPr="00B122F6" w:rsidRDefault="007E06A9" w:rsidP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7E4845" w14:textId="77777777" w:rsidR="007E06A9" w:rsidRPr="00B122F6" w:rsidRDefault="007E06A9" w:rsidP="007E06A9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A74C2C" w14:textId="77777777" w:rsidR="007E06A9" w:rsidRPr="00B122F6" w:rsidRDefault="007E06A9" w:rsidP="007E06A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21E3F0" w14:textId="77777777" w:rsidR="007E06A9" w:rsidRPr="00B122F6" w:rsidRDefault="007E06A9" w:rsidP="007E06A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132519E" w14:textId="77777777" w:rsidR="007E06A9" w:rsidRPr="00B122F6" w:rsidRDefault="007E06A9" w:rsidP="007E06A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71F5A9" w14:textId="77777777" w:rsidR="007E06A9" w:rsidRPr="00B122F6" w:rsidRDefault="007E06A9" w:rsidP="007E06A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8EA3760" w14:textId="77777777" w:rsidR="007E06A9" w:rsidRPr="00B122F6" w:rsidRDefault="007E06A9" w:rsidP="007E06A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E06A9" w:rsidRPr="00B122F6" w14:paraId="33E41E60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2279CA5" w14:textId="77777777" w:rsidR="007E06A9" w:rsidRPr="00B122F6" w:rsidRDefault="007E06A9" w:rsidP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1. 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B13B83" w14:textId="461CA7E3" w:rsidR="007E06A9" w:rsidRPr="00B122F6" w:rsidRDefault="009928EC" w:rsidP="007E06A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  <w:t xml:space="preserve">Oświetlenie planu i </w:t>
            </w:r>
            <w:proofErr w:type="spellStart"/>
            <w:r w:rsidRPr="00B122F6"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  <w:t>postprodukcja</w:t>
            </w:r>
            <w:proofErr w:type="spellEnd"/>
            <w:r w:rsidRPr="00B122F6"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  <w:t xml:space="preserve"> obrazu</w:t>
            </w:r>
            <w:r w:rsidR="007E06A9" w:rsidRPr="00B122F6"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  <w:t xml:space="preserve"> cyfrowego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44D4B4" w14:textId="77777777" w:rsidR="007E06A9" w:rsidRPr="00B122F6" w:rsidRDefault="007E06A9" w:rsidP="007E06A9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A0B524" w14:textId="77777777" w:rsidR="007E06A9" w:rsidRPr="00B122F6" w:rsidRDefault="007E06A9" w:rsidP="007E06A9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51DEF4" w14:textId="77777777" w:rsidR="007E06A9" w:rsidRPr="00B122F6" w:rsidRDefault="007E06A9" w:rsidP="007E06A9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E2E4F3" w14:textId="77777777" w:rsidR="007E06A9" w:rsidRPr="00B122F6" w:rsidRDefault="007E06A9" w:rsidP="007E06A9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7606FF" w14:textId="77777777" w:rsidR="007E06A9" w:rsidRPr="00B122F6" w:rsidRDefault="007E06A9" w:rsidP="007E06A9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F7361E" w14:textId="77777777" w:rsidR="007E06A9" w:rsidRPr="00B122F6" w:rsidRDefault="007E06A9" w:rsidP="007E06A9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437B46FF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ABD1AF" w14:textId="576C769A" w:rsidR="007E06A9" w:rsidRPr="00B122F6" w:rsidRDefault="00644274" w:rsidP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97DC5F" w14:textId="77777777" w:rsidR="007E06A9" w:rsidRPr="00B122F6" w:rsidRDefault="007E06A9" w:rsidP="007E06A9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Scenariusz wideo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EE1262" w14:textId="3DC673A5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442CC5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763C02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E90CA4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96C958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B6FFAB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12E21EC0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B5F727C" w14:textId="014F6460" w:rsidR="007E06A9" w:rsidRPr="00B122F6" w:rsidRDefault="00644274" w:rsidP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7B7F4AF" w14:textId="77777777" w:rsidR="007E06A9" w:rsidRPr="00B122F6" w:rsidRDefault="007E06A9" w:rsidP="007E06A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Animacja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32BE4E" w14:textId="5DCA6BC6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BBA347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973DF30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463325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24CBD7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ACAFD5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47E30761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C27136" w14:textId="39956DE9" w:rsidR="007E06A9" w:rsidRPr="00B122F6" w:rsidRDefault="00644274" w:rsidP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7DE6B4" w14:textId="77777777" w:rsidR="007E06A9" w:rsidRPr="00B122F6" w:rsidRDefault="007E06A9" w:rsidP="007E06A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Tekst w przestrzeni wirtualnej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E08692B" w14:textId="34A666ED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B79866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5E4B9B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876F40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C399FA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F700B5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10BC2B87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B9EF618" w14:textId="6EC75F6C" w:rsidR="007E06A9" w:rsidRPr="00B122F6" w:rsidRDefault="00644274" w:rsidP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53D919" w14:textId="77777777" w:rsidR="007E06A9" w:rsidRPr="00B122F6" w:rsidRDefault="007E06A9" w:rsidP="007E06A9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Dźwięk – rejestracja i edycja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7BC80F4" w14:textId="77777777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5ABE78F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DF2766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1F754B6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79B018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656ABA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26FC5698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DE983C" w14:textId="71A49D74" w:rsidR="007E06A9" w:rsidRPr="00B122F6" w:rsidRDefault="00644274" w:rsidP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83067E" w14:textId="77777777" w:rsidR="007E06A9" w:rsidRPr="00B122F6" w:rsidRDefault="007E06A9" w:rsidP="007E06A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Podstawy malarstwa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09D01AA" w14:textId="533968A5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55B433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EEA90C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D804C1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3B5753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B91E49D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7245340F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92CCED" w14:textId="5C70655F" w:rsidR="007E06A9" w:rsidRPr="00B122F6" w:rsidRDefault="00644274" w:rsidP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CC736B" w14:textId="30DCE6C9" w:rsidR="007E06A9" w:rsidRPr="00B122F6" w:rsidRDefault="007E06A9" w:rsidP="007E06A9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</w:t>
            </w:r>
            <w:r w:rsidR="00A8114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jna 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74A91C" w14:textId="77777777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887DD3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4FDBCC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0AFFA47" w14:textId="16C1C273" w:rsidR="007E06A9" w:rsidRPr="00B122F6" w:rsidRDefault="00A8114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212F1C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1943A6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1776E149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EB0DD8" w14:textId="5EEDC8C6" w:rsidR="007E06A9" w:rsidRPr="00B122F6" w:rsidRDefault="00644274" w:rsidP="007E06A9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7F14F9" w14:textId="19E84774" w:rsidR="007E06A9" w:rsidRPr="00B122F6" w:rsidRDefault="007E06A9" w:rsidP="007E06A9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</w:t>
            </w:r>
            <w:r w:rsidR="00A8114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zacyjna II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55477CF" w14:textId="77777777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853ADB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2FCAA9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7E8CD6" w14:textId="5D2A3E31" w:rsidR="007E06A9" w:rsidRPr="00B122F6" w:rsidRDefault="00A8114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EDC69C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E9127B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0E8909C4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AD76E0" w14:textId="633C36E8" w:rsidR="007E06A9" w:rsidRPr="00B122F6" w:rsidRDefault="00644274" w:rsidP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  <w:r w:rsidR="007E06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B6428D" w14:textId="38BE81C9" w:rsidR="007E06A9" w:rsidRPr="00B122F6" w:rsidRDefault="007E06A9" w:rsidP="007E06A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</w:t>
            </w:r>
            <w:r w:rsidR="00A8114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III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623C029" w14:textId="77777777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8FD3CA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BCBFA1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01055C2" w14:textId="08DCFE50" w:rsidR="007E06A9" w:rsidRPr="00B122F6" w:rsidRDefault="00A8114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B6DE3F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7910DF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7E06A9" w:rsidRPr="00B122F6" w14:paraId="033ABCC4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485402" w14:textId="18136077" w:rsidR="007E06A9" w:rsidRPr="00B122F6" w:rsidRDefault="00644274" w:rsidP="007E06A9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CBA639" w14:textId="4DD45A4C" w:rsidR="007E06A9" w:rsidRPr="00B122F6" w:rsidRDefault="007E06A9" w:rsidP="007E06A9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</w:t>
            </w:r>
            <w:r w:rsidR="00A8114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yjna IV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B495D9" w14:textId="77777777" w:rsidR="007E06A9" w:rsidRPr="00B122F6" w:rsidRDefault="007E06A9" w:rsidP="007E06A9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8E58810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A1ACAC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6A1AAC" w14:textId="0F59D620" w:rsidR="007E06A9" w:rsidRPr="00B122F6" w:rsidRDefault="00A8114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8E30AB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EDF772" w14:textId="77777777" w:rsidR="007E06A9" w:rsidRPr="00B122F6" w:rsidRDefault="007E06A9" w:rsidP="007E06A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73452F07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4DBF55" w14:textId="25759677" w:rsidR="00644274" w:rsidRPr="00B122F6" w:rsidRDefault="007854CF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7B1E0D7" w14:textId="77777777" w:rsidR="00644274" w:rsidRPr="00B122F6" w:rsidRDefault="00644274" w:rsidP="00644274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fotografii, część II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0B8473" w14:textId="77777777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E522A4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6ED8E0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82E76A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F47F69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C8B7F0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78B596EC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2A0C44" w14:textId="249F0FF7" w:rsidR="00644274" w:rsidRPr="00B122F6" w:rsidRDefault="007854CF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2555C3" w14:textId="77777777" w:rsidR="00644274" w:rsidRPr="00B122F6" w:rsidRDefault="00644274" w:rsidP="00644274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powszechna w sztuce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B57D123" w14:textId="77777777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2FF0781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CFA6E4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428086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496CB9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DCB917" w14:textId="17257995" w:rsidR="00644274" w:rsidRPr="00B122F6" w:rsidRDefault="00A81149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055E25DA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96BC754" w14:textId="4082BF8D" w:rsidR="00644274" w:rsidRPr="00B122F6" w:rsidRDefault="007854CF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CADB6C" w14:textId="77777777" w:rsidR="00644274" w:rsidRPr="00B122F6" w:rsidRDefault="00644274" w:rsidP="00644274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50AC62" w14:textId="3A686436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F1DF87" w14:textId="47861988" w:rsidR="00644274" w:rsidRPr="00B122F6" w:rsidRDefault="00A81149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191329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00F2EC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741848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D4661D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198C0342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DEE255" w14:textId="3001013C" w:rsidR="00644274" w:rsidRPr="00B122F6" w:rsidRDefault="007854CF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14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C9D8AF5" w14:textId="77777777" w:rsidR="00644274" w:rsidRPr="00B122F6" w:rsidRDefault="00644274" w:rsidP="00644274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Plener obowiązkowy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E895B3" w14:textId="51D9412F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C3AC72" w14:textId="19B950A3" w:rsidR="00644274" w:rsidRPr="00B122F6" w:rsidRDefault="00EC2691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BB8901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839AF2" w14:textId="3C95A00B" w:rsidR="00644274" w:rsidRPr="00B122F6" w:rsidRDefault="00A81149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DBF681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58C7C5F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0F31FC" w:rsidRPr="00B122F6" w14:paraId="096679A8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F7083A" w14:textId="77777777" w:rsidR="000F31FC" w:rsidRPr="00B122F6" w:rsidRDefault="000F31FC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E2E939" w14:textId="50E28B81" w:rsidR="000F31FC" w:rsidRPr="00B122F6" w:rsidDel="00BC4C92" w:rsidRDefault="000F31FC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19DC38" w14:textId="2D2785A5" w:rsidR="000F31FC" w:rsidRPr="00B122F6" w:rsidRDefault="00440125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EC2691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21FFC7" w14:textId="536C1043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5E27F3" w14:textId="23AEDB57" w:rsidR="000F31FC" w:rsidRPr="00B122F6" w:rsidRDefault="00A81149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42EC0D" w14:textId="77777777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0F31FC" w:rsidRPr="00B122F6" w14:paraId="124BF444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D284408" w14:textId="77777777" w:rsidR="000F31FC" w:rsidRPr="00B122F6" w:rsidRDefault="000F31FC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58490B" w14:textId="670FF2A6" w:rsidR="000F31FC" w:rsidRPr="00B122F6" w:rsidDel="00BC4C92" w:rsidRDefault="000F31FC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F6FFD1" w14:textId="25009BF0" w:rsidR="000F31FC" w:rsidRPr="00B122F6" w:rsidRDefault="00440125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C0C015" w14:textId="7636E3C7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95A038" w14:textId="09DFCDD1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98FDC4" w14:textId="77777777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644274" w:rsidRPr="00B122F6" w14:paraId="7ED07B33" w14:textId="77777777" w:rsidTr="007E06A9">
        <w:trPr>
          <w:trHeight w:val="290"/>
        </w:trPr>
        <w:tc>
          <w:tcPr>
            <w:tcW w:w="9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65BE0A" w14:textId="2798FFF1" w:rsidR="00644274" w:rsidRPr="00B122F6" w:rsidRDefault="000F31FC" w:rsidP="00644274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384EE9" w14:textId="682C1AB4" w:rsidR="00644274" w:rsidRPr="00B122F6" w:rsidRDefault="000F31FC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  <w:r w:rsidR="00EC2691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0383337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116E1F" w14:textId="4BF82E66" w:rsidR="00644274" w:rsidRPr="00B122F6" w:rsidRDefault="00A81149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26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BA4406" w14:textId="77777777" w:rsidR="00644274" w:rsidRPr="00B122F6" w:rsidRDefault="00644274" w:rsidP="00644274">
            <w:pPr>
              <w:rPr>
                <w:color w:val="000000" w:themeColor="text1"/>
                <w:lang w:val="pl-PL"/>
              </w:rPr>
            </w:pPr>
          </w:p>
        </w:tc>
      </w:tr>
      <w:tr w:rsidR="00644274" w:rsidRPr="00B122F6" w14:paraId="49E2492C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802A44" w14:textId="313AD020" w:rsidR="00644274" w:rsidRPr="00B122F6" w:rsidRDefault="00644274" w:rsidP="00505AB7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IV semestr studiów kończy się zaliczeniem. Zasady promocji określa Regulamin studiów Akad</w:t>
            </w:r>
            <w:r w:rsidR="00505AB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emii Sztuk Pięknych w Warszawie.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Zaliczenie odbywa się na podstawie: przedmioty teoretyczne: zgodnie z Regulaminem Studiów i planami zajęć na Wydziale Sztuki Mediów, przedmioty praktyczne: zgodnie z przyjętymi przez Radę Programową planami zajęć. Wszystkie przedmioty w siatce zajęć są obowiązkowe i mają przypisane punkty ECTS.</w:t>
            </w:r>
          </w:p>
        </w:tc>
      </w:tr>
      <w:tr w:rsidR="00644274" w:rsidRPr="00B122F6" w14:paraId="5B59A7EE" w14:textId="77777777" w:rsidTr="007E06A9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CED7E7"/>
            <w:vAlign w:val="center"/>
          </w:tcPr>
          <w:p w14:paraId="091DE7FE" w14:textId="77777777" w:rsidR="00644274" w:rsidRPr="00B122F6" w:rsidRDefault="00644274" w:rsidP="00644274">
            <w:pPr>
              <w:rPr>
                <w:color w:val="000000" w:themeColor="text1"/>
                <w:lang w:val="pl-PL"/>
              </w:rPr>
            </w:pPr>
          </w:p>
        </w:tc>
      </w:tr>
      <w:tr w:rsidR="00644274" w:rsidRPr="00B122F6" w14:paraId="337ADD93" w14:textId="77777777" w:rsidTr="007E06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8C3931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t>ROK III. SEMESTR 5</w:t>
            </w:r>
          </w:p>
        </w:tc>
      </w:tr>
      <w:tr w:rsidR="00644274" w:rsidRPr="00B122F6" w14:paraId="30CD6753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9322E7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L.p.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6AEAADF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DDF445" w14:textId="77777777" w:rsidR="00644274" w:rsidRPr="00B122F6" w:rsidRDefault="00644274" w:rsidP="00644274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EF0CAF0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6A64B27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9DFBA5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CBD91D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654DDC9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644274" w:rsidRPr="00B122F6" w14:paraId="73A88BB6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01A601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1. 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4A5FD1" w14:textId="77777777" w:rsidR="00644274" w:rsidRPr="00B122F6" w:rsidRDefault="00644274" w:rsidP="00644274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I specjalizacyjna dyplomująca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4A742C" w14:textId="77777777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578C02" w14:textId="496F5366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505AB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A30DC4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B54030C" w14:textId="328C2F8F" w:rsidR="00644274" w:rsidRPr="00B122F6" w:rsidRDefault="00DA7027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05E450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149BC5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340FDA02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04B955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46C13A" w14:textId="77777777" w:rsidR="00644274" w:rsidRPr="00B122F6" w:rsidRDefault="00644274" w:rsidP="00644274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II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96FB5A0" w14:textId="77777777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976FA7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A319CE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21E041" w14:textId="497D30A1" w:rsidR="00644274" w:rsidRPr="00B122F6" w:rsidRDefault="00DA7027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7A51772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8157BE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38DE6177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4BE8BE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92CAE6C" w14:textId="66187DBE" w:rsidR="00644274" w:rsidRPr="00B122F6" w:rsidRDefault="000632B4" w:rsidP="00644274">
            <w:pPr>
              <w:pStyle w:val="Default"/>
              <w:widowControl w:val="0"/>
              <w:rPr>
                <w:rFonts w:ascii="Calibri" w:hAnsi="Calibri"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Cs/>
                <w:color w:val="000000" w:themeColor="text1"/>
                <w:sz w:val="16"/>
                <w:szCs w:val="16"/>
                <w:lang w:val="pl-PL"/>
              </w:rPr>
              <w:t>Krea</w:t>
            </w:r>
            <w:r w:rsidR="00644274" w:rsidRPr="00B122F6">
              <w:rPr>
                <w:rFonts w:ascii="Calibri" w:hAnsi="Calibri"/>
                <w:bCs/>
                <w:color w:val="000000" w:themeColor="text1"/>
                <w:sz w:val="16"/>
                <w:szCs w:val="16"/>
                <w:lang w:val="pl-PL"/>
              </w:rPr>
              <w:t>cja artystyczna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2C2035" w14:textId="2F3863C7" w:rsidR="00644274" w:rsidRPr="00B122F6" w:rsidRDefault="00505AB7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DC42DB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FDAED7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293B6E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D9D62F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FAA024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55985D96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4DEAA5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2FA2AB" w14:textId="77777777" w:rsidR="00644274" w:rsidRPr="00B122F6" w:rsidRDefault="00644274" w:rsidP="00644274">
            <w:pPr>
              <w:pStyle w:val="Default"/>
              <w:widowControl w:val="0"/>
              <w:rPr>
                <w:rFonts w:ascii="Calibri" w:hAnsi="Calibri"/>
                <w:bCs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Cs/>
                <w:color w:val="000000" w:themeColor="text1"/>
                <w:sz w:val="16"/>
                <w:szCs w:val="16"/>
                <w:lang w:val="pl-PL"/>
              </w:rPr>
              <w:t>Manipulacje czasoprzestrzenne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805515" w14:textId="4D41D4FE" w:rsidR="00644274" w:rsidRPr="00B122F6" w:rsidRDefault="00505AB7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4CF419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3D4B62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81C272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0D7312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044359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408AB6F3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14B1C6F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8EB01B" w14:textId="77777777" w:rsidR="00644274" w:rsidRPr="00B122F6" w:rsidRDefault="00644274" w:rsidP="00644274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06D73A" w14:textId="1E480088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7B7042" w14:textId="46900ECE" w:rsidR="00644274" w:rsidRPr="00B122F6" w:rsidRDefault="00B87550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8E89EB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4DC31A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42A845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3E2127" w14:textId="2AEC12F8" w:rsidR="00644274" w:rsidRPr="00B122F6" w:rsidRDefault="00B87550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0C16D350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9963B1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9247DB" w14:textId="77777777" w:rsidR="00644274" w:rsidRPr="00B122F6" w:rsidRDefault="00644274" w:rsidP="00644274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Seminarium dyplomowe (licencjackie)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D02A71" w14:textId="1BB6E12E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5F925F0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314FD1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8CFC06B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515AB41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57A30C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0F31FC" w:rsidRPr="00B122F6" w14:paraId="716D5367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2A7F87" w14:textId="77777777" w:rsidR="000F31FC" w:rsidRPr="00B122F6" w:rsidRDefault="000F31FC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A4F247" w14:textId="28BD072F" w:rsidR="000F31FC" w:rsidRPr="00B122F6" w:rsidDel="00BC4C92" w:rsidRDefault="00190FD6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EF49A9" w14:textId="41114638" w:rsidR="000F31FC" w:rsidRPr="00B122F6" w:rsidRDefault="00B8755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E9B741" w14:textId="56EE2D28" w:rsidR="000F31FC" w:rsidRPr="00B122F6" w:rsidRDefault="00B87550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2810CD" w14:textId="72DB853A" w:rsidR="000F31FC" w:rsidRPr="00B122F6" w:rsidRDefault="00B87550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69945B" w14:textId="77777777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0F31FC" w:rsidRPr="00B122F6" w14:paraId="780FE25F" w14:textId="77777777" w:rsidTr="000F31FC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C9F538" w14:textId="77777777" w:rsidR="000F31FC" w:rsidRPr="00B122F6" w:rsidRDefault="000F31FC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37BFF4" w14:textId="7F4903EC" w:rsidR="000F31FC" w:rsidRPr="00B122F6" w:rsidDel="00BC4C92" w:rsidRDefault="00190FD6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CBC696" w14:textId="168EC42C" w:rsidR="000F31FC" w:rsidRPr="00B122F6" w:rsidRDefault="004E4DA9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19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8E4540" w14:textId="72FDEA3F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03A381" w14:textId="6A92EE31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79070B" w14:textId="77777777" w:rsidR="000F31FC" w:rsidRPr="00B122F6" w:rsidRDefault="000F31FC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644274" w:rsidRPr="00B122F6" w14:paraId="0696DDB6" w14:textId="77777777" w:rsidTr="007E06A9">
        <w:trPr>
          <w:trHeight w:val="290"/>
        </w:trPr>
        <w:tc>
          <w:tcPr>
            <w:tcW w:w="9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B55045" w14:textId="06199B07" w:rsidR="00644274" w:rsidRPr="00B122F6" w:rsidRDefault="000F31FC" w:rsidP="00644274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0D54759" w14:textId="6D86B8BE" w:rsidR="00644274" w:rsidRPr="00B122F6" w:rsidRDefault="004E4DA9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27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1F0AD4" w14:textId="6B123A97" w:rsidR="00644274" w:rsidRPr="00B122F6" w:rsidRDefault="00B87550" w:rsidP="00644274">
            <w:pPr>
              <w:pStyle w:val="Default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EF5DA0" w14:textId="2A750902" w:rsidR="00644274" w:rsidRPr="00B122F6" w:rsidRDefault="00B87550" w:rsidP="00644274">
            <w:pPr>
              <w:pStyle w:val="Default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E7B1A5" w14:textId="77777777" w:rsidR="00644274" w:rsidRPr="00B122F6" w:rsidRDefault="00644274" w:rsidP="00644274">
            <w:pPr>
              <w:rPr>
                <w:color w:val="000000" w:themeColor="text1"/>
                <w:lang w:val="pl-PL"/>
              </w:rPr>
            </w:pPr>
          </w:p>
        </w:tc>
      </w:tr>
      <w:tr w:rsidR="00644274" w:rsidRPr="00B122F6" w14:paraId="632FCBD9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5B0731" w14:textId="3C5F4B0B" w:rsidR="00644274" w:rsidRPr="00B122F6" w:rsidRDefault="004577B4" w:rsidP="00505AB7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Spośród pięciu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pracowni kierunkowych student wybiera </w:t>
            </w:r>
            <w:r w:rsidR="00644274" w:rsidRPr="00B122F6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jedną pracownię dyplomującą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(licencjat) oraz </w:t>
            </w:r>
            <w:r w:rsidR="00644274" w:rsidRPr="00B122F6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drugą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pracownię uzupełniającą</w:t>
            </w:r>
            <w:r w:rsidR="00505AB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V semestr studiów kończy się zaliczeniem. Zasady promocji określa Regulamin studiów Akademii Sztuk Pięknych w Warszawie.</w:t>
            </w:r>
            <w:r w:rsidR="00505AB7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Zaliczenie odbywa się na podstawie: przedmioty teoretyczne: zgodnie z Regulaminem Studiów i planami zajęć na Wydziale Sztuki Mediów, przedmioty praktyczne: zgodnie z przyjętymi przez Radę Programową planami zajęć. </w:t>
            </w:r>
          </w:p>
        </w:tc>
      </w:tr>
      <w:tr w:rsidR="00644274" w:rsidRPr="00B122F6" w14:paraId="58CC752F" w14:textId="77777777" w:rsidTr="007E06A9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bottom w:val="single" w:sz="12" w:space="0" w:color="000000"/>
            </w:tcBorders>
            <w:shd w:val="clear" w:color="auto" w:fill="CED7E7"/>
            <w:vAlign w:val="center"/>
          </w:tcPr>
          <w:p w14:paraId="3BAC3726" w14:textId="77777777" w:rsidR="00644274" w:rsidRPr="00B122F6" w:rsidRDefault="00644274" w:rsidP="00644274">
            <w:pPr>
              <w:rPr>
                <w:color w:val="000000" w:themeColor="text1"/>
                <w:lang w:val="pl-PL"/>
              </w:rPr>
            </w:pPr>
          </w:p>
        </w:tc>
      </w:tr>
      <w:tr w:rsidR="00644274" w:rsidRPr="00B122F6" w14:paraId="5DD6B4E6" w14:textId="77777777" w:rsidTr="007E06A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B877BF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t>ROK III. SEMESTR 6</w:t>
            </w:r>
          </w:p>
        </w:tc>
      </w:tr>
      <w:tr w:rsidR="00644274" w:rsidRPr="00B122F6" w14:paraId="0DA28C12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E6C595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lastRenderedPageBreak/>
              <w:t>L.p.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036996F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A8E28F" w14:textId="77777777" w:rsidR="00644274" w:rsidRPr="00B122F6" w:rsidRDefault="00644274" w:rsidP="00644274">
            <w:pPr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085A5F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7FCF3F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3E6A8A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8A3B5A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13B20E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644274" w:rsidRPr="00B122F6" w14:paraId="1471F56F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E43EDE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1. 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4CAA8E" w14:textId="77777777" w:rsidR="00644274" w:rsidRPr="00B122F6" w:rsidRDefault="00644274" w:rsidP="00644274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I specjalizacyjna dyplomująca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237F69C" w14:textId="77777777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FC7D2A" w14:textId="4906E1F8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  <w:r w:rsidR="00DF69C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C5A7A78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61908A3" w14:textId="2CF1ABDE" w:rsidR="00644274" w:rsidRPr="00B122F6" w:rsidRDefault="00C00685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6D3427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7674F8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657B241A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E164A9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DF9038" w14:textId="77777777" w:rsidR="00644274" w:rsidRPr="00B122F6" w:rsidRDefault="00644274" w:rsidP="00644274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II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AC92AD" w14:textId="77777777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83EAFD" w14:textId="77777777" w:rsidR="00644274" w:rsidRPr="00B122F6" w:rsidRDefault="00644274" w:rsidP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DAB437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4086B0" w14:textId="195923DE" w:rsidR="00644274" w:rsidRPr="00B122F6" w:rsidRDefault="00C00685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7BC635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6FC8E8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79536F89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66F1F7" w14:textId="77777777" w:rsidR="00644274" w:rsidRPr="00B122F6" w:rsidRDefault="00644274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5D742A" w14:textId="77777777" w:rsidR="00644274" w:rsidRPr="00B122F6" w:rsidRDefault="00644274" w:rsidP="00644274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Art </w:t>
            </w:r>
            <w:proofErr w:type="spellStart"/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Branding</w:t>
            </w:r>
            <w:proofErr w:type="spellEnd"/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3E2428" w14:textId="2F4C7FEB" w:rsidR="00644274" w:rsidRPr="00B122F6" w:rsidRDefault="00190FD6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FDF583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C07A67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B24BD20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784A32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C32447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034B7B4F" w14:textId="77777777" w:rsidTr="007E06A9">
        <w:trPr>
          <w:trHeight w:val="223"/>
        </w:trPr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27E69C" w14:textId="5E205BE7" w:rsidR="00644274" w:rsidRPr="00B122F6" w:rsidRDefault="007854CF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C6C955" w14:textId="77777777" w:rsidR="00644274" w:rsidRPr="00B122F6" w:rsidRDefault="00644274" w:rsidP="00644274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26B9D6" w14:textId="53D325CD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0B43F87" w14:textId="2B674158" w:rsidR="00644274" w:rsidRPr="00B122F6" w:rsidRDefault="00B87550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F5F064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13F7B5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12AA41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1A4EBC" w14:textId="77777777" w:rsidR="00644274" w:rsidRPr="00B122F6" w:rsidRDefault="00644274" w:rsidP="00644274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644274" w:rsidRPr="00B122F6" w14:paraId="6A87DB31" w14:textId="77777777" w:rsidTr="007E06A9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C64697" w14:textId="37BC85BC" w:rsidR="00644274" w:rsidRPr="00B122F6" w:rsidRDefault="007854CF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  <w:r w:rsidR="0064427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8ECDE0" w14:textId="77777777" w:rsidR="00644274" w:rsidRPr="00B122F6" w:rsidRDefault="00644274" w:rsidP="00644274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Seminarium dyplomowe (licencjackie)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9CE011" w14:textId="3F55E9E0" w:rsidR="00644274" w:rsidRPr="00B122F6" w:rsidRDefault="00644274" w:rsidP="00644274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4CBA54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94ED4C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607313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2B5A1F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2D3646" w14:textId="77777777" w:rsidR="00644274" w:rsidRPr="00B122F6" w:rsidRDefault="00644274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55041E" w:rsidRPr="00B122F6" w14:paraId="2AF5C6D3" w14:textId="77777777" w:rsidTr="00DC04E5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CAA7FD" w14:textId="77777777" w:rsidR="0055041E" w:rsidRPr="00B122F6" w:rsidRDefault="0055041E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6D2BD03" w14:textId="330986F9" w:rsidR="0055041E" w:rsidRPr="00B122F6" w:rsidDel="00BC4C92" w:rsidRDefault="0055041E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AA09DD" w14:textId="4118C006" w:rsidR="0055041E" w:rsidRPr="00B122F6" w:rsidRDefault="00B87550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491ACE" w14:textId="1F697AAB" w:rsidR="0055041E" w:rsidRPr="00B122F6" w:rsidRDefault="000A63AF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964187" w14:textId="538928D9" w:rsidR="0055041E" w:rsidRPr="00B122F6" w:rsidRDefault="00C00685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34F05C" w14:textId="77777777" w:rsidR="0055041E" w:rsidRPr="00B122F6" w:rsidRDefault="0055041E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55041E" w:rsidRPr="00B122F6" w14:paraId="53CE6771" w14:textId="77777777" w:rsidTr="00DC04E5">
        <w:trPr>
          <w:trHeight w:val="22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FD335C" w14:textId="77777777" w:rsidR="0055041E" w:rsidRPr="00B122F6" w:rsidRDefault="0055041E" w:rsidP="00644274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CBAE1A" w14:textId="04B76E9C" w:rsidR="0055041E" w:rsidRPr="00B122F6" w:rsidDel="00BC4C92" w:rsidRDefault="0055041E" w:rsidP="00DC04E5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5E31309" w14:textId="32150537" w:rsidR="0055041E" w:rsidRPr="00B122F6" w:rsidRDefault="00B87550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DF69C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5DEFD9" w14:textId="1ED826F1" w:rsidR="0055041E" w:rsidRPr="00B122F6" w:rsidRDefault="00B87550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C73ECA" w14:textId="0A450051" w:rsidR="0055041E" w:rsidRPr="00B122F6" w:rsidRDefault="0055041E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C5CEBCA" w14:textId="77777777" w:rsidR="0055041E" w:rsidRPr="00B122F6" w:rsidRDefault="0055041E" w:rsidP="00644274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644274" w:rsidRPr="00B122F6" w14:paraId="26522670" w14:textId="77777777" w:rsidTr="007E06A9">
        <w:trPr>
          <w:trHeight w:val="290"/>
        </w:trPr>
        <w:tc>
          <w:tcPr>
            <w:tcW w:w="95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F0D6BE" w14:textId="43051449" w:rsidR="00644274" w:rsidRPr="00B122F6" w:rsidRDefault="0055041E" w:rsidP="00644274">
            <w:pPr>
              <w:rPr>
                <w:color w:val="000000" w:themeColor="text1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6B1F19" w14:textId="21192403" w:rsidR="00644274" w:rsidRPr="00B122F6" w:rsidRDefault="00644274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  <w:r w:rsidR="00DF69C7" w:rsidRPr="00B122F6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A94E777" w14:textId="58C92715" w:rsidR="00644274" w:rsidRPr="00B122F6" w:rsidRDefault="00B87550" w:rsidP="00644274">
            <w:pPr>
              <w:pStyle w:val="Default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806A7E" w14:textId="6738ACE1" w:rsidR="00644274" w:rsidRPr="00B122F6" w:rsidRDefault="00C00685" w:rsidP="00644274">
            <w:pPr>
              <w:pStyle w:val="Default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B122F6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822856" w14:textId="77777777" w:rsidR="00644274" w:rsidRPr="00B122F6" w:rsidRDefault="00644274" w:rsidP="00644274">
            <w:pPr>
              <w:rPr>
                <w:color w:val="000000" w:themeColor="text1"/>
                <w:lang w:val="pl-PL"/>
              </w:rPr>
            </w:pPr>
          </w:p>
        </w:tc>
      </w:tr>
      <w:tr w:rsidR="00644274" w:rsidRPr="00B122F6" w14:paraId="60295095" w14:textId="77777777" w:rsidTr="007E06A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721200" w14:textId="4BE91536" w:rsidR="00644274" w:rsidRPr="00B122F6" w:rsidRDefault="00644274" w:rsidP="004E4DA9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Student realizuje dyplom licencjacki w </w:t>
            </w:r>
            <w:r w:rsidR="000632B4" w:rsidRPr="00B122F6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</w:t>
            </w:r>
            <w:r w:rsidRPr="00B122F6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dyplomującej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oraz uczęszcza do </w:t>
            </w:r>
            <w:r w:rsidRPr="00B122F6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drugiej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pracowni uzupełniającej.</w:t>
            </w:r>
            <w:r w:rsidR="004E4D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VI semestr studiów kończy się </w:t>
            </w:r>
            <w:r w:rsidRPr="00B122F6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dyplomem licencjackim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 Zasady promocji określa Regulamin studiów Akademii Sztuk Pięknych w Warszawie.</w:t>
            </w:r>
            <w:r w:rsidR="004E4DA9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Zaliczenie odbywa się na podstawie: przedmioty teoretyczne: zgodnie z Regulaminem Studiów i planami zajęć na Wydziale Sztuki Mediów, przedmioty praktyczne: zgodnie z </w:t>
            </w:r>
            <w:r w:rsidR="000632B4"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przyjętymi przez Radę Programową</w:t>
            </w:r>
            <w:r w:rsidRPr="00B122F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planami zajęć. Wszystkie przedmioty w siatce zajęć są obowiązkowe i mają przypisane punkty ECTS.</w:t>
            </w:r>
          </w:p>
        </w:tc>
      </w:tr>
    </w:tbl>
    <w:p w14:paraId="2C055905" w14:textId="49F314B5" w:rsidR="00334C9E" w:rsidRDefault="00334C9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</w:p>
    <w:p w14:paraId="0D6E4E75" w14:textId="1F1AB64E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</w:p>
    <w:p w14:paraId="5ED095AB" w14:textId="16EF1CB3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</w:p>
    <w:p w14:paraId="6E2CAEC1" w14:textId="77777777" w:rsidR="00334B33" w:rsidRPr="00B122F6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</w:p>
    <w:p w14:paraId="6434D614" w14:textId="77777777" w:rsidR="00334C9E" w:rsidRPr="00B122F6" w:rsidRDefault="00C06C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color w:val="000000" w:themeColor="text1"/>
          <w:sz w:val="16"/>
          <w:szCs w:val="16"/>
          <w:u w:color="000000"/>
        </w:rPr>
      </w:pPr>
      <w:r w:rsidRPr="00B122F6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LEGENDA:</w:t>
      </w:r>
    </w:p>
    <w:p w14:paraId="5A059F1F" w14:textId="58B6D383" w:rsidR="00334C9E" w:rsidRPr="00B122F6" w:rsidRDefault="00C06C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B122F6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GP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(grupa przedmiotów): K – kierunkowy, P – podstawowy, </w:t>
      </w:r>
      <w:r w:rsidR="00A14FCD" w:rsidRPr="00B122F6">
        <w:rPr>
          <w:rFonts w:ascii="Calibri" w:hAnsi="Calibri"/>
          <w:color w:val="000000" w:themeColor="text1"/>
          <w:sz w:val="16"/>
          <w:szCs w:val="16"/>
          <w:u w:color="000000"/>
        </w:rPr>
        <w:t>K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>U – uzupełniający, T – teoretyczny, O – ogólnoplastyczny</w:t>
      </w:r>
    </w:p>
    <w:p w14:paraId="24B64AA5" w14:textId="77777777" w:rsidR="00334C9E" w:rsidRPr="00B122F6" w:rsidRDefault="00C06C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B122F6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ECTS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>: liczba punktów ECTS dla przedmiotu</w:t>
      </w:r>
    </w:p>
    <w:p w14:paraId="005A6261" w14:textId="77777777" w:rsidR="00334C9E" w:rsidRPr="00B122F6" w:rsidRDefault="00C06C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B122F6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W/T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(wykład/tygodniowo): liczba godzin wykładowych w tygodniu</w:t>
      </w:r>
    </w:p>
    <w:p w14:paraId="267CCCD3" w14:textId="3A984CB6" w:rsidR="00334C9E" w:rsidRPr="00B122F6" w:rsidRDefault="00C06C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B122F6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Ć/T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(ćwiczenia/tygodniowo): liczba godzin ćwiczeń w tygodniu</w:t>
      </w:r>
    </w:p>
    <w:p w14:paraId="1CCA8D3A" w14:textId="11EFE2D5" w:rsidR="00334C9E" w:rsidRPr="00B122F6" w:rsidRDefault="00C06C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B122F6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MZ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(metoda zaliczenia): E – egzam</w:t>
      </w:r>
      <w:r w:rsidR="00B20A1A"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in, Z – zaliczenie, </w:t>
      </w:r>
      <w:r w:rsidR="00ED7EC1" w:rsidRPr="00B122F6">
        <w:rPr>
          <w:rFonts w:ascii="Calibri" w:hAnsi="Calibri"/>
          <w:color w:val="000000" w:themeColor="text1"/>
          <w:sz w:val="16"/>
          <w:szCs w:val="16"/>
          <w:u w:color="000000"/>
        </w:rPr>
        <w:t>EK – egzamin</w:t>
      </w:r>
      <w:r w:rsidR="00DF69C7" w:rsidRPr="00B122F6">
        <w:rPr>
          <w:rFonts w:ascii="Calibri" w:hAnsi="Calibri"/>
          <w:color w:val="000000" w:themeColor="text1"/>
          <w:sz w:val="16"/>
          <w:szCs w:val="16"/>
          <w:u w:color="000000"/>
        </w:rPr>
        <w:t>, komisyjny przegląd prac (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I </w:t>
      </w:r>
      <w:proofErr w:type="spellStart"/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>i</w:t>
      </w:r>
      <w:proofErr w:type="spellEnd"/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II semestr)</w:t>
      </w:r>
    </w:p>
    <w:p w14:paraId="39D6915E" w14:textId="085FE75B" w:rsidR="00334C9E" w:rsidRDefault="00C06C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  <w:r w:rsidRPr="00B122F6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FZ</w:t>
      </w:r>
      <w:r w:rsidRPr="00B122F6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(forma zaliczenia): O – ocena, Z – zaliczenie</w:t>
      </w:r>
    </w:p>
    <w:p w14:paraId="623B3F96" w14:textId="47EE44A5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1ACC3CD8" w14:textId="6ACD6EE9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6624D408" w14:textId="2661145C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7556C577" w14:textId="2200BB54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111F40F0" w14:textId="2F80FDAA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02902D04" w14:textId="5CDCEBBB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224C52C8" w14:textId="13E9C81F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39BCBB98" w14:textId="3AC3FE14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6A5E95C5" w14:textId="414A6ED9" w:rsidR="00334B33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p w14:paraId="751ACA8B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pl-PL"/>
        </w:rPr>
      </w:pPr>
      <w:r w:rsidRPr="00E0201A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lastRenderedPageBreak/>
        <w:t>AKADEMIA SZTUK PIĘKNYCH W WARSZAWIE</w:t>
      </w:r>
    </w:p>
    <w:p w14:paraId="1FD9344E" w14:textId="77777777" w:rsidR="00334B33" w:rsidRPr="00E0201A" w:rsidRDefault="00334B33" w:rsidP="00334B33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00E0201A">
        <w:rPr>
          <w:rFonts w:ascii="Calibri" w:hAnsi="Calibri"/>
          <w:b/>
          <w:bCs/>
          <w:color w:val="000000" w:themeColor="text1"/>
          <w:sz w:val="18"/>
          <w:szCs w:val="18"/>
        </w:rPr>
        <w:t>WYDZIAŁ SZTUKI MEDIÓW</w:t>
      </w:r>
    </w:p>
    <w:p w14:paraId="6AB846E9" w14:textId="77777777" w:rsidR="00334B33" w:rsidRPr="00E0201A" w:rsidRDefault="00334B33" w:rsidP="00334B33">
      <w:pPr>
        <w:pStyle w:val="TableStyle2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3A8549C9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Kierunek </w:t>
      </w:r>
      <w:proofErr w:type="spellStart"/>
      <w:proofErr w:type="gramStart"/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studi</w:t>
      </w:r>
      <w:proofErr w:type="spellEnd"/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es-ES_tradnl"/>
        </w:rPr>
        <w:t>ó</w:t>
      </w: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w:  </w:t>
      </w:r>
      <w:r w:rsidRPr="00E0201A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SZTUKA</w:t>
      </w:r>
      <w:proofErr w:type="gramEnd"/>
      <w:r w:rsidRPr="00E0201A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 xml:space="preserve"> MEDIÓW</w:t>
      </w:r>
    </w:p>
    <w:p w14:paraId="266C8880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i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Poziom i forma </w:t>
      </w:r>
      <w:proofErr w:type="spellStart"/>
      <w:proofErr w:type="gramStart"/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studi</w:t>
      </w:r>
      <w:proofErr w:type="spellEnd"/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es-ES_tradnl"/>
        </w:rPr>
        <w:t>ó</w:t>
      </w: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w:</w:t>
      </w:r>
      <w:r w:rsidRPr="00E0201A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 studia</w:t>
      </w:r>
      <w:proofErr w:type="gramEnd"/>
      <w:r w:rsidRPr="00E0201A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II stopnia, niestacjonarne</w:t>
      </w:r>
    </w:p>
    <w:p w14:paraId="2CBD603B" w14:textId="77777777" w:rsidR="00334B33" w:rsidRPr="00E0201A" w:rsidRDefault="00334B33" w:rsidP="00334B33">
      <w:pPr>
        <w:pStyle w:val="Default"/>
        <w:spacing w:line="312" w:lineRule="auto"/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E0201A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og</w:t>
      </w:r>
      <w:proofErr w:type="spellEnd"/>
      <w:r w:rsidRPr="00E0201A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es-ES_tradnl"/>
        </w:rPr>
        <w:t>ó</w:t>
      </w:r>
      <w:proofErr w:type="spellStart"/>
      <w:r w:rsidRPr="00E0201A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lnoakademicki</w:t>
      </w:r>
      <w:proofErr w:type="spellEnd"/>
    </w:p>
    <w:p w14:paraId="78218714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i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Dziedzina: </w:t>
      </w:r>
      <w:r w:rsidRPr="00E0201A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sztuki</w:t>
      </w:r>
    </w:p>
    <w:p w14:paraId="39480DB1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Dyscyplina: </w:t>
      </w:r>
      <w:r w:rsidRPr="00E0201A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sztuki plastyczne i konserwacja dzieł sztuki</w:t>
      </w:r>
    </w:p>
    <w:p w14:paraId="1C4209DB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</w:p>
    <w:p w14:paraId="2C80E622" w14:textId="77777777" w:rsidR="00334B33" w:rsidRPr="00E0201A" w:rsidRDefault="00334B33" w:rsidP="00334B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6"/>
          <w:szCs w:val="26"/>
          <w:u w:color="000000"/>
          <w:lang w:val="pl-PL"/>
        </w:rPr>
      </w:pPr>
      <w:r w:rsidRPr="00E0201A">
        <w:rPr>
          <w:rFonts w:ascii="Calibri" w:hAnsi="Calibri" w:cs="Arial Unicode MS"/>
          <w:b/>
          <w:bCs/>
          <w:color w:val="000000" w:themeColor="text1"/>
          <w:sz w:val="26"/>
          <w:szCs w:val="26"/>
          <w:u w:color="000000"/>
          <w:lang w:val="pl-PL"/>
        </w:rPr>
        <w:t>PLAN STUDIÓW</w:t>
      </w:r>
    </w:p>
    <w:p w14:paraId="68097C71" w14:textId="77777777" w:rsidR="00334B33" w:rsidRPr="00E0201A" w:rsidRDefault="00334B33" w:rsidP="00334B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E0201A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dla</w:t>
      </w:r>
      <w:proofErr w:type="gramEnd"/>
      <w:r w:rsidRPr="00E0201A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 kierunku </w:t>
      </w:r>
      <w:r w:rsidRPr="00E0201A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  <w:lang w:val="pl-PL"/>
        </w:rPr>
        <w:t>SZTUKA MEDIÓW</w:t>
      </w:r>
    </w:p>
    <w:p w14:paraId="4EF7EFF0" w14:textId="77777777" w:rsidR="00334B33" w:rsidRPr="00E0201A" w:rsidRDefault="00334B33" w:rsidP="00334B33">
      <w:pPr>
        <w:widowControl w:val="0"/>
        <w:spacing w:line="312" w:lineRule="auto"/>
        <w:jc w:val="center"/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E0201A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studia</w:t>
      </w:r>
      <w:proofErr w:type="gramEnd"/>
      <w:r w:rsidRPr="00E0201A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 xml:space="preserve"> II stopnia, niestacjonarne</w:t>
      </w:r>
      <w:r w:rsidRPr="00E0201A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 (5 semestrów)</w:t>
      </w:r>
    </w:p>
    <w:p w14:paraId="18BCB1D1" w14:textId="77777777" w:rsidR="00334B33" w:rsidRPr="00E0201A" w:rsidRDefault="00334B33" w:rsidP="00334B33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Rok akademicki </w:t>
      </w:r>
      <w:r w:rsidRPr="00E0201A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  <w:lang w:val="pl-PL"/>
        </w:rPr>
        <w:t>2023/2024</w:t>
      </w:r>
    </w:p>
    <w:p w14:paraId="19FE5A6C" w14:textId="77777777" w:rsidR="00334B33" w:rsidRPr="00E0201A" w:rsidRDefault="00334B33" w:rsidP="00334B33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</w:p>
    <w:p w14:paraId="4DDF9D40" w14:textId="77777777" w:rsidR="00334B33" w:rsidRPr="00E0201A" w:rsidRDefault="00334B33" w:rsidP="00334B33">
      <w:pPr>
        <w:widowControl w:val="0"/>
        <w:jc w:val="both"/>
        <w:rPr>
          <w:rFonts w:ascii="Calibri" w:hAnsi="Calibri" w:cs="Arial"/>
          <w:color w:val="000000" w:themeColor="text1"/>
          <w:sz w:val="18"/>
          <w:szCs w:val="18"/>
          <w:lang w:val="pl-PL" w:eastAsia="pl-PL"/>
        </w:rPr>
      </w:pPr>
      <w:r w:rsidRPr="00E0201A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Sylwetka absolwenta:</w:t>
      </w:r>
      <w:r w:rsidRPr="00E0201A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</w:t>
      </w:r>
      <w:r w:rsidRPr="00E0201A">
        <w:rPr>
          <w:rFonts w:ascii="Calibri" w:hAnsi="Calibri" w:cs="Arial"/>
          <w:color w:val="000000" w:themeColor="text1"/>
          <w:sz w:val="18"/>
          <w:szCs w:val="18"/>
          <w:lang w:val="pl-PL" w:eastAsia="pl-PL"/>
        </w:rPr>
        <w:t>Drugi stopień studiów koncentruje się na przekazaniu specjalistycznej wiedzy i umiejętności formułowania samodzielnego przekazu artystycznego. Kształcenie opiera się na intermedialnym i multimedialnym zastosowaniu narzędzi artystycznych w połączeniu z refleksją teoretyczną. Pozwala na swobodne operowanie językiem wypowiedzi artystycznej i profesjonalną technologią. Umożliwia świadome i skuteczne podejmowanie pracy twórczej w zakresie sztuki mediów. Kształtując zdolność krytycznego odnoszenia się do zjawisk kultury współczesnej i zdarzeń społeczno-politycznych, edukacja uwzględnia indywidualny, artystyczny, rozwój studenta wyrażony przez świadomą realizację artystyczną. Pozwala na nabycie kompetencji społecznych w zakresie tworzenia zespołów realizujących projekty artystyczne i kierowania ich pracą. Ułatwia podejmowanie współpracy z instytucjami zewnętrznymi w realizacji wieloelementowych projektów.</w:t>
      </w:r>
    </w:p>
    <w:p w14:paraId="16A08D0C" w14:textId="77777777" w:rsidR="00334B33" w:rsidRPr="00E0201A" w:rsidRDefault="00334B33" w:rsidP="00334B33">
      <w:pPr>
        <w:widowControl w:val="0"/>
        <w:rPr>
          <w:rFonts w:ascii="Calibri" w:hAnsi="Calibri" w:cs="Times"/>
          <w:color w:val="000000" w:themeColor="text1"/>
          <w:sz w:val="18"/>
          <w:szCs w:val="18"/>
          <w:lang w:val="pl-PL" w:eastAsia="pl-PL"/>
        </w:rPr>
      </w:pPr>
      <w:r w:rsidRPr="00E0201A">
        <w:rPr>
          <w:rFonts w:ascii="Calibri" w:hAnsi="Calibri" w:cs="Arial"/>
          <w:bCs/>
          <w:color w:val="000000" w:themeColor="text1"/>
          <w:sz w:val="18"/>
          <w:szCs w:val="18"/>
          <w:lang w:val="pl-PL" w:eastAsia="pl-PL"/>
        </w:rPr>
        <w:t>Kwalifikacje absolwenta studiów II stopnia:</w:t>
      </w:r>
    </w:p>
    <w:p w14:paraId="284FD54F" w14:textId="77777777" w:rsidR="00334B33" w:rsidRPr="00E0201A" w:rsidRDefault="00334B33" w:rsidP="00334B3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 xml:space="preserve">Absolwent posiada poszerzona wiedzę dotyczącą wykorzystania narzędzi  w realizowanych projektach. </w:t>
      </w:r>
    </w:p>
    <w:p w14:paraId="19B70A46" w14:textId="77777777" w:rsidR="00334B33" w:rsidRPr="00E0201A" w:rsidRDefault="00334B33" w:rsidP="00334B3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 xml:space="preserve">Absolwent posiada pogłębioną wiedzę dotyczącą historii sztuki mediów i współczesnych zjawisk artystycznych. </w:t>
      </w:r>
    </w:p>
    <w:p w14:paraId="1E11D95A" w14:textId="77777777" w:rsidR="00334B33" w:rsidRPr="00E0201A" w:rsidRDefault="00334B33" w:rsidP="00334B33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posiada wiedzę w zakresie wykorzystania zaawansowanych technicznych  i technologicznych aspektów wypowiedzi artystycznej.</w:t>
      </w:r>
    </w:p>
    <w:p w14:paraId="2DCC14D5" w14:textId="77777777" w:rsidR="00334B33" w:rsidRPr="00E0201A" w:rsidRDefault="00334B33" w:rsidP="00334B3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 xml:space="preserve">Absolwent posiada umiejętności niezbędne do tworzenia interdyscyplinarnych projektów w obszarze sztuki mediów. </w:t>
      </w:r>
    </w:p>
    <w:p w14:paraId="0947FFA1" w14:textId="77777777" w:rsidR="00334B33" w:rsidRPr="00E0201A" w:rsidRDefault="00334B33" w:rsidP="00334B33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posiada umiejętność wyciągania krytycznych wniosków i formułowania opinii w odniesieniu do realizacji artystycznych.</w:t>
      </w:r>
    </w:p>
    <w:p w14:paraId="2A268B92" w14:textId="77777777" w:rsidR="00334B33" w:rsidRPr="00E0201A" w:rsidRDefault="00334B33" w:rsidP="00334B3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nabywa kompetencje społeczne w zakresie tworzenia zespołów realizujących projekty artystyczne i kierowania ich pracą.</w:t>
      </w:r>
    </w:p>
    <w:p w14:paraId="23C52FD7" w14:textId="77777777" w:rsidR="00334B33" w:rsidRPr="00E0201A" w:rsidRDefault="00334B33" w:rsidP="00334B3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posiada kompetencje do podejmowania i rozwijania współpracy  z interesariuszami obecnymi na rynku pracy i instytucjami kultury.</w:t>
      </w:r>
    </w:p>
    <w:p w14:paraId="5EC90FBD" w14:textId="77777777" w:rsidR="00334B33" w:rsidRPr="00E0201A" w:rsidRDefault="00334B33" w:rsidP="00334B3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kieruje się zasadami etyki w podejmowanych działaniach twórczych.</w:t>
      </w:r>
    </w:p>
    <w:p w14:paraId="626DAE2F" w14:textId="77777777" w:rsidR="00334B33" w:rsidRPr="00E0201A" w:rsidRDefault="00334B33" w:rsidP="00334B33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ind w:hanging="720"/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  <w:r w:rsidRPr="00E0201A">
        <w:rPr>
          <w:rFonts w:ascii="Calibri" w:hAnsi="Calibri" w:cs="Arial"/>
          <w:color w:val="000000" w:themeColor="text1"/>
          <w:sz w:val="18"/>
          <w:szCs w:val="18"/>
          <w:u w:color="191C1F"/>
          <w:lang w:val="pl-PL" w:eastAsia="pl-PL"/>
        </w:rPr>
        <w:t>Absolwent jest przygotowany do podjęcia studiów trzeciego stopnia.</w:t>
      </w:r>
    </w:p>
    <w:p w14:paraId="24C029D3" w14:textId="77777777" w:rsidR="00334B33" w:rsidRPr="00E0201A" w:rsidRDefault="00334B33" w:rsidP="00334B33">
      <w:pPr>
        <w:widowControl w:val="0"/>
        <w:tabs>
          <w:tab w:val="left" w:pos="220"/>
          <w:tab w:val="left" w:pos="720"/>
        </w:tabs>
        <w:rPr>
          <w:rFonts w:ascii="Calibri" w:hAnsi="Calibri" w:cs="Times"/>
          <w:color w:val="000000" w:themeColor="text1"/>
          <w:sz w:val="18"/>
          <w:szCs w:val="18"/>
          <w:u w:color="191C1F"/>
          <w:lang w:val="pl-PL" w:eastAsia="pl-PL"/>
        </w:rPr>
      </w:pPr>
    </w:p>
    <w:p w14:paraId="7B115AF1" w14:textId="77777777" w:rsidR="00334B33" w:rsidRPr="00E0201A" w:rsidRDefault="00334B33" w:rsidP="00334B33">
      <w:pPr>
        <w:pStyle w:val="Default"/>
        <w:spacing w:line="288" w:lineRule="auto"/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</w:pPr>
      <w:r w:rsidRPr="00E0201A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Tytuł zawodowy nadawany absolwentom</w:t>
      </w:r>
      <w:r w:rsidRPr="00E0201A">
        <w:rPr>
          <w:rFonts w:ascii="Calibri" w:hAnsi="Calibri"/>
          <w:bCs/>
          <w:i/>
          <w:color w:val="000000" w:themeColor="text1"/>
          <w:sz w:val="18"/>
          <w:szCs w:val="18"/>
          <w:lang w:val="pl-PL"/>
        </w:rPr>
        <w:t xml:space="preserve">: </w:t>
      </w:r>
      <w:r w:rsidRPr="00E0201A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 xml:space="preserve">magister </w:t>
      </w:r>
    </w:p>
    <w:p w14:paraId="63DAC0D7" w14:textId="77777777" w:rsidR="00334B33" w:rsidRPr="00E0201A" w:rsidRDefault="00334B33" w:rsidP="00334B33">
      <w:pPr>
        <w:pStyle w:val="Default"/>
        <w:spacing w:line="288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semestrów:</w:t>
      </w: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E0201A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5 semestrów</w:t>
      </w:r>
    </w:p>
    <w:p w14:paraId="5A24EA85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strike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Łączna liczba godzin w toku studiów:</w:t>
      </w: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E0201A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1500 godzin</w:t>
      </w:r>
      <w:r w:rsidRPr="00E0201A">
        <w:rPr>
          <w:rFonts w:ascii="Calibri" w:hAnsi="Calibri"/>
          <w:b/>
          <w:bCs/>
          <w:iCs/>
          <w:strike/>
          <w:color w:val="000000" w:themeColor="text1"/>
          <w:sz w:val="18"/>
          <w:szCs w:val="18"/>
          <w:u w:color="000000"/>
          <w:lang w:val="pl-PL"/>
        </w:rPr>
        <w:t xml:space="preserve"> </w:t>
      </w:r>
    </w:p>
    <w:p w14:paraId="5545D82B" w14:textId="77777777" w:rsidR="00334B33" w:rsidRPr="00E0201A" w:rsidRDefault="00334B33" w:rsidP="00334B33">
      <w:pPr>
        <w:pStyle w:val="Default"/>
        <w:spacing w:line="312" w:lineRule="auto"/>
        <w:rPr>
          <w:rFonts w:ascii="Calibri" w:eastAsia="Calibri" w:hAnsi="Calibri" w:cs="Calibri"/>
          <w:b/>
          <w:color w:val="000000" w:themeColor="text1"/>
          <w:sz w:val="18"/>
          <w:szCs w:val="18"/>
          <w:u w:color="000000"/>
          <w:lang w:val="pl-PL"/>
        </w:rPr>
      </w:pPr>
      <w:r w:rsidRPr="00E0201A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punktów ECTS konieczna do ukończenia studiów na danym poziomie:</w:t>
      </w:r>
      <w:r w:rsidRPr="00E0201A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E0201A">
        <w:rPr>
          <w:rFonts w:ascii="Calibri" w:hAnsi="Calibri"/>
          <w:b/>
          <w:color w:val="000000" w:themeColor="text1"/>
          <w:sz w:val="18"/>
          <w:szCs w:val="18"/>
          <w:u w:color="000000"/>
          <w:lang w:val="pl-PL"/>
        </w:rPr>
        <w:t xml:space="preserve">120 </w:t>
      </w:r>
      <w:r w:rsidRPr="00E0201A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pkt. ECTS</w:t>
      </w:r>
    </w:p>
    <w:p w14:paraId="7382BA04" w14:textId="77777777" w:rsidR="00334B33" w:rsidRPr="00E0201A" w:rsidRDefault="00334B33" w:rsidP="00334B33">
      <w:pPr>
        <w:widowControl w:val="0"/>
        <w:jc w:val="both"/>
        <w:rPr>
          <w:rFonts w:ascii="Trebuchet MS" w:eastAsia="Trebuchet MS" w:hAnsi="Trebuchet MS" w:cs="Trebuchet MS"/>
          <w:color w:val="000000" w:themeColor="text1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CED7E7"/>
        <w:tblCellMar>
          <w:top w:w="80" w:type="dxa"/>
          <w:left w:w="71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"/>
        <w:gridCol w:w="7693"/>
        <w:gridCol w:w="905"/>
        <w:gridCol w:w="901"/>
        <w:gridCol w:w="900"/>
        <w:gridCol w:w="901"/>
        <w:gridCol w:w="900"/>
        <w:gridCol w:w="905"/>
      </w:tblGrid>
      <w:tr w:rsidR="00334B33" w:rsidRPr="00E0201A" w14:paraId="6E30044C" w14:textId="77777777" w:rsidTr="002005E3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2727D5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lastRenderedPageBreak/>
              <w:t>ROK I. SEMESTR 1</w:t>
            </w:r>
          </w:p>
        </w:tc>
      </w:tr>
      <w:tr w:rsidR="00334B33" w:rsidRPr="00E0201A" w14:paraId="577BC837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21C36E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L. </w:t>
            </w:r>
            <w:proofErr w:type="gramStart"/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533B7D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1DECCB" w14:textId="77777777" w:rsidR="00334B33" w:rsidRPr="00E0201A" w:rsidRDefault="00334B33" w:rsidP="002005E3">
            <w:pPr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122567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31B6F5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44CD56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865181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F1A60B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34B33" w:rsidRPr="00E0201A" w14:paraId="4515FE83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BCC61D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092219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6DF192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D95BB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A11223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41B69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0570B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C2752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52A5D839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D1C625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AB827C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B9B16D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D88F6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C01E5A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D3973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5D4CF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5E3861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39F84260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F64EDA1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FD1B0C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III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0361DF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6CE589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28812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EE8949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157523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3B7B5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6151F2AD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17416F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B35E9AA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IV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51C3EC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D6122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83E8D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89600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366634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FBBB6B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530F0164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D7CBF6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B87289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Światło i kolor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0EC744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FF38D9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3498B3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6D2E9E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6381A9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871DBE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69B439D1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B5418F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A0B177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3D i zdarzenia wirtualne 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C4E3A6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5E1160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BCD60F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0D1249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D83436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BE7C53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71D0CEF1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1AF392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EFF106B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fotografii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258D52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AB6252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E7D455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C993F9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3EA228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DFA52E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3312EB4D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9FEFDB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C18B95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Sztuka filmu i sztuka wideo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14CA0B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97C5A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86D10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0E550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E0088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B475A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482D988A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D9BC37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16829D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59DABF5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DAB7A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C3B5B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1E1A4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E1BFB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84F81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413BDE83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41C359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DEFDF50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56B97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159C9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025139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96D4D5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48713C5C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0D4295F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643FCEC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94ADAA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7B3083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50089E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B6763E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4A676401" w14:textId="77777777" w:rsidTr="002005E3">
        <w:trPr>
          <w:trHeight w:val="290"/>
        </w:trPr>
        <w:tc>
          <w:tcPr>
            <w:tcW w:w="949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B25775B" w14:textId="77777777" w:rsidR="00334B33" w:rsidRPr="00E0201A" w:rsidRDefault="00334B33" w:rsidP="002005E3">
            <w:pPr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60A10C" w14:textId="77777777" w:rsidR="00334B33" w:rsidRPr="00E0201A" w:rsidRDefault="00334B33" w:rsidP="002005E3">
            <w:pPr>
              <w:pStyle w:val="Default"/>
              <w:jc w:val="center"/>
              <w:rPr>
                <w:b/>
                <w:bCs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0F0BAC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3F95CE" w14:textId="77777777" w:rsidR="00334B33" w:rsidRPr="00E0201A" w:rsidRDefault="00334B33" w:rsidP="002005E3">
            <w:pPr>
              <w:pStyle w:val="Default"/>
              <w:jc w:val="center"/>
              <w:rPr>
                <w:b/>
                <w:bCs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762F540" w14:textId="77777777" w:rsidR="00334B33" w:rsidRPr="00E0201A" w:rsidRDefault="00334B33" w:rsidP="002005E3">
            <w:pPr>
              <w:rPr>
                <w:b/>
                <w:bCs/>
                <w:color w:val="000000" w:themeColor="text1"/>
                <w:lang w:val="pl-PL"/>
              </w:rPr>
            </w:pPr>
          </w:p>
        </w:tc>
      </w:tr>
      <w:tr w:rsidR="00334B33" w:rsidRPr="00E0201A" w14:paraId="36BB587D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B744656" w14:textId="77777777" w:rsidR="00334B33" w:rsidRPr="00E0201A" w:rsidRDefault="00334B33" w:rsidP="002005E3">
            <w:pPr>
              <w:pStyle w:val="Default"/>
              <w:widowControl w:val="0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         Szkolenia obowiązkowe </w:t>
            </w: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(jednorazowe w wyznaczonym terminie, na zaliczenie bez punktów ECTS)</w:t>
            </w:r>
          </w:p>
        </w:tc>
      </w:tr>
      <w:tr w:rsidR="00334B33" w:rsidRPr="00E0201A" w14:paraId="15F46AFA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3E8801" w14:textId="77777777" w:rsidR="00334B33" w:rsidRPr="00E0201A" w:rsidRDefault="00334B33" w:rsidP="00334B33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Prawo Autorskie</w:t>
            </w:r>
          </w:p>
        </w:tc>
      </w:tr>
      <w:tr w:rsidR="00334B33" w:rsidRPr="00E0201A" w14:paraId="36A20FA8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B8BFC7" w14:textId="77777777" w:rsidR="00334B33" w:rsidRPr="00E0201A" w:rsidRDefault="00334B33" w:rsidP="00334B33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Szkolenie BHP</w:t>
            </w:r>
          </w:p>
        </w:tc>
      </w:tr>
      <w:tr w:rsidR="00334B33" w:rsidRPr="00E0201A" w14:paraId="58896DCD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3F7C1F" w14:textId="77777777" w:rsidR="00334B33" w:rsidRPr="00E0201A" w:rsidRDefault="00334B33" w:rsidP="00334B33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Szkolenie PPOŻ</w:t>
            </w:r>
          </w:p>
        </w:tc>
      </w:tr>
      <w:tr w:rsidR="00334B33" w:rsidRPr="00E0201A" w14:paraId="425F520B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4648B0" w14:textId="77777777" w:rsidR="00334B33" w:rsidRPr="00E0201A" w:rsidRDefault="00334B33" w:rsidP="00334B33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Szkolenie biblioteczne</w:t>
            </w:r>
          </w:p>
        </w:tc>
      </w:tr>
      <w:tr w:rsidR="00334B33" w:rsidRPr="00E0201A" w14:paraId="3E9E6015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ED7E7"/>
            <w:vAlign w:val="center"/>
          </w:tcPr>
          <w:p w14:paraId="5DDB3C1F" w14:textId="77777777" w:rsidR="00334B33" w:rsidRPr="00E0201A" w:rsidRDefault="00334B33" w:rsidP="002005E3">
            <w:pPr>
              <w:pStyle w:val="Default"/>
              <w:widowControl w:val="0"/>
              <w:ind w:left="36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Student I roku studiów II stopnia zobowiązany jest do wyboru </w:t>
            </w:r>
            <w:r w:rsidRPr="00E0201A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czterech</w:t>
            </w: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pracowni specjalizacyjnych. Wybór pracowni dokonywany jest w systemie </w:t>
            </w:r>
            <w:proofErr w:type="spellStart"/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Akademus</w:t>
            </w:r>
            <w:proofErr w:type="spellEnd"/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I semestr studiów kończy się zaliczeniem. Zasady promocji określa Regulamin studiów Akademii Sztuk Pięknych w Warszawie.                        </w:t>
            </w:r>
          </w:p>
        </w:tc>
      </w:tr>
      <w:tr w:rsidR="00334B33" w:rsidRPr="00E0201A" w14:paraId="04F987AD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ED7E7"/>
            <w:vAlign w:val="center"/>
          </w:tcPr>
          <w:p w14:paraId="5CD8D1E8" w14:textId="77777777" w:rsidR="00334B33" w:rsidRPr="00E0201A" w:rsidRDefault="00334B33" w:rsidP="002005E3">
            <w:pPr>
              <w:pStyle w:val="Default"/>
              <w:widowControl w:val="0"/>
              <w:ind w:left="36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0FF2A43F" w14:textId="77777777" w:rsidTr="002005E3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3D6BBE1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</w:rPr>
              <w:t>ROK I. SEMESTR 2</w:t>
            </w:r>
          </w:p>
        </w:tc>
      </w:tr>
      <w:tr w:rsidR="00334B33" w:rsidRPr="00E0201A" w14:paraId="22481509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93C1F3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</w:rPr>
              <w:lastRenderedPageBreak/>
              <w:t>L. p.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8488E7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484E8E7" w14:textId="77777777" w:rsidR="00334B33" w:rsidRPr="00E0201A" w:rsidRDefault="00334B33" w:rsidP="002005E3">
            <w:pPr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E7975F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A6ECDB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D96321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BCAD1A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MZ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497631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FZ</w:t>
            </w:r>
          </w:p>
        </w:tc>
      </w:tr>
      <w:tr w:rsidR="00334B33" w:rsidRPr="00E0201A" w14:paraId="3574D9FC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5BCEF0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71EB0C4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703867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30A229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C9B119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9BDA6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15B453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B39C0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34B33" w:rsidRPr="00E0201A" w14:paraId="75E41C23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DB69B1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2.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72A0A4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89784A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D8780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80EFB9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793D8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83991F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A2C17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34B33" w:rsidRPr="00E0201A" w14:paraId="2F3B1CDD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184FDE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3.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EBCD9E0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III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DFF6B99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CFA4E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F6D17E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CFADD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4D97A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BFCD7D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34B33" w:rsidRPr="00E0201A" w14:paraId="2B99EA81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9CF05B5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1AA5CD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IV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579A64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6CABDE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AE41D0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39CA9D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01ED0A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37C55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34B33" w:rsidRPr="00E0201A" w14:paraId="4C18A22A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C62790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E88AD7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Światło i kolor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23378B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4169661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93DAA3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37590F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66076F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C14FA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2D9161EA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11F474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DC061F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3D i zdarzenia wirtualne I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E39006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19424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112AD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0A61E2E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E07FAF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8F4686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53E89C40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6622AD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4D2A6E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Historia fotografii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56180CC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96ECD8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1091966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5202C8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E583186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870A14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56A3C33D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BF3392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8. 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2A263B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Wprowadzenie do nauki o mediach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097622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505C1E2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8EBB22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51F2F3B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63BDD5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764E3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155FD214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85CF9A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7A3BFC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Sztuka filmu i sztuka wideo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5C01BF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BBD5F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0DA12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1EB54D1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21AA1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864DB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12B5E862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0AFB05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4CB9AB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27BC092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09766C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4F7E1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A449D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B173A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AEB07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30F864DE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A0AED2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A5FA979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F5521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5BDD2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3F1679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4E17E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0CB58560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4271F7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1AD7FD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4DCD4C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DBEEA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5E2E2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1DEA6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07CA2F96" w14:textId="77777777" w:rsidTr="002005E3">
        <w:trPr>
          <w:trHeight w:val="290"/>
        </w:trPr>
        <w:tc>
          <w:tcPr>
            <w:tcW w:w="949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CA6A59" w14:textId="77777777" w:rsidR="00334B33" w:rsidRPr="00E0201A" w:rsidRDefault="00334B33" w:rsidP="002005E3">
            <w:pPr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25EB43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633B029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FA1878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16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898BF0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</w:p>
        </w:tc>
      </w:tr>
      <w:tr w:rsidR="00334B33" w:rsidRPr="00E0201A" w14:paraId="23E272B7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904636" w14:textId="77777777" w:rsidR="00334B33" w:rsidRPr="00E0201A" w:rsidRDefault="00334B33" w:rsidP="002005E3">
            <w:pPr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II semestr studiów kończy się zaliczeniem. Zasady promocji określa Regulamin studiów Akademii Sztuk Pięknych w Warszawie.                                                             </w:t>
            </w:r>
          </w:p>
        </w:tc>
      </w:tr>
      <w:tr w:rsidR="00334B33" w:rsidRPr="00E0201A" w14:paraId="59062EA3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579BF0" w14:textId="77777777" w:rsidR="00334B33" w:rsidRPr="00E0201A" w:rsidRDefault="00334B33" w:rsidP="002005E3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4924860D" w14:textId="77777777" w:rsidTr="002005E3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3804FF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</w:rPr>
              <w:t>ROK II. SEMESTR 3</w:t>
            </w:r>
          </w:p>
        </w:tc>
      </w:tr>
      <w:tr w:rsidR="00334B33" w:rsidRPr="00E0201A" w14:paraId="0A6854A9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376B47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L. </w:t>
            </w:r>
            <w:proofErr w:type="gramStart"/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E1B525D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33B63D" w14:textId="77777777" w:rsidR="00334B33" w:rsidRPr="00E0201A" w:rsidRDefault="00334B33" w:rsidP="002005E3">
            <w:pPr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E3371F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C68EEE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E66252B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AC9AE4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BF067B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34B33" w:rsidRPr="00E0201A" w14:paraId="39F3271C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847ECE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019380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dyplomująca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84A091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710B95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A1F55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4E358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67EF3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5181F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7AF9366E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0304339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68FCAAF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aneks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55F6169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728B7B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01C8E4B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8BB08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0030B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59B81E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2B9B3E4F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AA0A81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61CA1C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Światło i kolor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936671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ACDE7D3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8435D59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60F50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A5C5C5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A0EC70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7D0BF051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DB22A52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0E92E3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3D i zdarzenia wirtualne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25D51F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76DEB1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EE1A41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618138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A6F9EA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CE652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215F0518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0F617D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lastRenderedPageBreak/>
              <w:t>5.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F1BE13C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Antropologia obrazu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9C990F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1A89B4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58FF68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4AF6BF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FE8DF8A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D4AF89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65F0F4CE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5339E4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6. 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E0C74D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Nauka o mediach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4ACF41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FDDB3C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D078E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FBBAD5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F5672E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84064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45CED4AB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EC7314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07A3D9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Filozoficzne podstawy sztuki mediów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25B704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EEADF9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3911E43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42F231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052136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BF027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4A7F4D27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AC16F80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DF50FF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Współczesne modele kuratorskie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333C1F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3966A4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77C05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919C8CF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D39577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DD0E6D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0CBD0156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BFBE0B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6EA5C8D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ED5BAD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E2B62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72690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335201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1D02AD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FC650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156CC3EE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E8E568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6B5A438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69BF3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0D9E77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91A07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C4D6A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18777B05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8A53876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73C6C8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9DBE2D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957DD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08A0F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147FC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3854D06E" w14:textId="77777777" w:rsidTr="002005E3">
        <w:trPr>
          <w:trHeight w:val="290"/>
        </w:trPr>
        <w:tc>
          <w:tcPr>
            <w:tcW w:w="949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B7345A" w14:textId="77777777" w:rsidR="00334B33" w:rsidRPr="00E0201A" w:rsidRDefault="00334B33" w:rsidP="002005E3">
            <w:pPr>
              <w:rPr>
                <w:b/>
                <w:bCs/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6029C1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27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2E886A" w14:textId="77777777" w:rsidR="00334B33" w:rsidRPr="00E0201A" w:rsidRDefault="00334B33" w:rsidP="002005E3">
            <w:pPr>
              <w:pStyle w:val="Default"/>
              <w:jc w:val="center"/>
              <w:rPr>
                <w:b/>
                <w:bCs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33FFEE" w14:textId="77777777" w:rsidR="00334B33" w:rsidRPr="00E0201A" w:rsidRDefault="00334B33" w:rsidP="002005E3">
            <w:pPr>
              <w:pStyle w:val="Default"/>
              <w:jc w:val="center"/>
              <w:rPr>
                <w:b/>
                <w:bCs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2EE3ADB" w14:textId="77777777" w:rsidR="00334B33" w:rsidRPr="00E0201A" w:rsidRDefault="00334B33" w:rsidP="002005E3">
            <w:pPr>
              <w:rPr>
                <w:b/>
                <w:bCs/>
                <w:color w:val="000000" w:themeColor="text1"/>
                <w:lang w:val="pl-PL"/>
              </w:rPr>
            </w:pPr>
          </w:p>
        </w:tc>
      </w:tr>
      <w:tr w:rsidR="00334B33" w:rsidRPr="00E0201A" w14:paraId="572B800F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CCE2F4" w14:textId="77777777" w:rsidR="00334B33" w:rsidRPr="00E0201A" w:rsidRDefault="00334B33" w:rsidP="002005E3">
            <w:pP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Student II roku studiów II stopnia zobowiązany jest do wyboru </w:t>
            </w:r>
            <w:r w:rsidRPr="00E0201A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dwóch</w:t>
            </w: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spośród </w:t>
            </w:r>
            <w:r w:rsidRPr="00E0201A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czterech</w:t>
            </w: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pracowni specjalizacyjnych (w obrębie czterech zadeklarowanych na I roku studiów II stopnia), z czego </w:t>
            </w:r>
            <w:r w:rsidRPr="00E0201A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jedna </w:t>
            </w: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musi być pracownią dyplomową, w drugiej zaś student może wykonywać aneks do dyplomu. Wybór pracowni dokonywany jest w systemie </w:t>
            </w:r>
            <w:proofErr w:type="spellStart"/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Akademus</w:t>
            </w:r>
            <w:proofErr w:type="spellEnd"/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                                </w:t>
            </w:r>
          </w:p>
        </w:tc>
      </w:tr>
      <w:tr w:rsidR="00334B33" w:rsidRPr="00E0201A" w14:paraId="3C58F8E6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DC9BFC" w14:textId="77777777" w:rsidR="00334B33" w:rsidRPr="00E0201A" w:rsidRDefault="00334B33" w:rsidP="002005E3">
            <w:pPr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III semestr studiów kończy się zaliczeniem. Zasady promocji określa Regulamin studiów Akademii Sztuk Pięknych w Warszawie.</w:t>
            </w:r>
          </w:p>
        </w:tc>
      </w:tr>
      <w:tr w:rsidR="00334B33" w:rsidRPr="00E0201A" w14:paraId="1AF75159" w14:textId="77777777" w:rsidTr="002005E3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C516E0A" w14:textId="77777777" w:rsidR="00334B33" w:rsidRPr="00E0201A" w:rsidRDefault="00334B33" w:rsidP="002005E3">
            <w:pPr>
              <w:rPr>
                <w:color w:val="000000" w:themeColor="text1"/>
                <w:lang w:val="pl-PL"/>
              </w:rPr>
            </w:pPr>
          </w:p>
        </w:tc>
      </w:tr>
      <w:tr w:rsidR="00334B33" w:rsidRPr="00E0201A" w14:paraId="04D59F26" w14:textId="77777777" w:rsidTr="002005E3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CF88366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</w:rPr>
              <w:t>ROK II. SEMESTR 4</w:t>
            </w:r>
          </w:p>
        </w:tc>
      </w:tr>
      <w:tr w:rsidR="00334B33" w:rsidRPr="00E0201A" w14:paraId="58393BF9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472609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</w:rPr>
              <w:t>L. p.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8AE7B5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E7ECAF" w14:textId="77777777" w:rsidR="00334B33" w:rsidRPr="00E0201A" w:rsidRDefault="00334B33" w:rsidP="002005E3">
            <w:pPr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6FDEEC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C7EC69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C5488B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67CD284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MZ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A4D983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</w:rPr>
              <w:t>FZ</w:t>
            </w:r>
          </w:p>
        </w:tc>
      </w:tr>
      <w:tr w:rsidR="00334B33" w:rsidRPr="00E0201A" w14:paraId="1A171F82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6BEA0F1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30FD16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dyplomująca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6A3665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9B58ED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35B94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10C2B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0AA0A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9C0F22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09E204AB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420876F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F8728E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aneks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4FAB7E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772EEF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476787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15B9D6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B25FE4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015A82F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04D425A5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D9D5AF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E771F1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Światło i kolor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0AFC72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F838FB5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2CFAF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A53C10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FDF33A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68C181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0A4C6A23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B4CBC2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F9C0C0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3D i zdarzenia wirtualne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642F1D" w14:textId="77777777" w:rsidR="00334B33" w:rsidRPr="00E0201A" w:rsidRDefault="00334B33" w:rsidP="002005E3">
            <w:pPr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570293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AE9762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675E5C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D9BCA3B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CAA3F54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780CE0A2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090746B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0CEED16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Antropologia obrazu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6A3206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0DB92A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8567CF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BEC4B1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09717F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C53DB3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3F7380AD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128E08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DF8107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Filozoficzne podstawy sztuki mediów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C65C542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74D350B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7F8A61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9087195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3FA47EE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3A6576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06CDC54A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D1C5586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309C601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Współczesne modele kuratorskie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8FDE36A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0A252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41677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F2A657E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8846DE3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B78728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230BA2F7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165644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F832E4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C5138A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58B969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71DB3B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984538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85A9E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D2E0E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3378A5C7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077A06B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851F5AC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B4AA84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2712C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808F5E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CD5D13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0B5BE7DC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67C9125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D907B7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09D811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CB2BCD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002AA6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1509474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38DFDFBD" w14:textId="77777777" w:rsidTr="002005E3">
        <w:trPr>
          <w:trHeight w:val="290"/>
        </w:trPr>
        <w:tc>
          <w:tcPr>
            <w:tcW w:w="949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DA8955" w14:textId="77777777" w:rsidR="00334B33" w:rsidRPr="00E0201A" w:rsidRDefault="00334B33" w:rsidP="002005E3">
            <w:pPr>
              <w:rPr>
                <w:b/>
                <w:bCs/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DD366C7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27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21ACC6B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20DC78" w14:textId="77777777" w:rsidR="00334B33" w:rsidRPr="00E0201A" w:rsidRDefault="00334B33" w:rsidP="002005E3">
            <w:pPr>
              <w:pStyle w:val="Default"/>
              <w:jc w:val="center"/>
              <w:rPr>
                <w:b/>
                <w:bCs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B6B8E3" w14:textId="77777777" w:rsidR="00334B33" w:rsidRPr="00E0201A" w:rsidRDefault="00334B33" w:rsidP="002005E3">
            <w:pPr>
              <w:pStyle w:val="Default"/>
              <w:jc w:val="center"/>
              <w:rPr>
                <w:b/>
                <w:bCs/>
                <w:color w:val="000000" w:themeColor="text1"/>
                <w:lang w:val="pl-PL"/>
              </w:rPr>
            </w:pPr>
          </w:p>
        </w:tc>
      </w:tr>
      <w:tr w:rsidR="00334B33" w:rsidRPr="00E0201A" w14:paraId="675F03A7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97387D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IV semestr studiów kończy się zaliczeniem. Zasady promocji określa Regulamin studiów Akademii Sztuk Pięknych w Warszawie.                                                           </w:t>
            </w:r>
          </w:p>
        </w:tc>
      </w:tr>
      <w:tr w:rsidR="00334B33" w:rsidRPr="00E0201A" w14:paraId="2388812D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31BFB67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42BCEBAF" w14:textId="77777777" w:rsidTr="002005E3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D05E42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u w:color="000000"/>
                <w:lang w:val="pl-PL"/>
              </w:rPr>
              <w:t>ROK III. SEMESTR 5</w:t>
            </w:r>
          </w:p>
        </w:tc>
      </w:tr>
      <w:tr w:rsidR="00334B33" w:rsidRPr="00E0201A" w14:paraId="072F1451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4AA6D04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925277D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168DBFA" w14:textId="77777777" w:rsidR="00334B33" w:rsidRPr="00E0201A" w:rsidRDefault="00334B33" w:rsidP="002005E3">
            <w:pPr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CBB925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8AAA89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ABD51C3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F699C1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E755AF4" w14:textId="77777777" w:rsidR="00334B33" w:rsidRPr="00E0201A" w:rsidRDefault="00334B33" w:rsidP="002005E3">
            <w:pPr>
              <w:pStyle w:val="Default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334B33" w:rsidRPr="00E0201A" w14:paraId="2BFFD80B" w14:textId="77777777" w:rsidTr="002005E3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2B1A74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A2A25D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dyplomująca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E3BBBE7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4A458F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FF609F1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E8597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8BCE7D2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216491F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5E207D39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10FF72B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89D695" w14:textId="77777777" w:rsidR="00334B33" w:rsidRPr="00E0201A" w:rsidRDefault="00334B33" w:rsidP="002005E3">
            <w:pPr>
              <w:pStyle w:val="Default"/>
              <w:widowControl w:val="0"/>
              <w:rPr>
                <w:color w:val="000000" w:themeColor="text1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Pracownia specjalizacyjna aneks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F9E12E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406D64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9B15A57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3E37A4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8D59709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E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50FE71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215E5B7E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F70CBD3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5482881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pl-PL"/>
              </w:rPr>
              <w:t>Seminarium z opiekunem teoretycznej pracy dyplomowej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C46C84F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27F6AAC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D2C189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FB7ECA4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FE0142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48304D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3C7738A7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BE8B602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99B3E45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Filozoficzne podstawy sztuki mediów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3B0CB37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070B0E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E3F8966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686F515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274F72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C3B5D4D" w14:textId="77777777" w:rsidR="00334B33" w:rsidRPr="00E0201A" w:rsidRDefault="00334B33" w:rsidP="002005E3">
            <w:pPr>
              <w:pStyle w:val="Default"/>
              <w:jc w:val="center"/>
              <w:rPr>
                <w:b/>
                <w:color w:val="000000" w:themeColor="text1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09DFCF28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4C524E0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5.</w:t>
            </w:r>
          </w:p>
        </w:tc>
        <w:tc>
          <w:tcPr>
            <w:tcW w:w="7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A2486C8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Język angielski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6538597" w14:textId="77777777" w:rsidR="00334B33" w:rsidRPr="00E0201A" w:rsidRDefault="00334B33" w:rsidP="002005E3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0D38D105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57B7542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F2443DF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D4C847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Z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1B82F43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</w:t>
            </w:r>
          </w:p>
        </w:tc>
      </w:tr>
      <w:tr w:rsidR="00334B33" w:rsidRPr="00E0201A" w14:paraId="650CA9CB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A1AD798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2CDC68D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Łącznie przedmiotów obowiązkowych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B46CB04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5E73057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367C48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24AA79A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0811E639" w14:textId="77777777" w:rsidTr="002005E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1DAAB56" w14:textId="77777777" w:rsidR="00334B33" w:rsidRPr="00E0201A" w:rsidRDefault="00334B33" w:rsidP="002005E3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  <w:tc>
          <w:tcPr>
            <w:tcW w:w="8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2CEBCCDF" w14:textId="77777777" w:rsidR="00334B33" w:rsidRPr="00E0201A" w:rsidRDefault="00334B33" w:rsidP="002005E3">
            <w:pP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Łącznie przedmiotów do wyboru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D1F5D8D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754E28E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E845700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60A66AD" w14:textId="77777777" w:rsidR="00334B33" w:rsidRPr="00E0201A" w:rsidRDefault="00334B33" w:rsidP="002005E3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</w:p>
        </w:tc>
      </w:tr>
      <w:tr w:rsidR="00334B33" w:rsidRPr="00E0201A" w14:paraId="7B337438" w14:textId="77777777" w:rsidTr="002005E3">
        <w:trPr>
          <w:trHeight w:val="290"/>
        </w:trPr>
        <w:tc>
          <w:tcPr>
            <w:tcW w:w="949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31B9D76C" w14:textId="77777777" w:rsidR="00334B33" w:rsidRPr="00E0201A" w:rsidRDefault="00334B33" w:rsidP="002005E3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418A2559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22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BC79C60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3C6EEEE" w14:textId="77777777" w:rsidR="00334B33" w:rsidRPr="00E0201A" w:rsidRDefault="00334B33" w:rsidP="002005E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E0201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61C91B91" w14:textId="77777777" w:rsidR="00334B33" w:rsidRPr="00E0201A" w:rsidRDefault="00334B33" w:rsidP="002005E3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</w:tc>
      </w:tr>
      <w:tr w:rsidR="00334B33" w:rsidRPr="00E0201A" w14:paraId="64786135" w14:textId="77777777" w:rsidTr="002005E3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ED7E7"/>
            <w:vAlign w:val="center"/>
          </w:tcPr>
          <w:p w14:paraId="7FFE93C8" w14:textId="77777777" w:rsidR="00334B33" w:rsidRPr="00E0201A" w:rsidRDefault="00334B33" w:rsidP="002005E3">
            <w:pPr>
              <w:pStyle w:val="Default"/>
              <w:widowControl w:val="0"/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Student III roku studiów II stopnia kontynuuję naukę w </w:t>
            </w:r>
            <w:r w:rsidRPr="00E0201A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dwóch</w:t>
            </w: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pracowniach specjalizacyjnych, z czego </w:t>
            </w:r>
            <w:r w:rsidRPr="00E0201A">
              <w:rPr>
                <w:rFonts w:ascii="Calibri" w:hAnsi="Calibri"/>
                <w:b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jedna</w:t>
            </w:r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musi być pracownią dyplomową, w drugiej zaś student może wykonywać aneks do dyplomu. Wybór pracowni dokonywany jest w systemie </w:t>
            </w:r>
            <w:proofErr w:type="spellStart"/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Akademus</w:t>
            </w:r>
            <w:proofErr w:type="spellEnd"/>
            <w:r w:rsidRPr="00E0201A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. Seminarium dyplomowe magisterskie – semestr zimowy – zajęcia wg. indywidualnych zapisów do promotorów teoretycznych prac dyplomowych. V semestr studiów kończy się dyplomem magisterskim. Zasady promocji określa Regulamin studiów Akademii Sztuk Pięknych w Warszawie.                     </w:t>
            </w:r>
          </w:p>
        </w:tc>
      </w:tr>
    </w:tbl>
    <w:p w14:paraId="79360A56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</w:p>
    <w:p w14:paraId="29378E83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color w:val="000000" w:themeColor="text1"/>
          <w:sz w:val="16"/>
          <w:szCs w:val="16"/>
          <w:u w:color="000000"/>
        </w:rPr>
      </w:pPr>
      <w:r w:rsidRPr="00E0201A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LEGENDA:</w:t>
      </w:r>
    </w:p>
    <w:p w14:paraId="53630870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E0201A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GP</w:t>
      </w:r>
      <w:r w:rsidRPr="00E0201A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(grupa przedmiotów): K – kierunkowy, P – podstawowy, KU – uzupełniający, T – teoretyczny</w:t>
      </w:r>
    </w:p>
    <w:p w14:paraId="19478A28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E0201A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ECTS</w:t>
      </w:r>
      <w:r w:rsidRPr="00E0201A">
        <w:rPr>
          <w:rFonts w:ascii="Calibri" w:hAnsi="Calibri"/>
          <w:color w:val="000000" w:themeColor="text1"/>
          <w:sz w:val="16"/>
          <w:szCs w:val="16"/>
          <w:u w:color="000000"/>
        </w:rPr>
        <w:t>: liczba punktów ECTS dla przedmiotu</w:t>
      </w:r>
    </w:p>
    <w:p w14:paraId="688BCF5C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E0201A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W/T</w:t>
      </w:r>
      <w:r w:rsidRPr="00E0201A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(wykład/tygodniowo): liczba godzin wykładowych w tygodniu</w:t>
      </w:r>
    </w:p>
    <w:p w14:paraId="569EEA6A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E0201A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Ć/T</w:t>
      </w:r>
      <w:r w:rsidRPr="00E0201A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(ćwiczenia/tygodniowo): liczba godzin ćwiczeń w tygodniu</w:t>
      </w:r>
    </w:p>
    <w:p w14:paraId="2993D73A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</w:rPr>
      </w:pPr>
      <w:r w:rsidRPr="00E0201A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MZ</w:t>
      </w:r>
      <w:r w:rsidRPr="00E0201A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(metoda zaliczenia): E – egzamin, Z – zaliczenie</w:t>
      </w:r>
    </w:p>
    <w:p w14:paraId="27B48312" w14:textId="77777777" w:rsidR="00334B33" w:rsidRPr="00E0201A" w:rsidRDefault="00334B33" w:rsidP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  <w:r w:rsidRPr="00E0201A">
        <w:rPr>
          <w:rFonts w:ascii="Calibri" w:hAnsi="Calibri"/>
          <w:b/>
          <w:bCs/>
          <w:color w:val="000000" w:themeColor="text1"/>
          <w:sz w:val="16"/>
          <w:szCs w:val="16"/>
          <w:u w:color="000000"/>
        </w:rPr>
        <w:t>FZ</w:t>
      </w:r>
      <w:r w:rsidRPr="00E0201A">
        <w:rPr>
          <w:rFonts w:ascii="Calibri" w:hAnsi="Calibri"/>
          <w:color w:val="000000" w:themeColor="text1"/>
          <w:sz w:val="16"/>
          <w:szCs w:val="16"/>
          <w:u w:color="000000"/>
        </w:rPr>
        <w:t xml:space="preserve"> (forma zaliczenia): O – ocena, Z – zaliczenie</w:t>
      </w:r>
    </w:p>
    <w:p w14:paraId="5F8B4AB4" w14:textId="77777777" w:rsidR="00334B33" w:rsidRPr="00B122F6" w:rsidRDefault="00334B3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color w:val="000000" w:themeColor="text1"/>
          <w:sz w:val="16"/>
          <w:szCs w:val="16"/>
          <w:u w:color="000000"/>
        </w:rPr>
      </w:pPr>
    </w:p>
    <w:sectPr w:rsidR="00334B33" w:rsidRPr="00B122F6" w:rsidSect="0097294A">
      <w:footerReference w:type="default" r:id="rId7"/>
      <w:headerReference w:type="first" r:id="rId8"/>
      <w:pgSz w:w="16838" w:h="11906" w:orient="landscape"/>
      <w:pgMar w:top="1134" w:right="1417" w:bottom="1417" w:left="1417" w:header="709" w:footer="68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01FB" w14:textId="77777777" w:rsidR="008D3C2B" w:rsidRDefault="008D3C2B">
      <w:r>
        <w:separator/>
      </w:r>
    </w:p>
  </w:endnote>
  <w:endnote w:type="continuationSeparator" w:id="0">
    <w:p w14:paraId="7641F70C" w14:textId="77777777" w:rsidR="008D3C2B" w:rsidRDefault="008D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1C31" w14:textId="1D3D1528" w:rsidR="00A14FCD" w:rsidRDefault="00A14FCD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>PAGE</w:instrText>
    </w:r>
    <w:r>
      <w:rPr>
        <w:rFonts w:ascii="Calibri" w:hAnsi="Calibri"/>
        <w:sz w:val="16"/>
        <w:szCs w:val="16"/>
      </w:rPr>
      <w:fldChar w:fldCharType="separate"/>
    </w:r>
    <w:r w:rsidR="00687BCA">
      <w:rPr>
        <w:rFonts w:ascii="Calibri" w:hAnsi="Calibri"/>
        <w:noProof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3DFC" w14:textId="77777777" w:rsidR="008D3C2B" w:rsidRDefault="008D3C2B">
      <w:r>
        <w:separator/>
      </w:r>
    </w:p>
  </w:footnote>
  <w:footnote w:type="continuationSeparator" w:id="0">
    <w:p w14:paraId="1F83DE10" w14:textId="77777777" w:rsidR="008D3C2B" w:rsidRDefault="008D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56B6C" w14:textId="143908F7" w:rsidR="0097294A" w:rsidRPr="0097294A" w:rsidRDefault="00CB28F0" w:rsidP="0097294A">
    <w:pPr>
      <w:pStyle w:val="Nagwek"/>
      <w:jc w:val="right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Załącznik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nr</w:t>
    </w:r>
    <w:proofErr w:type="spellEnd"/>
    <w:r>
      <w:rPr>
        <w:rFonts w:ascii="Calibri" w:hAnsi="Calibri" w:cs="Calibri"/>
        <w:sz w:val="18"/>
        <w:szCs w:val="18"/>
      </w:rPr>
      <w:t xml:space="preserve"> </w:t>
    </w:r>
    <w:r w:rsidR="000279C1">
      <w:rPr>
        <w:rFonts w:ascii="Calibri" w:hAnsi="Calibri" w:cs="Calibri"/>
        <w:sz w:val="18"/>
        <w:szCs w:val="18"/>
      </w:rPr>
      <w:t>9</w:t>
    </w:r>
  </w:p>
  <w:p w14:paraId="7186CA8D" w14:textId="4DBE1AF5" w:rsidR="0097294A" w:rsidRPr="0097294A" w:rsidRDefault="00687BCA" w:rsidP="0097294A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do </w:t>
    </w:r>
    <w:proofErr w:type="spellStart"/>
    <w:r>
      <w:rPr>
        <w:rFonts w:ascii="Calibri" w:hAnsi="Calibri" w:cs="Calibri"/>
        <w:sz w:val="18"/>
        <w:szCs w:val="18"/>
      </w:rPr>
      <w:t>Uchwały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Senatu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nr</w:t>
    </w:r>
    <w:proofErr w:type="spellEnd"/>
    <w:r>
      <w:rPr>
        <w:rFonts w:ascii="Calibri" w:hAnsi="Calibri" w:cs="Calibri"/>
        <w:sz w:val="18"/>
        <w:szCs w:val="18"/>
      </w:rPr>
      <w:t xml:space="preserve"> 22</w:t>
    </w:r>
    <w:r w:rsidR="0097294A" w:rsidRPr="0097294A">
      <w:rPr>
        <w:rFonts w:ascii="Calibri" w:hAnsi="Calibri" w:cs="Calibri"/>
        <w:sz w:val="18"/>
        <w:szCs w:val="18"/>
      </w:rPr>
      <w:t xml:space="preserve">/2023 ASP w </w:t>
    </w:r>
    <w:proofErr w:type="spellStart"/>
    <w:r w:rsidR="0097294A" w:rsidRPr="0097294A">
      <w:rPr>
        <w:rFonts w:ascii="Calibri" w:hAnsi="Calibri" w:cs="Calibri"/>
        <w:sz w:val="18"/>
        <w:szCs w:val="18"/>
      </w:rPr>
      <w:t>Warszawie</w:t>
    </w:r>
    <w:proofErr w:type="spellEnd"/>
  </w:p>
  <w:p w14:paraId="5B156587" w14:textId="77777777" w:rsidR="0097294A" w:rsidRPr="0097294A" w:rsidRDefault="0097294A" w:rsidP="0097294A">
    <w:pPr>
      <w:pStyle w:val="Tekstpodstawowy"/>
      <w:jc w:val="right"/>
      <w:rPr>
        <w:rFonts w:ascii="Calibri" w:hAnsi="Calibri" w:cs="Calibri"/>
        <w:sz w:val="18"/>
        <w:szCs w:val="18"/>
      </w:rPr>
    </w:pPr>
    <w:r w:rsidRPr="0097294A">
      <w:rPr>
        <w:rFonts w:ascii="Calibri" w:hAnsi="Calibri" w:cs="Calibri"/>
        <w:sz w:val="18"/>
        <w:szCs w:val="18"/>
      </w:rPr>
      <w:t>z 20.06.2023 r.</w:t>
    </w:r>
  </w:p>
  <w:p w14:paraId="34EDB3A1" w14:textId="77777777" w:rsidR="00334B33" w:rsidRDefault="0033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60A"/>
    <w:multiLevelType w:val="multilevel"/>
    <w:tmpl w:val="4652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2D6DDD"/>
    <w:multiLevelType w:val="multilevel"/>
    <w:tmpl w:val="ED78A2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7FE9"/>
    <w:multiLevelType w:val="multilevel"/>
    <w:tmpl w:val="C6DC8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099663D"/>
    <w:multiLevelType w:val="multilevel"/>
    <w:tmpl w:val="0C940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95341F"/>
    <w:multiLevelType w:val="multilevel"/>
    <w:tmpl w:val="9C98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CB257CC"/>
    <w:multiLevelType w:val="multilevel"/>
    <w:tmpl w:val="DFAEA72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4CB8"/>
    <w:multiLevelType w:val="multilevel"/>
    <w:tmpl w:val="0234D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588560F"/>
    <w:multiLevelType w:val="multilevel"/>
    <w:tmpl w:val="79E81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CFA7756"/>
    <w:multiLevelType w:val="multilevel"/>
    <w:tmpl w:val="E9F4F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E"/>
    <w:rsid w:val="000279C1"/>
    <w:rsid w:val="00035CF6"/>
    <w:rsid w:val="000632B4"/>
    <w:rsid w:val="0006647D"/>
    <w:rsid w:val="000A63AF"/>
    <w:rsid w:val="000D0ED7"/>
    <w:rsid w:val="000F31FC"/>
    <w:rsid w:val="001379CC"/>
    <w:rsid w:val="00190FD6"/>
    <w:rsid w:val="00195403"/>
    <w:rsid w:val="00195BE2"/>
    <w:rsid w:val="001B4718"/>
    <w:rsid w:val="001E7FDB"/>
    <w:rsid w:val="0022278E"/>
    <w:rsid w:val="002C152C"/>
    <w:rsid w:val="002F23C8"/>
    <w:rsid w:val="00334B33"/>
    <w:rsid w:val="00334C9E"/>
    <w:rsid w:val="003446A8"/>
    <w:rsid w:val="0036347E"/>
    <w:rsid w:val="00364665"/>
    <w:rsid w:val="003B3A8C"/>
    <w:rsid w:val="003E1538"/>
    <w:rsid w:val="003F0D1B"/>
    <w:rsid w:val="003F1554"/>
    <w:rsid w:val="00440125"/>
    <w:rsid w:val="00450353"/>
    <w:rsid w:val="004577B4"/>
    <w:rsid w:val="00475CD6"/>
    <w:rsid w:val="004826A7"/>
    <w:rsid w:val="004E4DA9"/>
    <w:rsid w:val="00505AB7"/>
    <w:rsid w:val="005436EF"/>
    <w:rsid w:val="00546C38"/>
    <w:rsid w:val="0055041E"/>
    <w:rsid w:val="00564AFE"/>
    <w:rsid w:val="0056554C"/>
    <w:rsid w:val="00590E76"/>
    <w:rsid w:val="005C79DF"/>
    <w:rsid w:val="005D0ED5"/>
    <w:rsid w:val="005E55F4"/>
    <w:rsid w:val="005F2B3D"/>
    <w:rsid w:val="0064029F"/>
    <w:rsid w:val="00644274"/>
    <w:rsid w:val="00653C73"/>
    <w:rsid w:val="006704B2"/>
    <w:rsid w:val="006816D9"/>
    <w:rsid w:val="00687BCA"/>
    <w:rsid w:val="006A082B"/>
    <w:rsid w:val="006C080B"/>
    <w:rsid w:val="006C731C"/>
    <w:rsid w:val="007854CF"/>
    <w:rsid w:val="007D3E1F"/>
    <w:rsid w:val="007E06A9"/>
    <w:rsid w:val="00876529"/>
    <w:rsid w:val="008D3C2B"/>
    <w:rsid w:val="00912A91"/>
    <w:rsid w:val="009511E9"/>
    <w:rsid w:val="009643FA"/>
    <w:rsid w:val="0097294A"/>
    <w:rsid w:val="009928EC"/>
    <w:rsid w:val="00A0296E"/>
    <w:rsid w:val="00A14FCD"/>
    <w:rsid w:val="00A46B65"/>
    <w:rsid w:val="00A81149"/>
    <w:rsid w:val="00AE0772"/>
    <w:rsid w:val="00B122F6"/>
    <w:rsid w:val="00B20A1A"/>
    <w:rsid w:val="00B4751B"/>
    <w:rsid w:val="00B72409"/>
    <w:rsid w:val="00B87550"/>
    <w:rsid w:val="00BB5ACD"/>
    <w:rsid w:val="00BC4C92"/>
    <w:rsid w:val="00BF0B9C"/>
    <w:rsid w:val="00C00685"/>
    <w:rsid w:val="00C06C07"/>
    <w:rsid w:val="00C0722C"/>
    <w:rsid w:val="00C4474B"/>
    <w:rsid w:val="00C902ED"/>
    <w:rsid w:val="00C950B9"/>
    <w:rsid w:val="00CA62A6"/>
    <w:rsid w:val="00CB28F0"/>
    <w:rsid w:val="00CB42B9"/>
    <w:rsid w:val="00D7457B"/>
    <w:rsid w:val="00DA7027"/>
    <w:rsid w:val="00DB1FC6"/>
    <w:rsid w:val="00DC04E5"/>
    <w:rsid w:val="00DC3B0F"/>
    <w:rsid w:val="00DF69C7"/>
    <w:rsid w:val="00E004AE"/>
    <w:rsid w:val="00E068F1"/>
    <w:rsid w:val="00E3515D"/>
    <w:rsid w:val="00E541FD"/>
    <w:rsid w:val="00EB0862"/>
    <w:rsid w:val="00EB5D02"/>
    <w:rsid w:val="00EC2691"/>
    <w:rsid w:val="00ED7EC1"/>
    <w:rsid w:val="00F02476"/>
    <w:rsid w:val="00F317D0"/>
    <w:rsid w:val="00F4432C"/>
    <w:rsid w:val="00F55077"/>
    <w:rsid w:val="00FD757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8A485"/>
  <w15:docId w15:val="{8B55C1FF-45E5-47F8-B838-147EBAC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34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ListLabel1">
    <w:name w:val="ListLabel 1"/>
    <w:qFormat/>
    <w:rPr>
      <w:rFonts w:ascii="Calibri" w:hAnsi="Calibri"/>
      <w:b w:val="0"/>
      <w:sz w:val="16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qFormat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qFormat/>
    <w:rPr>
      <w:rFonts w:ascii="Helvetica Neue" w:hAnsi="Helvetica Neue" w:cs="Arial Unicode MS"/>
      <w:color w:val="000000"/>
      <w:sz w:val="24"/>
    </w:rPr>
  </w:style>
  <w:style w:type="paragraph" w:customStyle="1" w:styleId="Body">
    <w:name w:val="Body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C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C8"/>
    <w:rPr>
      <w:rFonts w:ascii="Lucida Grande CE" w:hAnsi="Lucida Grande CE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1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1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1C8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1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1C8"/>
    <w:rPr>
      <w:b/>
      <w:bCs/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B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2415</Words>
  <Characters>14494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Agnieszka</cp:lastModifiedBy>
  <cp:revision>10</cp:revision>
  <cp:lastPrinted>2023-06-12T12:00:00Z</cp:lastPrinted>
  <dcterms:created xsi:type="dcterms:W3CDTF">2023-06-07T11:54:00Z</dcterms:created>
  <dcterms:modified xsi:type="dcterms:W3CDTF">2023-06-20T13:00:00Z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