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9059" w14:textId="1C5B3265" w:rsidR="000C22CB" w:rsidRPr="00BB4909" w:rsidRDefault="00CA5309" w:rsidP="00020512">
      <w:pPr>
        <w:pStyle w:val="Default"/>
        <w:spacing w:line="276" w:lineRule="auto"/>
        <w:ind w:left="284" w:right="110"/>
        <w:jc w:val="right"/>
        <w:rPr>
          <w:rFonts w:asciiTheme="minorHAnsi" w:hAnsiTheme="minorHAnsi" w:cstheme="minorHAnsi"/>
          <w:bCs/>
          <w:color w:val="auto"/>
          <w:sz w:val="22"/>
          <w:szCs w:val="22"/>
        </w:rPr>
      </w:pPr>
      <w:bookmarkStart w:id="0" w:name="_GoBack"/>
      <w:bookmarkEnd w:id="0"/>
      <w:r w:rsidRPr="00BB4909">
        <w:rPr>
          <w:rFonts w:asciiTheme="minorHAnsi" w:hAnsiTheme="minorHAnsi" w:cstheme="minorHAnsi"/>
          <w:bCs/>
          <w:color w:val="auto"/>
          <w:sz w:val="22"/>
          <w:szCs w:val="22"/>
        </w:rPr>
        <w:t xml:space="preserve">  </w:t>
      </w:r>
      <w:r w:rsidR="004C54B6" w:rsidRPr="00BB4909">
        <w:rPr>
          <w:rFonts w:asciiTheme="minorHAnsi" w:hAnsiTheme="minorHAnsi" w:cstheme="minorHAnsi"/>
          <w:bCs/>
          <w:color w:val="auto"/>
          <w:sz w:val="22"/>
          <w:szCs w:val="22"/>
        </w:rPr>
        <w:t>Załącznik</w:t>
      </w:r>
      <w:r w:rsidRPr="00BB4909">
        <w:rPr>
          <w:rFonts w:asciiTheme="minorHAnsi" w:hAnsiTheme="minorHAnsi" w:cstheme="minorHAnsi"/>
          <w:bCs/>
          <w:color w:val="auto"/>
          <w:sz w:val="22"/>
          <w:szCs w:val="22"/>
        </w:rPr>
        <w:t xml:space="preserve"> nr 1</w:t>
      </w:r>
    </w:p>
    <w:p w14:paraId="4E035924" w14:textId="0DD01AFA" w:rsidR="002C4ED3" w:rsidRPr="00BB4909" w:rsidRDefault="000C22CB">
      <w:pPr>
        <w:pStyle w:val="Default"/>
        <w:spacing w:line="276" w:lineRule="auto"/>
        <w:ind w:left="284" w:hanging="284"/>
        <w:jc w:val="right"/>
        <w:rPr>
          <w:rFonts w:asciiTheme="minorHAnsi" w:hAnsiTheme="minorHAnsi" w:cstheme="minorHAnsi"/>
          <w:bCs/>
          <w:color w:val="auto"/>
          <w:sz w:val="22"/>
          <w:szCs w:val="22"/>
        </w:rPr>
      </w:pPr>
      <w:r w:rsidRPr="00BB4909">
        <w:rPr>
          <w:rFonts w:asciiTheme="minorHAnsi" w:hAnsiTheme="minorHAnsi" w:cstheme="minorHAnsi"/>
          <w:bCs/>
          <w:color w:val="auto"/>
          <w:sz w:val="22"/>
          <w:szCs w:val="22"/>
        </w:rPr>
        <w:t xml:space="preserve">do Zarządzenia </w:t>
      </w:r>
      <w:r w:rsidR="004C54B6" w:rsidRPr="00BB4909">
        <w:rPr>
          <w:rFonts w:asciiTheme="minorHAnsi" w:hAnsiTheme="minorHAnsi" w:cstheme="minorHAnsi"/>
          <w:bCs/>
          <w:color w:val="auto"/>
          <w:sz w:val="22"/>
          <w:szCs w:val="22"/>
        </w:rPr>
        <w:t>nr</w:t>
      </w:r>
      <w:r w:rsidR="00A44B8D">
        <w:rPr>
          <w:rFonts w:asciiTheme="minorHAnsi" w:hAnsiTheme="minorHAnsi" w:cstheme="minorHAnsi"/>
          <w:bCs/>
          <w:color w:val="auto"/>
          <w:sz w:val="22"/>
          <w:szCs w:val="22"/>
        </w:rPr>
        <w:t xml:space="preserve"> 33</w:t>
      </w:r>
      <w:r w:rsidRPr="00BB4909">
        <w:rPr>
          <w:rFonts w:asciiTheme="minorHAnsi" w:hAnsiTheme="minorHAnsi" w:cstheme="minorHAnsi"/>
          <w:bCs/>
          <w:color w:val="auto"/>
          <w:sz w:val="22"/>
          <w:szCs w:val="22"/>
        </w:rPr>
        <w:t>/</w:t>
      </w:r>
      <w:r w:rsidR="00F74FEE" w:rsidRPr="00BB4909">
        <w:rPr>
          <w:rFonts w:asciiTheme="minorHAnsi" w:hAnsiTheme="minorHAnsi" w:cstheme="minorHAnsi"/>
          <w:bCs/>
          <w:color w:val="auto"/>
          <w:sz w:val="22"/>
          <w:szCs w:val="22"/>
        </w:rPr>
        <w:t>2022</w:t>
      </w:r>
    </w:p>
    <w:p w14:paraId="4DC419EC" w14:textId="77777777" w:rsidR="000C22CB" w:rsidRPr="00BB4909" w:rsidRDefault="002C4ED3">
      <w:pPr>
        <w:pStyle w:val="Default"/>
        <w:spacing w:line="276" w:lineRule="auto"/>
        <w:ind w:left="284" w:hanging="284"/>
        <w:jc w:val="right"/>
        <w:rPr>
          <w:rFonts w:asciiTheme="minorHAnsi" w:hAnsiTheme="minorHAnsi" w:cstheme="minorHAnsi"/>
          <w:bCs/>
          <w:color w:val="auto"/>
          <w:sz w:val="22"/>
          <w:szCs w:val="22"/>
        </w:rPr>
      </w:pPr>
      <w:r w:rsidRPr="00BB4909">
        <w:rPr>
          <w:rFonts w:asciiTheme="minorHAnsi" w:hAnsiTheme="minorHAnsi" w:cstheme="minorHAnsi"/>
          <w:bCs/>
          <w:color w:val="auto"/>
          <w:sz w:val="22"/>
          <w:szCs w:val="22"/>
        </w:rPr>
        <w:t>Rektora Akademii Szt</w:t>
      </w:r>
      <w:r w:rsidR="00512E68" w:rsidRPr="00BB4909">
        <w:rPr>
          <w:rFonts w:asciiTheme="minorHAnsi" w:hAnsiTheme="minorHAnsi" w:cstheme="minorHAnsi"/>
          <w:bCs/>
          <w:color w:val="auto"/>
          <w:sz w:val="22"/>
          <w:szCs w:val="22"/>
        </w:rPr>
        <w:t xml:space="preserve">uk Pięknych w Warszawie </w:t>
      </w:r>
    </w:p>
    <w:p w14:paraId="717FA081" w14:textId="361DE81D" w:rsidR="002C4ED3" w:rsidRPr="00BB4909" w:rsidRDefault="00512E68">
      <w:pPr>
        <w:pStyle w:val="Default"/>
        <w:spacing w:line="276" w:lineRule="auto"/>
        <w:ind w:left="284" w:hanging="284"/>
        <w:jc w:val="right"/>
        <w:rPr>
          <w:rFonts w:asciiTheme="minorHAnsi" w:hAnsiTheme="minorHAnsi" w:cstheme="minorHAnsi"/>
          <w:bCs/>
          <w:color w:val="auto"/>
          <w:sz w:val="22"/>
          <w:szCs w:val="22"/>
        </w:rPr>
      </w:pPr>
      <w:r w:rsidRPr="00BB4909">
        <w:rPr>
          <w:rFonts w:asciiTheme="minorHAnsi" w:hAnsiTheme="minorHAnsi" w:cstheme="minorHAnsi"/>
          <w:bCs/>
          <w:color w:val="auto"/>
          <w:sz w:val="22"/>
          <w:szCs w:val="22"/>
        </w:rPr>
        <w:t>z</w:t>
      </w:r>
      <w:r w:rsidR="00A44B8D">
        <w:rPr>
          <w:rFonts w:asciiTheme="minorHAnsi" w:hAnsiTheme="minorHAnsi" w:cstheme="minorHAnsi"/>
          <w:bCs/>
          <w:color w:val="auto"/>
          <w:sz w:val="22"/>
          <w:szCs w:val="22"/>
        </w:rPr>
        <w:t xml:space="preserve"> 25</w:t>
      </w:r>
      <w:r w:rsidRPr="00BB4909">
        <w:rPr>
          <w:rFonts w:asciiTheme="minorHAnsi" w:hAnsiTheme="minorHAnsi" w:cstheme="minorHAnsi"/>
          <w:bCs/>
          <w:color w:val="auto"/>
          <w:sz w:val="22"/>
          <w:szCs w:val="22"/>
        </w:rPr>
        <w:t xml:space="preserve"> </w:t>
      </w:r>
      <w:r w:rsidR="00A44B8D">
        <w:rPr>
          <w:rFonts w:asciiTheme="minorHAnsi" w:hAnsiTheme="minorHAnsi" w:cstheme="minorHAnsi"/>
          <w:bCs/>
          <w:color w:val="auto"/>
          <w:sz w:val="22"/>
          <w:szCs w:val="22"/>
        </w:rPr>
        <w:t>lipca</w:t>
      </w:r>
      <w:r w:rsidR="00F74FEE" w:rsidRPr="00BB4909">
        <w:rPr>
          <w:rFonts w:asciiTheme="minorHAnsi" w:hAnsiTheme="minorHAnsi" w:cstheme="minorHAnsi"/>
          <w:bCs/>
          <w:color w:val="auto"/>
          <w:sz w:val="22"/>
          <w:szCs w:val="22"/>
        </w:rPr>
        <w:t xml:space="preserve"> 2022</w:t>
      </w:r>
      <w:r w:rsidR="00020512" w:rsidRPr="00BB4909">
        <w:rPr>
          <w:rFonts w:asciiTheme="minorHAnsi" w:hAnsiTheme="minorHAnsi" w:cstheme="minorHAnsi"/>
          <w:bCs/>
          <w:color w:val="auto"/>
          <w:sz w:val="22"/>
          <w:szCs w:val="22"/>
        </w:rPr>
        <w:t xml:space="preserve"> r.</w:t>
      </w:r>
    </w:p>
    <w:p w14:paraId="1E5AC3D3" w14:textId="77777777" w:rsidR="00213CE0" w:rsidRPr="00BB4909" w:rsidRDefault="00213CE0">
      <w:pPr>
        <w:spacing w:after="0" w:line="276" w:lineRule="auto"/>
        <w:ind w:left="284" w:hanging="284"/>
        <w:rPr>
          <w:rFonts w:asciiTheme="minorHAnsi" w:hAnsiTheme="minorHAnsi" w:cstheme="minorHAnsi"/>
          <w:bCs/>
          <w:color w:val="auto"/>
          <w:sz w:val="22"/>
        </w:rPr>
      </w:pPr>
    </w:p>
    <w:p w14:paraId="1B172755" w14:textId="77777777" w:rsidR="00FC6C64" w:rsidRPr="00BB4909" w:rsidRDefault="00FC6C64">
      <w:pPr>
        <w:spacing w:after="0" w:line="276" w:lineRule="auto"/>
        <w:ind w:left="284" w:hanging="284"/>
        <w:rPr>
          <w:rFonts w:asciiTheme="minorHAnsi" w:hAnsiTheme="minorHAnsi" w:cstheme="minorHAnsi"/>
          <w:color w:val="auto"/>
          <w:sz w:val="22"/>
        </w:rPr>
      </w:pPr>
    </w:p>
    <w:p w14:paraId="613D43C7" w14:textId="3FD3BADA" w:rsidR="00AF78B7" w:rsidRPr="00056690" w:rsidRDefault="00AF78B7" w:rsidP="003A2E01">
      <w:pPr>
        <w:spacing w:after="0" w:line="276" w:lineRule="auto"/>
        <w:ind w:left="284" w:hanging="284"/>
        <w:rPr>
          <w:rFonts w:asciiTheme="minorHAnsi" w:hAnsiTheme="minorHAnsi" w:cstheme="minorHAnsi"/>
          <w:color w:val="auto"/>
          <w:sz w:val="22"/>
        </w:rPr>
      </w:pPr>
    </w:p>
    <w:p w14:paraId="38B417A2" w14:textId="77777777" w:rsidR="00C510F2" w:rsidRPr="00056690" w:rsidRDefault="00C510F2" w:rsidP="003A2E01">
      <w:pPr>
        <w:spacing w:after="0" w:line="276" w:lineRule="auto"/>
        <w:ind w:left="284" w:hanging="284"/>
        <w:rPr>
          <w:rFonts w:asciiTheme="minorHAnsi" w:hAnsiTheme="minorHAnsi" w:cstheme="minorHAnsi"/>
          <w:color w:val="auto"/>
          <w:sz w:val="22"/>
        </w:rPr>
      </w:pPr>
    </w:p>
    <w:p w14:paraId="103970AB" w14:textId="77777777" w:rsidR="00AF78B7" w:rsidRPr="00056690" w:rsidRDefault="00AF78B7" w:rsidP="003A2E01">
      <w:pPr>
        <w:spacing w:after="0" w:line="276" w:lineRule="auto"/>
        <w:ind w:left="284" w:hanging="284"/>
        <w:rPr>
          <w:rFonts w:asciiTheme="minorHAnsi" w:hAnsiTheme="minorHAnsi" w:cstheme="minorHAnsi"/>
          <w:color w:val="auto"/>
          <w:sz w:val="22"/>
        </w:rPr>
      </w:pPr>
    </w:p>
    <w:p w14:paraId="393C094E" w14:textId="1B686D65" w:rsidR="00AD1811" w:rsidRPr="00056690" w:rsidRDefault="00DE5C56"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REGULAMIN ORGANIZACYJN</w:t>
      </w:r>
      <w:r w:rsidR="00AD1811" w:rsidRPr="00056690">
        <w:rPr>
          <w:rFonts w:asciiTheme="minorHAnsi" w:hAnsiTheme="minorHAnsi" w:cstheme="minorHAnsi"/>
          <w:b/>
          <w:color w:val="auto"/>
          <w:sz w:val="32"/>
          <w:szCs w:val="32"/>
        </w:rPr>
        <w:t>Y</w:t>
      </w:r>
    </w:p>
    <w:p w14:paraId="624CABC3" w14:textId="4FCAFC40" w:rsidR="00855D46" w:rsidRPr="00056690" w:rsidRDefault="00827F89"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AKADEMII SZTUK PIĘKNYCH W WARSZAWIE</w:t>
      </w:r>
    </w:p>
    <w:p w14:paraId="32664769" w14:textId="4F14EF6B" w:rsidR="00A56EDA" w:rsidRPr="00056690" w:rsidRDefault="00A56EDA">
      <w:pPr>
        <w:spacing w:after="0" w:line="276" w:lineRule="auto"/>
        <w:ind w:left="284" w:hanging="284"/>
        <w:rPr>
          <w:rFonts w:asciiTheme="minorHAnsi" w:hAnsiTheme="minorHAnsi" w:cstheme="minorHAnsi"/>
          <w:color w:val="auto"/>
          <w:sz w:val="22"/>
        </w:rPr>
      </w:pPr>
    </w:p>
    <w:p w14:paraId="7131AA78" w14:textId="3E1FD1A1" w:rsidR="000C22CB" w:rsidRPr="00056690" w:rsidRDefault="000C22CB">
      <w:pPr>
        <w:spacing w:after="0" w:line="276" w:lineRule="auto"/>
        <w:ind w:left="284" w:hanging="284"/>
        <w:rPr>
          <w:rFonts w:asciiTheme="minorHAnsi" w:hAnsiTheme="minorHAnsi" w:cstheme="minorHAnsi"/>
          <w:color w:val="auto"/>
          <w:sz w:val="22"/>
        </w:rPr>
      </w:pPr>
    </w:p>
    <w:p w14:paraId="65B9E467" w14:textId="5DFF96A1" w:rsidR="000C22CB" w:rsidRPr="00056690" w:rsidRDefault="000C22CB">
      <w:pPr>
        <w:spacing w:after="0" w:line="276" w:lineRule="auto"/>
        <w:ind w:left="284" w:hanging="284"/>
        <w:rPr>
          <w:rFonts w:asciiTheme="minorHAnsi" w:hAnsiTheme="minorHAnsi" w:cstheme="minorHAnsi"/>
          <w:color w:val="auto"/>
          <w:sz w:val="22"/>
        </w:rPr>
      </w:pPr>
    </w:p>
    <w:p w14:paraId="314283F1" w14:textId="4B187651" w:rsidR="000C22CB" w:rsidRPr="00056690" w:rsidRDefault="000C22CB">
      <w:pPr>
        <w:spacing w:after="0" w:line="276" w:lineRule="auto"/>
        <w:ind w:left="284" w:hanging="284"/>
        <w:rPr>
          <w:rFonts w:asciiTheme="minorHAnsi" w:hAnsiTheme="minorHAnsi" w:cstheme="minorHAnsi"/>
          <w:color w:val="auto"/>
          <w:sz w:val="22"/>
        </w:rPr>
      </w:pPr>
    </w:p>
    <w:p w14:paraId="047FEF33" w14:textId="758CE602" w:rsidR="000C22CB" w:rsidRPr="00056690" w:rsidRDefault="000C22CB">
      <w:pPr>
        <w:spacing w:after="0" w:line="276" w:lineRule="auto"/>
        <w:ind w:left="284" w:hanging="284"/>
        <w:rPr>
          <w:rFonts w:asciiTheme="minorHAnsi" w:hAnsiTheme="minorHAnsi" w:cstheme="minorHAnsi"/>
          <w:color w:val="auto"/>
          <w:sz w:val="22"/>
        </w:rPr>
      </w:pPr>
    </w:p>
    <w:p w14:paraId="3960E3C5" w14:textId="3272746D" w:rsidR="000C22CB" w:rsidRPr="00056690" w:rsidRDefault="000C22CB">
      <w:pPr>
        <w:spacing w:after="0" w:line="276" w:lineRule="auto"/>
        <w:ind w:left="284" w:hanging="284"/>
        <w:rPr>
          <w:rFonts w:asciiTheme="minorHAnsi" w:hAnsiTheme="minorHAnsi" w:cstheme="minorHAnsi"/>
          <w:color w:val="auto"/>
          <w:sz w:val="22"/>
        </w:rPr>
      </w:pPr>
    </w:p>
    <w:p w14:paraId="6BE936D0" w14:textId="737953FC" w:rsidR="000C22CB" w:rsidRPr="00056690" w:rsidRDefault="000C22CB">
      <w:pPr>
        <w:spacing w:after="0" w:line="276" w:lineRule="auto"/>
        <w:ind w:left="284" w:hanging="284"/>
        <w:rPr>
          <w:rFonts w:asciiTheme="minorHAnsi" w:hAnsiTheme="minorHAnsi" w:cstheme="minorHAnsi"/>
          <w:color w:val="auto"/>
          <w:sz w:val="22"/>
        </w:rPr>
      </w:pPr>
    </w:p>
    <w:p w14:paraId="1097EB6D" w14:textId="6FBA6A8D" w:rsidR="000C22CB" w:rsidRPr="00056690" w:rsidRDefault="000C22CB">
      <w:pPr>
        <w:spacing w:after="0" w:line="276" w:lineRule="auto"/>
        <w:ind w:left="284" w:hanging="284"/>
        <w:rPr>
          <w:rFonts w:asciiTheme="minorHAnsi" w:hAnsiTheme="minorHAnsi" w:cstheme="minorHAnsi"/>
          <w:color w:val="auto"/>
          <w:sz w:val="22"/>
        </w:rPr>
      </w:pPr>
    </w:p>
    <w:p w14:paraId="5D969915" w14:textId="1160929F" w:rsidR="000C22CB" w:rsidRPr="00056690" w:rsidRDefault="000C22CB">
      <w:pPr>
        <w:spacing w:after="0" w:line="276" w:lineRule="auto"/>
        <w:ind w:left="284" w:hanging="284"/>
        <w:rPr>
          <w:rFonts w:asciiTheme="minorHAnsi" w:hAnsiTheme="minorHAnsi" w:cstheme="minorHAnsi"/>
          <w:color w:val="auto"/>
          <w:sz w:val="22"/>
        </w:rPr>
      </w:pPr>
    </w:p>
    <w:p w14:paraId="40E58FAA" w14:textId="19F166B4" w:rsidR="000C22CB" w:rsidRPr="00056690" w:rsidRDefault="000C22CB">
      <w:pPr>
        <w:spacing w:after="0" w:line="276" w:lineRule="auto"/>
        <w:ind w:left="284" w:hanging="284"/>
        <w:rPr>
          <w:rFonts w:asciiTheme="minorHAnsi" w:hAnsiTheme="minorHAnsi" w:cstheme="minorHAnsi"/>
          <w:color w:val="auto"/>
          <w:sz w:val="22"/>
        </w:rPr>
      </w:pPr>
    </w:p>
    <w:p w14:paraId="5CFDC8BA" w14:textId="712897C5" w:rsidR="000C22CB" w:rsidRPr="00056690" w:rsidRDefault="000C22CB">
      <w:pPr>
        <w:spacing w:after="0" w:line="276" w:lineRule="auto"/>
        <w:ind w:left="284" w:hanging="284"/>
        <w:rPr>
          <w:rFonts w:asciiTheme="minorHAnsi" w:hAnsiTheme="minorHAnsi" w:cstheme="minorHAnsi"/>
          <w:color w:val="auto"/>
          <w:sz w:val="22"/>
        </w:rPr>
      </w:pPr>
    </w:p>
    <w:p w14:paraId="3D5360B2" w14:textId="4331972D" w:rsidR="000C22CB" w:rsidRPr="00056690" w:rsidRDefault="000C22CB">
      <w:pPr>
        <w:spacing w:after="0" w:line="276" w:lineRule="auto"/>
        <w:ind w:left="284" w:hanging="284"/>
        <w:rPr>
          <w:rFonts w:asciiTheme="minorHAnsi" w:hAnsiTheme="minorHAnsi" w:cstheme="minorHAnsi"/>
          <w:color w:val="auto"/>
          <w:sz w:val="22"/>
        </w:rPr>
      </w:pPr>
    </w:p>
    <w:p w14:paraId="60816B18" w14:textId="48A7762F" w:rsidR="000C22CB" w:rsidRPr="00056690" w:rsidRDefault="000C22CB">
      <w:pPr>
        <w:spacing w:after="0" w:line="276" w:lineRule="auto"/>
        <w:ind w:left="284" w:hanging="284"/>
        <w:rPr>
          <w:rFonts w:asciiTheme="minorHAnsi" w:hAnsiTheme="minorHAnsi" w:cstheme="minorHAnsi"/>
          <w:color w:val="auto"/>
          <w:sz w:val="22"/>
        </w:rPr>
      </w:pPr>
    </w:p>
    <w:p w14:paraId="5B6DC576" w14:textId="2BE5FE9F" w:rsidR="000C22CB" w:rsidRPr="00056690" w:rsidRDefault="000C22CB">
      <w:pPr>
        <w:spacing w:after="0" w:line="276" w:lineRule="auto"/>
        <w:ind w:left="284" w:hanging="284"/>
        <w:rPr>
          <w:rFonts w:asciiTheme="minorHAnsi" w:hAnsiTheme="minorHAnsi" w:cstheme="minorHAnsi"/>
          <w:color w:val="auto"/>
          <w:sz w:val="22"/>
        </w:rPr>
      </w:pPr>
    </w:p>
    <w:p w14:paraId="3165D3C2" w14:textId="4A1649AA" w:rsidR="000C22CB" w:rsidRPr="00056690" w:rsidRDefault="000C22CB">
      <w:pPr>
        <w:spacing w:after="0" w:line="276" w:lineRule="auto"/>
        <w:ind w:left="284" w:hanging="284"/>
        <w:rPr>
          <w:rFonts w:asciiTheme="minorHAnsi" w:hAnsiTheme="minorHAnsi" w:cstheme="minorHAnsi"/>
          <w:color w:val="auto"/>
          <w:sz w:val="22"/>
        </w:rPr>
      </w:pPr>
    </w:p>
    <w:p w14:paraId="5414E76F" w14:textId="7C13CA1D" w:rsidR="000C22CB" w:rsidRPr="00056690" w:rsidRDefault="000C22CB">
      <w:pPr>
        <w:spacing w:after="0" w:line="276" w:lineRule="auto"/>
        <w:ind w:left="284" w:hanging="284"/>
        <w:rPr>
          <w:rFonts w:asciiTheme="minorHAnsi" w:hAnsiTheme="minorHAnsi" w:cstheme="minorHAnsi"/>
          <w:color w:val="auto"/>
          <w:sz w:val="22"/>
        </w:rPr>
      </w:pPr>
    </w:p>
    <w:p w14:paraId="1E3DBB57" w14:textId="54858225" w:rsidR="000C22CB" w:rsidRPr="00056690" w:rsidRDefault="000C22CB">
      <w:pPr>
        <w:spacing w:after="0" w:line="276" w:lineRule="auto"/>
        <w:ind w:left="284" w:hanging="284"/>
        <w:rPr>
          <w:rFonts w:asciiTheme="minorHAnsi" w:hAnsiTheme="minorHAnsi" w:cstheme="minorHAnsi"/>
          <w:color w:val="auto"/>
          <w:sz w:val="22"/>
        </w:rPr>
      </w:pPr>
    </w:p>
    <w:p w14:paraId="20DEBAB5" w14:textId="75435CD7" w:rsidR="000C22CB" w:rsidRPr="00056690" w:rsidRDefault="000C22CB">
      <w:pPr>
        <w:spacing w:after="0" w:line="276" w:lineRule="auto"/>
        <w:ind w:left="284" w:hanging="284"/>
        <w:rPr>
          <w:rFonts w:asciiTheme="minorHAnsi" w:hAnsiTheme="minorHAnsi" w:cstheme="minorHAnsi"/>
          <w:color w:val="auto"/>
          <w:sz w:val="22"/>
        </w:rPr>
      </w:pPr>
    </w:p>
    <w:p w14:paraId="344DABCD" w14:textId="36F8A7AB" w:rsidR="000C22CB" w:rsidRPr="00056690" w:rsidRDefault="000C22CB">
      <w:pPr>
        <w:spacing w:after="0" w:line="276" w:lineRule="auto"/>
        <w:ind w:left="284" w:hanging="284"/>
        <w:rPr>
          <w:rFonts w:asciiTheme="minorHAnsi" w:hAnsiTheme="minorHAnsi" w:cstheme="minorHAnsi"/>
          <w:color w:val="auto"/>
          <w:sz w:val="22"/>
        </w:rPr>
      </w:pPr>
    </w:p>
    <w:p w14:paraId="7C4520B0" w14:textId="1F27B0FC" w:rsidR="000C22CB" w:rsidRPr="00056690" w:rsidRDefault="000C22CB">
      <w:pPr>
        <w:spacing w:after="0" w:line="276" w:lineRule="auto"/>
        <w:ind w:left="284" w:hanging="284"/>
        <w:rPr>
          <w:rFonts w:asciiTheme="minorHAnsi" w:hAnsiTheme="minorHAnsi" w:cstheme="minorHAnsi"/>
          <w:color w:val="auto"/>
          <w:sz w:val="22"/>
        </w:rPr>
      </w:pPr>
    </w:p>
    <w:p w14:paraId="50BD7AF4" w14:textId="65F3E0E4" w:rsidR="000C22CB" w:rsidRPr="00056690" w:rsidRDefault="000C22CB">
      <w:pPr>
        <w:spacing w:after="0" w:line="276" w:lineRule="auto"/>
        <w:ind w:left="284" w:hanging="284"/>
        <w:rPr>
          <w:rFonts w:asciiTheme="minorHAnsi" w:hAnsiTheme="minorHAnsi" w:cstheme="minorHAnsi"/>
          <w:color w:val="auto"/>
          <w:sz w:val="22"/>
        </w:rPr>
      </w:pPr>
    </w:p>
    <w:p w14:paraId="58078509" w14:textId="5D62DF29" w:rsidR="000C22CB" w:rsidRPr="00056690" w:rsidRDefault="000C22CB">
      <w:pPr>
        <w:spacing w:after="0" w:line="276" w:lineRule="auto"/>
        <w:ind w:left="284" w:hanging="284"/>
        <w:rPr>
          <w:rFonts w:asciiTheme="minorHAnsi" w:hAnsiTheme="minorHAnsi" w:cstheme="minorHAnsi"/>
          <w:color w:val="auto"/>
          <w:sz w:val="22"/>
        </w:rPr>
      </w:pPr>
    </w:p>
    <w:p w14:paraId="35182254" w14:textId="05C60A3F" w:rsidR="000C22CB" w:rsidRPr="00056690" w:rsidRDefault="000C22CB">
      <w:pPr>
        <w:spacing w:after="0" w:line="276" w:lineRule="auto"/>
        <w:ind w:left="284" w:hanging="284"/>
        <w:rPr>
          <w:rFonts w:asciiTheme="minorHAnsi" w:hAnsiTheme="minorHAnsi" w:cstheme="minorHAnsi"/>
          <w:color w:val="auto"/>
          <w:sz w:val="22"/>
        </w:rPr>
      </w:pPr>
    </w:p>
    <w:p w14:paraId="317435B5" w14:textId="44B66A75" w:rsidR="000C22CB" w:rsidRPr="00056690" w:rsidRDefault="000C22CB">
      <w:pPr>
        <w:spacing w:after="0" w:line="276" w:lineRule="auto"/>
        <w:ind w:left="284" w:hanging="284"/>
        <w:rPr>
          <w:rFonts w:asciiTheme="minorHAnsi" w:hAnsiTheme="minorHAnsi" w:cstheme="minorHAnsi"/>
          <w:color w:val="auto"/>
          <w:sz w:val="22"/>
        </w:rPr>
      </w:pPr>
    </w:p>
    <w:p w14:paraId="7ABC21E1" w14:textId="06B1C8E7" w:rsidR="000C22CB" w:rsidRPr="00056690" w:rsidRDefault="000C22CB">
      <w:pPr>
        <w:spacing w:after="0" w:line="276" w:lineRule="auto"/>
        <w:ind w:left="284" w:hanging="284"/>
        <w:rPr>
          <w:rFonts w:asciiTheme="minorHAnsi" w:hAnsiTheme="minorHAnsi" w:cstheme="minorHAnsi"/>
          <w:color w:val="auto"/>
          <w:sz w:val="22"/>
        </w:rPr>
      </w:pPr>
    </w:p>
    <w:p w14:paraId="6D74FC04" w14:textId="3B520319" w:rsidR="000C22CB" w:rsidRDefault="000C22CB">
      <w:pPr>
        <w:spacing w:after="0" w:line="276" w:lineRule="auto"/>
        <w:ind w:left="284" w:hanging="284"/>
        <w:rPr>
          <w:rFonts w:asciiTheme="minorHAnsi" w:hAnsiTheme="minorHAnsi" w:cstheme="minorHAnsi"/>
          <w:color w:val="auto"/>
          <w:sz w:val="22"/>
        </w:rPr>
      </w:pPr>
    </w:p>
    <w:p w14:paraId="3265F0DD" w14:textId="3F95A141" w:rsidR="003A0B6D" w:rsidRPr="00BB4909" w:rsidRDefault="00F74FEE" w:rsidP="003A0B6D">
      <w:pPr>
        <w:spacing w:after="0" w:line="276" w:lineRule="auto"/>
        <w:ind w:left="0" w:firstLine="0"/>
        <w:rPr>
          <w:rFonts w:asciiTheme="minorHAnsi" w:hAnsiTheme="minorHAnsi" w:cstheme="minorHAnsi"/>
          <w:color w:val="auto"/>
          <w:sz w:val="22"/>
        </w:rPr>
      </w:pPr>
      <w:r w:rsidRPr="00BB4909">
        <w:rPr>
          <w:rFonts w:asciiTheme="minorHAnsi" w:hAnsiTheme="minorHAnsi" w:cstheme="minorHAnsi"/>
          <w:color w:val="auto"/>
          <w:sz w:val="22"/>
        </w:rPr>
        <w:t xml:space="preserve">Regulamin Organizacyjny Akademii Sztuk Pięknych </w:t>
      </w:r>
      <w:r w:rsidR="003A0B6D" w:rsidRPr="00BB4909">
        <w:rPr>
          <w:rFonts w:asciiTheme="minorHAnsi" w:hAnsiTheme="minorHAnsi" w:cstheme="minorHAnsi"/>
          <w:color w:val="auto"/>
          <w:sz w:val="22"/>
        </w:rPr>
        <w:t xml:space="preserve">w Warszawie </w:t>
      </w:r>
      <w:r w:rsidRPr="00BB4909">
        <w:rPr>
          <w:rFonts w:asciiTheme="minorHAnsi" w:hAnsiTheme="minorHAnsi" w:cstheme="minorHAnsi"/>
          <w:color w:val="auto"/>
          <w:sz w:val="22"/>
        </w:rPr>
        <w:t>wprowadzo</w:t>
      </w:r>
      <w:r w:rsidR="005B5607" w:rsidRPr="00BB4909">
        <w:rPr>
          <w:rFonts w:asciiTheme="minorHAnsi" w:hAnsiTheme="minorHAnsi" w:cstheme="minorHAnsi"/>
          <w:color w:val="auto"/>
          <w:sz w:val="22"/>
        </w:rPr>
        <w:t>ny Zarządzeniem nr 8</w:t>
      </w:r>
      <w:r w:rsidR="00424E52" w:rsidRPr="00BB4909">
        <w:rPr>
          <w:rFonts w:asciiTheme="minorHAnsi" w:hAnsiTheme="minorHAnsi" w:cstheme="minorHAnsi"/>
          <w:color w:val="auto"/>
          <w:sz w:val="22"/>
        </w:rPr>
        <w:t xml:space="preserve">/2021 </w:t>
      </w:r>
      <w:r w:rsidR="003A0B6D" w:rsidRPr="00BB4909">
        <w:rPr>
          <w:rFonts w:asciiTheme="minorHAnsi" w:hAnsiTheme="minorHAnsi" w:cstheme="minorHAnsi"/>
          <w:color w:val="auto"/>
          <w:sz w:val="22"/>
        </w:rPr>
        <w:t xml:space="preserve">Rektora Akademii Sztuk Pięknych w Warszawie </w:t>
      </w:r>
      <w:r w:rsidR="005B5607" w:rsidRPr="00BB4909">
        <w:rPr>
          <w:rFonts w:asciiTheme="minorHAnsi" w:hAnsiTheme="minorHAnsi" w:cstheme="minorHAnsi"/>
          <w:color w:val="auto"/>
          <w:sz w:val="22"/>
        </w:rPr>
        <w:t xml:space="preserve">z 18 lutego </w:t>
      </w:r>
      <w:r w:rsidR="00424E52" w:rsidRPr="00BB4909">
        <w:rPr>
          <w:rFonts w:asciiTheme="minorHAnsi" w:hAnsiTheme="minorHAnsi" w:cstheme="minorHAnsi"/>
          <w:color w:val="auto"/>
          <w:sz w:val="22"/>
        </w:rPr>
        <w:t>2021</w:t>
      </w:r>
      <w:r w:rsidR="00BB4909">
        <w:rPr>
          <w:rFonts w:asciiTheme="minorHAnsi" w:hAnsiTheme="minorHAnsi" w:cstheme="minorHAnsi"/>
          <w:color w:val="auto"/>
          <w:sz w:val="22"/>
        </w:rPr>
        <w:t xml:space="preserve"> r. </w:t>
      </w:r>
      <w:r w:rsidR="005B5607" w:rsidRPr="00BB4909">
        <w:rPr>
          <w:rFonts w:asciiTheme="minorHAnsi" w:hAnsiTheme="minorHAnsi" w:cstheme="minorHAnsi"/>
          <w:color w:val="auto"/>
          <w:sz w:val="22"/>
        </w:rPr>
        <w:t xml:space="preserve">z </w:t>
      </w:r>
      <w:r w:rsidRPr="00BB4909">
        <w:rPr>
          <w:rFonts w:asciiTheme="minorHAnsi" w:hAnsiTheme="minorHAnsi" w:cstheme="minorHAnsi"/>
          <w:color w:val="auto"/>
          <w:sz w:val="22"/>
        </w:rPr>
        <w:t>późn</w:t>
      </w:r>
      <w:r w:rsidR="00BB4909">
        <w:rPr>
          <w:rFonts w:asciiTheme="minorHAnsi" w:hAnsiTheme="minorHAnsi" w:cstheme="minorHAnsi"/>
          <w:color w:val="auto"/>
          <w:sz w:val="22"/>
        </w:rPr>
        <w:t>iejszymi zmianami wprowadzonymi</w:t>
      </w:r>
      <w:r w:rsidR="003A0B6D" w:rsidRPr="00BB4909">
        <w:rPr>
          <w:rFonts w:asciiTheme="minorHAnsi" w:hAnsiTheme="minorHAnsi" w:cstheme="minorHAnsi"/>
          <w:color w:val="auto"/>
          <w:sz w:val="22"/>
        </w:rPr>
        <w:t xml:space="preserve">: </w:t>
      </w:r>
    </w:p>
    <w:p w14:paraId="14041636" w14:textId="15127D41" w:rsidR="00F74FEE" w:rsidRPr="00BB4909" w:rsidRDefault="00BB4909" w:rsidP="003A0B6D">
      <w:pPr>
        <w:spacing w:after="0" w:line="276" w:lineRule="auto"/>
        <w:ind w:left="0" w:firstLine="0"/>
        <w:rPr>
          <w:rFonts w:asciiTheme="minorHAnsi" w:hAnsiTheme="minorHAnsi" w:cstheme="minorHAnsi"/>
          <w:color w:val="auto"/>
          <w:sz w:val="22"/>
        </w:rPr>
      </w:pPr>
      <w:r>
        <w:rPr>
          <w:rFonts w:asciiTheme="minorHAnsi" w:hAnsiTheme="minorHAnsi" w:cstheme="minorHAnsi"/>
          <w:color w:val="auto"/>
          <w:sz w:val="22"/>
        </w:rPr>
        <w:t xml:space="preserve">- Zarządzeniem </w:t>
      </w:r>
      <w:r w:rsidR="00F74FEE" w:rsidRPr="00BB4909">
        <w:rPr>
          <w:rFonts w:asciiTheme="minorHAnsi" w:hAnsiTheme="minorHAnsi" w:cstheme="minorHAnsi"/>
          <w:color w:val="auto"/>
          <w:sz w:val="22"/>
        </w:rPr>
        <w:t>nr 31/2021 Rektora Akademii Sztuk Pięknych w Warszawie z 9 lipca 2021</w:t>
      </w:r>
      <w:r>
        <w:rPr>
          <w:rFonts w:asciiTheme="minorHAnsi" w:hAnsiTheme="minorHAnsi" w:cstheme="minorHAnsi"/>
          <w:color w:val="auto"/>
          <w:sz w:val="22"/>
        </w:rPr>
        <w:t xml:space="preserve"> r.</w:t>
      </w:r>
      <w:r w:rsidR="005B5607" w:rsidRPr="00BB4909">
        <w:rPr>
          <w:rFonts w:asciiTheme="minorHAnsi" w:hAnsiTheme="minorHAnsi" w:cstheme="minorHAnsi"/>
          <w:color w:val="auto"/>
          <w:sz w:val="22"/>
        </w:rPr>
        <w:t>;</w:t>
      </w:r>
    </w:p>
    <w:p w14:paraId="3D638966" w14:textId="71384011" w:rsidR="005B5607" w:rsidRPr="00BB4909" w:rsidRDefault="00BB4909" w:rsidP="003A0B6D">
      <w:pPr>
        <w:spacing w:after="0" w:line="276" w:lineRule="auto"/>
        <w:ind w:left="0" w:firstLine="0"/>
        <w:rPr>
          <w:rFonts w:asciiTheme="minorHAnsi" w:hAnsiTheme="minorHAnsi" w:cstheme="minorHAnsi"/>
          <w:color w:val="auto"/>
          <w:sz w:val="22"/>
        </w:rPr>
      </w:pPr>
      <w:r>
        <w:rPr>
          <w:rFonts w:asciiTheme="minorHAnsi" w:hAnsiTheme="minorHAnsi" w:cstheme="minorHAnsi"/>
          <w:color w:val="auto"/>
          <w:sz w:val="22"/>
        </w:rPr>
        <w:t>- Zarządzeniem nr 24</w:t>
      </w:r>
      <w:r w:rsidR="005B5607" w:rsidRPr="00BB4909">
        <w:rPr>
          <w:rFonts w:asciiTheme="minorHAnsi" w:hAnsiTheme="minorHAnsi" w:cstheme="minorHAnsi"/>
          <w:color w:val="auto"/>
          <w:sz w:val="22"/>
        </w:rPr>
        <w:t xml:space="preserve">/2022 Rektora Akademii </w:t>
      </w:r>
      <w:r>
        <w:rPr>
          <w:rFonts w:asciiTheme="minorHAnsi" w:hAnsiTheme="minorHAnsi" w:cstheme="minorHAnsi"/>
          <w:color w:val="auto"/>
          <w:sz w:val="22"/>
        </w:rPr>
        <w:t xml:space="preserve">Sztuk Pięknych w Warszawie z 19 </w:t>
      </w:r>
      <w:r w:rsidR="005B5607" w:rsidRPr="00BB4909">
        <w:rPr>
          <w:rFonts w:asciiTheme="minorHAnsi" w:hAnsiTheme="minorHAnsi" w:cstheme="minorHAnsi"/>
          <w:color w:val="auto"/>
          <w:sz w:val="22"/>
        </w:rPr>
        <w:t>maja 2022 r.</w:t>
      </w:r>
    </w:p>
    <w:p w14:paraId="57F723ED" w14:textId="5D1AF5F6" w:rsidR="000C22CB" w:rsidRPr="00BB4909" w:rsidRDefault="000C22CB" w:rsidP="003A0B6D">
      <w:pPr>
        <w:spacing w:after="0" w:line="276" w:lineRule="auto"/>
        <w:ind w:left="0" w:firstLine="0"/>
        <w:rPr>
          <w:rFonts w:asciiTheme="minorHAnsi" w:hAnsiTheme="minorHAnsi" w:cstheme="minorHAnsi"/>
          <w:color w:val="auto"/>
          <w:sz w:val="22"/>
        </w:rPr>
      </w:pPr>
    </w:p>
    <w:p w14:paraId="6E5AD640" w14:textId="29CE10F2" w:rsidR="000C22CB" w:rsidRPr="00BB4909" w:rsidRDefault="000C22CB" w:rsidP="003A0B6D">
      <w:pPr>
        <w:spacing w:after="0" w:line="276" w:lineRule="auto"/>
        <w:ind w:left="284" w:hanging="284"/>
        <w:rPr>
          <w:rFonts w:asciiTheme="minorHAnsi" w:hAnsiTheme="minorHAnsi" w:cstheme="minorHAnsi"/>
          <w:color w:val="auto"/>
          <w:sz w:val="22"/>
        </w:rPr>
      </w:pPr>
    </w:p>
    <w:p w14:paraId="616CDB78" w14:textId="33C7CB86" w:rsidR="000C22CB" w:rsidRPr="00056690" w:rsidRDefault="000C22CB">
      <w:pPr>
        <w:spacing w:after="0" w:line="276" w:lineRule="auto"/>
        <w:ind w:left="284" w:hanging="284"/>
        <w:rPr>
          <w:rFonts w:asciiTheme="minorHAnsi" w:hAnsiTheme="minorHAnsi" w:cstheme="minorHAnsi"/>
          <w:color w:val="auto"/>
          <w:sz w:val="22"/>
        </w:rPr>
      </w:pPr>
    </w:p>
    <w:sdt>
      <w:sdtPr>
        <w:rPr>
          <w:rFonts w:asciiTheme="minorHAnsi" w:eastAsia="Arial" w:hAnsiTheme="minorHAnsi" w:cstheme="minorHAnsi"/>
          <w:b w:val="0"/>
          <w:bCs w:val="0"/>
          <w:color w:val="auto"/>
          <w:sz w:val="22"/>
          <w:szCs w:val="22"/>
        </w:rPr>
        <w:id w:val="489601060"/>
        <w:docPartObj>
          <w:docPartGallery w:val="Table of Contents"/>
          <w:docPartUnique/>
        </w:docPartObj>
      </w:sdtPr>
      <w:sdtEndPr>
        <w:rPr>
          <w:noProof/>
        </w:rPr>
      </w:sdtEndPr>
      <w:sdtContent>
        <w:p w14:paraId="3336EE9B" w14:textId="41EBCFFF" w:rsidR="0090257E" w:rsidRPr="00056690" w:rsidRDefault="0090257E" w:rsidP="003A2E01">
          <w:pPr>
            <w:pStyle w:val="Nagwekspisutreci"/>
            <w:spacing w:before="0"/>
            <w:ind w:left="284" w:hanging="284"/>
            <w:jc w:val="both"/>
            <w:rPr>
              <w:rFonts w:asciiTheme="minorHAnsi" w:hAnsiTheme="minorHAnsi" w:cstheme="minorHAnsi"/>
              <w:b w:val="0"/>
              <w:color w:val="auto"/>
              <w:sz w:val="18"/>
              <w:szCs w:val="20"/>
            </w:rPr>
          </w:pPr>
          <w:r w:rsidRPr="00056690">
            <w:rPr>
              <w:rFonts w:asciiTheme="minorHAnsi" w:hAnsiTheme="minorHAnsi" w:cstheme="minorHAnsi"/>
              <w:color w:val="auto"/>
              <w:sz w:val="24"/>
            </w:rPr>
            <w:t>Spis treści</w:t>
          </w:r>
        </w:p>
        <w:p w14:paraId="75465010" w14:textId="27C35FFE" w:rsidR="00CC3047" w:rsidRDefault="0090257E">
          <w:pPr>
            <w:pStyle w:val="Spistreci1"/>
            <w:rPr>
              <w:rFonts w:eastAsiaTheme="minorEastAsia" w:cstheme="minorBidi"/>
              <w:bCs w:val="0"/>
              <w:color w:val="auto"/>
              <w:sz w:val="22"/>
              <w:szCs w:val="22"/>
            </w:rPr>
          </w:pPr>
          <w:r w:rsidRPr="00056690">
            <w:rPr>
              <w:b/>
              <w:color w:val="auto"/>
            </w:rPr>
            <w:fldChar w:fldCharType="begin"/>
          </w:r>
          <w:r w:rsidRPr="00056690">
            <w:rPr>
              <w:color w:val="auto"/>
            </w:rPr>
            <w:instrText>TOC \o "1-3" \h \z \u</w:instrText>
          </w:r>
          <w:r w:rsidRPr="00056690">
            <w:rPr>
              <w:b/>
              <w:color w:val="auto"/>
            </w:rPr>
            <w:fldChar w:fldCharType="separate"/>
          </w:r>
          <w:hyperlink w:anchor="_Toc109645444" w:history="1">
            <w:r w:rsidR="00CC3047" w:rsidRPr="00FA7784">
              <w:rPr>
                <w:rStyle w:val="Hipercze"/>
              </w:rPr>
              <w:t>DZIAŁ I. ZAGADNIENIA OGÓLNE I STRUKTURA AKADEMII</w:t>
            </w:r>
            <w:r w:rsidR="00CC3047">
              <w:rPr>
                <w:webHidden/>
              </w:rPr>
              <w:tab/>
            </w:r>
            <w:r w:rsidR="00CC3047">
              <w:rPr>
                <w:webHidden/>
              </w:rPr>
              <w:fldChar w:fldCharType="begin"/>
            </w:r>
            <w:r w:rsidR="00CC3047">
              <w:rPr>
                <w:webHidden/>
              </w:rPr>
              <w:instrText xml:space="preserve"> PAGEREF _Toc109645444 \h </w:instrText>
            </w:r>
            <w:r w:rsidR="00CC3047">
              <w:rPr>
                <w:webHidden/>
              </w:rPr>
            </w:r>
            <w:r w:rsidR="00CC3047">
              <w:rPr>
                <w:webHidden/>
              </w:rPr>
              <w:fldChar w:fldCharType="separate"/>
            </w:r>
            <w:r w:rsidR="00AA6D75">
              <w:rPr>
                <w:webHidden/>
              </w:rPr>
              <w:t>5</w:t>
            </w:r>
            <w:r w:rsidR="00CC3047">
              <w:rPr>
                <w:webHidden/>
              </w:rPr>
              <w:fldChar w:fldCharType="end"/>
            </w:r>
          </w:hyperlink>
        </w:p>
        <w:p w14:paraId="257A74F8" w14:textId="60021659" w:rsidR="00CC3047" w:rsidRDefault="00AA6D75">
          <w:pPr>
            <w:pStyle w:val="Spistreci2"/>
            <w:rPr>
              <w:rFonts w:eastAsiaTheme="minorEastAsia" w:cstheme="minorBidi"/>
              <w:i w:val="0"/>
              <w:iCs w:val="0"/>
              <w:noProof/>
              <w:color w:val="auto"/>
              <w:sz w:val="22"/>
              <w:szCs w:val="22"/>
            </w:rPr>
          </w:pPr>
          <w:hyperlink w:anchor="_Toc109645445" w:history="1">
            <w:r w:rsidR="00CC3047" w:rsidRPr="00FA7784">
              <w:rPr>
                <w:rStyle w:val="Hipercze"/>
                <w:rFonts w:cstheme="minorHAnsi"/>
                <w:noProof/>
              </w:rPr>
              <w:t>Rozdział 1. Postanowienia ogólne</w:t>
            </w:r>
            <w:r w:rsidR="00CC3047">
              <w:rPr>
                <w:noProof/>
                <w:webHidden/>
              </w:rPr>
              <w:tab/>
            </w:r>
            <w:r w:rsidR="00CC3047">
              <w:rPr>
                <w:noProof/>
                <w:webHidden/>
              </w:rPr>
              <w:fldChar w:fldCharType="begin"/>
            </w:r>
            <w:r w:rsidR="00CC3047">
              <w:rPr>
                <w:noProof/>
                <w:webHidden/>
              </w:rPr>
              <w:instrText xml:space="preserve"> PAGEREF _Toc109645445 \h </w:instrText>
            </w:r>
            <w:r w:rsidR="00CC3047">
              <w:rPr>
                <w:noProof/>
                <w:webHidden/>
              </w:rPr>
            </w:r>
            <w:r w:rsidR="00CC3047">
              <w:rPr>
                <w:noProof/>
                <w:webHidden/>
              </w:rPr>
              <w:fldChar w:fldCharType="separate"/>
            </w:r>
            <w:r>
              <w:rPr>
                <w:noProof/>
                <w:webHidden/>
              </w:rPr>
              <w:t>5</w:t>
            </w:r>
            <w:r w:rsidR="00CC3047">
              <w:rPr>
                <w:noProof/>
                <w:webHidden/>
              </w:rPr>
              <w:fldChar w:fldCharType="end"/>
            </w:r>
          </w:hyperlink>
        </w:p>
        <w:p w14:paraId="65E60B02" w14:textId="2EE84504" w:rsidR="00CC3047" w:rsidRDefault="00AA6D75">
          <w:pPr>
            <w:pStyle w:val="Spistreci3"/>
            <w:rPr>
              <w:rFonts w:eastAsiaTheme="minorEastAsia" w:cstheme="minorBidi"/>
              <w:noProof/>
              <w:color w:val="auto"/>
              <w:sz w:val="22"/>
              <w:szCs w:val="22"/>
            </w:rPr>
          </w:pPr>
          <w:hyperlink w:anchor="_Toc109645446" w:history="1">
            <w:r w:rsidR="00CC3047" w:rsidRPr="00FA7784">
              <w:rPr>
                <w:rStyle w:val="Hipercze"/>
                <w:rFonts w:cstheme="minorHAnsi"/>
                <w:noProof/>
              </w:rPr>
              <w:t>§ 1. [Zakres regulacji]</w:t>
            </w:r>
            <w:r w:rsidR="00CC3047">
              <w:rPr>
                <w:noProof/>
                <w:webHidden/>
              </w:rPr>
              <w:tab/>
            </w:r>
            <w:r w:rsidR="00CC3047">
              <w:rPr>
                <w:noProof/>
                <w:webHidden/>
              </w:rPr>
              <w:fldChar w:fldCharType="begin"/>
            </w:r>
            <w:r w:rsidR="00CC3047">
              <w:rPr>
                <w:noProof/>
                <w:webHidden/>
              </w:rPr>
              <w:instrText xml:space="preserve"> PAGEREF _Toc109645446 \h </w:instrText>
            </w:r>
            <w:r w:rsidR="00CC3047">
              <w:rPr>
                <w:noProof/>
                <w:webHidden/>
              </w:rPr>
            </w:r>
            <w:r w:rsidR="00CC3047">
              <w:rPr>
                <w:noProof/>
                <w:webHidden/>
              </w:rPr>
              <w:fldChar w:fldCharType="separate"/>
            </w:r>
            <w:r>
              <w:rPr>
                <w:noProof/>
                <w:webHidden/>
              </w:rPr>
              <w:t>5</w:t>
            </w:r>
            <w:r w:rsidR="00CC3047">
              <w:rPr>
                <w:noProof/>
                <w:webHidden/>
              </w:rPr>
              <w:fldChar w:fldCharType="end"/>
            </w:r>
          </w:hyperlink>
        </w:p>
        <w:p w14:paraId="45413F6A" w14:textId="378D0C3B" w:rsidR="00CC3047" w:rsidRDefault="00AA6D75">
          <w:pPr>
            <w:pStyle w:val="Spistreci3"/>
            <w:rPr>
              <w:rFonts w:eastAsiaTheme="minorEastAsia" w:cstheme="minorBidi"/>
              <w:noProof/>
              <w:color w:val="auto"/>
              <w:sz w:val="22"/>
              <w:szCs w:val="22"/>
            </w:rPr>
          </w:pPr>
          <w:hyperlink w:anchor="_Toc109645447" w:history="1">
            <w:r w:rsidR="00CC3047" w:rsidRPr="00FA7784">
              <w:rPr>
                <w:rStyle w:val="Hipercze"/>
                <w:rFonts w:cstheme="minorHAnsi"/>
                <w:noProof/>
              </w:rPr>
              <w:t>§ 2. [Definicje]</w:t>
            </w:r>
            <w:r w:rsidR="00CC3047">
              <w:rPr>
                <w:noProof/>
                <w:webHidden/>
              </w:rPr>
              <w:tab/>
            </w:r>
            <w:r w:rsidR="00CC3047">
              <w:rPr>
                <w:noProof/>
                <w:webHidden/>
              </w:rPr>
              <w:fldChar w:fldCharType="begin"/>
            </w:r>
            <w:r w:rsidR="00CC3047">
              <w:rPr>
                <w:noProof/>
                <w:webHidden/>
              </w:rPr>
              <w:instrText xml:space="preserve"> PAGEREF _Toc109645447 \h </w:instrText>
            </w:r>
            <w:r w:rsidR="00CC3047">
              <w:rPr>
                <w:noProof/>
                <w:webHidden/>
              </w:rPr>
            </w:r>
            <w:r w:rsidR="00CC3047">
              <w:rPr>
                <w:noProof/>
                <w:webHidden/>
              </w:rPr>
              <w:fldChar w:fldCharType="separate"/>
            </w:r>
            <w:r>
              <w:rPr>
                <w:noProof/>
                <w:webHidden/>
              </w:rPr>
              <w:t>5</w:t>
            </w:r>
            <w:r w:rsidR="00CC3047">
              <w:rPr>
                <w:noProof/>
                <w:webHidden/>
              </w:rPr>
              <w:fldChar w:fldCharType="end"/>
            </w:r>
          </w:hyperlink>
        </w:p>
        <w:p w14:paraId="732AB0BA" w14:textId="5C40DA77" w:rsidR="00CC3047" w:rsidRDefault="00AA6D75">
          <w:pPr>
            <w:pStyle w:val="Spistreci2"/>
            <w:rPr>
              <w:rFonts w:eastAsiaTheme="minorEastAsia" w:cstheme="minorBidi"/>
              <w:i w:val="0"/>
              <w:iCs w:val="0"/>
              <w:noProof/>
              <w:color w:val="auto"/>
              <w:sz w:val="22"/>
              <w:szCs w:val="22"/>
            </w:rPr>
          </w:pPr>
          <w:hyperlink w:anchor="_Toc109645448" w:history="1">
            <w:r w:rsidR="00CC3047" w:rsidRPr="00FA7784">
              <w:rPr>
                <w:rStyle w:val="Hipercze"/>
                <w:rFonts w:cstheme="minorHAnsi"/>
                <w:noProof/>
              </w:rPr>
              <w:t>Rozdział 2. Struktura organizacyjna ASP</w:t>
            </w:r>
            <w:r w:rsidR="00CC3047">
              <w:rPr>
                <w:noProof/>
                <w:webHidden/>
              </w:rPr>
              <w:tab/>
            </w:r>
            <w:r w:rsidR="00CC3047">
              <w:rPr>
                <w:noProof/>
                <w:webHidden/>
              </w:rPr>
              <w:fldChar w:fldCharType="begin"/>
            </w:r>
            <w:r w:rsidR="00CC3047">
              <w:rPr>
                <w:noProof/>
                <w:webHidden/>
              </w:rPr>
              <w:instrText xml:space="preserve"> PAGEREF _Toc109645448 \h </w:instrText>
            </w:r>
            <w:r w:rsidR="00CC3047">
              <w:rPr>
                <w:noProof/>
                <w:webHidden/>
              </w:rPr>
            </w:r>
            <w:r w:rsidR="00CC3047">
              <w:rPr>
                <w:noProof/>
                <w:webHidden/>
              </w:rPr>
              <w:fldChar w:fldCharType="separate"/>
            </w:r>
            <w:r>
              <w:rPr>
                <w:noProof/>
                <w:webHidden/>
              </w:rPr>
              <w:t>5</w:t>
            </w:r>
            <w:r w:rsidR="00CC3047">
              <w:rPr>
                <w:noProof/>
                <w:webHidden/>
              </w:rPr>
              <w:fldChar w:fldCharType="end"/>
            </w:r>
          </w:hyperlink>
        </w:p>
        <w:p w14:paraId="47CACD00" w14:textId="7A70B12C" w:rsidR="00CC3047" w:rsidRDefault="00AA6D75">
          <w:pPr>
            <w:pStyle w:val="Spistreci3"/>
            <w:rPr>
              <w:rFonts w:eastAsiaTheme="minorEastAsia" w:cstheme="minorBidi"/>
              <w:noProof/>
              <w:color w:val="auto"/>
              <w:sz w:val="22"/>
              <w:szCs w:val="22"/>
            </w:rPr>
          </w:pPr>
          <w:hyperlink w:anchor="_Toc109645449" w:history="1">
            <w:r w:rsidR="00CC3047" w:rsidRPr="00FA7784">
              <w:rPr>
                <w:rStyle w:val="Hipercze"/>
                <w:rFonts w:cstheme="minorHAnsi"/>
                <w:noProof/>
              </w:rPr>
              <w:t>§ 3. [Typy jednostek]</w:t>
            </w:r>
            <w:r w:rsidR="00CC3047">
              <w:rPr>
                <w:noProof/>
                <w:webHidden/>
              </w:rPr>
              <w:tab/>
            </w:r>
            <w:r w:rsidR="00CC3047">
              <w:rPr>
                <w:noProof/>
                <w:webHidden/>
              </w:rPr>
              <w:fldChar w:fldCharType="begin"/>
            </w:r>
            <w:r w:rsidR="00CC3047">
              <w:rPr>
                <w:noProof/>
                <w:webHidden/>
              </w:rPr>
              <w:instrText xml:space="preserve"> PAGEREF _Toc109645449 \h </w:instrText>
            </w:r>
            <w:r w:rsidR="00CC3047">
              <w:rPr>
                <w:noProof/>
                <w:webHidden/>
              </w:rPr>
            </w:r>
            <w:r w:rsidR="00CC3047">
              <w:rPr>
                <w:noProof/>
                <w:webHidden/>
              </w:rPr>
              <w:fldChar w:fldCharType="separate"/>
            </w:r>
            <w:r>
              <w:rPr>
                <w:noProof/>
                <w:webHidden/>
              </w:rPr>
              <w:t>5</w:t>
            </w:r>
            <w:r w:rsidR="00CC3047">
              <w:rPr>
                <w:noProof/>
                <w:webHidden/>
              </w:rPr>
              <w:fldChar w:fldCharType="end"/>
            </w:r>
          </w:hyperlink>
        </w:p>
        <w:p w14:paraId="4A275589" w14:textId="3C018A2C" w:rsidR="00CC3047" w:rsidRDefault="00AA6D75">
          <w:pPr>
            <w:pStyle w:val="Spistreci3"/>
            <w:rPr>
              <w:rFonts w:eastAsiaTheme="minorEastAsia" w:cstheme="minorBidi"/>
              <w:noProof/>
              <w:color w:val="auto"/>
              <w:sz w:val="22"/>
              <w:szCs w:val="22"/>
            </w:rPr>
          </w:pPr>
          <w:hyperlink w:anchor="_Toc109645450" w:history="1">
            <w:r w:rsidR="00CC3047" w:rsidRPr="00FA7784">
              <w:rPr>
                <w:rStyle w:val="Hipercze"/>
                <w:rFonts w:cstheme="minorHAnsi"/>
                <w:noProof/>
              </w:rPr>
              <w:t>§ 4. [Struktura organizacyjna ASP]</w:t>
            </w:r>
            <w:r w:rsidR="00CC3047">
              <w:rPr>
                <w:noProof/>
                <w:webHidden/>
              </w:rPr>
              <w:tab/>
            </w:r>
            <w:r w:rsidR="00CC3047">
              <w:rPr>
                <w:noProof/>
                <w:webHidden/>
              </w:rPr>
              <w:fldChar w:fldCharType="begin"/>
            </w:r>
            <w:r w:rsidR="00CC3047">
              <w:rPr>
                <w:noProof/>
                <w:webHidden/>
              </w:rPr>
              <w:instrText xml:space="preserve"> PAGEREF _Toc109645450 \h </w:instrText>
            </w:r>
            <w:r w:rsidR="00CC3047">
              <w:rPr>
                <w:noProof/>
                <w:webHidden/>
              </w:rPr>
            </w:r>
            <w:r w:rsidR="00CC3047">
              <w:rPr>
                <w:noProof/>
                <w:webHidden/>
              </w:rPr>
              <w:fldChar w:fldCharType="separate"/>
            </w:r>
            <w:r>
              <w:rPr>
                <w:noProof/>
                <w:webHidden/>
              </w:rPr>
              <w:t>6</w:t>
            </w:r>
            <w:r w:rsidR="00CC3047">
              <w:rPr>
                <w:noProof/>
                <w:webHidden/>
              </w:rPr>
              <w:fldChar w:fldCharType="end"/>
            </w:r>
          </w:hyperlink>
        </w:p>
        <w:p w14:paraId="62094F1F" w14:textId="06D55CF6" w:rsidR="00CC3047" w:rsidRDefault="00AA6D75">
          <w:pPr>
            <w:pStyle w:val="Spistreci3"/>
            <w:rPr>
              <w:rFonts w:eastAsiaTheme="minorEastAsia" w:cstheme="minorBidi"/>
              <w:noProof/>
              <w:color w:val="auto"/>
              <w:sz w:val="22"/>
              <w:szCs w:val="22"/>
            </w:rPr>
          </w:pPr>
          <w:hyperlink w:anchor="_Toc109645451" w:history="1">
            <w:r w:rsidR="00CC3047" w:rsidRPr="00FA7784">
              <w:rPr>
                <w:rStyle w:val="Hipercze"/>
                <w:rFonts w:cstheme="minorHAnsi"/>
                <w:noProof/>
              </w:rPr>
              <w:t>§ 5. [Zadania administracji]</w:t>
            </w:r>
            <w:r w:rsidR="00CC3047">
              <w:rPr>
                <w:noProof/>
                <w:webHidden/>
              </w:rPr>
              <w:tab/>
            </w:r>
            <w:r w:rsidR="00CC3047">
              <w:rPr>
                <w:noProof/>
                <w:webHidden/>
              </w:rPr>
              <w:fldChar w:fldCharType="begin"/>
            </w:r>
            <w:r w:rsidR="00CC3047">
              <w:rPr>
                <w:noProof/>
                <w:webHidden/>
              </w:rPr>
              <w:instrText xml:space="preserve"> PAGEREF _Toc109645451 \h </w:instrText>
            </w:r>
            <w:r w:rsidR="00CC3047">
              <w:rPr>
                <w:noProof/>
                <w:webHidden/>
              </w:rPr>
            </w:r>
            <w:r w:rsidR="00CC3047">
              <w:rPr>
                <w:noProof/>
                <w:webHidden/>
              </w:rPr>
              <w:fldChar w:fldCharType="separate"/>
            </w:r>
            <w:r>
              <w:rPr>
                <w:noProof/>
                <w:webHidden/>
              </w:rPr>
              <w:t>6</w:t>
            </w:r>
            <w:r w:rsidR="00CC3047">
              <w:rPr>
                <w:noProof/>
                <w:webHidden/>
              </w:rPr>
              <w:fldChar w:fldCharType="end"/>
            </w:r>
          </w:hyperlink>
        </w:p>
        <w:p w14:paraId="1A2D36C0" w14:textId="5F6CCBB7" w:rsidR="00CC3047" w:rsidRDefault="00AA6D75">
          <w:pPr>
            <w:pStyle w:val="Spistreci3"/>
            <w:rPr>
              <w:rFonts w:eastAsiaTheme="minorEastAsia" w:cstheme="minorBidi"/>
              <w:noProof/>
              <w:color w:val="auto"/>
              <w:sz w:val="22"/>
              <w:szCs w:val="22"/>
            </w:rPr>
          </w:pPr>
          <w:hyperlink w:anchor="_Toc109645452" w:history="1">
            <w:r w:rsidR="00CC3047" w:rsidRPr="00FA7784">
              <w:rPr>
                <w:rStyle w:val="Hipercze"/>
                <w:rFonts w:cstheme="minorHAnsi"/>
                <w:noProof/>
              </w:rPr>
              <w:t>§ 6. [Doskonalenie działania administracji]</w:t>
            </w:r>
            <w:r w:rsidR="00CC3047">
              <w:rPr>
                <w:noProof/>
                <w:webHidden/>
              </w:rPr>
              <w:tab/>
            </w:r>
            <w:r w:rsidR="00CC3047">
              <w:rPr>
                <w:noProof/>
                <w:webHidden/>
              </w:rPr>
              <w:fldChar w:fldCharType="begin"/>
            </w:r>
            <w:r w:rsidR="00CC3047">
              <w:rPr>
                <w:noProof/>
                <w:webHidden/>
              </w:rPr>
              <w:instrText xml:space="preserve"> PAGEREF _Toc109645452 \h </w:instrText>
            </w:r>
            <w:r w:rsidR="00CC3047">
              <w:rPr>
                <w:noProof/>
                <w:webHidden/>
              </w:rPr>
            </w:r>
            <w:r w:rsidR="00CC3047">
              <w:rPr>
                <w:noProof/>
                <w:webHidden/>
              </w:rPr>
              <w:fldChar w:fldCharType="separate"/>
            </w:r>
            <w:r>
              <w:rPr>
                <w:noProof/>
                <w:webHidden/>
              </w:rPr>
              <w:t>6</w:t>
            </w:r>
            <w:r w:rsidR="00CC3047">
              <w:rPr>
                <w:noProof/>
                <w:webHidden/>
              </w:rPr>
              <w:fldChar w:fldCharType="end"/>
            </w:r>
          </w:hyperlink>
        </w:p>
        <w:p w14:paraId="539A1919" w14:textId="2865B592" w:rsidR="00CC3047" w:rsidRDefault="00AA6D75">
          <w:pPr>
            <w:pStyle w:val="Spistreci3"/>
            <w:rPr>
              <w:rFonts w:eastAsiaTheme="minorEastAsia" w:cstheme="minorBidi"/>
              <w:noProof/>
              <w:color w:val="auto"/>
              <w:sz w:val="22"/>
              <w:szCs w:val="22"/>
            </w:rPr>
          </w:pPr>
          <w:hyperlink w:anchor="_Toc109645453" w:history="1">
            <w:r w:rsidR="00CC3047" w:rsidRPr="00FA7784">
              <w:rPr>
                <w:rStyle w:val="Hipercze"/>
                <w:rFonts w:cstheme="minorHAnsi"/>
                <w:noProof/>
              </w:rPr>
              <w:t>§ 7. [Zadania wspólne jednostek administracji]</w:t>
            </w:r>
            <w:r w:rsidR="00CC3047">
              <w:rPr>
                <w:noProof/>
                <w:webHidden/>
              </w:rPr>
              <w:tab/>
            </w:r>
            <w:r w:rsidR="00CC3047">
              <w:rPr>
                <w:noProof/>
                <w:webHidden/>
              </w:rPr>
              <w:fldChar w:fldCharType="begin"/>
            </w:r>
            <w:r w:rsidR="00CC3047">
              <w:rPr>
                <w:noProof/>
                <w:webHidden/>
              </w:rPr>
              <w:instrText xml:space="preserve"> PAGEREF _Toc109645453 \h </w:instrText>
            </w:r>
            <w:r w:rsidR="00CC3047">
              <w:rPr>
                <w:noProof/>
                <w:webHidden/>
              </w:rPr>
            </w:r>
            <w:r w:rsidR="00CC3047">
              <w:rPr>
                <w:noProof/>
                <w:webHidden/>
              </w:rPr>
              <w:fldChar w:fldCharType="separate"/>
            </w:r>
            <w:r>
              <w:rPr>
                <w:noProof/>
                <w:webHidden/>
              </w:rPr>
              <w:t>7</w:t>
            </w:r>
            <w:r w:rsidR="00CC3047">
              <w:rPr>
                <w:noProof/>
                <w:webHidden/>
              </w:rPr>
              <w:fldChar w:fldCharType="end"/>
            </w:r>
          </w:hyperlink>
        </w:p>
        <w:p w14:paraId="59C1BA82" w14:textId="77C1B9F5" w:rsidR="00CC3047" w:rsidRDefault="00AA6D75">
          <w:pPr>
            <w:pStyle w:val="Spistreci2"/>
            <w:rPr>
              <w:rFonts w:eastAsiaTheme="minorEastAsia" w:cstheme="minorBidi"/>
              <w:i w:val="0"/>
              <w:iCs w:val="0"/>
              <w:noProof/>
              <w:color w:val="auto"/>
              <w:sz w:val="22"/>
              <w:szCs w:val="22"/>
            </w:rPr>
          </w:pPr>
          <w:hyperlink w:anchor="_Toc109645454" w:history="1">
            <w:r w:rsidR="00CC3047" w:rsidRPr="00FA7784">
              <w:rPr>
                <w:rStyle w:val="Hipercze"/>
                <w:rFonts w:cstheme="minorHAnsi"/>
                <w:noProof/>
              </w:rPr>
              <w:t>Rozdział 3. Kadra zarządzająca</w:t>
            </w:r>
            <w:r w:rsidR="00CC3047">
              <w:rPr>
                <w:noProof/>
                <w:webHidden/>
              </w:rPr>
              <w:tab/>
            </w:r>
            <w:r w:rsidR="00CC3047">
              <w:rPr>
                <w:noProof/>
                <w:webHidden/>
              </w:rPr>
              <w:fldChar w:fldCharType="begin"/>
            </w:r>
            <w:r w:rsidR="00CC3047">
              <w:rPr>
                <w:noProof/>
                <w:webHidden/>
              </w:rPr>
              <w:instrText xml:space="preserve"> PAGEREF _Toc109645454 \h </w:instrText>
            </w:r>
            <w:r w:rsidR="00CC3047">
              <w:rPr>
                <w:noProof/>
                <w:webHidden/>
              </w:rPr>
            </w:r>
            <w:r w:rsidR="00CC3047">
              <w:rPr>
                <w:noProof/>
                <w:webHidden/>
              </w:rPr>
              <w:fldChar w:fldCharType="separate"/>
            </w:r>
            <w:r>
              <w:rPr>
                <w:noProof/>
                <w:webHidden/>
              </w:rPr>
              <w:t>8</w:t>
            </w:r>
            <w:r w:rsidR="00CC3047">
              <w:rPr>
                <w:noProof/>
                <w:webHidden/>
              </w:rPr>
              <w:fldChar w:fldCharType="end"/>
            </w:r>
          </w:hyperlink>
        </w:p>
        <w:p w14:paraId="781CF2AD" w14:textId="7295ACA2" w:rsidR="00CC3047" w:rsidRDefault="00AA6D75">
          <w:pPr>
            <w:pStyle w:val="Spistreci3"/>
            <w:rPr>
              <w:rFonts w:eastAsiaTheme="minorEastAsia" w:cstheme="minorBidi"/>
              <w:noProof/>
              <w:color w:val="auto"/>
              <w:sz w:val="22"/>
              <w:szCs w:val="22"/>
            </w:rPr>
          </w:pPr>
          <w:hyperlink w:anchor="_Toc109645455" w:history="1">
            <w:r w:rsidR="00CC3047" w:rsidRPr="00FA7784">
              <w:rPr>
                <w:rStyle w:val="Hipercze"/>
                <w:rFonts w:cstheme="minorHAnsi"/>
                <w:noProof/>
              </w:rPr>
              <w:t>§ 8. [Kadra zarządzająca Akademią]</w:t>
            </w:r>
            <w:r w:rsidR="00CC3047">
              <w:rPr>
                <w:noProof/>
                <w:webHidden/>
              </w:rPr>
              <w:tab/>
            </w:r>
            <w:r w:rsidR="00CC3047">
              <w:rPr>
                <w:noProof/>
                <w:webHidden/>
              </w:rPr>
              <w:fldChar w:fldCharType="begin"/>
            </w:r>
            <w:r w:rsidR="00CC3047">
              <w:rPr>
                <w:noProof/>
                <w:webHidden/>
              </w:rPr>
              <w:instrText xml:space="preserve"> PAGEREF _Toc109645455 \h </w:instrText>
            </w:r>
            <w:r w:rsidR="00CC3047">
              <w:rPr>
                <w:noProof/>
                <w:webHidden/>
              </w:rPr>
            </w:r>
            <w:r w:rsidR="00CC3047">
              <w:rPr>
                <w:noProof/>
                <w:webHidden/>
              </w:rPr>
              <w:fldChar w:fldCharType="separate"/>
            </w:r>
            <w:r>
              <w:rPr>
                <w:noProof/>
                <w:webHidden/>
              </w:rPr>
              <w:t>8</w:t>
            </w:r>
            <w:r w:rsidR="00CC3047">
              <w:rPr>
                <w:noProof/>
                <w:webHidden/>
              </w:rPr>
              <w:fldChar w:fldCharType="end"/>
            </w:r>
          </w:hyperlink>
        </w:p>
        <w:p w14:paraId="0996D4CE" w14:textId="4B282752" w:rsidR="00CC3047" w:rsidRDefault="00AA6D75">
          <w:pPr>
            <w:pStyle w:val="Spistreci3"/>
            <w:rPr>
              <w:rFonts w:eastAsiaTheme="minorEastAsia" w:cstheme="minorBidi"/>
              <w:noProof/>
              <w:color w:val="auto"/>
              <w:sz w:val="22"/>
              <w:szCs w:val="22"/>
            </w:rPr>
          </w:pPr>
          <w:hyperlink w:anchor="_Toc109645456" w:history="1">
            <w:r w:rsidR="00CC3047" w:rsidRPr="00FA7784">
              <w:rPr>
                <w:rStyle w:val="Hipercze"/>
                <w:rFonts w:cstheme="minorHAnsi"/>
                <w:noProof/>
              </w:rPr>
              <w:t>§ 9. [Rektor]</w:t>
            </w:r>
            <w:r w:rsidR="00CC3047">
              <w:rPr>
                <w:noProof/>
                <w:webHidden/>
              </w:rPr>
              <w:tab/>
            </w:r>
            <w:r w:rsidR="00CC3047">
              <w:rPr>
                <w:noProof/>
                <w:webHidden/>
              </w:rPr>
              <w:fldChar w:fldCharType="begin"/>
            </w:r>
            <w:r w:rsidR="00CC3047">
              <w:rPr>
                <w:noProof/>
                <w:webHidden/>
              </w:rPr>
              <w:instrText xml:space="preserve"> PAGEREF _Toc109645456 \h </w:instrText>
            </w:r>
            <w:r w:rsidR="00CC3047">
              <w:rPr>
                <w:noProof/>
                <w:webHidden/>
              </w:rPr>
            </w:r>
            <w:r w:rsidR="00CC3047">
              <w:rPr>
                <w:noProof/>
                <w:webHidden/>
              </w:rPr>
              <w:fldChar w:fldCharType="separate"/>
            </w:r>
            <w:r>
              <w:rPr>
                <w:noProof/>
                <w:webHidden/>
              </w:rPr>
              <w:t>8</w:t>
            </w:r>
            <w:r w:rsidR="00CC3047">
              <w:rPr>
                <w:noProof/>
                <w:webHidden/>
              </w:rPr>
              <w:fldChar w:fldCharType="end"/>
            </w:r>
          </w:hyperlink>
        </w:p>
        <w:p w14:paraId="7A6EA359" w14:textId="6C8B6206" w:rsidR="00CC3047" w:rsidRDefault="00AA6D75">
          <w:pPr>
            <w:pStyle w:val="Spistreci3"/>
            <w:rPr>
              <w:rFonts w:eastAsiaTheme="minorEastAsia" w:cstheme="minorBidi"/>
              <w:noProof/>
              <w:color w:val="auto"/>
              <w:sz w:val="22"/>
              <w:szCs w:val="22"/>
            </w:rPr>
          </w:pPr>
          <w:hyperlink w:anchor="_Toc109645457" w:history="1">
            <w:r w:rsidR="00CC3047" w:rsidRPr="00FA7784">
              <w:rPr>
                <w:rStyle w:val="Hipercze"/>
                <w:rFonts w:cstheme="minorHAnsi"/>
                <w:noProof/>
              </w:rPr>
              <w:t>§ 10. [Prorektorzy]</w:t>
            </w:r>
            <w:r w:rsidR="00CC3047">
              <w:rPr>
                <w:noProof/>
                <w:webHidden/>
              </w:rPr>
              <w:tab/>
            </w:r>
            <w:r w:rsidR="00CC3047">
              <w:rPr>
                <w:noProof/>
                <w:webHidden/>
              </w:rPr>
              <w:fldChar w:fldCharType="begin"/>
            </w:r>
            <w:r w:rsidR="00CC3047">
              <w:rPr>
                <w:noProof/>
                <w:webHidden/>
              </w:rPr>
              <w:instrText xml:space="preserve"> PAGEREF _Toc109645457 \h </w:instrText>
            </w:r>
            <w:r w:rsidR="00CC3047">
              <w:rPr>
                <w:noProof/>
                <w:webHidden/>
              </w:rPr>
            </w:r>
            <w:r w:rsidR="00CC3047">
              <w:rPr>
                <w:noProof/>
                <w:webHidden/>
              </w:rPr>
              <w:fldChar w:fldCharType="separate"/>
            </w:r>
            <w:r>
              <w:rPr>
                <w:noProof/>
                <w:webHidden/>
              </w:rPr>
              <w:t>9</w:t>
            </w:r>
            <w:r w:rsidR="00CC3047">
              <w:rPr>
                <w:noProof/>
                <w:webHidden/>
              </w:rPr>
              <w:fldChar w:fldCharType="end"/>
            </w:r>
          </w:hyperlink>
        </w:p>
        <w:p w14:paraId="017D763C" w14:textId="3B0DE444" w:rsidR="00CC3047" w:rsidRDefault="00AA6D75">
          <w:pPr>
            <w:pStyle w:val="Spistreci3"/>
            <w:rPr>
              <w:rFonts w:eastAsiaTheme="minorEastAsia" w:cstheme="minorBidi"/>
              <w:noProof/>
              <w:color w:val="auto"/>
              <w:sz w:val="22"/>
              <w:szCs w:val="22"/>
            </w:rPr>
          </w:pPr>
          <w:hyperlink w:anchor="_Toc109645458" w:history="1">
            <w:r w:rsidR="00CC3047" w:rsidRPr="00FA7784">
              <w:rPr>
                <w:rStyle w:val="Hipercze"/>
                <w:rFonts w:cstheme="minorHAnsi"/>
                <w:noProof/>
              </w:rPr>
              <w:t>§ 11. [Dziekani]</w:t>
            </w:r>
            <w:r w:rsidR="00CC3047">
              <w:rPr>
                <w:noProof/>
                <w:webHidden/>
              </w:rPr>
              <w:tab/>
            </w:r>
            <w:r w:rsidR="00CC3047">
              <w:rPr>
                <w:noProof/>
                <w:webHidden/>
              </w:rPr>
              <w:fldChar w:fldCharType="begin"/>
            </w:r>
            <w:r w:rsidR="00CC3047">
              <w:rPr>
                <w:noProof/>
                <w:webHidden/>
              </w:rPr>
              <w:instrText xml:space="preserve"> PAGEREF _Toc109645458 \h </w:instrText>
            </w:r>
            <w:r w:rsidR="00CC3047">
              <w:rPr>
                <w:noProof/>
                <w:webHidden/>
              </w:rPr>
            </w:r>
            <w:r w:rsidR="00CC3047">
              <w:rPr>
                <w:noProof/>
                <w:webHidden/>
              </w:rPr>
              <w:fldChar w:fldCharType="separate"/>
            </w:r>
            <w:r>
              <w:rPr>
                <w:noProof/>
                <w:webHidden/>
              </w:rPr>
              <w:t>10</w:t>
            </w:r>
            <w:r w:rsidR="00CC3047">
              <w:rPr>
                <w:noProof/>
                <w:webHidden/>
              </w:rPr>
              <w:fldChar w:fldCharType="end"/>
            </w:r>
          </w:hyperlink>
        </w:p>
        <w:p w14:paraId="452D9AA9" w14:textId="1A3820A9" w:rsidR="00CC3047" w:rsidRDefault="00AA6D75">
          <w:pPr>
            <w:pStyle w:val="Spistreci3"/>
            <w:rPr>
              <w:rFonts w:eastAsiaTheme="minorEastAsia" w:cstheme="minorBidi"/>
              <w:noProof/>
              <w:color w:val="auto"/>
              <w:sz w:val="22"/>
              <w:szCs w:val="22"/>
            </w:rPr>
          </w:pPr>
          <w:hyperlink w:anchor="_Toc109645459" w:history="1">
            <w:r w:rsidR="00CC3047" w:rsidRPr="00FA7784">
              <w:rPr>
                <w:rStyle w:val="Hipercze"/>
                <w:rFonts w:cstheme="minorHAnsi"/>
                <w:noProof/>
              </w:rPr>
              <w:t>§ 12. [Prodziekani]</w:t>
            </w:r>
            <w:r w:rsidR="00CC3047">
              <w:rPr>
                <w:noProof/>
                <w:webHidden/>
              </w:rPr>
              <w:tab/>
            </w:r>
            <w:r w:rsidR="00CC3047">
              <w:rPr>
                <w:noProof/>
                <w:webHidden/>
              </w:rPr>
              <w:fldChar w:fldCharType="begin"/>
            </w:r>
            <w:r w:rsidR="00CC3047">
              <w:rPr>
                <w:noProof/>
                <w:webHidden/>
              </w:rPr>
              <w:instrText xml:space="preserve"> PAGEREF _Toc109645459 \h </w:instrText>
            </w:r>
            <w:r w:rsidR="00CC3047">
              <w:rPr>
                <w:noProof/>
                <w:webHidden/>
              </w:rPr>
            </w:r>
            <w:r w:rsidR="00CC3047">
              <w:rPr>
                <w:noProof/>
                <w:webHidden/>
              </w:rPr>
              <w:fldChar w:fldCharType="separate"/>
            </w:r>
            <w:r>
              <w:rPr>
                <w:noProof/>
                <w:webHidden/>
              </w:rPr>
              <w:t>11</w:t>
            </w:r>
            <w:r w:rsidR="00CC3047">
              <w:rPr>
                <w:noProof/>
                <w:webHidden/>
              </w:rPr>
              <w:fldChar w:fldCharType="end"/>
            </w:r>
          </w:hyperlink>
        </w:p>
        <w:p w14:paraId="01932E73" w14:textId="05090E5D" w:rsidR="00CC3047" w:rsidRDefault="00AA6D75">
          <w:pPr>
            <w:pStyle w:val="Spistreci3"/>
            <w:rPr>
              <w:rFonts w:eastAsiaTheme="minorEastAsia" w:cstheme="minorBidi"/>
              <w:noProof/>
              <w:color w:val="auto"/>
              <w:sz w:val="22"/>
              <w:szCs w:val="22"/>
            </w:rPr>
          </w:pPr>
          <w:hyperlink w:anchor="_Toc109645460" w:history="1">
            <w:r w:rsidR="00CC3047" w:rsidRPr="00FA7784">
              <w:rPr>
                <w:rStyle w:val="Hipercze"/>
                <w:rFonts w:cstheme="minorHAnsi"/>
                <w:noProof/>
              </w:rPr>
              <w:t>§ 13. [Pełnomocnicy]</w:t>
            </w:r>
            <w:r w:rsidR="00CC3047">
              <w:rPr>
                <w:noProof/>
                <w:webHidden/>
              </w:rPr>
              <w:tab/>
            </w:r>
            <w:r w:rsidR="00CC3047">
              <w:rPr>
                <w:noProof/>
                <w:webHidden/>
              </w:rPr>
              <w:fldChar w:fldCharType="begin"/>
            </w:r>
            <w:r w:rsidR="00CC3047">
              <w:rPr>
                <w:noProof/>
                <w:webHidden/>
              </w:rPr>
              <w:instrText xml:space="preserve"> PAGEREF _Toc109645460 \h </w:instrText>
            </w:r>
            <w:r w:rsidR="00CC3047">
              <w:rPr>
                <w:noProof/>
                <w:webHidden/>
              </w:rPr>
            </w:r>
            <w:r w:rsidR="00CC3047">
              <w:rPr>
                <w:noProof/>
                <w:webHidden/>
              </w:rPr>
              <w:fldChar w:fldCharType="separate"/>
            </w:r>
            <w:r>
              <w:rPr>
                <w:noProof/>
                <w:webHidden/>
              </w:rPr>
              <w:t>12</w:t>
            </w:r>
            <w:r w:rsidR="00CC3047">
              <w:rPr>
                <w:noProof/>
                <w:webHidden/>
              </w:rPr>
              <w:fldChar w:fldCharType="end"/>
            </w:r>
          </w:hyperlink>
        </w:p>
        <w:p w14:paraId="0669A3AF" w14:textId="0014323D" w:rsidR="00CC3047" w:rsidRDefault="00AA6D75">
          <w:pPr>
            <w:pStyle w:val="Spistreci3"/>
            <w:rPr>
              <w:rFonts w:eastAsiaTheme="minorEastAsia" w:cstheme="minorBidi"/>
              <w:noProof/>
              <w:color w:val="auto"/>
              <w:sz w:val="22"/>
              <w:szCs w:val="22"/>
            </w:rPr>
          </w:pPr>
          <w:hyperlink w:anchor="_Toc109645461" w:history="1">
            <w:r w:rsidR="00CC3047" w:rsidRPr="00FA7784">
              <w:rPr>
                <w:rStyle w:val="Hipercze"/>
                <w:rFonts w:cstheme="minorHAnsi"/>
                <w:noProof/>
              </w:rPr>
              <w:t>§ 14. [Kanclerz]</w:t>
            </w:r>
            <w:r w:rsidR="00CC3047">
              <w:rPr>
                <w:noProof/>
                <w:webHidden/>
              </w:rPr>
              <w:tab/>
            </w:r>
            <w:r w:rsidR="00CC3047">
              <w:rPr>
                <w:noProof/>
                <w:webHidden/>
              </w:rPr>
              <w:fldChar w:fldCharType="begin"/>
            </w:r>
            <w:r w:rsidR="00CC3047">
              <w:rPr>
                <w:noProof/>
                <w:webHidden/>
              </w:rPr>
              <w:instrText xml:space="preserve"> PAGEREF _Toc109645461 \h </w:instrText>
            </w:r>
            <w:r w:rsidR="00CC3047">
              <w:rPr>
                <w:noProof/>
                <w:webHidden/>
              </w:rPr>
            </w:r>
            <w:r w:rsidR="00CC3047">
              <w:rPr>
                <w:noProof/>
                <w:webHidden/>
              </w:rPr>
              <w:fldChar w:fldCharType="separate"/>
            </w:r>
            <w:r>
              <w:rPr>
                <w:noProof/>
                <w:webHidden/>
              </w:rPr>
              <w:t>13</w:t>
            </w:r>
            <w:r w:rsidR="00CC3047">
              <w:rPr>
                <w:noProof/>
                <w:webHidden/>
              </w:rPr>
              <w:fldChar w:fldCharType="end"/>
            </w:r>
          </w:hyperlink>
        </w:p>
        <w:p w14:paraId="1DB92301" w14:textId="7370C22A" w:rsidR="00CC3047" w:rsidRDefault="00AA6D75">
          <w:pPr>
            <w:pStyle w:val="Spistreci3"/>
            <w:rPr>
              <w:rFonts w:eastAsiaTheme="minorEastAsia" w:cstheme="minorBidi"/>
              <w:noProof/>
              <w:color w:val="auto"/>
              <w:sz w:val="22"/>
              <w:szCs w:val="22"/>
            </w:rPr>
          </w:pPr>
          <w:hyperlink w:anchor="_Toc109645462" w:history="1">
            <w:r w:rsidR="00CC3047" w:rsidRPr="00FA7784">
              <w:rPr>
                <w:rStyle w:val="Hipercze"/>
                <w:rFonts w:cstheme="minorHAnsi"/>
                <w:noProof/>
              </w:rPr>
              <w:t>§ 15. [Kwestor]</w:t>
            </w:r>
            <w:r w:rsidR="00CC3047">
              <w:rPr>
                <w:noProof/>
                <w:webHidden/>
              </w:rPr>
              <w:tab/>
            </w:r>
            <w:r w:rsidR="00CC3047">
              <w:rPr>
                <w:noProof/>
                <w:webHidden/>
              </w:rPr>
              <w:fldChar w:fldCharType="begin"/>
            </w:r>
            <w:r w:rsidR="00CC3047">
              <w:rPr>
                <w:noProof/>
                <w:webHidden/>
              </w:rPr>
              <w:instrText xml:space="preserve"> PAGEREF _Toc109645462 \h </w:instrText>
            </w:r>
            <w:r w:rsidR="00CC3047">
              <w:rPr>
                <w:noProof/>
                <w:webHidden/>
              </w:rPr>
            </w:r>
            <w:r w:rsidR="00CC3047">
              <w:rPr>
                <w:noProof/>
                <w:webHidden/>
              </w:rPr>
              <w:fldChar w:fldCharType="separate"/>
            </w:r>
            <w:r>
              <w:rPr>
                <w:noProof/>
                <w:webHidden/>
              </w:rPr>
              <w:t>14</w:t>
            </w:r>
            <w:r w:rsidR="00CC3047">
              <w:rPr>
                <w:noProof/>
                <w:webHidden/>
              </w:rPr>
              <w:fldChar w:fldCharType="end"/>
            </w:r>
          </w:hyperlink>
        </w:p>
        <w:p w14:paraId="6280A5B3" w14:textId="6FD4084D" w:rsidR="00CC3047" w:rsidRDefault="00AA6D75">
          <w:pPr>
            <w:pStyle w:val="Spistreci3"/>
            <w:rPr>
              <w:rFonts w:eastAsiaTheme="minorEastAsia" w:cstheme="minorBidi"/>
              <w:noProof/>
              <w:color w:val="auto"/>
              <w:sz w:val="22"/>
              <w:szCs w:val="22"/>
            </w:rPr>
          </w:pPr>
          <w:hyperlink w:anchor="_Toc109645463" w:history="1">
            <w:r w:rsidR="00CC3047" w:rsidRPr="00FA7784">
              <w:rPr>
                <w:rStyle w:val="Hipercze"/>
                <w:rFonts w:cstheme="minorHAnsi"/>
                <w:noProof/>
              </w:rPr>
              <w:t>§ 16. [Kierownicy jednostek administracji]</w:t>
            </w:r>
            <w:r w:rsidR="00CC3047">
              <w:rPr>
                <w:noProof/>
                <w:webHidden/>
              </w:rPr>
              <w:tab/>
            </w:r>
            <w:r w:rsidR="00CC3047">
              <w:rPr>
                <w:noProof/>
                <w:webHidden/>
              </w:rPr>
              <w:fldChar w:fldCharType="begin"/>
            </w:r>
            <w:r w:rsidR="00CC3047">
              <w:rPr>
                <w:noProof/>
                <w:webHidden/>
              </w:rPr>
              <w:instrText xml:space="preserve"> PAGEREF _Toc109645463 \h </w:instrText>
            </w:r>
            <w:r w:rsidR="00CC3047">
              <w:rPr>
                <w:noProof/>
                <w:webHidden/>
              </w:rPr>
            </w:r>
            <w:r w:rsidR="00CC3047">
              <w:rPr>
                <w:noProof/>
                <w:webHidden/>
              </w:rPr>
              <w:fldChar w:fldCharType="separate"/>
            </w:r>
            <w:r>
              <w:rPr>
                <w:noProof/>
                <w:webHidden/>
              </w:rPr>
              <w:t>14</w:t>
            </w:r>
            <w:r w:rsidR="00CC3047">
              <w:rPr>
                <w:noProof/>
                <w:webHidden/>
              </w:rPr>
              <w:fldChar w:fldCharType="end"/>
            </w:r>
          </w:hyperlink>
        </w:p>
        <w:p w14:paraId="7C61B7C0" w14:textId="639D3F8B" w:rsidR="00CC3047" w:rsidRDefault="00AA6D75">
          <w:pPr>
            <w:pStyle w:val="Spistreci3"/>
            <w:rPr>
              <w:rFonts w:eastAsiaTheme="minorEastAsia" w:cstheme="minorBidi"/>
              <w:noProof/>
              <w:color w:val="auto"/>
              <w:sz w:val="22"/>
              <w:szCs w:val="22"/>
            </w:rPr>
          </w:pPr>
          <w:hyperlink w:anchor="_Toc109645464" w:history="1">
            <w:r w:rsidR="00CC3047" w:rsidRPr="00FA7784">
              <w:rPr>
                <w:rStyle w:val="Hipercze"/>
                <w:rFonts w:cstheme="minorHAnsi"/>
                <w:noProof/>
              </w:rPr>
              <w:t>§ 17. [Kierujący pionami]</w:t>
            </w:r>
            <w:r w:rsidR="00CC3047">
              <w:rPr>
                <w:noProof/>
                <w:webHidden/>
              </w:rPr>
              <w:tab/>
            </w:r>
            <w:r w:rsidR="00CC3047">
              <w:rPr>
                <w:noProof/>
                <w:webHidden/>
              </w:rPr>
              <w:fldChar w:fldCharType="begin"/>
            </w:r>
            <w:r w:rsidR="00CC3047">
              <w:rPr>
                <w:noProof/>
                <w:webHidden/>
              </w:rPr>
              <w:instrText xml:space="preserve"> PAGEREF _Toc109645464 \h </w:instrText>
            </w:r>
            <w:r w:rsidR="00CC3047">
              <w:rPr>
                <w:noProof/>
                <w:webHidden/>
              </w:rPr>
            </w:r>
            <w:r w:rsidR="00CC3047">
              <w:rPr>
                <w:noProof/>
                <w:webHidden/>
              </w:rPr>
              <w:fldChar w:fldCharType="separate"/>
            </w:r>
            <w:r>
              <w:rPr>
                <w:noProof/>
                <w:webHidden/>
              </w:rPr>
              <w:t>16</w:t>
            </w:r>
            <w:r w:rsidR="00CC3047">
              <w:rPr>
                <w:noProof/>
                <w:webHidden/>
              </w:rPr>
              <w:fldChar w:fldCharType="end"/>
            </w:r>
          </w:hyperlink>
        </w:p>
        <w:p w14:paraId="4BD342AD" w14:textId="476AE7A9" w:rsidR="00CC3047" w:rsidRDefault="00AA6D75">
          <w:pPr>
            <w:pStyle w:val="Spistreci1"/>
            <w:rPr>
              <w:rFonts w:eastAsiaTheme="minorEastAsia" w:cstheme="minorBidi"/>
              <w:bCs w:val="0"/>
              <w:color w:val="auto"/>
              <w:sz w:val="22"/>
              <w:szCs w:val="22"/>
            </w:rPr>
          </w:pPr>
          <w:hyperlink w:anchor="_Toc109645465" w:history="1">
            <w:r w:rsidR="00CC3047" w:rsidRPr="00FA7784">
              <w:rPr>
                <w:rStyle w:val="Hipercze"/>
              </w:rPr>
              <w:t>DZIAŁ II. ORGANIZACJA PRACY AKADEMII</w:t>
            </w:r>
            <w:r w:rsidR="00CC3047">
              <w:rPr>
                <w:webHidden/>
              </w:rPr>
              <w:tab/>
            </w:r>
            <w:r w:rsidR="00CC3047">
              <w:rPr>
                <w:webHidden/>
              </w:rPr>
              <w:fldChar w:fldCharType="begin"/>
            </w:r>
            <w:r w:rsidR="00CC3047">
              <w:rPr>
                <w:webHidden/>
              </w:rPr>
              <w:instrText xml:space="preserve"> PAGEREF _Toc109645465 \h </w:instrText>
            </w:r>
            <w:r w:rsidR="00CC3047">
              <w:rPr>
                <w:webHidden/>
              </w:rPr>
            </w:r>
            <w:r w:rsidR="00CC3047">
              <w:rPr>
                <w:webHidden/>
              </w:rPr>
              <w:fldChar w:fldCharType="separate"/>
            </w:r>
            <w:r>
              <w:rPr>
                <w:webHidden/>
              </w:rPr>
              <w:t>17</w:t>
            </w:r>
            <w:r w:rsidR="00CC3047">
              <w:rPr>
                <w:webHidden/>
              </w:rPr>
              <w:fldChar w:fldCharType="end"/>
            </w:r>
          </w:hyperlink>
        </w:p>
        <w:p w14:paraId="02B1BF7E" w14:textId="7C27DB70" w:rsidR="00CC3047" w:rsidRDefault="00AA6D75">
          <w:pPr>
            <w:pStyle w:val="Spistreci2"/>
            <w:rPr>
              <w:rFonts w:eastAsiaTheme="minorEastAsia" w:cstheme="minorBidi"/>
              <w:i w:val="0"/>
              <w:iCs w:val="0"/>
              <w:noProof/>
              <w:color w:val="auto"/>
              <w:sz w:val="22"/>
              <w:szCs w:val="22"/>
            </w:rPr>
          </w:pPr>
          <w:hyperlink w:anchor="_Toc109645466" w:history="1">
            <w:r w:rsidR="00CC3047" w:rsidRPr="00FA7784">
              <w:rPr>
                <w:rStyle w:val="Hipercze"/>
                <w:rFonts w:cstheme="minorHAnsi"/>
                <w:noProof/>
              </w:rPr>
              <w:t>Rozdział 1. Zasady reprezentacji i zaciągania zobowiązań</w:t>
            </w:r>
            <w:r w:rsidR="00CC3047">
              <w:rPr>
                <w:noProof/>
                <w:webHidden/>
              </w:rPr>
              <w:tab/>
            </w:r>
            <w:r w:rsidR="00CC3047">
              <w:rPr>
                <w:noProof/>
                <w:webHidden/>
              </w:rPr>
              <w:fldChar w:fldCharType="begin"/>
            </w:r>
            <w:r w:rsidR="00CC3047">
              <w:rPr>
                <w:noProof/>
                <w:webHidden/>
              </w:rPr>
              <w:instrText xml:space="preserve"> PAGEREF _Toc109645466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780BF3AD" w14:textId="2DAA9794" w:rsidR="00CC3047" w:rsidRDefault="00AA6D75">
          <w:pPr>
            <w:pStyle w:val="Spistreci3"/>
            <w:rPr>
              <w:rFonts w:eastAsiaTheme="minorEastAsia" w:cstheme="minorBidi"/>
              <w:noProof/>
              <w:color w:val="auto"/>
              <w:sz w:val="22"/>
              <w:szCs w:val="22"/>
            </w:rPr>
          </w:pPr>
          <w:hyperlink w:anchor="_Toc109645467" w:history="1">
            <w:r w:rsidR="00CC3047" w:rsidRPr="00FA7784">
              <w:rPr>
                <w:rStyle w:val="Hipercze"/>
                <w:rFonts w:cstheme="minorHAnsi"/>
                <w:noProof/>
              </w:rPr>
              <w:t>§ 18. [Udzielanie pełnomocnictw]</w:t>
            </w:r>
            <w:r w:rsidR="00CC3047">
              <w:rPr>
                <w:noProof/>
                <w:webHidden/>
              </w:rPr>
              <w:tab/>
            </w:r>
            <w:r w:rsidR="00CC3047">
              <w:rPr>
                <w:noProof/>
                <w:webHidden/>
              </w:rPr>
              <w:fldChar w:fldCharType="begin"/>
            </w:r>
            <w:r w:rsidR="00CC3047">
              <w:rPr>
                <w:noProof/>
                <w:webHidden/>
              </w:rPr>
              <w:instrText xml:space="preserve"> PAGEREF _Toc109645467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7D9028CF" w14:textId="1A8D7CF2" w:rsidR="00CC3047" w:rsidRDefault="00AA6D75">
          <w:pPr>
            <w:pStyle w:val="Spistreci3"/>
            <w:rPr>
              <w:rFonts w:eastAsiaTheme="minorEastAsia" w:cstheme="minorBidi"/>
              <w:noProof/>
              <w:color w:val="auto"/>
              <w:sz w:val="22"/>
              <w:szCs w:val="22"/>
            </w:rPr>
          </w:pPr>
          <w:hyperlink w:anchor="_Toc109645468" w:history="1">
            <w:r w:rsidR="00CC3047" w:rsidRPr="00FA7784">
              <w:rPr>
                <w:rStyle w:val="Hipercze"/>
                <w:rFonts w:cstheme="minorHAnsi"/>
                <w:noProof/>
              </w:rPr>
              <w:t>§ 19. [Pisemność pełnomocnictw]</w:t>
            </w:r>
            <w:r w:rsidR="00CC3047">
              <w:rPr>
                <w:noProof/>
                <w:webHidden/>
              </w:rPr>
              <w:tab/>
            </w:r>
            <w:r w:rsidR="00CC3047">
              <w:rPr>
                <w:noProof/>
                <w:webHidden/>
              </w:rPr>
              <w:fldChar w:fldCharType="begin"/>
            </w:r>
            <w:r w:rsidR="00CC3047">
              <w:rPr>
                <w:noProof/>
                <w:webHidden/>
              </w:rPr>
              <w:instrText xml:space="preserve"> PAGEREF _Toc109645468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1E7A92CC" w14:textId="15E39A74" w:rsidR="00CC3047" w:rsidRDefault="00AA6D75">
          <w:pPr>
            <w:pStyle w:val="Spistreci3"/>
            <w:rPr>
              <w:rFonts w:eastAsiaTheme="minorEastAsia" w:cstheme="minorBidi"/>
              <w:noProof/>
              <w:color w:val="auto"/>
              <w:sz w:val="22"/>
              <w:szCs w:val="22"/>
            </w:rPr>
          </w:pPr>
          <w:hyperlink w:anchor="_Toc109645469" w:history="1">
            <w:r w:rsidR="00CC3047" w:rsidRPr="00FA7784">
              <w:rPr>
                <w:rStyle w:val="Hipercze"/>
                <w:rFonts w:cstheme="minorHAnsi"/>
                <w:noProof/>
              </w:rPr>
              <w:t>§ 20. [Zakaz substytucji]</w:t>
            </w:r>
            <w:r w:rsidR="00CC3047">
              <w:rPr>
                <w:noProof/>
                <w:webHidden/>
              </w:rPr>
              <w:tab/>
            </w:r>
            <w:r w:rsidR="00CC3047">
              <w:rPr>
                <w:noProof/>
                <w:webHidden/>
              </w:rPr>
              <w:fldChar w:fldCharType="begin"/>
            </w:r>
            <w:r w:rsidR="00CC3047">
              <w:rPr>
                <w:noProof/>
                <w:webHidden/>
              </w:rPr>
              <w:instrText xml:space="preserve"> PAGEREF _Toc109645469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5F5E70DA" w14:textId="0E4D7F44" w:rsidR="00CC3047" w:rsidRDefault="00AA6D75">
          <w:pPr>
            <w:pStyle w:val="Spistreci3"/>
            <w:rPr>
              <w:rFonts w:eastAsiaTheme="minorEastAsia" w:cstheme="minorBidi"/>
              <w:noProof/>
              <w:color w:val="auto"/>
              <w:sz w:val="22"/>
              <w:szCs w:val="22"/>
            </w:rPr>
          </w:pPr>
          <w:hyperlink w:anchor="_Toc109645470" w:history="1">
            <w:r w:rsidR="00CC3047" w:rsidRPr="00FA7784">
              <w:rPr>
                <w:rStyle w:val="Hipercze"/>
                <w:rFonts w:cstheme="minorHAnsi"/>
                <w:noProof/>
              </w:rPr>
              <w:t>§ 21. [Rejestr pełnomocnictw i upoważnień]</w:t>
            </w:r>
            <w:r w:rsidR="00CC3047">
              <w:rPr>
                <w:noProof/>
                <w:webHidden/>
              </w:rPr>
              <w:tab/>
            </w:r>
            <w:r w:rsidR="00CC3047">
              <w:rPr>
                <w:noProof/>
                <w:webHidden/>
              </w:rPr>
              <w:fldChar w:fldCharType="begin"/>
            </w:r>
            <w:r w:rsidR="00CC3047">
              <w:rPr>
                <w:noProof/>
                <w:webHidden/>
              </w:rPr>
              <w:instrText xml:space="preserve"> PAGEREF _Toc109645470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451C45BE" w14:textId="0D5384CE" w:rsidR="00CC3047" w:rsidRDefault="00AA6D75">
          <w:pPr>
            <w:pStyle w:val="Spistreci3"/>
            <w:rPr>
              <w:rFonts w:eastAsiaTheme="minorEastAsia" w:cstheme="minorBidi"/>
              <w:noProof/>
              <w:color w:val="auto"/>
              <w:sz w:val="22"/>
              <w:szCs w:val="22"/>
            </w:rPr>
          </w:pPr>
          <w:hyperlink w:anchor="_Toc109645471" w:history="1">
            <w:r w:rsidR="00CC3047" w:rsidRPr="00FA7784">
              <w:rPr>
                <w:rStyle w:val="Hipercze"/>
                <w:rFonts w:cstheme="minorHAnsi"/>
                <w:noProof/>
              </w:rPr>
              <w:t>§ 22. [Wygaśnięcie pełnomocnictwa]</w:t>
            </w:r>
            <w:r w:rsidR="00CC3047">
              <w:rPr>
                <w:noProof/>
                <w:webHidden/>
              </w:rPr>
              <w:tab/>
            </w:r>
            <w:r w:rsidR="00CC3047">
              <w:rPr>
                <w:noProof/>
                <w:webHidden/>
              </w:rPr>
              <w:fldChar w:fldCharType="begin"/>
            </w:r>
            <w:r w:rsidR="00CC3047">
              <w:rPr>
                <w:noProof/>
                <w:webHidden/>
              </w:rPr>
              <w:instrText xml:space="preserve"> PAGEREF _Toc109645471 \h </w:instrText>
            </w:r>
            <w:r w:rsidR="00CC3047">
              <w:rPr>
                <w:noProof/>
                <w:webHidden/>
              </w:rPr>
            </w:r>
            <w:r w:rsidR="00CC3047">
              <w:rPr>
                <w:noProof/>
                <w:webHidden/>
              </w:rPr>
              <w:fldChar w:fldCharType="separate"/>
            </w:r>
            <w:r>
              <w:rPr>
                <w:noProof/>
                <w:webHidden/>
              </w:rPr>
              <w:t>17</w:t>
            </w:r>
            <w:r w:rsidR="00CC3047">
              <w:rPr>
                <w:noProof/>
                <w:webHidden/>
              </w:rPr>
              <w:fldChar w:fldCharType="end"/>
            </w:r>
          </w:hyperlink>
        </w:p>
        <w:p w14:paraId="68AC6F19" w14:textId="0E0C8C50" w:rsidR="00CC3047" w:rsidRDefault="00AA6D75">
          <w:pPr>
            <w:pStyle w:val="Spistreci3"/>
            <w:rPr>
              <w:rFonts w:eastAsiaTheme="minorEastAsia" w:cstheme="minorBidi"/>
              <w:noProof/>
              <w:color w:val="auto"/>
              <w:sz w:val="22"/>
              <w:szCs w:val="22"/>
            </w:rPr>
          </w:pPr>
          <w:hyperlink w:anchor="_Toc109645472" w:history="1">
            <w:r w:rsidR="00CC3047" w:rsidRPr="00FA7784">
              <w:rPr>
                <w:rStyle w:val="Hipercze"/>
                <w:rFonts w:cstheme="minorHAnsi"/>
                <w:noProof/>
              </w:rPr>
              <w:t>§ 23. [Zaciąganie zobowiązań]</w:t>
            </w:r>
            <w:r w:rsidR="00CC3047">
              <w:rPr>
                <w:noProof/>
                <w:webHidden/>
              </w:rPr>
              <w:tab/>
            </w:r>
            <w:r w:rsidR="00CC3047">
              <w:rPr>
                <w:noProof/>
                <w:webHidden/>
              </w:rPr>
              <w:fldChar w:fldCharType="begin"/>
            </w:r>
            <w:r w:rsidR="00CC3047">
              <w:rPr>
                <w:noProof/>
                <w:webHidden/>
              </w:rPr>
              <w:instrText xml:space="preserve"> PAGEREF _Toc109645472 \h </w:instrText>
            </w:r>
            <w:r w:rsidR="00CC3047">
              <w:rPr>
                <w:noProof/>
                <w:webHidden/>
              </w:rPr>
            </w:r>
            <w:r w:rsidR="00CC3047">
              <w:rPr>
                <w:noProof/>
                <w:webHidden/>
              </w:rPr>
              <w:fldChar w:fldCharType="separate"/>
            </w:r>
            <w:r>
              <w:rPr>
                <w:noProof/>
                <w:webHidden/>
              </w:rPr>
              <w:t>18</w:t>
            </w:r>
            <w:r w:rsidR="00CC3047">
              <w:rPr>
                <w:noProof/>
                <w:webHidden/>
              </w:rPr>
              <w:fldChar w:fldCharType="end"/>
            </w:r>
          </w:hyperlink>
        </w:p>
        <w:p w14:paraId="3A2F138F" w14:textId="5E6C24EA" w:rsidR="00CC3047" w:rsidRDefault="00AA6D75">
          <w:pPr>
            <w:pStyle w:val="Spistreci3"/>
            <w:rPr>
              <w:rFonts w:eastAsiaTheme="minorEastAsia" w:cstheme="minorBidi"/>
              <w:noProof/>
              <w:color w:val="auto"/>
              <w:sz w:val="22"/>
              <w:szCs w:val="22"/>
            </w:rPr>
          </w:pPr>
          <w:hyperlink w:anchor="_Toc109645473" w:history="1">
            <w:r w:rsidR="00CC3047" w:rsidRPr="00FA7784">
              <w:rPr>
                <w:rStyle w:val="Hipercze"/>
                <w:rFonts w:cstheme="minorHAnsi"/>
                <w:noProof/>
              </w:rPr>
              <w:t>§ 24. [Udzielanie upoważnień]</w:t>
            </w:r>
            <w:r w:rsidR="00CC3047">
              <w:rPr>
                <w:noProof/>
                <w:webHidden/>
              </w:rPr>
              <w:tab/>
            </w:r>
            <w:r w:rsidR="00CC3047">
              <w:rPr>
                <w:noProof/>
                <w:webHidden/>
              </w:rPr>
              <w:fldChar w:fldCharType="begin"/>
            </w:r>
            <w:r w:rsidR="00CC3047">
              <w:rPr>
                <w:noProof/>
                <w:webHidden/>
              </w:rPr>
              <w:instrText xml:space="preserve"> PAGEREF _Toc109645473 \h </w:instrText>
            </w:r>
            <w:r w:rsidR="00CC3047">
              <w:rPr>
                <w:noProof/>
                <w:webHidden/>
              </w:rPr>
            </w:r>
            <w:r w:rsidR="00CC3047">
              <w:rPr>
                <w:noProof/>
                <w:webHidden/>
              </w:rPr>
              <w:fldChar w:fldCharType="separate"/>
            </w:r>
            <w:r>
              <w:rPr>
                <w:noProof/>
                <w:webHidden/>
              </w:rPr>
              <w:t>18</w:t>
            </w:r>
            <w:r w:rsidR="00CC3047">
              <w:rPr>
                <w:noProof/>
                <w:webHidden/>
              </w:rPr>
              <w:fldChar w:fldCharType="end"/>
            </w:r>
          </w:hyperlink>
        </w:p>
        <w:p w14:paraId="3B0E29FE" w14:textId="6DA83E2F" w:rsidR="00CC3047" w:rsidRDefault="00AA6D75">
          <w:pPr>
            <w:pStyle w:val="Spistreci3"/>
            <w:rPr>
              <w:rFonts w:eastAsiaTheme="minorEastAsia" w:cstheme="minorBidi"/>
              <w:noProof/>
              <w:color w:val="auto"/>
              <w:sz w:val="22"/>
              <w:szCs w:val="22"/>
            </w:rPr>
          </w:pPr>
          <w:hyperlink w:anchor="_Toc109645474" w:history="1">
            <w:r w:rsidR="00CC3047" w:rsidRPr="00FA7784">
              <w:rPr>
                <w:rStyle w:val="Hipercze"/>
                <w:rFonts w:cstheme="minorHAnsi"/>
                <w:noProof/>
              </w:rPr>
              <w:t>§ 25. [Odpowiednie stosowanie]</w:t>
            </w:r>
            <w:r w:rsidR="00CC3047">
              <w:rPr>
                <w:noProof/>
                <w:webHidden/>
              </w:rPr>
              <w:tab/>
            </w:r>
            <w:r w:rsidR="00CC3047">
              <w:rPr>
                <w:noProof/>
                <w:webHidden/>
              </w:rPr>
              <w:fldChar w:fldCharType="begin"/>
            </w:r>
            <w:r w:rsidR="00CC3047">
              <w:rPr>
                <w:noProof/>
                <w:webHidden/>
              </w:rPr>
              <w:instrText xml:space="preserve"> PAGEREF _Toc109645474 \h </w:instrText>
            </w:r>
            <w:r w:rsidR="00CC3047">
              <w:rPr>
                <w:noProof/>
                <w:webHidden/>
              </w:rPr>
            </w:r>
            <w:r w:rsidR="00CC3047">
              <w:rPr>
                <w:noProof/>
                <w:webHidden/>
              </w:rPr>
              <w:fldChar w:fldCharType="separate"/>
            </w:r>
            <w:r>
              <w:rPr>
                <w:noProof/>
                <w:webHidden/>
              </w:rPr>
              <w:t>18</w:t>
            </w:r>
            <w:r w:rsidR="00CC3047">
              <w:rPr>
                <w:noProof/>
                <w:webHidden/>
              </w:rPr>
              <w:fldChar w:fldCharType="end"/>
            </w:r>
          </w:hyperlink>
        </w:p>
        <w:p w14:paraId="296DD555" w14:textId="78598B25" w:rsidR="00CC3047" w:rsidRDefault="00AA6D75">
          <w:pPr>
            <w:pStyle w:val="Spistreci2"/>
            <w:rPr>
              <w:rFonts w:eastAsiaTheme="minorEastAsia" w:cstheme="minorBidi"/>
              <w:i w:val="0"/>
              <w:iCs w:val="0"/>
              <w:noProof/>
              <w:color w:val="auto"/>
              <w:sz w:val="22"/>
              <w:szCs w:val="22"/>
            </w:rPr>
          </w:pPr>
          <w:hyperlink w:anchor="_Toc109645475" w:history="1">
            <w:r w:rsidR="00CC3047" w:rsidRPr="00FA7784">
              <w:rPr>
                <w:rStyle w:val="Hipercze"/>
                <w:rFonts w:cstheme="minorHAnsi"/>
                <w:noProof/>
              </w:rPr>
              <w:t>Rozdział 2. Kontrola zarządcza, zasady zastępowania oraz przekazywania funkcji</w:t>
            </w:r>
            <w:r w:rsidR="00CC3047">
              <w:rPr>
                <w:noProof/>
                <w:webHidden/>
              </w:rPr>
              <w:tab/>
            </w:r>
            <w:r w:rsidR="00CC3047">
              <w:rPr>
                <w:noProof/>
                <w:webHidden/>
              </w:rPr>
              <w:fldChar w:fldCharType="begin"/>
            </w:r>
            <w:r w:rsidR="00CC3047">
              <w:rPr>
                <w:noProof/>
                <w:webHidden/>
              </w:rPr>
              <w:instrText xml:space="preserve"> PAGEREF _Toc109645475 \h </w:instrText>
            </w:r>
            <w:r w:rsidR="00CC3047">
              <w:rPr>
                <w:noProof/>
                <w:webHidden/>
              </w:rPr>
            </w:r>
            <w:r w:rsidR="00CC3047">
              <w:rPr>
                <w:noProof/>
                <w:webHidden/>
              </w:rPr>
              <w:fldChar w:fldCharType="separate"/>
            </w:r>
            <w:r>
              <w:rPr>
                <w:noProof/>
                <w:webHidden/>
              </w:rPr>
              <w:t>18</w:t>
            </w:r>
            <w:r w:rsidR="00CC3047">
              <w:rPr>
                <w:noProof/>
                <w:webHidden/>
              </w:rPr>
              <w:fldChar w:fldCharType="end"/>
            </w:r>
          </w:hyperlink>
        </w:p>
        <w:p w14:paraId="759DF278" w14:textId="7FDE9435" w:rsidR="00CC3047" w:rsidRDefault="00AA6D75">
          <w:pPr>
            <w:pStyle w:val="Spistreci3"/>
            <w:rPr>
              <w:rFonts w:eastAsiaTheme="minorEastAsia" w:cstheme="minorBidi"/>
              <w:noProof/>
              <w:color w:val="auto"/>
              <w:sz w:val="22"/>
              <w:szCs w:val="22"/>
            </w:rPr>
          </w:pPr>
          <w:hyperlink w:anchor="_Toc109645476" w:history="1">
            <w:r w:rsidR="00CC3047" w:rsidRPr="00FA7784">
              <w:rPr>
                <w:rStyle w:val="Hipercze"/>
                <w:rFonts w:cstheme="minorHAnsi"/>
                <w:noProof/>
              </w:rPr>
              <w:t>§ 26. [Kontrola zarządcza]</w:t>
            </w:r>
            <w:r w:rsidR="00CC3047">
              <w:rPr>
                <w:noProof/>
                <w:webHidden/>
              </w:rPr>
              <w:tab/>
            </w:r>
            <w:r w:rsidR="00CC3047">
              <w:rPr>
                <w:noProof/>
                <w:webHidden/>
              </w:rPr>
              <w:fldChar w:fldCharType="begin"/>
            </w:r>
            <w:r w:rsidR="00CC3047">
              <w:rPr>
                <w:noProof/>
                <w:webHidden/>
              </w:rPr>
              <w:instrText xml:space="preserve"> PAGEREF _Toc109645476 \h </w:instrText>
            </w:r>
            <w:r w:rsidR="00CC3047">
              <w:rPr>
                <w:noProof/>
                <w:webHidden/>
              </w:rPr>
            </w:r>
            <w:r w:rsidR="00CC3047">
              <w:rPr>
                <w:noProof/>
                <w:webHidden/>
              </w:rPr>
              <w:fldChar w:fldCharType="separate"/>
            </w:r>
            <w:r>
              <w:rPr>
                <w:noProof/>
                <w:webHidden/>
              </w:rPr>
              <w:t>18</w:t>
            </w:r>
            <w:r w:rsidR="00CC3047">
              <w:rPr>
                <w:noProof/>
                <w:webHidden/>
              </w:rPr>
              <w:fldChar w:fldCharType="end"/>
            </w:r>
          </w:hyperlink>
        </w:p>
        <w:p w14:paraId="476BE891" w14:textId="2F755EA2" w:rsidR="00CC3047" w:rsidRDefault="00AA6D75">
          <w:pPr>
            <w:pStyle w:val="Spistreci3"/>
            <w:rPr>
              <w:rFonts w:eastAsiaTheme="minorEastAsia" w:cstheme="minorBidi"/>
              <w:noProof/>
              <w:color w:val="auto"/>
              <w:sz w:val="22"/>
              <w:szCs w:val="22"/>
            </w:rPr>
          </w:pPr>
          <w:hyperlink w:anchor="_Toc109645477" w:history="1">
            <w:r w:rsidR="00CC3047" w:rsidRPr="00FA7784">
              <w:rPr>
                <w:rStyle w:val="Hipercze"/>
                <w:rFonts w:cstheme="minorHAnsi"/>
                <w:noProof/>
              </w:rPr>
              <w:t>§ 27. [Zastępowanie osób pełniących funkcje kierownicze]</w:t>
            </w:r>
            <w:r w:rsidR="00CC3047">
              <w:rPr>
                <w:noProof/>
                <w:webHidden/>
              </w:rPr>
              <w:tab/>
            </w:r>
            <w:r w:rsidR="00CC3047">
              <w:rPr>
                <w:noProof/>
                <w:webHidden/>
              </w:rPr>
              <w:fldChar w:fldCharType="begin"/>
            </w:r>
            <w:r w:rsidR="00CC3047">
              <w:rPr>
                <w:noProof/>
                <w:webHidden/>
              </w:rPr>
              <w:instrText xml:space="preserve"> PAGEREF _Toc109645477 \h </w:instrText>
            </w:r>
            <w:r w:rsidR="00CC3047">
              <w:rPr>
                <w:noProof/>
                <w:webHidden/>
              </w:rPr>
            </w:r>
            <w:r w:rsidR="00CC3047">
              <w:rPr>
                <w:noProof/>
                <w:webHidden/>
              </w:rPr>
              <w:fldChar w:fldCharType="separate"/>
            </w:r>
            <w:r>
              <w:rPr>
                <w:noProof/>
                <w:webHidden/>
              </w:rPr>
              <w:t>19</w:t>
            </w:r>
            <w:r w:rsidR="00CC3047">
              <w:rPr>
                <w:noProof/>
                <w:webHidden/>
              </w:rPr>
              <w:fldChar w:fldCharType="end"/>
            </w:r>
          </w:hyperlink>
        </w:p>
        <w:p w14:paraId="11C5F000" w14:textId="04167B51" w:rsidR="00CC3047" w:rsidRDefault="00AA6D75">
          <w:pPr>
            <w:pStyle w:val="Spistreci3"/>
            <w:rPr>
              <w:rFonts w:eastAsiaTheme="minorEastAsia" w:cstheme="minorBidi"/>
              <w:noProof/>
              <w:color w:val="auto"/>
              <w:sz w:val="22"/>
              <w:szCs w:val="22"/>
            </w:rPr>
          </w:pPr>
          <w:hyperlink w:anchor="_Toc109645478" w:history="1">
            <w:r w:rsidR="00CC3047" w:rsidRPr="00FA7784">
              <w:rPr>
                <w:rStyle w:val="Hipercze"/>
                <w:rFonts w:cstheme="minorHAnsi"/>
                <w:noProof/>
              </w:rPr>
              <w:t>§ 28. [Przekazywanie dokumentów i funkcji]</w:t>
            </w:r>
            <w:r w:rsidR="00CC3047">
              <w:rPr>
                <w:noProof/>
                <w:webHidden/>
              </w:rPr>
              <w:tab/>
            </w:r>
            <w:r w:rsidR="00CC3047">
              <w:rPr>
                <w:noProof/>
                <w:webHidden/>
              </w:rPr>
              <w:fldChar w:fldCharType="begin"/>
            </w:r>
            <w:r w:rsidR="00CC3047">
              <w:rPr>
                <w:noProof/>
                <w:webHidden/>
              </w:rPr>
              <w:instrText xml:space="preserve"> PAGEREF _Toc109645478 \h </w:instrText>
            </w:r>
            <w:r w:rsidR="00CC3047">
              <w:rPr>
                <w:noProof/>
                <w:webHidden/>
              </w:rPr>
            </w:r>
            <w:r w:rsidR="00CC3047">
              <w:rPr>
                <w:noProof/>
                <w:webHidden/>
              </w:rPr>
              <w:fldChar w:fldCharType="separate"/>
            </w:r>
            <w:r>
              <w:rPr>
                <w:noProof/>
                <w:webHidden/>
              </w:rPr>
              <w:t>19</w:t>
            </w:r>
            <w:r w:rsidR="00CC3047">
              <w:rPr>
                <w:noProof/>
                <w:webHidden/>
              </w:rPr>
              <w:fldChar w:fldCharType="end"/>
            </w:r>
          </w:hyperlink>
        </w:p>
        <w:p w14:paraId="7194E3FF" w14:textId="34C8339A" w:rsidR="00CC3047" w:rsidRDefault="00AA6D75">
          <w:pPr>
            <w:pStyle w:val="Spistreci2"/>
            <w:rPr>
              <w:rFonts w:eastAsiaTheme="minorEastAsia" w:cstheme="minorBidi"/>
              <w:i w:val="0"/>
              <w:iCs w:val="0"/>
              <w:noProof/>
              <w:color w:val="auto"/>
              <w:sz w:val="22"/>
              <w:szCs w:val="22"/>
            </w:rPr>
          </w:pPr>
          <w:hyperlink w:anchor="_Toc109645479" w:history="1">
            <w:r w:rsidR="00CC3047" w:rsidRPr="00FA7784">
              <w:rPr>
                <w:rStyle w:val="Hipercze"/>
                <w:rFonts w:cstheme="minorHAnsi"/>
                <w:noProof/>
              </w:rPr>
              <w:t>Rozdział 3. Ogólne zasady podpisywania dokumentów</w:t>
            </w:r>
            <w:r w:rsidR="00CC3047">
              <w:rPr>
                <w:noProof/>
                <w:webHidden/>
              </w:rPr>
              <w:tab/>
            </w:r>
            <w:r w:rsidR="00CC3047">
              <w:rPr>
                <w:noProof/>
                <w:webHidden/>
              </w:rPr>
              <w:fldChar w:fldCharType="begin"/>
            </w:r>
            <w:r w:rsidR="00CC3047">
              <w:rPr>
                <w:noProof/>
                <w:webHidden/>
              </w:rPr>
              <w:instrText xml:space="preserve"> PAGEREF _Toc109645479 \h </w:instrText>
            </w:r>
            <w:r w:rsidR="00CC3047">
              <w:rPr>
                <w:noProof/>
                <w:webHidden/>
              </w:rPr>
            </w:r>
            <w:r w:rsidR="00CC3047">
              <w:rPr>
                <w:noProof/>
                <w:webHidden/>
              </w:rPr>
              <w:fldChar w:fldCharType="separate"/>
            </w:r>
            <w:r>
              <w:rPr>
                <w:noProof/>
                <w:webHidden/>
              </w:rPr>
              <w:t>20</w:t>
            </w:r>
            <w:r w:rsidR="00CC3047">
              <w:rPr>
                <w:noProof/>
                <w:webHidden/>
              </w:rPr>
              <w:fldChar w:fldCharType="end"/>
            </w:r>
          </w:hyperlink>
        </w:p>
        <w:p w14:paraId="77FBB015" w14:textId="16FB232E" w:rsidR="00CC3047" w:rsidRDefault="00AA6D75">
          <w:pPr>
            <w:pStyle w:val="Spistreci3"/>
            <w:rPr>
              <w:rFonts w:eastAsiaTheme="minorEastAsia" w:cstheme="minorBidi"/>
              <w:noProof/>
              <w:color w:val="auto"/>
              <w:sz w:val="22"/>
              <w:szCs w:val="22"/>
            </w:rPr>
          </w:pPr>
          <w:hyperlink w:anchor="_Toc109645480" w:history="1">
            <w:r w:rsidR="00CC3047" w:rsidRPr="00FA7784">
              <w:rPr>
                <w:rStyle w:val="Hipercze"/>
                <w:rFonts w:cstheme="minorHAnsi"/>
                <w:noProof/>
              </w:rPr>
              <w:t>§ 29. [Podpisywanie dokumentów]</w:t>
            </w:r>
            <w:r w:rsidR="00CC3047">
              <w:rPr>
                <w:noProof/>
                <w:webHidden/>
              </w:rPr>
              <w:tab/>
            </w:r>
            <w:r w:rsidR="00CC3047">
              <w:rPr>
                <w:noProof/>
                <w:webHidden/>
              </w:rPr>
              <w:fldChar w:fldCharType="begin"/>
            </w:r>
            <w:r w:rsidR="00CC3047">
              <w:rPr>
                <w:noProof/>
                <w:webHidden/>
              </w:rPr>
              <w:instrText xml:space="preserve"> PAGEREF _Toc109645480 \h </w:instrText>
            </w:r>
            <w:r w:rsidR="00CC3047">
              <w:rPr>
                <w:noProof/>
                <w:webHidden/>
              </w:rPr>
            </w:r>
            <w:r w:rsidR="00CC3047">
              <w:rPr>
                <w:noProof/>
                <w:webHidden/>
              </w:rPr>
              <w:fldChar w:fldCharType="separate"/>
            </w:r>
            <w:r>
              <w:rPr>
                <w:noProof/>
                <w:webHidden/>
              </w:rPr>
              <w:t>20</w:t>
            </w:r>
            <w:r w:rsidR="00CC3047">
              <w:rPr>
                <w:noProof/>
                <w:webHidden/>
              </w:rPr>
              <w:fldChar w:fldCharType="end"/>
            </w:r>
          </w:hyperlink>
        </w:p>
        <w:p w14:paraId="0D9F1EFA" w14:textId="6AEA348E" w:rsidR="00CC3047" w:rsidRDefault="00AA6D75">
          <w:pPr>
            <w:pStyle w:val="Spistreci3"/>
            <w:rPr>
              <w:rFonts w:eastAsiaTheme="minorEastAsia" w:cstheme="minorBidi"/>
              <w:noProof/>
              <w:color w:val="auto"/>
              <w:sz w:val="22"/>
              <w:szCs w:val="22"/>
            </w:rPr>
          </w:pPr>
          <w:hyperlink w:anchor="_Toc109645481" w:history="1">
            <w:r w:rsidR="00CC3047" w:rsidRPr="00FA7784">
              <w:rPr>
                <w:rStyle w:val="Hipercze"/>
                <w:rFonts w:cstheme="minorHAnsi"/>
                <w:noProof/>
              </w:rPr>
              <w:t>§ 30. [Obligatoryjne konsultacje prawne]</w:t>
            </w:r>
            <w:r w:rsidR="00CC3047">
              <w:rPr>
                <w:noProof/>
                <w:webHidden/>
              </w:rPr>
              <w:tab/>
            </w:r>
            <w:r w:rsidR="00CC3047">
              <w:rPr>
                <w:noProof/>
                <w:webHidden/>
              </w:rPr>
              <w:fldChar w:fldCharType="begin"/>
            </w:r>
            <w:r w:rsidR="00CC3047">
              <w:rPr>
                <w:noProof/>
                <w:webHidden/>
              </w:rPr>
              <w:instrText xml:space="preserve"> PAGEREF _Toc109645481 \h </w:instrText>
            </w:r>
            <w:r w:rsidR="00CC3047">
              <w:rPr>
                <w:noProof/>
                <w:webHidden/>
              </w:rPr>
            </w:r>
            <w:r w:rsidR="00CC3047">
              <w:rPr>
                <w:noProof/>
                <w:webHidden/>
              </w:rPr>
              <w:fldChar w:fldCharType="separate"/>
            </w:r>
            <w:r>
              <w:rPr>
                <w:noProof/>
                <w:webHidden/>
              </w:rPr>
              <w:t>20</w:t>
            </w:r>
            <w:r w:rsidR="00CC3047">
              <w:rPr>
                <w:noProof/>
                <w:webHidden/>
              </w:rPr>
              <w:fldChar w:fldCharType="end"/>
            </w:r>
          </w:hyperlink>
        </w:p>
        <w:p w14:paraId="2C740E59" w14:textId="31B50A0C" w:rsidR="00CC3047" w:rsidRDefault="00AA6D75">
          <w:pPr>
            <w:pStyle w:val="Spistreci3"/>
            <w:rPr>
              <w:rFonts w:eastAsiaTheme="minorEastAsia" w:cstheme="minorBidi"/>
              <w:noProof/>
              <w:color w:val="auto"/>
              <w:sz w:val="22"/>
              <w:szCs w:val="22"/>
            </w:rPr>
          </w:pPr>
          <w:hyperlink w:anchor="_Toc109645482" w:history="1">
            <w:r w:rsidR="00CC3047" w:rsidRPr="00FA7784">
              <w:rPr>
                <w:rStyle w:val="Hipercze"/>
                <w:rFonts w:cstheme="minorHAnsi"/>
                <w:noProof/>
              </w:rPr>
              <w:t>§ 31. [Przechowywanie umów]</w:t>
            </w:r>
            <w:r w:rsidR="00CC3047">
              <w:rPr>
                <w:noProof/>
                <w:webHidden/>
              </w:rPr>
              <w:tab/>
            </w:r>
            <w:r w:rsidR="00CC3047">
              <w:rPr>
                <w:noProof/>
                <w:webHidden/>
              </w:rPr>
              <w:fldChar w:fldCharType="begin"/>
            </w:r>
            <w:r w:rsidR="00CC3047">
              <w:rPr>
                <w:noProof/>
                <w:webHidden/>
              </w:rPr>
              <w:instrText xml:space="preserve"> PAGEREF _Toc109645482 \h </w:instrText>
            </w:r>
            <w:r w:rsidR="00CC3047">
              <w:rPr>
                <w:noProof/>
                <w:webHidden/>
              </w:rPr>
            </w:r>
            <w:r w:rsidR="00CC3047">
              <w:rPr>
                <w:noProof/>
                <w:webHidden/>
              </w:rPr>
              <w:fldChar w:fldCharType="separate"/>
            </w:r>
            <w:r>
              <w:rPr>
                <w:noProof/>
                <w:webHidden/>
              </w:rPr>
              <w:t>20</w:t>
            </w:r>
            <w:r w:rsidR="00CC3047">
              <w:rPr>
                <w:noProof/>
                <w:webHidden/>
              </w:rPr>
              <w:fldChar w:fldCharType="end"/>
            </w:r>
          </w:hyperlink>
        </w:p>
        <w:p w14:paraId="7B5748A4" w14:textId="3FEB1136" w:rsidR="00CC3047" w:rsidRDefault="00AA6D75">
          <w:pPr>
            <w:pStyle w:val="Spistreci2"/>
            <w:rPr>
              <w:rFonts w:eastAsiaTheme="minorEastAsia" w:cstheme="minorBidi"/>
              <w:i w:val="0"/>
              <w:iCs w:val="0"/>
              <w:noProof/>
              <w:color w:val="auto"/>
              <w:sz w:val="22"/>
              <w:szCs w:val="22"/>
            </w:rPr>
          </w:pPr>
          <w:hyperlink w:anchor="_Toc109645483" w:history="1">
            <w:r w:rsidR="00CC3047" w:rsidRPr="00FA7784">
              <w:rPr>
                <w:rStyle w:val="Hipercze"/>
                <w:rFonts w:cstheme="minorHAnsi"/>
                <w:noProof/>
              </w:rPr>
              <w:t>Rozdział 4. Zasady tworzenia wewnętrznych aktów prawnych w ASP</w:t>
            </w:r>
            <w:r w:rsidR="00CC3047">
              <w:rPr>
                <w:noProof/>
                <w:webHidden/>
              </w:rPr>
              <w:tab/>
            </w:r>
            <w:r w:rsidR="00CC3047">
              <w:rPr>
                <w:noProof/>
                <w:webHidden/>
              </w:rPr>
              <w:fldChar w:fldCharType="begin"/>
            </w:r>
            <w:r w:rsidR="00CC3047">
              <w:rPr>
                <w:noProof/>
                <w:webHidden/>
              </w:rPr>
              <w:instrText xml:space="preserve"> PAGEREF _Toc109645483 \h </w:instrText>
            </w:r>
            <w:r w:rsidR="00CC3047">
              <w:rPr>
                <w:noProof/>
                <w:webHidden/>
              </w:rPr>
            </w:r>
            <w:r w:rsidR="00CC3047">
              <w:rPr>
                <w:noProof/>
                <w:webHidden/>
              </w:rPr>
              <w:fldChar w:fldCharType="separate"/>
            </w:r>
            <w:r>
              <w:rPr>
                <w:noProof/>
                <w:webHidden/>
              </w:rPr>
              <w:t>21</w:t>
            </w:r>
            <w:r w:rsidR="00CC3047">
              <w:rPr>
                <w:noProof/>
                <w:webHidden/>
              </w:rPr>
              <w:fldChar w:fldCharType="end"/>
            </w:r>
          </w:hyperlink>
        </w:p>
        <w:p w14:paraId="5E8AB363" w14:textId="76586EC9" w:rsidR="00CC3047" w:rsidRDefault="00AA6D75">
          <w:pPr>
            <w:pStyle w:val="Spistreci3"/>
            <w:rPr>
              <w:rFonts w:eastAsiaTheme="minorEastAsia" w:cstheme="minorBidi"/>
              <w:noProof/>
              <w:color w:val="auto"/>
              <w:sz w:val="22"/>
              <w:szCs w:val="22"/>
            </w:rPr>
          </w:pPr>
          <w:hyperlink w:anchor="_Toc109645484" w:history="1">
            <w:r w:rsidR="00CC3047" w:rsidRPr="00FA7784">
              <w:rPr>
                <w:rStyle w:val="Hipercze"/>
                <w:rFonts w:cstheme="minorHAnsi"/>
                <w:noProof/>
              </w:rPr>
              <w:t>§ 32. [Wewnętrzne akty normatywne]</w:t>
            </w:r>
            <w:r w:rsidR="00CC3047">
              <w:rPr>
                <w:noProof/>
                <w:webHidden/>
              </w:rPr>
              <w:tab/>
            </w:r>
            <w:r w:rsidR="00CC3047">
              <w:rPr>
                <w:noProof/>
                <w:webHidden/>
              </w:rPr>
              <w:fldChar w:fldCharType="begin"/>
            </w:r>
            <w:r w:rsidR="00CC3047">
              <w:rPr>
                <w:noProof/>
                <w:webHidden/>
              </w:rPr>
              <w:instrText xml:space="preserve"> PAGEREF _Toc109645484 \h </w:instrText>
            </w:r>
            <w:r w:rsidR="00CC3047">
              <w:rPr>
                <w:noProof/>
                <w:webHidden/>
              </w:rPr>
            </w:r>
            <w:r w:rsidR="00CC3047">
              <w:rPr>
                <w:noProof/>
                <w:webHidden/>
              </w:rPr>
              <w:fldChar w:fldCharType="separate"/>
            </w:r>
            <w:r>
              <w:rPr>
                <w:noProof/>
                <w:webHidden/>
              </w:rPr>
              <w:t>21</w:t>
            </w:r>
            <w:r w:rsidR="00CC3047">
              <w:rPr>
                <w:noProof/>
                <w:webHidden/>
              </w:rPr>
              <w:fldChar w:fldCharType="end"/>
            </w:r>
          </w:hyperlink>
        </w:p>
        <w:p w14:paraId="0A10C7E4" w14:textId="27B8D4F9" w:rsidR="00CC3047" w:rsidRDefault="00AA6D75">
          <w:pPr>
            <w:pStyle w:val="Spistreci3"/>
            <w:rPr>
              <w:rFonts w:eastAsiaTheme="minorEastAsia" w:cstheme="minorBidi"/>
              <w:noProof/>
              <w:color w:val="auto"/>
              <w:sz w:val="22"/>
              <w:szCs w:val="22"/>
            </w:rPr>
          </w:pPr>
          <w:hyperlink w:anchor="_Toc109645485" w:history="1">
            <w:r w:rsidR="00CC3047" w:rsidRPr="00FA7784">
              <w:rPr>
                <w:rStyle w:val="Hipercze"/>
                <w:rFonts w:cstheme="minorHAnsi"/>
                <w:noProof/>
              </w:rPr>
              <w:t>§ 33. [Inicjatywa prawodawcza]</w:t>
            </w:r>
            <w:r w:rsidR="00CC3047">
              <w:rPr>
                <w:noProof/>
                <w:webHidden/>
              </w:rPr>
              <w:tab/>
            </w:r>
            <w:r w:rsidR="00CC3047">
              <w:rPr>
                <w:noProof/>
                <w:webHidden/>
              </w:rPr>
              <w:fldChar w:fldCharType="begin"/>
            </w:r>
            <w:r w:rsidR="00CC3047">
              <w:rPr>
                <w:noProof/>
                <w:webHidden/>
              </w:rPr>
              <w:instrText xml:space="preserve"> PAGEREF _Toc109645485 \h </w:instrText>
            </w:r>
            <w:r w:rsidR="00CC3047">
              <w:rPr>
                <w:noProof/>
                <w:webHidden/>
              </w:rPr>
            </w:r>
            <w:r w:rsidR="00CC3047">
              <w:rPr>
                <w:noProof/>
                <w:webHidden/>
              </w:rPr>
              <w:fldChar w:fldCharType="separate"/>
            </w:r>
            <w:r>
              <w:rPr>
                <w:noProof/>
                <w:webHidden/>
              </w:rPr>
              <w:t>21</w:t>
            </w:r>
            <w:r w:rsidR="00CC3047">
              <w:rPr>
                <w:noProof/>
                <w:webHidden/>
              </w:rPr>
              <w:fldChar w:fldCharType="end"/>
            </w:r>
          </w:hyperlink>
        </w:p>
        <w:p w14:paraId="40D13106" w14:textId="3F388AE5" w:rsidR="00CC3047" w:rsidRDefault="00AA6D75">
          <w:pPr>
            <w:pStyle w:val="Spistreci3"/>
            <w:rPr>
              <w:rFonts w:eastAsiaTheme="minorEastAsia" w:cstheme="minorBidi"/>
              <w:noProof/>
              <w:color w:val="auto"/>
              <w:sz w:val="22"/>
              <w:szCs w:val="22"/>
            </w:rPr>
          </w:pPr>
          <w:hyperlink w:anchor="_Toc109645486" w:history="1">
            <w:r w:rsidR="00CC3047" w:rsidRPr="00FA7784">
              <w:rPr>
                <w:rStyle w:val="Hipercze"/>
                <w:rFonts w:cstheme="minorHAnsi"/>
                <w:noProof/>
              </w:rPr>
              <w:t>§ 34. [Uzgodnienia]</w:t>
            </w:r>
            <w:r w:rsidR="00CC3047">
              <w:rPr>
                <w:noProof/>
                <w:webHidden/>
              </w:rPr>
              <w:tab/>
            </w:r>
            <w:r w:rsidR="00CC3047">
              <w:rPr>
                <w:noProof/>
                <w:webHidden/>
              </w:rPr>
              <w:fldChar w:fldCharType="begin"/>
            </w:r>
            <w:r w:rsidR="00CC3047">
              <w:rPr>
                <w:noProof/>
                <w:webHidden/>
              </w:rPr>
              <w:instrText xml:space="preserve"> PAGEREF _Toc109645486 \h </w:instrText>
            </w:r>
            <w:r w:rsidR="00CC3047">
              <w:rPr>
                <w:noProof/>
                <w:webHidden/>
              </w:rPr>
            </w:r>
            <w:r w:rsidR="00CC3047">
              <w:rPr>
                <w:noProof/>
                <w:webHidden/>
              </w:rPr>
              <w:fldChar w:fldCharType="separate"/>
            </w:r>
            <w:r>
              <w:rPr>
                <w:noProof/>
                <w:webHidden/>
              </w:rPr>
              <w:t>22</w:t>
            </w:r>
            <w:r w:rsidR="00CC3047">
              <w:rPr>
                <w:noProof/>
                <w:webHidden/>
              </w:rPr>
              <w:fldChar w:fldCharType="end"/>
            </w:r>
          </w:hyperlink>
        </w:p>
        <w:p w14:paraId="345279B0" w14:textId="50F05390" w:rsidR="00CC3047" w:rsidRDefault="00AA6D75">
          <w:pPr>
            <w:pStyle w:val="Spistreci3"/>
            <w:rPr>
              <w:rFonts w:eastAsiaTheme="minorEastAsia" w:cstheme="minorBidi"/>
              <w:noProof/>
              <w:color w:val="auto"/>
              <w:sz w:val="22"/>
              <w:szCs w:val="22"/>
            </w:rPr>
          </w:pPr>
          <w:hyperlink w:anchor="_Toc109645487" w:history="1">
            <w:r w:rsidR="00CC3047" w:rsidRPr="00FA7784">
              <w:rPr>
                <w:rStyle w:val="Hipercze"/>
                <w:rFonts w:cstheme="minorHAnsi"/>
                <w:noProof/>
              </w:rPr>
              <w:t>§ 35. [Koordynacja prac legislacyjnych]</w:t>
            </w:r>
            <w:r w:rsidR="00CC3047">
              <w:rPr>
                <w:noProof/>
                <w:webHidden/>
              </w:rPr>
              <w:tab/>
            </w:r>
            <w:r w:rsidR="00CC3047">
              <w:rPr>
                <w:noProof/>
                <w:webHidden/>
              </w:rPr>
              <w:fldChar w:fldCharType="begin"/>
            </w:r>
            <w:r w:rsidR="00CC3047">
              <w:rPr>
                <w:noProof/>
                <w:webHidden/>
              </w:rPr>
              <w:instrText xml:space="preserve"> PAGEREF _Toc109645487 \h </w:instrText>
            </w:r>
            <w:r w:rsidR="00CC3047">
              <w:rPr>
                <w:noProof/>
                <w:webHidden/>
              </w:rPr>
            </w:r>
            <w:r w:rsidR="00CC3047">
              <w:rPr>
                <w:noProof/>
                <w:webHidden/>
              </w:rPr>
              <w:fldChar w:fldCharType="separate"/>
            </w:r>
            <w:r>
              <w:rPr>
                <w:noProof/>
                <w:webHidden/>
              </w:rPr>
              <w:t>22</w:t>
            </w:r>
            <w:r w:rsidR="00CC3047">
              <w:rPr>
                <w:noProof/>
                <w:webHidden/>
              </w:rPr>
              <w:fldChar w:fldCharType="end"/>
            </w:r>
          </w:hyperlink>
        </w:p>
        <w:p w14:paraId="5B132BDA" w14:textId="7B50BA48" w:rsidR="00CC3047" w:rsidRDefault="00AA6D75">
          <w:pPr>
            <w:pStyle w:val="Spistreci3"/>
            <w:rPr>
              <w:rFonts w:eastAsiaTheme="minorEastAsia" w:cstheme="minorBidi"/>
              <w:noProof/>
              <w:color w:val="auto"/>
              <w:sz w:val="22"/>
              <w:szCs w:val="22"/>
            </w:rPr>
          </w:pPr>
          <w:hyperlink w:anchor="_Toc109645488" w:history="1">
            <w:r w:rsidR="00CC3047" w:rsidRPr="00FA7784">
              <w:rPr>
                <w:rStyle w:val="Hipercze"/>
                <w:rFonts w:cstheme="minorHAnsi"/>
                <w:noProof/>
              </w:rPr>
              <w:t>§ 36. [Projekt aktu normatywnego]</w:t>
            </w:r>
            <w:r w:rsidR="00CC3047">
              <w:rPr>
                <w:noProof/>
                <w:webHidden/>
              </w:rPr>
              <w:tab/>
            </w:r>
            <w:r w:rsidR="00CC3047">
              <w:rPr>
                <w:noProof/>
                <w:webHidden/>
              </w:rPr>
              <w:fldChar w:fldCharType="begin"/>
            </w:r>
            <w:r w:rsidR="00CC3047">
              <w:rPr>
                <w:noProof/>
                <w:webHidden/>
              </w:rPr>
              <w:instrText xml:space="preserve"> PAGEREF _Toc109645488 \h </w:instrText>
            </w:r>
            <w:r w:rsidR="00CC3047">
              <w:rPr>
                <w:noProof/>
                <w:webHidden/>
              </w:rPr>
            </w:r>
            <w:r w:rsidR="00CC3047">
              <w:rPr>
                <w:noProof/>
                <w:webHidden/>
              </w:rPr>
              <w:fldChar w:fldCharType="separate"/>
            </w:r>
            <w:r>
              <w:rPr>
                <w:noProof/>
                <w:webHidden/>
              </w:rPr>
              <w:t>22</w:t>
            </w:r>
            <w:r w:rsidR="00CC3047">
              <w:rPr>
                <w:noProof/>
                <w:webHidden/>
              </w:rPr>
              <w:fldChar w:fldCharType="end"/>
            </w:r>
          </w:hyperlink>
        </w:p>
        <w:p w14:paraId="09863F03" w14:textId="2DCDB764" w:rsidR="00CC3047" w:rsidRDefault="00AA6D75">
          <w:pPr>
            <w:pStyle w:val="Spistreci3"/>
            <w:rPr>
              <w:rFonts w:eastAsiaTheme="minorEastAsia" w:cstheme="minorBidi"/>
              <w:noProof/>
              <w:color w:val="auto"/>
              <w:sz w:val="22"/>
              <w:szCs w:val="22"/>
            </w:rPr>
          </w:pPr>
          <w:hyperlink w:anchor="_Toc109645489" w:history="1">
            <w:r w:rsidR="00CC3047" w:rsidRPr="00FA7784">
              <w:rPr>
                <w:rStyle w:val="Hipercze"/>
                <w:rFonts w:cstheme="minorHAnsi"/>
                <w:noProof/>
              </w:rPr>
              <w:t>§ 37. [Przebieg uzgodnień]</w:t>
            </w:r>
            <w:r w:rsidR="00CC3047">
              <w:rPr>
                <w:noProof/>
                <w:webHidden/>
              </w:rPr>
              <w:tab/>
            </w:r>
            <w:r w:rsidR="00CC3047">
              <w:rPr>
                <w:noProof/>
                <w:webHidden/>
              </w:rPr>
              <w:fldChar w:fldCharType="begin"/>
            </w:r>
            <w:r w:rsidR="00CC3047">
              <w:rPr>
                <w:noProof/>
                <w:webHidden/>
              </w:rPr>
              <w:instrText xml:space="preserve"> PAGEREF _Toc109645489 \h </w:instrText>
            </w:r>
            <w:r w:rsidR="00CC3047">
              <w:rPr>
                <w:noProof/>
                <w:webHidden/>
              </w:rPr>
            </w:r>
            <w:r w:rsidR="00CC3047">
              <w:rPr>
                <w:noProof/>
                <w:webHidden/>
              </w:rPr>
              <w:fldChar w:fldCharType="separate"/>
            </w:r>
            <w:r>
              <w:rPr>
                <w:noProof/>
                <w:webHidden/>
              </w:rPr>
              <w:t>22</w:t>
            </w:r>
            <w:r w:rsidR="00CC3047">
              <w:rPr>
                <w:noProof/>
                <w:webHidden/>
              </w:rPr>
              <w:fldChar w:fldCharType="end"/>
            </w:r>
          </w:hyperlink>
        </w:p>
        <w:p w14:paraId="7E2C1061" w14:textId="75F28C06" w:rsidR="00CC3047" w:rsidRDefault="00AA6D75">
          <w:pPr>
            <w:pStyle w:val="Spistreci3"/>
            <w:rPr>
              <w:rFonts w:eastAsiaTheme="minorEastAsia" w:cstheme="minorBidi"/>
              <w:noProof/>
              <w:color w:val="auto"/>
              <w:sz w:val="22"/>
              <w:szCs w:val="22"/>
            </w:rPr>
          </w:pPr>
          <w:hyperlink w:anchor="_Toc109645490" w:history="1">
            <w:r w:rsidR="00CC3047" w:rsidRPr="00FA7784">
              <w:rPr>
                <w:rStyle w:val="Hipercze"/>
                <w:rFonts w:cstheme="minorHAnsi"/>
                <w:noProof/>
              </w:rPr>
              <w:t>§ 38. [Przedłożenie do podpisu]</w:t>
            </w:r>
            <w:r w:rsidR="00CC3047">
              <w:rPr>
                <w:noProof/>
                <w:webHidden/>
              </w:rPr>
              <w:tab/>
            </w:r>
            <w:r w:rsidR="00CC3047">
              <w:rPr>
                <w:noProof/>
                <w:webHidden/>
              </w:rPr>
              <w:fldChar w:fldCharType="begin"/>
            </w:r>
            <w:r w:rsidR="00CC3047">
              <w:rPr>
                <w:noProof/>
                <w:webHidden/>
              </w:rPr>
              <w:instrText xml:space="preserve"> PAGEREF _Toc109645490 \h </w:instrText>
            </w:r>
            <w:r w:rsidR="00CC3047">
              <w:rPr>
                <w:noProof/>
                <w:webHidden/>
              </w:rPr>
            </w:r>
            <w:r w:rsidR="00CC3047">
              <w:rPr>
                <w:noProof/>
                <w:webHidden/>
              </w:rPr>
              <w:fldChar w:fldCharType="separate"/>
            </w:r>
            <w:r>
              <w:rPr>
                <w:noProof/>
                <w:webHidden/>
              </w:rPr>
              <w:t>23</w:t>
            </w:r>
            <w:r w:rsidR="00CC3047">
              <w:rPr>
                <w:noProof/>
                <w:webHidden/>
              </w:rPr>
              <w:fldChar w:fldCharType="end"/>
            </w:r>
          </w:hyperlink>
        </w:p>
        <w:p w14:paraId="7B7D6593" w14:textId="1CE4C049" w:rsidR="00CC3047" w:rsidRDefault="00AA6D75">
          <w:pPr>
            <w:pStyle w:val="Spistreci3"/>
            <w:rPr>
              <w:rFonts w:eastAsiaTheme="minorEastAsia" w:cstheme="minorBidi"/>
              <w:noProof/>
              <w:color w:val="auto"/>
              <w:sz w:val="22"/>
              <w:szCs w:val="22"/>
            </w:rPr>
          </w:pPr>
          <w:hyperlink w:anchor="_Toc109645491" w:history="1">
            <w:r w:rsidR="00CC3047" w:rsidRPr="00FA7784">
              <w:rPr>
                <w:rStyle w:val="Hipercze"/>
                <w:rFonts w:cstheme="minorHAnsi"/>
                <w:noProof/>
              </w:rPr>
              <w:t>§ 39. [Zmiana wewnętrznych aktów prawnych]</w:t>
            </w:r>
            <w:r w:rsidR="00CC3047">
              <w:rPr>
                <w:noProof/>
                <w:webHidden/>
              </w:rPr>
              <w:tab/>
            </w:r>
            <w:r w:rsidR="00CC3047">
              <w:rPr>
                <w:noProof/>
                <w:webHidden/>
              </w:rPr>
              <w:fldChar w:fldCharType="begin"/>
            </w:r>
            <w:r w:rsidR="00CC3047">
              <w:rPr>
                <w:noProof/>
                <w:webHidden/>
              </w:rPr>
              <w:instrText xml:space="preserve"> PAGEREF _Toc109645491 \h </w:instrText>
            </w:r>
            <w:r w:rsidR="00CC3047">
              <w:rPr>
                <w:noProof/>
                <w:webHidden/>
              </w:rPr>
            </w:r>
            <w:r w:rsidR="00CC3047">
              <w:rPr>
                <w:noProof/>
                <w:webHidden/>
              </w:rPr>
              <w:fldChar w:fldCharType="separate"/>
            </w:r>
            <w:r>
              <w:rPr>
                <w:noProof/>
                <w:webHidden/>
              </w:rPr>
              <w:t>23</w:t>
            </w:r>
            <w:r w:rsidR="00CC3047">
              <w:rPr>
                <w:noProof/>
                <w:webHidden/>
              </w:rPr>
              <w:fldChar w:fldCharType="end"/>
            </w:r>
          </w:hyperlink>
        </w:p>
        <w:p w14:paraId="14AEC0DA" w14:textId="46280161" w:rsidR="00CC3047" w:rsidRDefault="00AA6D75">
          <w:pPr>
            <w:pStyle w:val="Spistreci3"/>
            <w:rPr>
              <w:rFonts w:eastAsiaTheme="minorEastAsia" w:cstheme="minorBidi"/>
              <w:noProof/>
              <w:color w:val="auto"/>
              <w:sz w:val="22"/>
              <w:szCs w:val="22"/>
            </w:rPr>
          </w:pPr>
          <w:hyperlink w:anchor="_Toc109645492" w:history="1">
            <w:r w:rsidR="00CC3047" w:rsidRPr="00FA7784">
              <w:rPr>
                <w:rStyle w:val="Hipercze"/>
                <w:rFonts w:cstheme="minorHAnsi"/>
                <w:noProof/>
              </w:rPr>
              <w:t>§ 40. [Komisja Regulaminowo-Statutowa]</w:t>
            </w:r>
            <w:r w:rsidR="00CC3047">
              <w:rPr>
                <w:noProof/>
                <w:webHidden/>
              </w:rPr>
              <w:tab/>
            </w:r>
            <w:r w:rsidR="00CC3047">
              <w:rPr>
                <w:noProof/>
                <w:webHidden/>
              </w:rPr>
              <w:fldChar w:fldCharType="begin"/>
            </w:r>
            <w:r w:rsidR="00CC3047">
              <w:rPr>
                <w:noProof/>
                <w:webHidden/>
              </w:rPr>
              <w:instrText xml:space="preserve"> PAGEREF _Toc109645492 \h </w:instrText>
            </w:r>
            <w:r w:rsidR="00CC3047">
              <w:rPr>
                <w:noProof/>
                <w:webHidden/>
              </w:rPr>
            </w:r>
            <w:r w:rsidR="00CC3047">
              <w:rPr>
                <w:noProof/>
                <w:webHidden/>
              </w:rPr>
              <w:fldChar w:fldCharType="separate"/>
            </w:r>
            <w:r>
              <w:rPr>
                <w:noProof/>
                <w:webHidden/>
              </w:rPr>
              <w:t>23</w:t>
            </w:r>
            <w:r w:rsidR="00CC3047">
              <w:rPr>
                <w:noProof/>
                <w:webHidden/>
              </w:rPr>
              <w:fldChar w:fldCharType="end"/>
            </w:r>
          </w:hyperlink>
        </w:p>
        <w:p w14:paraId="0F2915D5" w14:textId="602B6456" w:rsidR="00CC3047" w:rsidRDefault="00AA6D75">
          <w:pPr>
            <w:pStyle w:val="Spistreci3"/>
            <w:rPr>
              <w:rFonts w:eastAsiaTheme="minorEastAsia" w:cstheme="minorBidi"/>
              <w:noProof/>
              <w:color w:val="auto"/>
              <w:sz w:val="22"/>
              <w:szCs w:val="22"/>
            </w:rPr>
          </w:pPr>
          <w:hyperlink w:anchor="_Toc109645493" w:history="1">
            <w:r w:rsidR="00CC3047" w:rsidRPr="00FA7784">
              <w:rPr>
                <w:rStyle w:val="Hipercze"/>
                <w:rFonts w:cstheme="minorHAnsi"/>
                <w:noProof/>
              </w:rPr>
              <w:t>§ 41. [Zasady legislacyjne]</w:t>
            </w:r>
            <w:r w:rsidR="00CC3047">
              <w:rPr>
                <w:noProof/>
                <w:webHidden/>
              </w:rPr>
              <w:tab/>
            </w:r>
            <w:r w:rsidR="00CC3047">
              <w:rPr>
                <w:noProof/>
                <w:webHidden/>
              </w:rPr>
              <w:fldChar w:fldCharType="begin"/>
            </w:r>
            <w:r w:rsidR="00CC3047">
              <w:rPr>
                <w:noProof/>
                <w:webHidden/>
              </w:rPr>
              <w:instrText xml:space="preserve"> PAGEREF _Toc109645493 \h </w:instrText>
            </w:r>
            <w:r w:rsidR="00CC3047">
              <w:rPr>
                <w:noProof/>
                <w:webHidden/>
              </w:rPr>
            </w:r>
            <w:r w:rsidR="00CC3047">
              <w:rPr>
                <w:noProof/>
                <w:webHidden/>
              </w:rPr>
              <w:fldChar w:fldCharType="separate"/>
            </w:r>
            <w:r>
              <w:rPr>
                <w:noProof/>
                <w:webHidden/>
              </w:rPr>
              <w:t>23</w:t>
            </w:r>
            <w:r w:rsidR="00CC3047">
              <w:rPr>
                <w:noProof/>
                <w:webHidden/>
              </w:rPr>
              <w:fldChar w:fldCharType="end"/>
            </w:r>
          </w:hyperlink>
        </w:p>
        <w:p w14:paraId="36374D6B" w14:textId="6CF29D93" w:rsidR="00CC3047" w:rsidRDefault="00AA6D75">
          <w:pPr>
            <w:pStyle w:val="Spistreci3"/>
            <w:rPr>
              <w:rFonts w:eastAsiaTheme="minorEastAsia" w:cstheme="minorBidi"/>
              <w:noProof/>
              <w:color w:val="auto"/>
              <w:sz w:val="22"/>
              <w:szCs w:val="22"/>
            </w:rPr>
          </w:pPr>
          <w:hyperlink w:anchor="_Toc109645494" w:history="1">
            <w:r w:rsidR="00CC3047" w:rsidRPr="00FA7784">
              <w:rPr>
                <w:rStyle w:val="Hipercze"/>
                <w:rFonts w:cstheme="minorHAnsi"/>
                <w:noProof/>
              </w:rPr>
              <w:t>§ 42. [Odpowiednie stosowanie]</w:t>
            </w:r>
            <w:r w:rsidR="00CC3047">
              <w:rPr>
                <w:noProof/>
                <w:webHidden/>
              </w:rPr>
              <w:tab/>
            </w:r>
            <w:r w:rsidR="00CC3047">
              <w:rPr>
                <w:noProof/>
                <w:webHidden/>
              </w:rPr>
              <w:fldChar w:fldCharType="begin"/>
            </w:r>
            <w:r w:rsidR="00CC3047">
              <w:rPr>
                <w:noProof/>
                <w:webHidden/>
              </w:rPr>
              <w:instrText xml:space="preserve"> PAGEREF _Toc109645494 \h </w:instrText>
            </w:r>
            <w:r w:rsidR="00CC3047">
              <w:rPr>
                <w:noProof/>
                <w:webHidden/>
              </w:rPr>
            </w:r>
            <w:r w:rsidR="00CC3047">
              <w:rPr>
                <w:noProof/>
                <w:webHidden/>
              </w:rPr>
              <w:fldChar w:fldCharType="separate"/>
            </w:r>
            <w:r>
              <w:rPr>
                <w:noProof/>
                <w:webHidden/>
              </w:rPr>
              <w:t>24</w:t>
            </w:r>
            <w:r w:rsidR="00CC3047">
              <w:rPr>
                <w:noProof/>
                <w:webHidden/>
              </w:rPr>
              <w:fldChar w:fldCharType="end"/>
            </w:r>
          </w:hyperlink>
        </w:p>
        <w:p w14:paraId="02A1CED4" w14:textId="71E4035E" w:rsidR="00CC3047" w:rsidRDefault="00AA6D75">
          <w:pPr>
            <w:pStyle w:val="Spistreci1"/>
            <w:rPr>
              <w:rFonts w:eastAsiaTheme="minorEastAsia" w:cstheme="minorBidi"/>
              <w:bCs w:val="0"/>
              <w:color w:val="auto"/>
              <w:sz w:val="22"/>
              <w:szCs w:val="22"/>
            </w:rPr>
          </w:pPr>
          <w:hyperlink w:anchor="_Toc109645495" w:history="1">
            <w:r w:rsidR="00CC3047" w:rsidRPr="00FA7784">
              <w:rPr>
                <w:rStyle w:val="Hipercze"/>
              </w:rPr>
              <w:t>Załącznik nr 1 - Struktura organizacyjna Akademii Sztuk Pięknych</w:t>
            </w:r>
            <w:r w:rsidR="00CC3047">
              <w:rPr>
                <w:webHidden/>
              </w:rPr>
              <w:tab/>
            </w:r>
            <w:r w:rsidR="00CC3047">
              <w:rPr>
                <w:webHidden/>
              </w:rPr>
              <w:fldChar w:fldCharType="begin"/>
            </w:r>
            <w:r w:rsidR="00CC3047">
              <w:rPr>
                <w:webHidden/>
              </w:rPr>
              <w:instrText xml:space="preserve"> PAGEREF _Toc109645495 \h </w:instrText>
            </w:r>
            <w:r w:rsidR="00CC3047">
              <w:rPr>
                <w:webHidden/>
              </w:rPr>
            </w:r>
            <w:r w:rsidR="00CC3047">
              <w:rPr>
                <w:webHidden/>
              </w:rPr>
              <w:fldChar w:fldCharType="separate"/>
            </w:r>
            <w:r>
              <w:rPr>
                <w:webHidden/>
              </w:rPr>
              <w:t>25</w:t>
            </w:r>
            <w:r w:rsidR="00CC3047">
              <w:rPr>
                <w:webHidden/>
              </w:rPr>
              <w:fldChar w:fldCharType="end"/>
            </w:r>
          </w:hyperlink>
        </w:p>
        <w:p w14:paraId="14883D09" w14:textId="7772D306" w:rsidR="00CC3047" w:rsidRDefault="00AA6D75">
          <w:pPr>
            <w:pStyle w:val="Spistreci1"/>
            <w:rPr>
              <w:rFonts w:eastAsiaTheme="minorEastAsia" w:cstheme="minorBidi"/>
              <w:bCs w:val="0"/>
              <w:color w:val="auto"/>
              <w:sz w:val="22"/>
              <w:szCs w:val="22"/>
            </w:rPr>
          </w:pPr>
          <w:hyperlink w:anchor="_Toc109645496" w:history="1">
            <w:r w:rsidR="00CC3047" w:rsidRPr="00FA7784">
              <w:rPr>
                <w:rStyle w:val="Hipercze"/>
              </w:rPr>
              <w:t>w Warszawie</w:t>
            </w:r>
            <w:r w:rsidR="00CC3047">
              <w:rPr>
                <w:webHidden/>
              </w:rPr>
              <w:tab/>
            </w:r>
            <w:r w:rsidR="00CC3047">
              <w:rPr>
                <w:webHidden/>
              </w:rPr>
              <w:fldChar w:fldCharType="begin"/>
            </w:r>
            <w:r w:rsidR="00CC3047">
              <w:rPr>
                <w:webHidden/>
              </w:rPr>
              <w:instrText xml:space="preserve"> PAGEREF _Toc109645496 \h </w:instrText>
            </w:r>
            <w:r w:rsidR="00CC3047">
              <w:rPr>
                <w:webHidden/>
              </w:rPr>
            </w:r>
            <w:r w:rsidR="00CC3047">
              <w:rPr>
                <w:webHidden/>
              </w:rPr>
              <w:fldChar w:fldCharType="separate"/>
            </w:r>
            <w:r>
              <w:rPr>
                <w:webHidden/>
              </w:rPr>
              <w:t>25</w:t>
            </w:r>
            <w:r w:rsidR="00CC3047">
              <w:rPr>
                <w:webHidden/>
              </w:rPr>
              <w:fldChar w:fldCharType="end"/>
            </w:r>
          </w:hyperlink>
        </w:p>
        <w:p w14:paraId="499A4795" w14:textId="7AB9603D" w:rsidR="00CC3047" w:rsidRDefault="00AA6D75">
          <w:pPr>
            <w:pStyle w:val="Spistreci1"/>
            <w:rPr>
              <w:rFonts w:eastAsiaTheme="minorEastAsia" w:cstheme="minorBidi"/>
              <w:bCs w:val="0"/>
              <w:color w:val="auto"/>
              <w:sz w:val="22"/>
              <w:szCs w:val="22"/>
            </w:rPr>
          </w:pPr>
          <w:hyperlink w:anchor="_Toc109645497" w:history="1">
            <w:r w:rsidR="00CC3047" w:rsidRPr="00FA7784">
              <w:rPr>
                <w:rStyle w:val="Hipercze"/>
              </w:rPr>
              <w:t>Załącznik nr 2 - Struktura podporządkowania jednostek organizacyjnych</w:t>
            </w:r>
            <w:r w:rsidR="00CC3047">
              <w:rPr>
                <w:webHidden/>
              </w:rPr>
              <w:tab/>
            </w:r>
            <w:r w:rsidR="00CC3047">
              <w:rPr>
                <w:webHidden/>
              </w:rPr>
              <w:fldChar w:fldCharType="begin"/>
            </w:r>
            <w:r w:rsidR="00CC3047">
              <w:rPr>
                <w:webHidden/>
              </w:rPr>
              <w:instrText xml:space="preserve"> PAGEREF _Toc109645497 \h </w:instrText>
            </w:r>
            <w:r w:rsidR="00CC3047">
              <w:rPr>
                <w:webHidden/>
              </w:rPr>
            </w:r>
            <w:r w:rsidR="00CC3047">
              <w:rPr>
                <w:webHidden/>
              </w:rPr>
              <w:fldChar w:fldCharType="separate"/>
            </w:r>
            <w:r>
              <w:rPr>
                <w:webHidden/>
              </w:rPr>
              <w:t>33</w:t>
            </w:r>
            <w:r w:rsidR="00CC3047">
              <w:rPr>
                <w:webHidden/>
              </w:rPr>
              <w:fldChar w:fldCharType="end"/>
            </w:r>
          </w:hyperlink>
        </w:p>
        <w:p w14:paraId="3EB8EA48" w14:textId="13FB4953" w:rsidR="00CC3047" w:rsidRDefault="00AA6D75">
          <w:pPr>
            <w:pStyle w:val="Spistreci1"/>
            <w:rPr>
              <w:rFonts w:eastAsiaTheme="minorEastAsia" w:cstheme="minorBidi"/>
              <w:bCs w:val="0"/>
              <w:color w:val="auto"/>
              <w:sz w:val="22"/>
              <w:szCs w:val="22"/>
            </w:rPr>
          </w:pPr>
          <w:hyperlink w:anchor="_Toc109645498" w:history="1">
            <w:r w:rsidR="00CC3047" w:rsidRPr="00FA7784">
              <w:rPr>
                <w:rStyle w:val="Hipercze"/>
              </w:rPr>
              <w:t>Załącznik nr 3 - Zadania ramowe jednostek organizacyjnych</w:t>
            </w:r>
            <w:r w:rsidR="00CC3047">
              <w:rPr>
                <w:webHidden/>
              </w:rPr>
              <w:tab/>
            </w:r>
            <w:r w:rsidR="00CC3047">
              <w:rPr>
                <w:webHidden/>
              </w:rPr>
              <w:fldChar w:fldCharType="begin"/>
            </w:r>
            <w:r w:rsidR="00CC3047">
              <w:rPr>
                <w:webHidden/>
              </w:rPr>
              <w:instrText xml:space="preserve"> PAGEREF _Toc109645498 \h </w:instrText>
            </w:r>
            <w:r w:rsidR="00CC3047">
              <w:rPr>
                <w:webHidden/>
              </w:rPr>
            </w:r>
            <w:r w:rsidR="00CC3047">
              <w:rPr>
                <w:webHidden/>
              </w:rPr>
              <w:fldChar w:fldCharType="separate"/>
            </w:r>
            <w:r>
              <w:rPr>
                <w:webHidden/>
              </w:rPr>
              <w:t>35</w:t>
            </w:r>
            <w:r w:rsidR="00CC3047">
              <w:rPr>
                <w:webHidden/>
              </w:rPr>
              <w:fldChar w:fldCharType="end"/>
            </w:r>
          </w:hyperlink>
        </w:p>
        <w:p w14:paraId="5700AD1D" w14:textId="5B819076" w:rsidR="00CC3047" w:rsidRDefault="00AA6D75">
          <w:pPr>
            <w:pStyle w:val="Spistreci3"/>
            <w:rPr>
              <w:rFonts w:eastAsiaTheme="minorEastAsia" w:cstheme="minorBidi"/>
              <w:noProof/>
              <w:color w:val="auto"/>
              <w:sz w:val="22"/>
              <w:szCs w:val="22"/>
            </w:rPr>
          </w:pPr>
          <w:hyperlink w:anchor="_Toc109645499" w:history="1">
            <w:r w:rsidR="00CC3047" w:rsidRPr="00FA7784">
              <w:rPr>
                <w:rStyle w:val="Hipercze"/>
                <w:rFonts w:cstheme="minorHAnsi"/>
                <w:noProof/>
              </w:rPr>
              <w:t>§ 1. [Wydziały]</w:t>
            </w:r>
            <w:r w:rsidR="00CC3047">
              <w:rPr>
                <w:noProof/>
                <w:webHidden/>
              </w:rPr>
              <w:tab/>
            </w:r>
            <w:r w:rsidR="00CC3047">
              <w:rPr>
                <w:noProof/>
                <w:webHidden/>
              </w:rPr>
              <w:fldChar w:fldCharType="begin"/>
            </w:r>
            <w:r w:rsidR="00CC3047">
              <w:rPr>
                <w:noProof/>
                <w:webHidden/>
              </w:rPr>
              <w:instrText xml:space="preserve"> PAGEREF _Toc109645499 \h </w:instrText>
            </w:r>
            <w:r w:rsidR="00CC3047">
              <w:rPr>
                <w:noProof/>
                <w:webHidden/>
              </w:rPr>
            </w:r>
            <w:r w:rsidR="00CC3047">
              <w:rPr>
                <w:noProof/>
                <w:webHidden/>
              </w:rPr>
              <w:fldChar w:fldCharType="separate"/>
            </w:r>
            <w:r>
              <w:rPr>
                <w:noProof/>
                <w:webHidden/>
              </w:rPr>
              <w:t>35</w:t>
            </w:r>
            <w:r w:rsidR="00CC3047">
              <w:rPr>
                <w:noProof/>
                <w:webHidden/>
              </w:rPr>
              <w:fldChar w:fldCharType="end"/>
            </w:r>
          </w:hyperlink>
        </w:p>
        <w:p w14:paraId="4FFE0D06" w14:textId="6D14CDF3" w:rsidR="00CC3047" w:rsidRDefault="00AA6D75">
          <w:pPr>
            <w:pStyle w:val="Spistreci3"/>
            <w:rPr>
              <w:rFonts w:eastAsiaTheme="minorEastAsia" w:cstheme="minorBidi"/>
              <w:noProof/>
              <w:color w:val="auto"/>
              <w:sz w:val="22"/>
              <w:szCs w:val="22"/>
            </w:rPr>
          </w:pPr>
          <w:hyperlink w:anchor="_Toc109645500" w:history="1">
            <w:r w:rsidR="00CC3047" w:rsidRPr="00FA7784">
              <w:rPr>
                <w:rStyle w:val="Hipercze"/>
                <w:rFonts w:cstheme="minorHAnsi"/>
                <w:noProof/>
              </w:rPr>
              <w:t>§ 2. [Instytuty, Katedry i inne jednostki organizacyjne]</w:t>
            </w:r>
            <w:r w:rsidR="00CC3047">
              <w:rPr>
                <w:noProof/>
                <w:webHidden/>
              </w:rPr>
              <w:tab/>
            </w:r>
            <w:r w:rsidR="00CC3047">
              <w:rPr>
                <w:noProof/>
                <w:webHidden/>
              </w:rPr>
              <w:fldChar w:fldCharType="begin"/>
            </w:r>
            <w:r w:rsidR="00CC3047">
              <w:rPr>
                <w:noProof/>
                <w:webHidden/>
              </w:rPr>
              <w:instrText xml:space="preserve"> PAGEREF _Toc109645500 \h </w:instrText>
            </w:r>
            <w:r w:rsidR="00CC3047">
              <w:rPr>
                <w:noProof/>
                <w:webHidden/>
              </w:rPr>
            </w:r>
            <w:r w:rsidR="00CC3047">
              <w:rPr>
                <w:noProof/>
                <w:webHidden/>
              </w:rPr>
              <w:fldChar w:fldCharType="separate"/>
            </w:r>
            <w:r>
              <w:rPr>
                <w:noProof/>
                <w:webHidden/>
              </w:rPr>
              <w:t>35</w:t>
            </w:r>
            <w:r w:rsidR="00CC3047">
              <w:rPr>
                <w:noProof/>
                <w:webHidden/>
              </w:rPr>
              <w:fldChar w:fldCharType="end"/>
            </w:r>
          </w:hyperlink>
        </w:p>
        <w:p w14:paraId="604670B3" w14:textId="4409E830" w:rsidR="00CC3047" w:rsidRDefault="00AA6D75">
          <w:pPr>
            <w:pStyle w:val="Spistreci3"/>
            <w:rPr>
              <w:rFonts w:eastAsiaTheme="minorEastAsia" w:cstheme="minorBidi"/>
              <w:noProof/>
              <w:color w:val="auto"/>
              <w:sz w:val="22"/>
              <w:szCs w:val="22"/>
            </w:rPr>
          </w:pPr>
          <w:hyperlink w:anchor="_Toc109645501" w:history="1">
            <w:r w:rsidR="00CC3047" w:rsidRPr="00FA7784">
              <w:rPr>
                <w:rStyle w:val="Hipercze"/>
                <w:rFonts w:cstheme="minorHAnsi"/>
                <w:noProof/>
              </w:rPr>
              <w:t>§ 3.</w:t>
            </w:r>
            <w:r w:rsidR="00CC3047" w:rsidRPr="00FA7784">
              <w:rPr>
                <w:rStyle w:val="Hipercze"/>
                <w:rFonts w:cstheme="minorHAnsi"/>
                <w:bCs/>
                <w:noProof/>
              </w:rPr>
              <w:t xml:space="preserve"> [</w:t>
            </w:r>
            <w:r w:rsidR="00CC3047" w:rsidRPr="00FA7784">
              <w:rPr>
                <w:rStyle w:val="Hipercze"/>
                <w:rFonts w:cstheme="minorHAnsi"/>
                <w:noProof/>
              </w:rPr>
              <w:t>Biuro Rady Dyscypliny i Szkoły Doktorskiej]</w:t>
            </w:r>
            <w:r w:rsidR="00CC3047">
              <w:rPr>
                <w:noProof/>
                <w:webHidden/>
              </w:rPr>
              <w:tab/>
            </w:r>
            <w:r w:rsidR="00CC3047">
              <w:rPr>
                <w:noProof/>
                <w:webHidden/>
              </w:rPr>
              <w:fldChar w:fldCharType="begin"/>
            </w:r>
            <w:r w:rsidR="00CC3047">
              <w:rPr>
                <w:noProof/>
                <w:webHidden/>
              </w:rPr>
              <w:instrText xml:space="preserve"> PAGEREF _Toc109645501 \h </w:instrText>
            </w:r>
            <w:r w:rsidR="00CC3047">
              <w:rPr>
                <w:noProof/>
                <w:webHidden/>
              </w:rPr>
            </w:r>
            <w:r w:rsidR="00CC3047">
              <w:rPr>
                <w:noProof/>
                <w:webHidden/>
              </w:rPr>
              <w:fldChar w:fldCharType="separate"/>
            </w:r>
            <w:r>
              <w:rPr>
                <w:noProof/>
                <w:webHidden/>
              </w:rPr>
              <w:t>36</w:t>
            </w:r>
            <w:r w:rsidR="00CC3047">
              <w:rPr>
                <w:noProof/>
                <w:webHidden/>
              </w:rPr>
              <w:fldChar w:fldCharType="end"/>
            </w:r>
          </w:hyperlink>
        </w:p>
        <w:p w14:paraId="095E74D9" w14:textId="40442EA1" w:rsidR="00CC3047" w:rsidRDefault="00AA6D75">
          <w:pPr>
            <w:pStyle w:val="Spistreci3"/>
            <w:rPr>
              <w:rFonts w:eastAsiaTheme="minorEastAsia" w:cstheme="minorBidi"/>
              <w:noProof/>
              <w:color w:val="auto"/>
              <w:sz w:val="22"/>
              <w:szCs w:val="22"/>
            </w:rPr>
          </w:pPr>
          <w:hyperlink w:anchor="_Toc109645502" w:history="1">
            <w:r w:rsidR="00CC3047" w:rsidRPr="00FA7784">
              <w:rPr>
                <w:rStyle w:val="Hipercze"/>
                <w:rFonts w:cstheme="minorHAnsi"/>
                <w:noProof/>
              </w:rPr>
              <w:t>§ 4. [Międzynarodowe Biennale Plakatu w Warszawie]</w:t>
            </w:r>
            <w:r w:rsidR="00CC3047">
              <w:rPr>
                <w:noProof/>
                <w:webHidden/>
              </w:rPr>
              <w:tab/>
            </w:r>
            <w:r w:rsidR="00CC3047">
              <w:rPr>
                <w:noProof/>
                <w:webHidden/>
              </w:rPr>
              <w:fldChar w:fldCharType="begin"/>
            </w:r>
            <w:r w:rsidR="00CC3047">
              <w:rPr>
                <w:noProof/>
                <w:webHidden/>
              </w:rPr>
              <w:instrText xml:space="preserve"> PAGEREF _Toc109645502 \h </w:instrText>
            </w:r>
            <w:r w:rsidR="00CC3047">
              <w:rPr>
                <w:noProof/>
                <w:webHidden/>
              </w:rPr>
            </w:r>
            <w:r w:rsidR="00CC3047">
              <w:rPr>
                <w:noProof/>
                <w:webHidden/>
              </w:rPr>
              <w:fldChar w:fldCharType="separate"/>
            </w:r>
            <w:r>
              <w:rPr>
                <w:noProof/>
                <w:webHidden/>
              </w:rPr>
              <w:t>38</w:t>
            </w:r>
            <w:r w:rsidR="00CC3047">
              <w:rPr>
                <w:noProof/>
                <w:webHidden/>
              </w:rPr>
              <w:fldChar w:fldCharType="end"/>
            </w:r>
          </w:hyperlink>
        </w:p>
        <w:p w14:paraId="07B558F1" w14:textId="0F39D9B0" w:rsidR="00CC3047" w:rsidRDefault="00AA6D75">
          <w:pPr>
            <w:pStyle w:val="Spistreci3"/>
            <w:rPr>
              <w:rFonts w:eastAsiaTheme="minorEastAsia" w:cstheme="minorBidi"/>
              <w:noProof/>
              <w:color w:val="auto"/>
              <w:sz w:val="22"/>
              <w:szCs w:val="22"/>
            </w:rPr>
          </w:pPr>
          <w:hyperlink w:anchor="_Toc109645503" w:history="1">
            <w:r w:rsidR="00CC3047" w:rsidRPr="00FA7784">
              <w:rPr>
                <w:rStyle w:val="Hipercze"/>
                <w:rFonts w:cstheme="minorHAnsi"/>
                <w:noProof/>
              </w:rPr>
              <w:t>§ 4a. [Biuro Wsparcia i Dostępności]</w:t>
            </w:r>
            <w:r w:rsidR="00CC3047">
              <w:rPr>
                <w:noProof/>
                <w:webHidden/>
              </w:rPr>
              <w:tab/>
            </w:r>
            <w:r w:rsidR="00CC3047">
              <w:rPr>
                <w:noProof/>
                <w:webHidden/>
              </w:rPr>
              <w:fldChar w:fldCharType="begin"/>
            </w:r>
            <w:r w:rsidR="00CC3047">
              <w:rPr>
                <w:noProof/>
                <w:webHidden/>
              </w:rPr>
              <w:instrText xml:space="preserve"> PAGEREF _Toc109645503 \h </w:instrText>
            </w:r>
            <w:r w:rsidR="00CC3047">
              <w:rPr>
                <w:noProof/>
                <w:webHidden/>
              </w:rPr>
            </w:r>
            <w:r w:rsidR="00CC3047">
              <w:rPr>
                <w:noProof/>
                <w:webHidden/>
              </w:rPr>
              <w:fldChar w:fldCharType="separate"/>
            </w:r>
            <w:r>
              <w:rPr>
                <w:noProof/>
                <w:webHidden/>
              </w:rPr>
              <w:t>38</w:t>
            </w:r>
            <w:r w:rsidR="00CC3047">
              <w:rPr>
                <w:noProof/>
                <w:webHidden/>
              </w:rPr>
              <w:fldChar w:fldCharType="end"/>
            </w:r>
          </w:hyperlink>
        </w:p>
        <w:p w14:paraId="5321BA31" w14:textId="54AA28B9" w:rsidR="00CC3047" w:rsidRDefault="00AA6D75">
          <w:pPr>
            <w:pStyle w:val="Spistreci3"/>
            <w:rPr>
              <w:rFonts w:eastAsiaTheme="minorEastAsia" w:cstheme="minorBidi"/>
              <w:noProof/>
              <w:color w:val="auto"/>
              <w:sz w:val="22"/>
              <w:szCs w:val="22"/>
            </w:rPr>
          </w:pPr>
          <w:hyperlink w:anchor="_Toc109645504" w:history="1">
            <w:r w:rsidR="00CC3047" w:rsidRPr="00FA7784">
              <w:rPr>
                <w:rStyle w:val="Hipercze"/>
                <w:noProof/>
              </w:rPr>
              <w:t>5. [Biuro Planowania i Analiz]</w:t>
            </w:r>
            <w:r w:rsidR="00CC3047">
              <w:rPr>
                <w:noProof/>
                <w:webHidden/>
              </w:rPr>
              <w:tab/>
            </w:r>
            <w:r w:rsidR="00CC3047">
              <w:rPr>
                <w:noProof/>
                <w:webHidden/>
              </w:rPr>
              <w:fldChar w:fldCharType="begin"/>
            </w:r>
            <w:r w:rsidR="00CC3047">
              <w:rPr>
                <w:noProof/>
                <w:webHidden/>
              </w:rPr>
              <w:instrText xml:space="preserve"> PAGEREF _Toc109645504 \h </w:instrText>
            </w:r>
            <w:r w:rsidR="00CC3047">
              <w:rPr>
                <w:noProof/>
                <w:webHidden/>
              </w:rPr>
            </w:r>
            <w:r w:rsidR="00CC3047">
              <w:rPr>
                <w:noProof/>
                <w:webHidden/>
              </w:rPr>
              <w:fldChar w:fldCharType="separate"/>
            </w:r>
            <w:r>
              <w:rPr>
                <w:noProof/>
                <w:webHidden/>
              </w:rPr>
              <w:t>39</w:t>
            </w:r>
            <w:r w:rsidR="00CC3047">
              <w:rPr>
                <w:noProof/>
                <w:webHidden/>
              </w:rPr>
              <w:fldChar w:fldCharType="end"/>
            </w:r>
          </w:hyperlink>
        </w:p>
        <w:p w14:paraId="4FF0BCD2" w14:textId="72183200" w:rsidR="00CC3047" w:rsidRDefault="00AA6D75">
          <w:pPr>
            <w:pStyle w:val="Spistreci3"/>
            <w:rPr>
              <w:rFonts w:eastAsiaTheme="minorEastAsia" w:cstheme="minorBidi"/>
              <w:noProof/>
              <w:color w:val="auto"/>
              <w:sz w:val="22"/>
              <w:szCs w:val="22"/>
            </w:rPr>
          </w:pPr>
          <w:hyperlink w:anchor="_Toc109645505" w:history="1">
            <w:r w:rsidR="00CC3047" w:rsidRPr="00FA7784">
              <w:rPr>
                <w:rStyle w:val="Hipercze"/>
                <w:rFonts w:cstheme="minorHAnsi"/>
                <w:noProof/>
              </w:rPr>
              <w:t>§ 6. [Kwestura]</w:t>
            </w:r>
            <w:r w:rsidR="00CC3047">
              <w:rPr>
                <w:noProof/>
                <w:webHidden/>
              </w:rPr>
              <w:tab/>
            </w:r>
            <w:r w:rsidR="00CC3047">
              <w:rPr>
                <w:noProof/>
                <w:webHidden/>
              </w:rPr>
              <w:fldChar w:fldCharType="begin"/>
            </w:r>
            <w:r w:rsidR="00CC3047">
              <w:rPr>
                <w:noProof/>
                <w:webHidden/>
              </w:rPr>
              <w:instrText xml:space="preserve"> PAGEREF _Toc109645505 \h </w:instrText>
            </w:r>
            <w:r w:rsidR="00CC3047">
              <w:rPr>
                <w:noProof/>
                <w:webHidden/>
              </w:rPr>
            </w:r>
            <w:r w:rsidR="00CC3047">
              <w:rPr>
                <w:noProof/>
                <w:webHidden/>
              </w:rPr>
              <w:fldChar w:fldCharType="separate"/>
            </w:r>
            <w:r>
              <w:rPr>
                <w:noProof/>
                <w:webHidden/>
              </w:rPr>
              <w:t>40</w:t>
            </w:r>
            <w:r w:rsidR="00CC3047">
              <w:rPr>
                <w:noProof/>
                <w:webHidden/>
              </w:rPr>
              <w:fldChar w:fldCharType="end"/>
            </w:r>
          </w:hyperlink>
        </w:p>
        <w:p w14:paraId="6188A804" w14:textId="1A0D9D5D" w:rsidR="00CC3047" w:rsidRDefault="00AA6D75">
          <w:pPr>
            <w:pStyle w:val="Spistreci3"/>
            <w:rPr>
              <w:rFonts w:eastAsiaTheme="minorEastAsia" w:cstheme="minorBidi"/>
              <w:noProof/>
              <w:color w:val="auto"/>
              <w:sz w:val="22"/>
              <w:szCs w:val="22"/>
            </w:rPr>
          </w:pPr>
          <w:hyperlink w:anchor="_Toc109645506" w:history="1">
            <w:r w:rsidR="00CC3047" w:rsidRPr="00FA7784">
              <w:rPr>
                <w:rStyle w:val="Hipercze"/>
                <w:rFonts w:cstheme="minorHAnsi"/>
                <w:noProof/>
              </w:rPr>
              <w:t>§ 7. [Dział Kadr i Płac]</w:t>
            </w:r>
            <w:r w:rsidR="00CC3047">
              <w:rPr>
                <w:noProof/>
                <w:webHidden/>
              </w:rPr>
              <w:tab/>
            </w:r>
            <w:r w:rsidR="00CC3047">
              <w:rPr>
                <w:noProof/>
                <w:webHidden/>
              </w:rPr>
              <w:fldChar w:fldCharType="begin"/>
            </w:r>
            <w:r w:rsidR="00CC3047">
              <w:rPr>
                <w:noProof/>
                <w:webHidden/>
              </w:rPr>
              <w:instrText xml:space="preserve"> PAGEREF _Toc109645506 \h </w:instrText>
            </w:r>
            <w:r w:rsidR="00CC3047">
              <w:rPr>
                <w:noProof/>
                <w:webHidden/>
              </w:rPr>
            </w:r>
            <w:r w:rsidR="00CC3047">
              <w:rPr>
                <w:noProof/>
                <w:webHidden/>
              </w:rPr>
              <w:fldChar w:fldCharType="separate"/>
            </w:r>
            <w:r>
              <w:rPr>
                <w:noProof/>
                <w:webHidden/>
              </w:rPr>
              <w:t>41</w:t>
            </w:r>
            <w:r w:rsidR="00CC3047">
              <w:rPr>
                <w:noProof/>
                <w:webHidden/>
              </w:rPr>
              <w:fldChar w:fldCharType="end"/>
            </w:r>
          </w:hyperlink>
        </w:p>
        <w:p w14:paraId="52A29897" w14:textId="11384258" w:rsidR="00CC3047" w:rsidRDefault="00AA6D75">
          <w:pPr>
            <w:pStyle w:val="Spistreci3"/>
            <w:rPr>
              <w:rFonts w:eastAsiaTheme="minorEastAsia" w:cstheme="minorBidi"/>
              <w:noProof/>
              <w:color w:val="auto"/>
              <w:sz w:val="22"/>
              <w:szCs w:val="22"/>
            </w:rPr>
          </w:pPr>
          <w:hyperlink w:anchor="_Toc109645507" w:history="1">
            <w:r w:rsidR="00CC3047" w:rsidRPr="00FA7784">
              <w:rPr>
                <w:rStyle w:val="Hipercze"/>
                <w:rFonts w:cstheme="minorHAnsi"/>
                <w:noProof/>
              </w:rPr>
              <w:t>§ 8. [Dział Prawny i Zamówień Publicznych]</w:t>
            </w:r>
            <w:r w:rsidR="00CC3047">
              <w:rPr>
                <w:noProof/>
                <w:webHidden/>
              </w:rPr>
              <w:tab/>
            </w:r>
            <w:r w:rsidR="00CC3047">
              <w:rPr>
                <w:noProof/>
                <w:webHidden/>
              </w:rPr>
              <w:fldChar w:fldCharType="begin"/>
            </w:r>
            <w:r w:rsidR="00CC3047">
              <w:rPr>
                <w:noProof/>
                <w:webHidden/>
              </w:rPr>
              <w:instrText xml:space="preserve"> PAGEREF _Toc109645507 \h </w:instrText>
            </w:r>
            <w:r w:rsidR="00CC3047">
              <w:rPr>
                <w:noProof/>
                <w:webHidden/>
              </w:rPr>
            </w:r>
            <w:r w:rsidR="00CC3047">
              <w:rPr>
                <w:noProof/>
                <w:webHidden/>
              </w:rPr>
              <w:fldChar w:fldCharType="separate"/>
            </w:r>
            <w:r>
              <w:rPr>
                <w:noProof/>
                <w:webHidden/>
              </w:rPr>
              <w:t>42</w:t>
            </w:r>
            <w:r w:rsidR="00CC3047">
              <w:rPr>
                <w:noProof/>
                <w:webHidden/>
              </w:rPr>
              <w:fldChar w:fldCharType="end"/>
            </w:r>
          </w:hyperlink>
        </w:p>
        <w:p w14:paraId="42C4AB5A" w14:textId="1975F50F" w:rsidR="00CC3047" w:rsidRDefault="00AA6D75">
          <w:pPr>
            <w:pStyle w:val="Spistreci3"/>
            <w:rPr>
              <w:rFonts w:eastAsiaTheme="minorEastAsia" w:cstheme="minorBidi"/>
              <w:noProof/>
              <w:color w:val="auto"/>
              <w:sz w:val="22"/>
              <w:szCs w:val="22"/>
            </w:rPr>
          </w:pPr>
          <w:hyperlink w:anchor="_Toc109645508" w:history="1">
            <w:r w:rsidR="00CC3047" w:rsidRPr="00FA7784">
              <w:rPr>
                <w:rStyle w:val="Hipercze"/>
                <w:rFonts w:cstheme="minorHAnsi"/>
                <w:noProof/>
              </w:rPr>
              <w:t>§ 9. [Sekcja Prawna]</w:t>
            </w:r>
            <w:r w:rsidR="00CC3047">
              <w:rPr>
                <w:noProof/>
                <w:webHidden/>
              </w:rPr>
              <w:tab/>
            </w:r>
            <w:r w:rsidR="00CC3047">
              <w:rPr>
                <w:noProof/>
                <w:webHidden/>
              </w:rPr>
              <w:fldChar w:fldCharType="begin"/>
            </w:r>
            <w:r w:rsidR="00CC3047">
              <w:rPr>
                <w:noProof/>
                <w:webHidden/>
              </w:rPr>
              <w:instrText xml:space="preserve"> PAGEREF _Toc109645508 \h </w:instrText>
            </w:r>
            <w:r w:rsidR="00CC3047">
              <w:rPr>
                <w:noProof/>
                <w:webHidden/>
              </w:rPr>
            </w:r>
            <w:r w:rsidR="00CC3047">
              <w:rPr>
                <w:noProof/>
                <w:webHidden/>
              </w:rPr>
              <w:fldChar w:fldCharType="separate"/>
            </w:r>
            <w:r>
              <w:rPr>
                <w:noProof/>
                <w:webHidden/>
              </w:rPr>
              <w:t>42</w:t>
            </w:r>
            <w:r w:rsidR="00CC3047">
              <w:rPr>
                <w:noProof/>
                <w:webHidden/>
              </w:rPr>
              <w:fldChar w:fldCharType="end"/>
            </w:r>
          </w:hyperlink>
        </w:p>
        <w:p w14:paraId="0DEE7503" w14:textId="091F1935" w:rsidR="00CC3047" w:rsidRDefault="00AA6D75">
          <w:pPr>
            <w:pStyle w:val="Spistreci3"/>
            <w:rPr>
              <w:rFonts w:eastAsiaTheme="minorEastAsia" w:cstheme="minorBidi"/>
              <w:noProof/>
              <w:color w:val="auto"/>
              <w:sz w:val="22"/>
              <w:szCs w:val="22"/>
            </w:rPr>
          </w:pPr>
          <w:hyperlink w:anchor="_Toc109645509" w:history="1">
            <w:r w:rsidR="00CC3047" w:rsidRPr="00FA7784">
              <w:rPr>
                <w:rStyle w:val="Hipercze"/>
                <w:rFonts w:cstheme="minorHAnsi"/>
                <w:noProof/>
              </w:rPr>
              <w:t>§ 10. [Sekcja Zamówień Publicznych]</w:t>
            </w:r>
            <w:r w:rsidR="00CC3047">
              <w:rPr>
                <w:noProof/>
                <w:webHidden/>
              </w:rPr>
              <w:tab/>
            </w:r>
            <w:r w:rsidR="00CC3047">
              <w:rPr>
                <w:noProof/>
                <w:webHidden/>
              </w:rPr>
              <w:fldChar w:fldCharType="begin"/>
            </w:r>
            <w:r w:rsidR="00CC3047">
              <w:rPr>
                <w:noProof/>
                <w:webHidden/>
              </w:rPr>
              <w:instrText xml:space="preserve"> PAGEREF _Toc109645509 \h </w:instrText>
            </w:r>
            <w:r w:rsidR="00CC3047">
              <w:rPr>
                <w:noProof/>
                <w:webHidden/>
              </w:rPr>
            </w:r>
            <w:r w:rsidR="00CC3047">
              <w:rPr>
                <w:noProof/>
                <w:webHidden/>
              </w:rPr>
              <w:fldChar w:fldCharType="separate"/>
            </w:r>
            <w:r>
              <w:rPr>
                <w:noProof/>
                <w:webHidden/>
              </w:rPr>
              <w:t>43</w:t>
            </w:r>
            <w:r w:rsidR="00CC3047">
              <w:rPr>
                <w:noProof/>
                <w:webHidden/>
              </w:rPr>
              <w:fldChar w:fldCharType="end"/>
            </w:r>
          </w:hyperlink>
        </w:p>
        <w:p w14:paraId="100BBB5A" w14:textId="4A724EFD" w:rsidR="00CC3047" w:rsidRDefault="00AA6D75">
          <w:pPr>
            <w:pStyle w:val="Spistreci3"/>
            <w:rPr>
              <w:rFonts w:eastAsiaTheme="minorEastAsia" w:cstheme="minorBidi"/>
              <w:noProof/>
              <w:color w:val="auto"/>
              <w:sz w:val="22"/>
              <w:szCs w:val="22"/>
            </w:rPr>
          </w:pPr>
          <w:hyperlink w:anchor="_Toc109645510" w:history="1">
            <w:r w:rsidR="00CC3047" w:rsidRPr="00FA7784">
              <w:rPr>
                <w:rStyle w:val="Hipercze"/>
                <w:rFonts w:cstheme="minorHAnsi"/>
                <w:noProof/>
              </w:rPr>
              <w:t>§ 11. [Dział ds. Bezpieczeństwa i Zarządzania Kryzysowego]</w:t>
            </w:r>
            <w:r w:rsidR="00CC3047">
              <w:rPr>
                <w:noProof/>
                <w:webHidden/>
              </w:rPr>
              <w:tab/>
            </w:r>
            <w:r w:rsidR="00CC3047">
              <w:rPr>
                <w:noProof/>
                <w:webHidden/>
              </w:rPr>
              <w:fldChar w:fldCharType="begin"/>
            </w:r>
            <w:r w:rsidR="00CC3047">
              <w:rPr>
                <w:noProof/>
                <w:webHidden/>
              </w:rPr>
              <w:instrText xml:space="preserve"> PAGEREF _Toc109645510 \h </w:instrText>
            </w:r>
            <w:r w:rsidR="00CC3047">
              <w:rPr>
                <w:noProof/>
                <w:webHidden/>
              </w:rPr>
            </w:r>
            <w:r w:rsidR="00CC3047">
              <w:rPr>
                <w:noProof/>
                <w:webHidden/>
              </w:rPr>
              <w:fldChar w:fldCharType="separate"/>
            </w:r>
            <w:r>
              <w:rPr>
                <w:noProof/>
                <w:webHidden/>
              </w:rPr>
              <w:t>44</w:t>
            </w:r>
            <w:r w:rsidR="00CC3047">
              <w:rPr>
                <w:noProof/>
                <w:webHidden/>
              </w:rPr>
              <w:fldChar w:fldCharType="end"/>
            </w:r>
          </w:hyperlink>
        </w:p>
        <w:p w14:paraId="2D1F1535" w14:textId="111DB2B0" w:rsidR="00CC3047" w:rsidRDefault="00AA6D75">
          <w:pPr>
            <w:pStyle w:val="Spistreci3"/>
            <w:rPr>
              <w:rFonts w:eastAsiaTheme="minorEastAsia" w:cstheme="minorBidi"/>
              <w:noProof/>
              <w:color w:val="auto"/>
              <w:sz w:val="22"/>
              <w:szCs w:val="22"/>
            </w:rPr>
          </w:pPr>
          <w:hyperlink w:anchor="_Toc109645511" w:history="1">
            <w:r w:rsidR="00CC3047" w:rsidRPr="00FA7784">
              <w:rPr>
                <w:rStyle w:val="Hipercze"/>
                <w:rFonts w:cstheme="minorHAnsi"/>
                <w:noProof/>
              </w:rPr>
              <w:t>§ 12. [Kancelaria Tajna]</w:t>
            </w:r>
            <w:r w:rsidR="00CC3047">
              <w:rPr>
                <w:noProof/>
                <w:webHidden/>
              </w:rPr>
              <w:tab/>
            </w:r>
            <w:r w:rsidR="00CC3047">
              <w:rPr>
                <w:noProof/>
                <w:webHidden/>
              </w:rPr>
              <w:fldChar w:fldCharType="begin"/>
            </w:r>
            <w:r w:rsidR="00CC3047">
              <w:rPr>
                <w:noProof/>
                <w:webHidden/>
              </w:rPr>
              <w:instrText xml:space="preserve"> PAGEREF _Toc109645511 \h </w:instrText>
            </w:r>
            <w:r w:rsidR="00CC3047">
              <w:rPr>
                <w:noProof/>
                <w:webHidden/>
              </w:rPr>
            </w:r>
            <w:r w:rsidR="00CC3047">
              <w:rPr>
                <w:noProof/>
                <w:webHidden/>
              </w:rPr>
              <w:fldChar w:fldCharType="separate"/>
            </w:r>
            <w:r>
              <w:rPr>
                <w:noProof/>
                <w:webHidden/>
              </w:rPr>
              <w:t>45</w:t>
            </w:r>
            <w:r w:rsidR="00CC3047">
              <w:rPr>
                <w:noProof/>
                <w:webHidden/>
              </w:rPr>
              <w:fldChar w:fldCharType="end"/>
            </w:r>
          </w:hyperlink>
        </w:p>
        <w:p w14:paraId="1C7D5DDC" w14:textId="735F14B3" w:rsidR="00CC3047" w:rsidRDefault="00AA6D75">
          <w:pPr>
            <w:pStyle w:val="Spistreci3"/>
            <w:rPr>
              <w:rFonts w:eastAsiaTheme="minorEastAsia" w:cstheme="minorBidi"/>
              <w:noProof/>
              <w:color w:val="auto"/>
              <w:sz w:val="22"/>
              <w:szCs w:val="22"/>
            </w:rPr>
          </w:pPr>
          <w:hyperlink w:anchor="_Toc109645512" w:history="1">
            <w:r w:rsidR="00CC3047" w:rsidRPr="00FA7784">
              <w:rPr>
                <w:rStyle w:val="Hipercze"/>
                <w:rFonts w:cstheme="minorHAnsi"/>
                <w:noProof/>
              </w:rPr>
              <w:t>§ 13. [Audytor Wewnętrzny]</w:t>
            </w:r>
            <w:r w:rsidR="00CC3047">
              <w:rPr>
                <w:noProof/>
                <w:webHidden/>
              </w:rPr>
              <w:tab/>
            </w:r>
            <w:r w:rsidR="00CC3047">
              <w:rPr>
                <w:noProof/>
                <w:webHidden/>
              </w:rPr>
              <w:fldChar w:fldCharType="begin"/>
            </w:r>
            <w:r w:rsidR="00CC3047">
              <w:rPr>
                <w:noProof/>
                <w:webHidden/>
              </w:rPr>
              <w:instrText xml:space="preserve"> PAGEREF _Toc109645512 \h </w:instrText>
            </w:r>
            <w:r w:rsidR="00CC3047">
              <w:rPr>
                <w:noProof/>
                <w:webHidden/>
              </w:rPr>
            </w:r>
            <w:r w:rsidR="00CC3047">
              <w:rPr>
                <w:noProof/>
                <w:webHidden/>
              </w:rPr>
              <w:fldChar w:fldCharType="separate"/>
            </w:r>
            <w:r>
              <w:rPr>
                <w:noProof/>
                <w:webHidden/>
              </w:rPr>
              <w:t>45</w:t>
            </w:r>
            <w:r w:rsidR="00CC3047">
              <w:rPr>
                <w:noProof/>
                <w:webHidden/>
              </w:rPr>
              <w:fldChar w:fldCharType="end"/>
            </w:r>
          </w:hyperlink>
        </w:p>
        <w:p w14:paraId="10867EF7" w14:textId="11A3CE4A" w:rsidR="00CC3047" w:rsidRDefault="00AA6D75">
          <w:pPr>
            <w:pStyle w:val="Spistreci3"/>
            <w:rPr>
              <w:rFonts w:eastAsiaTheme="minorEastAsia" w:cstheme="minorBidi"/>
              <w:noProof/>
              <w:color w:val="auto"/>
              <w:sz w:val="22"/>
              <w:szCs w:val="22"/>
            </w:rPr>
          </w:pPr>
          <w:hyperlink w:anchor="_Toc109645513" w:history="1">
            <w:r w:rsidR="00CC3047" w:rsidRPr="00FA7784">
              <w:rPr>
                <w:rStyle w:val="Hipercze"/>
                <w:rFonts w:cstheme="minorHAnsi"/>
                <w:noProof/>
              </w:rPr>
              <w:t>§ 14. [Inspektor Ochrony Danych]</w:t>
            </w:r>
            <w:r w:rsidR="00CC3047">
              <w:rPr>
                <w:noProof/>
                <w:webHidden/>
              </w:rPr>
              <w:tab/>
            </w:r>
            <w:r w:rsidR="00CC3047">
              <w:rPr>
                <w:noProof/>
                <w:webHidden/>
              </w:rPr>
              <w:fldChar w:fldCharType="begin"/>
            </w:r>
            <w:r w:rsidR="00CC3047">
              <w:rPr>
                <w:noProof/>
                <w:webHidden/>
              </w:rPr>
              <w:instrText xml:space="preserve"> PAGEREF _Toc109645513 \h </w:instrText>
            </w:r>
            <w:r w:rsidR="00CC3047">
              <w:rPr>
                <w:noProof/>
                <w:webHidden/>
              </w:rPr>
            </w:r>
            <w:r w:rsidR="00CC3047">
              <w:rPr>
                <w:noProof/>
                <w:webHidden/>
              </w:rPr>
              <w:fldChar w:fldCharType="separate"/>
            </w:r>
            <w:r>
              <w:rPr>
                <w:noProof/>
                <w:webHidden/>
              </w:rPr>
              <w:t>47</w:t>
            </w:r>
            <w:r w:rsidR="00CC3047">
              <w:rPr>
                <w:noProof/>
                <w:webHidden/>
              </w:rPr>
              <w:fldChar w:fldCharType="end"/>
            </w:r>
          </w:hyperlink>
        </w:p>
        <w:p w14:paraId="12C18C7F" w14:textId="76F1C9A2" w:rsidR="00CC3047" w:rsidRDefault="00AA6D75">
          <w:pPr>
            <w:pStyle w:val="Spistreci3"/>
            <w:rPr>
              <w:rFonts w:eastAsiaTheme="minorEastAsia" w:cstheme="minorBidi"/>
              <w:noProof/>
              <w:color w:val="auto"/>
              <w:sz w:val="22"/>
              <w:szCs w:val="22"/>
            </w:rPr>
          </w:pPr>
          <w:hyperlink w:anchor="_Toc109645514" w:history="1">
            <w:r w:rsidR="00CC3047" w:rsidRPr="00FA7784">
              <w:rPr>
                <w:rStyle w:val="Hipercze"/>
                <w:rFonts w:cstheme="minorHAnsi"/>
                <w:noProof/>
              </w:rPr>
              <w:t>§ 15. [Biuro Promocji i Współpracy]</w:t>
            </w:r>
            <w:r w:rsidR="00CC3047">
              <w:rPr>
                <w:noProof/>
                <w:webHidden/>
              </w:rPr>
              <w:tab/>
            </w:r>
            <w:r w:rsidR="00CC3047">
              <w:rPr>
                <w:noProof/>
                <w:webHidden/>
              </w:rPr>
              <w:fldChar w:fldCharType="begin"/>
            </w:r>
            <w:r w:rsidR="00CC3047">
              <w:rPr>
                <w:noProof/>
                <w:webHidden/>
              </w:rPr>
              <w:instrText xml:space="preserve"> PAGEREF _Toc109645514 \h </w:instrText>
            </w:r>
            <w:r w:rsidR="00CC3047">
              <w:rPr>
                <w:noProof/>
                <w:webHidden/>
              </w:rPr>
            </w:r>
            <w:r w:rsidR="00CC3047">
              <w:rPr>
                <w:noProof/>
                <w:webHidden/>
              </w:rPr>
              <w:fldChar w:fldCharType="separate"/>
            </w:r>
            <w:r>
              <w:rPr>
                <w:noProof/>
                <w:webHidden/>
              </w:rPr>
              <w:t>47</w:t>
            </w:r>
            <w:r w:rsidR="00CC3047">
              <w:rPr>
                <w:noProof/>
                <w:webHidden/>
              </w:rPr>
              <w:fldChar w:fldCharType="end"/>
            </w:r>
          </w:hyperlink>
        </w:p>
        <w:p w14:paraId="2637918C" w14:textId="596B88C5" w:rsidR="00CC3047" w:rsidRDefault="00AA6D75">
          <w:pPr>
            <w:pStyle w:val="Spistreci3"/>
            <w:rPr>
              <w:rFonts w:eastAsiaTheme="minorEastAsia" w:cstheme="minorBidi"/>
              <w:noProof/>
              <w:color w:val="auto"/>
              <w:sz w:val="22"/>
              <w:szCs w:val="22"/>
            </w:rPr>
          </w:pPr>
          <w:hyperlink w:anchor="_Toc109645515" w:history="1">
            <w:r w:rsidR="00CC3047" w:rsidRPr="00FA7784">
              <w:rPr>
                <w:rStyle w:val="Hipercze"/>
                <w:rFonts w:cstheme="minorHAnsi"/>
                <w:noProof/>
              </w:rPr>
              <w:t>§ 16. [Sekcja Promocji]</w:t>
            </w:r>
            <w:r w:rsidR="00CC3047">
              <w:rPr>
                <w:noProof/>
                <w:webHidden/>
              </w:rPr>
              <w:tab/>
            </w:r>
            <w:r w:rsidR="00CC3047">
              <w:rPr>
                <w:noProof/>
                <w:webHidden/>
              </w:rPr>
              <w:fldChar w:fldCharType="begin"/>
            </w:r>
            <w:r w:rsidR="00CC3047">
              <w:rPr>
                <w:noProof/>
                <w:webHidden/>
              </w:rPr>
              <w:instrText xml:space="preserve"> PAGEREF _Toc109645515 \h </w:instrText>
            </w:r>
            <w:r w:rsidR="00CC3047">
              <w:rPr>
                <w:noProof/>
                <w:webHidden/>
              </w:rPr>
            </w:r>
            <w:r w:rsidR="00CC3047">
              <w:rPr>
                <w:noProof/>
                <w:webHidden/>
              </w:rPr>
              <w:fldChar w:fldCharType="separate"/>
            </w:r>
            <w:r>
              <w:rPr>
                <w:noProof/>
                <w:webHidden/>
              </w:rPr>
              <w:t>47</w:t>
            </w:r>
            <w:r w:rsidR="00CC3047">
              <w:rPr>
                <w:noProof/>
                <w:webHidden/>
              </w:rPr>
              <w:fldChar w:fldCharType="end"/>
            </w:r>
          </w:hyperlink>
        </w:p>
        <w:p w14:paraId="3CD75E2F" w14:textId="55D2428C" w:rsidR="00CC3047" w:rsidRDefault="00AA6D75">
          <w:pPr>
            <w:pStyle w:val="Spistreci3"/>
            <w:rPr>
              <w:rFonts w:eastAsiaTheme="minorEastAsia" w:cstheme="minorBidi"/>
              <w:noProof/>
              <w:color w:val="auto"/>
              <w:sz w:val="22"/>
              <w:szCs w:val="22"/>
            </w:rPr>
          </w:pPr>
          <w:hyperlink w:anchor="_Toc109645516" w:history="1">
            <w:r w:rsidR="00CC3047" w:rsidRPr="00FA7784">
              <w:rPr>
                <w:rStyle w:val="Hipercze"/>
                <w:rFonts w:cstheme="minorHAnsi"/>
                <w:noProof/>
              </w:rPr>
              <w:t>§ 17. [Sekcja Współpracy]</w:t>
            </w:r>
            <w:r w:rsidR="00CC3047">
              <w:rPr>
                <w:noProof/>
                <w:webHidden/>
              </w:rPr>
              <w:tab/>
            </w:r>
            <w:r w:rsidR="00CC3047">
              <w:rPr>
                <w:noProof/>
                <w:webHidden/>
              </w:rPr>
              <w:fldChar w:fldCharType="begin"/>
            </w:r>
            <w:r w:rsidR="00CC3047">
              <w:rPr>
                <w:noProof/>
                <w:webHidden/>
              </w:rPr>
              <w:instrText xml:space="preserve"> PAGEREF _Toc109645516 \h </w:instrText>
            </w:r>
            <w:r w:rsidR="00CC3047">
              <w:rPr>
                <w:noProof/>
                <w:webHidden/>
              </w:rPr>
            </w:r>
            <w:r w:rsidR="00CC3047">
              <w:rPr>
                <w:noProof/>
                <w:webHidden/>
              </w:rPr>
              <w:fldChar w:fldCharType="separate"/>
            </w:r>
            <w:r>
              <w:rPr>
                <w:noProof/>
                <w:webHidden/>
              </w:rPr>
              <w:t>48</w:t>
            </w:r>
            <w:r w:rsidR="00CC3047">
              <w:rPr>
                <w:noProof/>
                <w:webHidden/>
              </w:rPr>
              <w:fldChar w:fldCharType="end"/>
            </w:r>
          </w:hyperlink>
        </w:p>
        <w:p w14:paraId="2D44FF00" w14:textId="556EE992" w:rsidR="00CC3047" w:rsidRDefault="00AA6D75">
          <w:pPr>
            <w:pStyle w:val="Spistreci3"/>
            <w:rPr>
              <w:rFonts w:eastAsiaTheme="minorEastAsia" w:cstheme="minorBidi"/>
              <w:noProof/>
              <w:color w:val="auto"/>
              <w:sz w:val="22"/>
              <w:szCs w:val="22"/>
            </w:rPr>
          </w:pPr>
          <w:hyperlink w:anchor="_Toc109645517" w:history="1">
            <w:r w:rsidR="00CC3047" w:rsidRPr="00FA7784">
              <w:rPr>
                <w:rStyle w:val="Hipercze"/>
                <w:rFonts w:cstheme="minorHAnsi"/>
                <w:noProof/>
              </w:rPr>
              <w:t>§ 18. [Rzecznik Prasowy Akademii Sztuk Pięknych w Warszawie]</w:t>
            </w:r>
            <w:r w:rsidR="00CC3047">
              <w:rPr>
                <w:noProof/>
                <w:webHidden/>
              </w:rPr>
              <w:tab/>
            </w:r>
            <w:r w:rsidR="00CC3047">
              <w:rPr>
                <w:noProof/>
                <w:webHidden/>
              </w:rPr>
              <w:fldChar w:fldCharType="begin"/>
            </w:r>
            <w:r w:rsidR="00CC3047">
              <w:rPr>
                <w:noProof/>
                <w:webHidden/>
              </w:rPr>
              <w:instrText xml:space="preserve"> PAGEREF _Toc109645517 \h </w:instrText>
            </w:r>
            <w:r w:rsidR="00CC3047">
              <w:rPr>
                <w:noProof/>
                <w:webHidden/>
              </w:rPr>
            </w:r>
            <w:r w:rsidR="00CC3047">
              <w:rPr>
                <w:noProof/>
                <w:webHidden/>
              </w:rPr>
              <w:fldChar w:fldCharType="separate"/>
            </w:r>
            <w:r>
              <w:rPr>
                <w:noProof/>
                <w:webHidden/>
              </w:rPr>
              <w:t>48</w:t>
            </w:r>
            <w:r w:rsidR="00CC3047">
              <w:rPr>
                <w:noProof/>
                <w:webHidden/>
              </w:rPr>
              <w:fldChar w:fldCharType="end"/>
            </w:r>
          </w:hyperlink>
        </w:p>
        <w:p w14:paraId="4AF7793E" w14:textId="6D7BF5A5" w:rsidR="00CC3047" w:rsidRDefault="00AA6D75">
          <w:pPr>
            <w:pStyle w:val="Spistreci3"/>
            <w:rPr>
              <w:rFonts w:eastAsiaTheme="minorEastAsia" w:cstheme="minorBidi"/>
              <w:noProof/>
              <w:color w:val="auto"/>
              <w:sz w:val="22"/>
              <w:szCs w:val="22"/>
            </w:rPr>
          </w:pPr>
          <w:hyperlink w:anchor="_Toc109645518" w:history="1">
            <w:r w:rsidR="00CC3047" w:rsidRPr="00FA7784">
              <w:rPr>
                <w:rStyle w:val="Hipercze"/>
                <w:rFonts w:cstheme="minorHAnsi"/>
                <w:noProof/>
              </w:rPr>
              <w:t>§ 19. [Pałac Czapskich]</w:t>
            </w:r>
            <w:r w:rsidR="00CC3047">
              <w:rPr>
                <w:noProof/>
                <w:webHidden/>
              </w:rPr>
              <w:tab/>
            </w:r>
            <w:r w:rsidR="00CC3047">
              <w:rPr>
                <w:noProof/>
                <w:webHidden/>
              </w:rPr>
              <w:fldChar w:fldCharType="begin"/>
            </w:r>
            <w:r w:rsidR="00CC3047">
              <w:rPr>
                <w:noProof/>
                <w:webHidden/>
              </w:rPr>
              <w:instrText xml:space="preserve"> PAGEREF _Toc109645518 \h </w:instrText>
            </w:r>
            <w:r w:rsidR="00CC3047">
              <w:rPr>
                <w:noProof/>
                <w:webHidden/>
              </w:rPr>
            </w:r>
            <w:r w:rsidR="00CC3047">
              <w:rPr>
                <w:noProof/>
                <w:webHidden/>
              </w:rPr>
              <w:fldChar w:fldCharType="separate"/>
            </w:r>
            <w:r>
              <w:rPr>
                <w:noProof/>
                <w:webHidden/>
              </w:rPr>
              <w:t>48</w:t>
            </w:r>
            <w:r w:rsidR="00CC3047">
              <w:rPr>
                <w:noProof/>
                <w:webHidden/>
              </w:rPr>
              <w:fldChar w:fldCharType="end"/>
            </w:r>
          </w:hyperlink>
        </w:p>
        <w:p w14:paraId="12F31BFD" w14:textId="571006C1" w:rsidR="00CC3047" w:rsidRDefault="00AA6D75">
          <w:pPr>
            <w:pStyle w:val="Spistreci3"/>
            <w:rPr>
              <w:rFonts w:eastAsiaTheme="minorEastAsia" w:cstheme="minorBidi"/>
              <w:noProof/>
              <w:color w:val="auto"/>
              <w:sz w:val="22"/>
              <w:szCs w:val="22"/>
            </w:rPr>
          </w:pPr>
          <w:hyperlink w:anchor="_Toc109645519" w:history="1">
            <w:r w:rsidR="00CC3047" w:rsidRPr="00FA7784">
              <w:rPr>
                <w:rStyle w:val="Hipercze"/>
                <w:rFonts w:cstheme="minorHAnsi"/>
                <w:noProof/>
              </w:rPr>
              <w:t>§ 20.</w:t>
            </w:r>
            <w:r w:rsidR="00CC3047" w:rsidRPr="00FA7784">
              <w:rPr>
                <w:rStyle w:val="Hipercze"/>
                <w:rFonts w:cstheme="minorHAnsi"/>
                <w:bCs/>
                <w:noProof/>
              </w:rPr>
              <w:t xml:space="preserve"> [</w:t>
            </w:r>
            <w:r w:rsidR="00CC3047" w:rsidRPr="00FA7784">
              <w:rPr>
                <w:rStyle w:val="Hipercze"/>
                <w:rFonts w:cstheme="minorHAnsi"/>
                <w:noProof/>
              </w:rPr>
              <w:t>Dział Nauczania]</w:t>
            </w:r>
            <w:r w:rsidR="00CC3047">
              <w:rPr>
                <w:noProof/>
                <w:webHidden/>
              </w:rPr>
              <w:tab/>
            </w:r>
            <w:r w:rsidR="00CC3047">
              <w:rPr>
                <w:noProof/>
                <w:webHidden/>
              </w:rPr>
              <w:fldChar w:fldCharType="begin"/>
            </w:r>
            <w:r w:rsidR="00CC3047">
              <w:rPr>
                <w:noProof/>
                <w:webHidden/>
              </w:rPr>
              <w:instrText xml:space="preserve"> PAGEREF _Toc109645519 \h </w:instrText>
            </w:r>
            <w:r w:rsidR="00CC3047">
              <w:rPr>
                <w:noProof/>
                <w:webHidden/>
              </w:rPr>
            </w:r>
            <w:r w:rsidR="00CC3047">
              <w:rPr>
                <w:noProof/>
                <w:webHidden/>
              </w:rPr>
              <w:fldChar w:fldCharType="separate"/>
            </w:r>
            <w:r>
              <w:rPr>
                <w:noProof/>
                <w:webHidden/>
              </w:rPr>
              <w:t>49</w:t>
            </w:r>
            <w:r w:rsidR="00CC3047">
              <w:rPr>
                <w:noProof/>
                <w:webHidden/>
              </w:rPr>
              <w:fldChar w:fldCharType="end"/>
            </w:r>
          </w:hyperlink>
        </w:p>
        <w:p w14:paraId="138571EF" w14:textId="5A675DBA" w:rsidR="00CC3047" w:rsidRDefault="00AA6D75">
          <w:pPr>
            <w:pStyle w:val="Spistreci3"/>
            <w:rPr>
              <w:rFonts w:eastAsiaTheme="minorEastAsia" w:cstheme="minorBidi"/>
              <w:noProof/>
              <w:color w:val="auto"/>
              <w:sz w:val="22"/>
              <w:szCs w:val="22"/>
            </w:rPr>
          </w:pPr>
          <w:hyperlink w:anchor="_Toc109645520" w:history="1">
            <w:r w:rsidR="00CC3047" w:rsidRPr="00FA7784">
              <w:rPr>
                <w:rStyle w:val="Hipercze"/>
                <w:rFonts w:cstheme="minorHAnsi"/>
                <w:noProof/>
              </w:rPr>
              <w:t>§ 21.</w:t>
            </w:r>
            <w:r w:rsidR="00CC3047" w:rsidRPr="00FA7784">
              <w:rPr>
                <w:rStyle w:val="Hipercze"/>
                <w:rFonts w:cstheme="minorHAnsi"/>
                <w:bCs/>
                <w:noProof/>
              </w:rPr>
              <w:t xml:space="preserve"> [</w:t>
            </w:r>
            <w:r w:rsidR="00CC3047" w:rsidRPr="00FA7784">
              <w:rPr>
                <w:rStyle w:val="Hipercze"/>
                <w:rFonts w:cstheme="minorHAnsi"/>
                <w:noProof/>
              </w:rPr>
              <w:t>Sekcja ds. Programu Erasmus+]</w:t>
            </w:r>
            <w:r w:rsidR="00CC3047">
              <w:rPr>
                <w:noProof/>
                <w:webHidden/>
              </w:rPr>
              <w:tab/>
            </w:r>
            <w:r w:rsidR="00CC3047">
              <w:rPr>
                <w:noProof/>
                <w:webHidden/>
              </w:rPr>
              <w:fldChar w:fldCharType="begin"/>
            </w:r>
            <w:r w:rsidR="00CC3047">
              <w:rPr>
                <w:noProof/>
                <w:webHidden/>
              </w:rPr>
              <w:instrText xml:space="preserve"> PAGEREF _Toc109645520 \h </w:instrText>
            </w:r>
            <w:r w:rsidR="00CC3047">
              <w:rPr>
                <w:noProof/>
                <w:webHidden/>
              </w:rPr>
            </w:r>
            <w:r w:rsidR="00CC3047">
              <w:rPr>
                <w:noProof/>
                <w:webHidden/>
              </w:rPr>
              <w:fldChar w:fldCharType="separate"/>
            </w:r>
            <w:r>
              <w:rPr>
                <w:noProof/>
                <w:webHidden/>
              </w:rPr>
              <w:t>50</w:t>
            </w:r>
            <w:r w:rsidR="00CC3047">
              <w:rPr>
                <w:noProof/>
                <w:webHidden/>
              </w:rPr>
              <w:fldChar w:fldCharType="end"/>
            </w:r>
          </w:hyperlink>
        </w:p>
        <w:p w14:paraId="01709A12" w14:textId="36B533B3" w:rsidR="00CC3047" w:rsidRDefault="00AA6D75">
          <w:pPr>
            <w:pStyle w:val="Spistreci3"/>
            <w:rPr>
              <w:rFonts w:eastAsiaTheme="minorEastAsia" w:cstheme="minorBidi"/>
              <w:noProof/>
              <w:color w:val="auto"/>
              <w:sz w:val="22"/>
              <w:szCs w:val="22"/>
            </w:rPr>
          </w:pPr>
          <w:hyperlink w:anchor="_Toc109645521" w:history="1">
            <w:r w:rsidR="00CC3047" w:rsidRPr="00FA7784">
              <w:rPr>
                <w:rStyle w:val="Hipercze"/>
                <w:rFonts w:cstheme="minorHAnsi"/>
                <w:noProof/>
              </w:rPr>
              <w:t>§ 22.</w:t>
            </w:r>
            <w:r w:rsidR="00CC3047" w:rsidRPr="00FA7784">
              <w:rPr>
                <w:rStyle w:val="Hipercze"/>
                <w:rFonts w:cstheme="minorHAnsi"/>
                <w:bCs/>
                <w:noProof/>
              </w:rPr>
              <w:t xml:space="preserve"> [</w:t>
            </w:r>
            <w:r w:rsidR="00CC3047" w:rsidRPr="00FA7784">
              <w:rPr>
                <w:rStyle w:val="Hipercze"/>
                <w:rFonts w:cstheme="minorHAnsi"/>
                <w:noProof/>
              </w:rPr>
              <w:t>Sekcja ds. programowych i jakości kształcenia]</w:t>
            </w:r>
            <w:r w:rsidR="00CC3047">
              <w:rPr>
                <w:noProof/>
                <w:webHidden/>
              </w:rPr>
              <w:tab/>
            </w:r>
            <w:r w:rsidR="00CC3047">
              <w:rPr>
                <w:noProof/>
                <w:webHidden/>
              </w:rPr>
              <w:fldChar w:fldCharType="begin"/>
            </w:r>
            <w:r w:rsidR="00CC3047">
              <w:rPr>
                <w:noProof/>
                <w:webHidden/>
              </w:rPr>
              <w:instrText xml:space="preserve"> PAGEREF _Toc109645521 \h </w:instrText>
            </w:r>
            <w:r w:rsidR="00CC3047">
              <w:rPr>
                <w:noProof/>
                <w:webHidden/>
              </w:rPr>
            </w:r>
            <w:r w:rsidR="00CC3047">
              <w:rPr>
                <w:noProof/>
                <w:webHidden/>
              </w:rPr>
              <w:fldChar w:fldCharType="separate"/>
            </w:r>
            <w:r>
              <w:rPr>
                <w:noProof/>
                <w:webHidden/>
              </w:rPr>
              <w:t>51</w:t>
            </w:r>
            <w:r w:rsidR="00CC3047">
              <w:rPr>
                <w:noProof/>
                <w:webHidden/>
              </w:rPr>
              <w:fldChar w:fldCharType="end"/>
            </w:r>
          </w:hyperlink>
        </w:p>
        <w:p w14:paraId="57D35983" w14:textId="224E115E" w:rsidR="00CC3047" w:rsidRDefault="00AA6D75">
          <w:pPr>
            <w:pStyle w:val="Spistreci3"/>
            <w:rPr>
              <w:rFonts w:eastAsiaTheme="minorEastAsia" w:cstheme="minorBidi"/>
              <w:noProof/>
              <w:color w:val="auto"/>
              <w:sz w:val="22"/>
              <w:szCs w:val="22"/>
            </w:rPr>
          </w:pPr>
          <w:hyperlink w:anchor="_Toc109645522" w:history="1">
            <w:r w:rsidR="00CC3047" w:rsidRPr="00FA7784">
              <w:rPr>
                <w:rStyle w:val="Hipercze"/>
                <w:rFonts w:cstheme="minorHAnsi"/>
                <w:noProof/>
              </w:rPr>
              <w:t>§ 23.</w:t>
            </w:r>
            <w:r w:rsidR="00CC3047" w:rsidRPr="00FA7784">
              <w:rPr>
                <w:rStyle w:val="Hipercze"/>
                <w:rFonts w:cstheme="minorHAnsi"/>
                <w:bCs/>
                <w:noProof/>
              </w:rPr>
              <w:t xml:space="preserve"> [</w:t>
            </w:r>
            <w:r w:rsidR="00CC3047" w:rsidRPr="00FA7784">
              <w:rPr>
                <w:rStyle w:val="Hipercze"/>
                <w:rFonts w:cstheme="minorHAnsi"/>
                <w:noProof/>
              </w:rPr>
              <w:t>Sekcja ds. stypendialnych]</w:t>
            </w:r>
            <w:r w:rsidR="00CC3047">
              <w:rPr>
                <w:noProof/>
                <w:webHidden/>
              </w:rPr>
              <w:tab/>
            </w:r>
            <w:r w:rsidR="00CC3047">
              <w:rPr>
                <w:noProof/>
                <w:webHidden/>
              </w:rPr>
              <w:fldChar w:fldCharType="begin"/>
            </w:r>
            <w:r w:rsidR="00CC3047">
              <w:rPr>
                <w:noProof/>
                <w:webHidden/>
              </w:rPr>
              <w:instrText xml:space="preserve"> PAGEREF _Toc109645522 \h </w:instrText>
            </w:r>
            <w:r w:rsidR="00CC3047">
              <w:rPr>
                <w:noProof/>
                <w:webHidden/>
              </w:rPr>
            </w:r>
            <w:r w:rsidR="00CC3047">
              <w:rPr>
                <w:noProof/>
                <w:webHidden/>
              </w:rPr>
              <w:fldChar w:fldCharType="separate"/>
            </w:r>
            <w:r>
              <w:rPr>
                <w:noProof/>
                <w:webHidden/>
              </w:rPr>
              <w:t>51</w:t>
            </w:r>
            <w:r w:rsidR="00CC3047">
              <w:rPr>
                <w:noProof/>
                <w:webHidden/>
              </w:rPr>
              <w:fldChar w:fldCharType="end"/>
            </w:r>
          </w:hyperlink>
        </w:p>
        <w:p w14:paraId="621DE08A" w14:textId="323A1F82" w:rsidR="00CC3047" w:rsidRDefault="00AA6D75">
          <w:pPr>
            <w:pStyle w:val="Spistreci3"/>
            <w:rPr>
              <w:rFonts w:eastAsiaTheme="minorEastAsia" w:cstheme="minorBidi"/>
              <w:noProof/>
              <w:color w:val="auto"/>
              <w:sz w:val="22"/>
              <w:szCs w:val="22"/>
            </w:rPr>
          </w:pPr>
          <w:hyperlink w:anchor="_Toc109645523" w:history="1">
            <w:r w:rsidR="00CC3047" w:rsidRPr="00FA7784">
              <w:rPr>
                <w:rStyle w:val="Hipercze"/>
                <w:rFonts w:cstheme="minorHAnsi"/>
                <w:noProof/>
              </w:rPr>
              <w:t>§ 24. [Biuro Karier]</w:t>
            </w:r>
            <w:r w:rsidR="00CC3047">
              <w:rPr>
                <w:noProof/>
                <w:webHidden/>
              </w:rPr>
              <w:tab/>
            </w:r>
            <w:r w:rsidR="00CC3047">
              <w:rPr>
                <w:noProof/>
                <w:webHidden/>
              </w:rPr>
              <w:fldChar w:fldCharType="begin"/>
            </w:r>
            <w:r w:rsidR="00CC3047">
              <w:rPr>
                <w:noProof/>
                <w:webHidden/>
              </w:rPr>
              <w:instrText xml:space="preserve"> PAGEREF _Toc109645523 \h </w:instrText>
            </w:r>
            <w:r w:rsidR="00CC3047">
              <w:rPr>
                <w:noProof/>
                <w:webHidden/>
              </w:rPr>
            </w:r>
            <w:r w:rsidR="00CC3047">
              <w:rPr>
                <w:noProof/>
                <w:webHidden/>
              </w:rPr>
              <w:fldChar w:fldCharType="separate"/>
            </w:r>
            <w:r>
              <w:rPr>
                <w:noProof/>
                <w:webHidden/>
              </w:rPr>
              <w:t>52</w:t>
            </w:r>
            <w:r w:rsidR="00CC3047">
              <w:rPr>
                <w:noProof/>
                <w:webHidden/>
              </w:rPr>
              <w:fldChar w:fldCharType="end"/>
            </w:r>
          </w:hyperlink>
        </w:p>
        <w:p w14:paraId="2F3BED4B" w14:textId="3B257F08" w:rsidR="00CC3047" w:rsidRDefault="00AA6D75">
          <w:pPr>
            <w:pStyle w:val="Spistreci3"/>
            <w:rPr>
              <w:rFonts w:eastAsiaTheme="minorEastAsia" w:cstheme="minorBidi"/>
              <w:noProof/>
              <w:color w:val="auto"/>
              <w:sz w:val="22"/>
              <w:szCs w:val="22"/>
            </w:rPr>
          </w:pPr>
          <w:hyperlink w:anchor="_Toc109645524" w:history="1">
            <w:r w:rsidR="00CC3047" w:rsidRPr="00FA7784">
              <w:rPr>
                <w:rStyle w:val="Hipercze"/>
                <w:rFonts w:cstheme="minorHAnsi"/>
                <w:noProof/>
              </w:rPr>
              <w:t>§ 25. [Dział Obsługi Badań, Nauki i Działalności Artystycznej]</w:t>
            </w:r>
            <w:r w:rsidR="00CC3047">
              <w:rPr>
                <w:noProof/>
                <w:webHidden/>
              </w:rPr>
              <w:tab/>
            </w:r>
            <w:r w:rsidR="00CC3047">
              <w:rPr>
                <w:noProof/>
                <w:webHidden/>
              </w:rPr>
              <w:fldChar w:fldCharType="begin"/>
            </w:r>
            <w:r w:rsidR="00CC3047">
              <w:rPr>
                <w:noProof/>
                <w:webHidden/>
              </w:rPr>
              <w:instrText xml:space="preserve"> PAGEREF _Toc109645524 \h </w:instrText>
            </w:r>
            <w:r w:rsidR="00CC3047">
              <w:rPr>
                <w:noProof/>
                <w:webHidden/>
              </w:rPr>
            </w:r>
            <w:r w:rsidR="00CC3047">
              <w:rPr>
                <w:noProof/>
                <w:webHidden/>
              </w:rPr>
              <w:fldChar w:fldCharType="separate"/>
            </w:r>
            <w:r>
              <w:rPr>
                <w:noProof/>
                <w:webHidden/>
              </w:rPr>
              <w:t>53</w:t>
            </w:r>
            <w:r w:rsidR="00CC3047">
              <w:rPr>
                <w:noProof/>
                <w:webHidden/>
              </w:rPr>
              <w:fldChar w:fldCharType="end"/>
            </w:r>
          </w:hyperlink>
        </w:p>
        <w:p w14:paraId="290B23F3" w14:textId="630C1D68" w:rsidR="00CC3047" w:rsidRDefault="00AA6D75">
          <w:pPr>
            <w:pStyle w:val="Spistreci3"/>
            <w:rPr>
              <w:rFonts w:eastAsiaTheme="minorEastAsia" w:cstheme="minorBidi"/>
              <w:noProof/>
              <w:color w:val="auto"/>
              <w:sz w:val="22"/>
              <w:szCs w:val="22"/>
            </w:rPr>
          </w:pPr>
          <w:hyperlink w:anchor="_Toc109645525" w:history="1">
            <w:r w:rsidR="00CC3047" w:rsidRPr="00FA7784">
              <w:rPr>
                <w:rStyle w:val="Hipercze"/>
                <w:rFonts w:cstheme="minorHAnsi"/>
                <w:noProof/>
              </w:rPr>
              <w:t>§ 26. [Sekcja Wydawnicza]</w:t>
            </w:r>
            <w:r w:rsidR="00CC3047">
              <w:rPr>
                <w:noProof/>
                <w:webHidden/>
              </w:rPr>
              <w:tab/>
            </w:r>
            <w:r w:rsidR="00CC3047">
              <w:rPr>
                <w:noProof/>
                <w:webHidden/>
              </w:rPr>
              <w:fldChar w:fldCharType="begin"/>
            </w:r>
            <w:r w:rsidR="00CC3047">
              <w:rPr>
                <w:noProof/>
                <w:webHidden/>
              </w:rPr>
              <w:instrText xml:space="preserve"> PAGEREF _Toc109645525 \h </w:instrText>
            </w:r>
            <w:r w:rsidR="00CC3047">
              <w:rPr>
                <w:noProof/>
                <w:webHidden/>
              </w:rPr>
            </w:r>
            <w:r w:rsidR="00CC3047">
              <w:rPr>
                <w:noProof/>
                <w:webHidden/>
              </w:rPr>
              <w:fldChar w:fldCharType="separate"/>
            </w:r>
            <w:r>
              <w:rPr>
                <w:noProof/>
                <w:webHidden/>
              </w:rPr>
              <w:t>54</w:t>
            </w:r>
            <w:r w:rsidR="00CC3047">
              <w:rPr>
                <w:noProof/>
                <w:webHidden/>
              </w:rPr>
              <w:fldChar w:fldCharType="end"/>
            </w:r>
          </w:hyperlink>
        </w:p>
        <w:p w14:paraId="2B6EE29E" w14:textId="061DFA98" w:rsidR="00CC3047" w:rsidRDefault="00AA6D75">
          <w:pPr>
            <w:pStyle w:val="Spistreci3"/>
            <w:rPr>
              <w:rFonts w:eastAsiaTheme="minorEastAsia" w:cstheme="minorBidi"/>
              <w:noProof/>
              <w:color w:val="auto"/>
              <w:sz w:val="22"/>
              <w:szCs w:val="22"/>
            </w:rPr>
          </w:pPr>
          <w:hyperlink w:anchor="_Toc109645526" w:history="1">
            <w:r w:rsidR="00CC3047" w:rsidRPr="00FA7784">
              <w:rPr>
                <w:rStyle w:val="Hipercze"/>
                <w:rFonts w:cstheme="minorHAnsi"/>
                <w:noProof/>
              </w:rPr>
              <w:t>§ 27. [Dział Ewaluacji Jakości Działalności Naukowej]</w:t>
            </w:r>
            <w:r w:rsidR="00CC3047">
              <w:rPr>
                <w:noProof/>
                <w:webHidden/>
              </w:rPr>
              <w:tab/>
            </w:r>
            <w:r w:rsidR="00CC3047">
              <w:rPr>
                <w:noProof/>
                <w:webHidden/>
              </w:rPr>
              <w:fldChar w:fldCharType="begin"/>
            </w:r>
            <w:r w:rsidR="00CC3047">
              <w:rPr>
                <w:noProof/>
                <w:webHidden/>
              </w:rPr>
              <w:instrText xml:space="preserve"> PAGEREF _Toc109645526 \h </w:instrText>
            </w:r>
            <w:r w:rsidR="00CC3047">
              <w:rPr>
                <w:noProof/>
                <w:webHidden/>
              </w:rPr>
            </w:r>
            <w:r w:rsidR="00CC3047">
              <w:rPr>
                <w:noProof/>
                <w:webHidden/>
              </w:rPr>
              <w:fldChar w:fldCharType="separate"/>
            </w:r>
            <w:r>
              <w:rPr>
                <w:noProof/>
                <w:webHidden/>
              </w:rPr>
              <w:t>54</w:t>
            </w:r>
            <w:r w:rsidR="00CC3047">
              <w:rPr>
                <w:noProof/>
                <w:webHidden/>
              </w:rPr>
              <w:fldChar w:fldCharType="end"/>
            </w:r>
          </w:hyperlink>
        </w:p>
        <w:p w14:paraId="57F889DC" w14:textId="2E1A332B" w:rsidR="00CC3047" w:rsidRDefault="00AA6D75">
          <w:pPr>
            <w:pStyle w:val="Spistreci3"/>
            <w:rPr>
              <w:rFonts w:eastAsiaTheme="minorEastAsia" w:cstheme="minorBidi"/>
              <w:noProof/>
              <w:color w:val="auto"/>
              <w:sz w:val="22"/>
              <w:szCs w:val="22"/>
            </w:rPr>
          </w:pPr>
          <w:hyperlink w:anchor="_Toc109645527" w:history="1">
            <w:r w:rsidR="00CC3047" w:rsidRPr="00FA7784">
              <w:rPr>
                <w:rStyle w:val="Hipercze"/>
                <w:rFonts w:cstheme="minorHAnsi"/>
                <w:noProof/>
              </w:rPr>
              <w:t>§ 28. [Archiwum]</w:t>
            </w:r>
            <w:r w:rsidR="00CC3047">
              <w:rPr>
                <w:noProof/>
                <w:webHidden/>
              </w:rPr>
              <w:tab/>
            </w:r>
            <w:r w:rsidR="00CC3047">
              <w:rPr>
                <w:noProof/>
                <w:webHidden/>
              </w:rPr>
              <w:fldChar w:fldCharType="begin"/>
            </w:r>
            <w:r w:rsidR="00CC3047">
              <w:rPr>
                <w:noProof/>
                <w:webHidden/>
              </w:rPr>
              <w:instrText xml:space="preserve"> PAGEREF _Toc109645527 \h </w:instrText>
            </w:r>
            <w:r w:rsidR="00CC3047">
              <w:rPr>
                <w:noProof/>
                <w:webHidden/>
              </w:rPr>
            </w:r>
            <w:r w:rsidR="00CC3047">
              <w:rPr>
                <w:noProof/>
                <w:webHidden/>
              </w:rPr>
              <w:fldChar w:fldCharType="separate"/>
            </w:r>
            <w:r>
              <w:rPr>
                <w:noProof/>
                <w:webHidden/>
              </w:rPr>
              <w:t>55</w:t>
            </w:r>
            <w:r w:rsidR="00CC3047">
              <w:rPr>
                <w:noProof/>
                <w:webHidden/>
              </w:rPr>
              <w:fldChar w:fldCharType="end"/>
            </w:r>
          </w:hyperlink>
        </w:p>
        <w:p w14:paraId="74CD9B2E" w14:textId="6342A425" w:rsidR="00CC3047" w:rsidRDefault="00AA6D75">
          <w:pPr>
            <w:pStyle w:val="Spistreci3"/>
            <w:rPr>
              <w:rFonts w:eastAsiaTheme="minorEastAsia" w:cstheme="minorBidi"/>
              <w:noProof/>
              <w:color w:val="auto"/>
              <w:sz w:val="22"/>
              <w:szCs w:val="22"/>
            </w:rPr>
          </w:pPr>
          <w:hyperlink w:anchor="_Toc109645528" w:history="1">
            <w:r w:rsidR="00CC3047" w:rsidRPr="00FA7784">
              <w:rPr>
                <w:rStyle w:val="Hipercze"/>
                <w:rFonts w:cstheme="minorHAnsi"/>
                <w:noProof/>
              </w:rPr>
              <w:t>§ 29. [Biblioteka Główna]</w:t>
            </w:r>
            <w:r w:rsidR="00CC3047">
              <w:rPr>
                <w:noProof/>
                <w:webHidden/>
              </w:rPr>
              <w:tab/>
            </w:r>
            <w:r w:rsidR="00CC3047">
              <w:rPr>
                <w:noProof/>
                <w:webHidden/>
              </w:rPr>
              <w:fldChar w:fldCharType="begin"/>
            </w:r>
            <w:r w:rsidR="00CC3047">
              <w:rPr>
                <w:noProof/>
                <w:webHidden/>
              </w:rPr>
              <w:instrText xml:space="preserve"> PAGEREF _Toc109645528 \h </w:instrText>
            </w:r>
            <w:r w:rsidR="00CC3047">
              <w:rPr>
                <w:noProof/>
                <w:webHidden/>
              </w:rPr>
            </w:r>
            <w:r w:rsidR="00CC3047">
              <w:rPr>
                <w:noProof/>
                <w:webHidden/>
              </w:rPr>
              <w:fldChar w:fldCharType="separate"/>
            </w:r>
            <w:r>
              <w:rPr>
                <w:noProof/>
                <w:webHidden/>
              </w:rPr>
              <w:t>55</w:t>
            </w:r>
            <w:r w:rsidR="00CC3047">
              <w:rPr>
                <w:noProof/>
                <w:webHidden/>
              </w:rPr>
              <w:fldChar w:fldCharType="end"/>
            </w:r>
          </w:hyperlink>
        </w:p>
        <w:p w14:paraId="0EC720E3" w14:textId="2BA67FC2" w:rsidR="00CC3047" w:rsidRDefault="00AA6D75">
          <w:pPr>
            <w:pStyle w:val="Spistreci3"/>
            <w:rPr>
              <w:rFonts w:eastAsiaTheme="minorEastAsia" w:cstheme="minorBidi"/>
              <w:noProof/>
              <w:color w:val="auto"/>
              <w:sz w:val="22"/>
              <w:szCs w:val="22"/>
            </w:rPr>
          </w:pPr>
          <w:hyperlink w:anchor="_Toc109645529" w:history="1">
            <w:r w:rsidR="00CC3047" w:rsidRPr="00FA7784">
              <w:rPr>
                <w:rStyle w:val="Hipercze"/>
                <w:rFonts w:cstheme="minorHAnsi"/>
                <w:noProof/>
              </w:rPr>
              <w:t>§ 30. [Muzeum]</w:t>
            </w:r>
            <w:r w:rsidR="00CC3047">
              <w:rPr>
                <w:noProof/>
                <w:webHidden/>
              </w:rPr>
              <w:tab/>
            </w:r>
            <w:r w:rsidR="00CC3047">
              <w:rPr>
                <w:noProof/>
                <w:webHidden/>
              </w:rPr>
              <w:fldChar w:fldCharType="begin"/>
            </w:r>
            <w:r w:rsidR="00CC3047">
              <w:rPr>
                <w:noProof/>
                <w:webHidden/>
              </w:rPr>
              <w:instrText xml:space="preserve"> PAGEREF _Toc109645529 \h </w:instrText>
            </w:r>
            <w:r w:rsidR="00CC3047">
              <w:rPr>
                <w:noProof/>
                <w:webHidden/>
              </w:rPr>
            </w:r>
            <w:r w:rsidR="00CC3047">
              <w:rPr>
                <w:noProof/>
                <w:webHidden/>
              </w:rPr>
              <w:fldChar w:fldCharType="separate"/>
            </w:r>
            <w:r>
              <w:rPr>
                <w:noProof/>
                <w:webHidden/>
              </w:rPr>
              <w:t>56</w:t>
            </w:r>
            <w:r w:rsidR="00CC3047">
              <w:rPr>
                <w:noProof/>
                <w:webHidden/>
              </w:rPr>
              <w:fldChar w:fldCharType="end"/>
            </w:r>
          </w:hyperlink>
        </w:p>
        <w:p w14:paraId="08454A9B" w14:textId="23BEB4C6" w:rsidR="00CC3047" w:rsidRDefault="00AA6D75">
          <w:pPr>
            <w:pStyle w:val="Spistreci3"/>
            <w:rPr>
              <w:rFonts w:eastAsiaTheme="minorEastAsia" w:cstheme="minorBidi"/>
              <w:noProof/>
              <w:color w:val="auto"/>
              <w:sz w:val="22"/>
              <w:szCs w:val="22"/>
            </w:rPr>
          </w:pPr>
          <w:hyperlink w:anchor="_Toc109645530" w:history="1">
            <w:r w:rsidR="00CC3047" w:rsidRPr="00FA7784">
              <w:rPr>
                <w:rStyle w:val="Hipercze"/>
                <w:rFonts w:cstheme="minorHAnsi"/>
                <w:noProof/>
              </w:rPr>
              <w:t>§ 31. [Biuro Rektora i Kanclerza]</w:t>
            </w:r>
            <w:r w:rsidR="00CC3047">
              <w:rPr>
                <w:noProof/>
                <w:webHidden/>
              </w:rPr>
              <w:tab/>
            </w:r>
            <w:r w:rsidR="00CC3047">
              <w:rPr>
                <w:noProof/>
                <w:webHidden/>
              </w:rPr>
              <w:fldChar w:fldCharType="begin"/>
            </w:r>
            <w:r w:rsidR="00CC3047">
              <w:rPr>
                <w:noProof/>
                <w:webHidden/>
              </w:rPr>
              <w:instrText xml:space="preserve"> PAGEREF _Toc109645530 \h </w:instrText>
            </w:r>
            <w:r w:rsidR="00CC3047">
              <w:rPr>
                <w:noProof/>
                <w:webHidden/>
              </w:rPr>
            </w:r>
            <w:r w:rsidR="00CC3047">
              <w:rPr>
                <w:noProof/>
                <w:webHidden/>
              </w:rPr>
              <w:fldChar w:fldCharType="separate"/>
            </w:r>
            <w:r>
              <w:rPr>
                <w:noProof/>
                <w:webHidden/>
              </w:rPr>
              <w:t>56</w:t>
            </w:r>
            <w:r w:rsidR="00CC3047">
              <w:rPr>
                <w:noProof/>
                <w:webHidden/>
              </w:rPr>
              <w:fldChar w:fldCharType="end"/>
            </w:r>
          </w:hyperlink>
        </w:p>
        <w:p w14:paraId="654BE13E" w14:textId="6E311C4F" w:rsidR="00CC3047" w:rsidRDefault="00AA6D75">
          <w:pPr>
            <w:pStyle w:val="Spistreci3"/>
            <w:rPr>
              <w:rFonts w:eastAsiaTheme="minorEastAsia" w:cstheme="minorBidi"/>
              <w:noProof/>
              <w:color w:val="auto"/>
              <w:sz w:val="22"/>
              <w:szCs w:val="22"/>
            </w:rPr>
          </w:pPr>
          <w:hyperlink w:anchor="_Toc109645531" w:history="1">
            <w:r w:rsidR="00CC3047" w:rsidRPr="00FA7784">
              <w:rPr>
                <w:rStyle w:val="Hipercze"/>
                <w:rFonts w:cstheme="minorHAnsi"/>
                <w:noProof/>
              </w:rPr>
              <w:t>§ 32.</w:t>
            </w:r>
            <w:r w:rsidR="00CC3047" w:rsidRPr="00FA7784">
              <w:rPr>
                <w:rStyle w:val="Hipercze"/>
                <w:rFonts w:cstheme="minorHAnsi"/>
                <w:caps/>
                <w:noProof/>
              </w:rPr>
              <w:t xml:space="preserve"> [</w:t>
            </w:r>
            <w:r w:rsidR="00CC3047" w:rsidRPr="00FA7784">
              <w:rPr>
                <w:rStyle w:val="Hipercze"/>
                <w:rFonts w:cstheme="minorHAnsi"/>
                <w:noProof/>
              </w:rPr>
              <w:t>Dział Administracji]</w:t>
            </w:r>
            <w:r w:rsidR="00CC3047">
              <w:rPr>
                <w:noProof/>
                <w:webHidden/>
              </w:rPr>
              <w:tab/>
            </w:r>
            <w:r w:rsidR="00CC3047">
              <w:rPr>
                <w:noProof/>
                <w:webHidden/>
              </w:rPr>
              <w:fldChar w:fldCharType="begin"/>
            </w:r>
            <w:r w:rsidR="00CC3047">
              <w:rPr>
                <w:noProof/>
                <w:webHidden/>
              </w:rPr>
              <w:instrText xml:space="preserve"> PAGEREF _Toc109645531 \h </w:instrText>
            </w:r>
            <w:r w:rsidR="00CC3047">
              <w:rPr>
                <w:noProof/>
                <w:webHidden/>
              </w:rPr>
            </w:r>
            <w:r w:rsidR="00CC3047">
              <w:rPr>
                <w:noProof/>
                <w:webHidden/>
              </w:rPr>
              <w:fldChar w:fldCharType="separate"/>
            </w:r>
            <w:r>
              <w:rPr>
                <w:noProof/>
                <w:webHidden/>
              </w:rPr>
              <w:t>58</w:t>
            </w:r>
            <w:r w:rsidR="00CC3047">
              <w:rPr>
                <w:noProof/>
                <w:webHidden/>
              </w:rPr>
              <w:fldChar w:fldCharType="end"/>
            </w:r>
          </w:hyperlink>
        </w:p>
        <w:p w14:paraId="2B0CE58F" w14:textId="4B12023C" w:rsidR="00CC3047" w:rsidRDefault="00AA6D75">
          <w:pPr>
            <w:pStyle w:val="Spistreci3"/>
            <w:rPr>
              <w:rFonts w:eastAsiaTheme="minorEastAsia" w:cstheme="minorBidi"/>
              <w:noProof/>
              <w:color w:val="auto"/>
              <w:sz w:val="22"/>
              <w:szCs w:val="22"/>
            </w:rPr>
          </w:pPr>
          <w:hyperlink w:anchor="_Toc109645532" w:history="1">
            <w:r w:rsidR="00CC3047" w:rsidRPr="00FA7784">
              <w:rPr>
                <w:rStyle w:val="Hipercze"/>
                <w:rFonts w:cstheme="minorHAnsi"/>
                <w:noProof/>
              </w:rPr>
              <w:t>§ 33. [Sekcja Administracyjno-Gospodarcza]</w:t>
            </w:r>
            <w:r w:rsidR="00CC3047">
              <w:rPr>
                <w:noProof/>
                <w:webHidden/>
              </w:rPr>
              <w:tab/>
            </w:r>
            <w:r w:rsidR="00CC3047">
              <w:rPr>
                <w:noProof/>
                <w:webHidden/>
              </w:rPr>
              <w:fldChar w:fldCharType="begin"/>
            </w:r>
            <w:r w:rsidR="00CC3047">
              <w:rPr>
                <w:noProof/>
                <w:webHidden/>
              </w:rPr>
              <w:instrText xml:space="preserve"> PAGEREF _Toc109645532 \h </w:instrText>
            </w:r>
            <w:r w:rsidR="00CC3047">
              <w:rPr>
                <w:noProof/>
                <w:webHidden/>
              </w:rPr>
            </w:r>
            <w:r w:rsidR="00CC3047">
              <w:rPr>
                <w:noProof/>
                <w:webHidden/>
              </w:rPr>
              <w:fldChar w:fldCharType="separate"/>
            </w:r>
            <w:r>
              <w:rPr>
                <w:noProof/>
                <w:webHidden/>
              </w:rPr>
              <w:t>59</w:t>
            </w:r>
            <w:r w:rsidR="00CC3047">
              <w:rPr>
                <w:noProof/>
                <w:webHidden/>
              </w:rPr>
              <w:fldChar w:fldCharType="end"/>
            </w:r>
          </w:hyperlink>
        </w:p>
        <w:p w14:paraId="28CF7737" w14:textId="6DF48558" w:rsidR="00CC3047" w:rsidRDefault="00AA6D75">
          <w:pPr>
            <w:pStyle w:val="Spistreci3"/>
            <w:rPr>
              <w:rFonts w:eastAsiaTheme="minorEastAsia" w:cstheme="minorBidi"/>
              <w:noProof/>
              <w:color w:val="auto"/>
              <w:sz w:val="22"/>
              <w:szCs w:val="22"/>
            </w:rPr>
          </w:pPr>
          <w:hyperlink w:anchor="_Toc109645533" w:history="1">
            <w:r w:rsidR="00CC3047" w:rsidRPr="00FA7784">
              <w:rPr>
                <w:rStyle w:val="Hipercze"/>
                <w:rFonts w:cstheme="minorHAnsi"/>
                <w:noProof/>
              </w:rPr>
              <w:t>§ 34. [Sekcja Inwestycji i Remontów]</w:t>
            </w:r>
            <w:r w:rsidR="00CC3047">
              <w:rPr>
                <w:noProof/>
                <w:webHidden/>
              </w:rPr>
              <w:tab/>
            </w:r>
            <w:r w:rsidR="00CC3047">
              <w:rPr>
                <w:noProof/>
                <w:webHidden/>
              </w:rPr>
              <w:fldChar w:fldCharType="begin"/>
            </w:r>
            <w:r w:rsidR="00CC3047">
              <w:rPr>
                <w:noProof/>
                <w:webHidden/>
              </w:rPr>
              <w:instrText xml:space="preserve"> PAGEREF _Toc109645533 \h </w:instrText>
            </w:r>
            <w:r w:rsidR="00CC3047">
              <w:rPr>
                <w:noProof/>
                <w:webHidden/>
              </w:rPr>
            </w:r>
            <w:r w:rsidR="00CC3047">
              <w:rPr>
                <w:noProof/>
                <w:webHidden/>
              </w:rPr>
              <w:fldChar w:fldCharType="separate"/>
            </w:r>
            <w:r>
              <w:rPr>
                <w:noProof/>
                <w:webHidden/>
              </w:rPr>
              <w:t>60</w:t>
            </w:r>
            <w:r w:rsidR="00CC3047">
              <w:rPr>
                <w:noProof/>
                <w:webHidden/>
              </w:rPr>
              <w:fldChar w:fldCharType="end"/>
            </w:r>
          </w:hyperlink>
        </w:p>
        <w:p w14:paraId="3A1D51C5" w14:textId="6CC1C848" w:rsidR="00CC3047" w:rsidRDefault="00AA6D75">
          <w:pPr>
            <w:pStyle w:val="Spistreci3"/>
            <w:rPr>
              <w:rFonts w:eastAsiaTheme="minorEastAsia" w:cstheme="minorBidi"/>
              <w:noProof/>
              <w:color w:val="auto"/>
              <w:sz w:val="22"/>
              <w:szCs w:val="22"/>
            </w:rPr>
          </w:pPr>
          <w:hyperlink w:anchor="_Toc109645534" w:history="1">
            <w:r w:rsidR="00CC3047" w:rsidRPr="00FA7784">
              <w:rPr>
                <w:rStyle w:val="Hipercze"/>
                <w:rFonts w:cstheme="minorHAnsi"/>
                <w:noProof/>
              </w:rPr>
              <w:t>§ 35. [Sekcja Administrowania Obiektami]</w:t>
            </w:r>
            <w:r w:rsidR="00CC3047">
              <w:rPr>
                <w:noProof/>
                <w:webHidden/>
              </w:rPr>
              <w:tab/>
            </w:r>
            <w:r w:rsidR="00CC3047">
              <w:rPr>
                <w:noProof/>
                <w:webHidden/>
              </w:rPr>
              <w:fldChar w:fldCharType="begin"/>
            </w:r>
            <w:r w:rsidR="00CC3047">
              <w:rPr>
                <w:noProof/>
                <w:webHidden/>
              </w:rPr>
              <w:instrText xml:space="preserve"> PAGEREF _Toc109645534 \h </w:instrText>
            </w:r>
            <w:r w:rsidR="00CC3047">
              <w:rPr>
                <w:noProof/>
                <w:webHidden/>
              </w:rPr>
            </w:r>
            <w:r w:rsidR="00CC3047">
              <w:rPr>
                <w:noProof/>
                <w:webHidden/>
              </w:rPr>
              <w:fldChar w:fldCharType="separate"/>
            </w:r>
            <w:r>
              <w:rPr>
                <w:noProof/>
                <w:webHidden/>
              </w:rPr>
              <w:t>61</w:t>
            </w:r>
            <w:r w:rsidR="00CC3047">
              <w:rPr>
                <w:noProof/>
                <w:webHidden/>
              </w:rPr>
              <w:fldChar w:fldCharType="end"/>
            </w:r>
          </w:hyperlink>
        </w:p>
        <w:p w14:paraId="11D6D5C6" w14:textId="246CC912" w:rsidR="00CC3047" w:rsidRDefault="00AA6D75">
          <w:pPr>
            <w:pStyle w:val="Spistreci3"/>
            <w:rPr>
              <w:rFonts w:eastAsiaTheme="minorEastAsia" w:cstheme="minorBidi"/>
              <w:noProof/>
              <w:color w:val="auto"/>
              <w:sz w:val="22"/>
              <w:szCs w:val="22"/>
            </w:rPr>
          </w:pPr>
          <w:hyperlink w:anchor="_Toc109645535" w:history="1">
            <w:r w:rsidR="00CC3047" w:rsidRPr="00FA7784">
              <w:rPr>
                <w:rStyle w:val="Hipercze"/>
                <w:rFonts w:cstheme="minorHAnsi"/>
                <w:noProof/>
              </w:rPr>
              <w:t>§ 36. [Samodzielne Stanowisko Pracy ds. BHP i PPOŻ]</w:t>
            </w:r>
            <w:r w:rsidR="00CC3047">
              <w:rPr>
                <w:noProof/>
                <w:webHidden/>
              </w:rPr>
              <w:tab/>
            </w:r>
            <w:r w:rsidR="00CC3047">
              <w:rPr>
                <w:noProof/>
                <w:webHidden/>
              </w:rPr>
              <w:fldChar w:fldCharType="begin"/>
            </w:r>
            <w:r w:rsidR="00CC3047">
              <w:rPr>
                <w:noProof/>
                <w:webHidden/>
              </w:rPr>
              <w:instrText xml:space="preserve"> PAGEREF _Toc109645535 \h </w:instrText>
            </w:r>
            <w:r w:rsidR="00CC3047">
              <w:rPr>
                <w:noProof/>
                <w:webHidden/>
              </w:rPr>
            </w:r>
            <w:r w:rsidR="00CC3047">
              <w:rPr>
                <w:noProof/>
                <w:webHidden/>
              </w:rPr>
              <w:fldChar w:fldCharType="separate"/>
            </w:r>
            <w:r>
              <w:rPr>
                <w:noProof/>
                <w:webHidden/>
              </w:rPr>
              <w:t>62</w:t>
            </w:r>
            <w:r w:rsidR="00CC3047">
              <w:rPr>
                <w:noProof/>
                <w:webHidden/>
              </w:rPr>
              <w:fldChar w:fldCharType="end"/>
            </w:r>
          </w:hyperlink>
        </w:p>
        <w:p w14:paraId="79D3D349" w14:textId="1A366304" w:rsidR="00CC3047" w:rsidRDefault="00AA6D75">
          <w:pPr>
            <w:pStyle w:val="Spistreci3"/>
            <w:rPr>
              <w:rFonts w:eastAsiaTheme="minorEastAsia" w:cstheme="minorBidi"/>
              <w:noProof/>
              <w:color w:val="auto"/>
              <w:sz w:val="22"/>
              <w:szCs w:val="22"/>
            </w:rPr>
          </w:pPr>
          <w:hyperlink w:anchor="_Toc109645536" w:history="1">
            <w:r w:rsidR="00CC3047" w:rsidRPr="00FA7784">
              <w:rPr>
                <w:rStyle w:val="Hipercze"/>
                <w:rFonts w:cstheme="minorHAnsi"/>
                <w:noProof/>
              </w:rPr>
              <w:t>§ 37. [Dział Informatyczny]</w:t>
            </w:r>
            <w:r w:rsidR="00CC3047">
              <w:rPr>
                <w:noProof/>
                <w:webHidden/>
              </w:rPr>
              <w:tab/>
            </w:r>
            <w:r w:rsidR="00CC3047">
              <w:rPr>
                <w:noProof/>
                <w:webHidden/>
              </w:rPr>
              <w:fldChar w:fldCharType="begin"/>
            </w:r>
            <w:r w:rsidR="00CC3047">
              <w:rPr>
                <w:noProof/>
                <w:webHidden/>
              </w:rPr>
              <w:instrText xml:space="preserve"> PAGEREF _Toc109645536 \h </w:instrText>
            </w:r>
            <w:r w:rsidR="00CC3047">
              <w:rPr>
                <w:noProof/>
                <w:webHidden/>
              </w:rPr>
            </w:r>
            <w:r w:rsidR="00CC3047">
              <w:rPr>
                <w:noProof/>
                <w:webHidden/>
              </w:rPr>
              <w:fldChar w:fldCharType="separate"/>
            </w:r>
            <w:r>
              <w:rPr>
                <w:noProof/>
                <w:webHidden/>
              </w:rPr>
              <w:t>63</w:t>
            </w:r>
            <w:r w:rsidR="00CC3047">
              <w:rPr>
                <w:noProof/>
                <w:webHidden/>
              </w:rPr>
              <w:fldChar w:fldCharType="end"/>
            </w:r>
          </w:hyperlink>
        </w:p>
        <w:p w14:paraId="4E5D86DD" w14:textId="01908DB5" w:rsidR="00CC3047" w:rsidRDefault="00AA6D75">
          <w:pPr>
            <w:pStyle w:val="Spistreci3"/>
            <w:rPr>
              <w:rFonts w:eastAsiaTheme="minorEastAsia" w:cstheme="minorBidi"/>
              <w:noProof/>
              <w:color w:val="auto"/>
              <w:sz w:val="22"/>
              <w:szCs w:val="22"/>
            </w:rPr>
          </w:pPr>
          <w:hyperlink w:anchor="_Toc109645537" w:history="1">
            <w:r w:rsidR="00CC3047" w:rsidRPr="00FA7784">
              <w:rPr>
                <w:rStyle w:val="Hipercze"/>
                <w:rFonts w:cstheme="minorHAnsi"/>
                <w:noProof/>
              </w:rPr>
              <w:t>§ 38.</w:t>
            </w:r>
            <w:r w:rsidR="00CC3047" w:rsidRPr="00FA7784">
              <w:rPr>
                <w:rStyle w:val="Hipercze"/>
                <w:rFonts w:cstheme="minorHAnsi"/>
                <w:caps/>
                <w:noProof/>
              </w:rPr>
              <w:t xml:space="preserve"> [</w:t>
            </w:r>
            <w:r w:rsidR="00CC3047" w:rsidRPr="00FA7784">
              <w:rPr>
                <w:rStyle w:val="Hipercze"/>
                <w:rFonts w:cstheme="minorHAnsi"/>
                <w:noProof/>
              </w:rPr>
              <w:t>Kancelaria Główna]</w:t>
            </w:r>
            <w:r w:rsidR="00CC3047">
              <w:rPr>
                <w:noProof/>
                <w:webHidden/>
              </w:rPr>
              <w:tab/>
            </w:r>
            <w:r w:rsidR="00CC3047">
              <w:rPr>
                <w:noProof/>
                <w:webHidden/>
              </w:rPr>
              <w:fldChar w:fldCharType="begin"/>
            </w:r>
            <w:r w:rsidR="00CC3047">
              <w:rPr>
                <w:noProof/>
                <w:webHidden/>
              </w:rPr>
              <w:instrText xml:space="preserve"> PAGEREF _Toc109645537 \h </w:instrText>
            </w:r>
            <w:r w:rsidR="00CC3047">
              <w:rPr>
                <w:noProof/>
                <w:webHidden/>
              </w:rPr>
            </w:r>
            <w:r w:rsidR="00CC3047">
              <w:rPr>
                <w:noProof/>
                <w:webHidden/>
              </w:rPr>
              <w:fldChar w:fldCharType="separate"/>
            </w:r>
            <w:r>
              <w:rPr>
                <w:noProof/>
                <w:webHidden/>
              </w:rPr>
              <w:t>65</w:t>
            </w:r>
            <w:r w:rsidR="00CC3047">
              <w:rPr>
                <w:noProof/>
                <w:webHidden/>
              </w:rPr>
              <w:fldChar w:fldCharType="end"/>
            </w:r>
          </w:hyperlink>
        </w:p>
        <w:p w14:paraId="750BA320" w14:textId="0474A7C5" w:rsidR="00CC3047" w:rsidRDefault="00AA6D75">
          <w:pPr>
            <w:pStyle w:val="Spistreci3"/>
            <w:rPr>
              <w:rFonts w:eastAsiaTheme="minorEastAsia" w:cstheme="minorBidi"/>
              <w:noProof/>
              <w:color w:val="auto"/>
              <w:sz w:val="22"/>
              <w:szCs w:val="22"/>
            </w:rPr>
          </w:pPr>
          <w:hyperlink w:anchor="_Toc109645538" w:history="1">
            <w:r w:rsidR="00CC3047" w:rsidRPr="00FA7784">
              <w:rPr>
                <w:rStyle w:val="Hipercze"/>
                <w:rFonts w:cstheme="minorHAnsi"/>
                <w:noProof/>
              </w:rPr>
              <w:t>§ 39. [Dom Plenerowy w Dłużewie]</w:t>
            </w:r>
            <w:r w:rsidR="00CC3047">
              <w:rPr>
                <w:noProof/>
                <w:webHidden/>
              </w:rPr>
              <w:tab/>
            </w:r>
            <w:r w:rsidR="00CC3047">
              <w:rPr>
                <w:noProof/>
                <w:webHidden/>
              </w:rPr>
              <w:fldChar w:fldCharType="begin"/>
            </w:r>
            <w:r w:rsidR="00CC3047">
              <w:rPr>
                <w:noProof/>
                <w:webHidden/>
              </w:rPr>
              <w:instrText xml:space="preserve"> PAGEREF _Toc109645538 \h </w:instrText>
            </w:r>
            <w:r w:rsidR="00CC3047">
              <w:rPr>
                <w:noProof/>
                <w:webHidden/>
              </w:rPr>
            </w:r>
            <w:r w:rsidR="00CC3047">
              <w:rPr>
                <w:noProof/>
                <w:webHidden/>
              </w:rPr>
              <w:fldChar w:fldCharType="separate"/>
            </w:r>
            <w:r>
              <w:rPr>
                <w:noProof/>
                <w:webHidden/>
              </w:rPr>
              <w:t>65</w:t>
            </w:r>
            <w:r w:rsidR="00CC3047">
              <w:rPr>
                <w:noProof/>
                <w:webHidden/>
              </w:rPr>
              <w:fldChar w:fldCharType="end"/>
            </w:r>
          </w:hyperlink>
        </w:p>
        <w:p w14:paraId="5A7DF078" w14:textId="762ED68E" w:rsidR="00CC3047" w:rsidRDefault="00AA6D75">
          <w:pPr>
            <w:pStyle w:val="Spistreci3"/>
            <w:rPr>
              <w:rFonts w:eastAsiaTheme="minorEastAsia" w:cstheme="minorBidi"/>
              <w:noProof/>
              <w:color w:val="auto"/>
              <w:sz w:val="22"/>
              <w:szCs w:val="22"/>
            </w:rPr>
          </w:pPr>
          <w:hyperlink w:anchor="_Toc109645539" w:history="1">
            <w:r w:rsidR="00CC3047" w:rsidRPr="00FA7784">
              <w:rPr>
                <w:rStyle w:val="Hipercze"/>
                <w:rFonts w:cstheme="minorHAnsi"/>
                <w:noProof/>
              </w:rPr>
              <w:t>§ 40. [Dziekanaty]</w:t>
            </w:r>
            <w:r w:rsidR="00CC3047">
              <w:rPr>
                <w:noProof/>
                <w:webHidden/>
              </w:rPr>
              <w:tab/>
            </w:r>
            <w:r w:rsidR="00CC3047">
              <w:rPr>
                <w:noProof/>
                <w:webHidden/>
              </w:rPr>
              <w:fldChar w:fldCharType="begin"/>
            </w:r>
            <w:r w:rsidR="00CC3047">
              <w:rPr>
                <w:noProof/>
                <w:webHidden/>
              </w:rPr>
              <w:instrText xml:space="preserve"> PAGEREF _Toc109645539 \h </w:instrText>
            </w:r>
            <w:r w:rsidR="00CC3047">
              <w:rPr>
                <w:noProof/>
                <w:webHidden/>
              </w:rPr>
            </w:r>
            <w:r w:rsidR="00CC3047">
              <w:rPr>
                <w:noProof/>
                <w:webHidden/>
              </w:rPr>
              <w:fldChar w:fldCharType="separate"/>
            </w:r>
            <w:r>
              <w:rPr>
                <w:noProof/>
                <w:webHidden/>
              </w:rPr>
              <w:t>66</w:t>
            </w:r>
            <w:r w:rsidR="00CC3047">
              <w:rPr>
                <w:noProof/>
                <w:webHidden/>
              </w:rPr>
              <w:fldChar w:fldCharType="end"/>
            </w:r>
          </w:hyperlink>
        </w:p>
        <w:p w14:paraId="5D6C87E6" w14:textId="3798A031" w:rsidR="0090257E" w:rsidRPr="00056690" w:rsidRDefault="0090257E"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bCs/>
              <w:noProof/>
              <w:color w:val="auto"/>
              <w:sz w:val="20"/>
              <w:szCs w:val="20"/>
            </w:rPr>
            <w:fldChar w:fldCharType="end"/>
          </w:r>
        </w:p>
      </w:sdtContent>
    </w:sdt>
    <w:p w14:paraId="47D504D2" w14:textId="77777777" w:rsidR="00207325" w:rsidRPr="00056690" w:rsidRDefault="00207325" w:rsidP="001559AD">
      <w:pPr>
        <w:pStyle w:val="Akapitzlist"/>
        <w:numPr>
          <w:ilvl w:val="0"/>
          <w:numId w:val="17"/>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55DE56B0" w14:textId="7AE87C51" w:rsidR="005B312D" w:rsidRPr="00056690" w:rsidRDefault="005B312D">
      <w:pPr>
        <w:pStyle w:val="Nagwek1"/>
        <w:rPr>
          <w:rFonts w:asciiTheme="minorHAnsi" w:hAnsiTheme="minorHAnsi" w:cstheme="minorHAnsi"/>
        </w:rPr>
      </w:pPr>
      <w:bookmarkStart w:id="1" w:name="_Toc109645444"/>
      <w:r w:rsidRPr="00056690">
        <w:rPr>
          <w:rFonts w:asciiTheme="minorHAnsi" w:hAnsiTheme="minorHAnsi" w:cstheme="minorHAnsi"/>
        </w:rPr>
        <w:lastRenderedPageBreak/>
        <w:t>DZIAŁ I. ZAGADNIENIA OGÓLNE</w:t>
      </w:r>
      <w:r w:rsidR="00041EFA" w:rsidRPr="00056690">
        <w:rPr>
          <w:rFonts w:asciiTheme="minorHAnsi" w:hAnsiTheme="minorHAnsi" w:cstheme="minorHAnsi"/>
        </w:rPr>
        <w:t xml:space="preserve"> I STRUKTURA AKADEMII</w:t>
      </w:r>
      <w:bookmarkEnd w:id="1"/>
    </w:p>
    <w:p w14:paraId="2C6802F7" w14:textId="77777777" w:rsidR="005B312D" w:rsidRPr="00056690" w:rsidRDefault="005B312D" w:rsidP="003A2E01">
      <w:pPr>
        <w:spacing w:after="0" w:line="276" w:lineRule="auto"/>
        <w:ind w:left="284" w:hanging="284"/>
        <w:rPr>
          <w:rFonts w:asciiTheme="minorHAnsi" w:hAnsiTheme="minorHAnsi" w:cstheme="minorHAnsi"/>
          <w:color w:val="auto"/>
          <w:sz w:val="22"/>
        </w:rPr>
      </w:pPr>
    </w:p>
    <w:p w14:paraId="52AD46D9" w14:textId="5A56FABF" w:rsidR="00D00EBC" w:rsidRPr="00056690" w:rsidRDefault="00620492">
      <w:pPr>
        <w:pStyle w:val="Nagwek2"/>
        <w:rPr>
          <w:rFonts w:asciiTheme="minorHAnsi" w:hAnsiTheme="minorHAnsi" w:cstheme="minorHAnsi"/>
          <w:sz w:val="28"/>
          <w:szCs w:val="28"/>
        </w:rPr>
      </w:pPr>
      <w:bookmarkStart w:id="2" w:name="_Toc109645445"/>
      <w:r w:rsidRPr="00056690">
        <w:rPr>
          <w:rFonts w:asciiTheme="minorHAnsi" w:hAnsiTheme="minorHAnsi" w:cstheme="minorHAnsi"/>
          <w:sz w:val="28"/>
          <w:szCs w:val="28"/>
        </w:rPr>
        <w:t>Rozdział 1</w:t>
      </w:r>
      <w:r w:rsidR="00D00EBC" w:rsidRPr="00056690">
        <w:rPr>
          <w:rFonts w:asciiTheme="minorHAnsi" w:hAnsiTheme="minorHAnsi" w:cstheme="minorHAnsi"/>
          <w:sz w:val="28"/>
          <w:szCs w:val="28"/>
        </w:rPr>
        <w:t>. Postanowienia ogólne</w:t>
      </w:r>
      <w:bookmarkEnd w:id="2"/>
    </w:p>
    <w:p w14:paraId="568C5798"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18CE4C62" w14:textId="41902A23" w:rsidR="00855D46" w:rsidRPr="00056690" w:rsidRDefault="00DE5C56">
      <w:pPr>
        <w:pStyle w:val="Nagwek3"/>
        <w:rPr>
          <w:rFonts w:asciiTheme="minorHAnsi" w:hAnsiTheme="minorHAnsi" w:cstheme="minorHAnsi"/>
          <w:szCs w:val="24"/>
        </w:rPr>
      </w:pPr>
      <w:bookmarkStart w:id="3" w:name="_Toc109645446"/>
      <w:r w:rsidRPr="00056690">
        <w:rPr>
          <w:rFonts w:asciiTheme="minorHAnsi" w:hAnsiTheme="minorHAnsi" w:cstheme="minorHAnsi"/>
          <w:szCs w:val="24"/>
        </w:rPr>
        <w:t>§ 1</w:t>
      </w:r>
      <w:r w:rsidR="00D00EBC" w:rsidRPr="00056690">
        <w:rPr>
          <w:rFonts w:asciiTheme="minorHAnsi" w:hAnsiTheme="minorHAnsi" w:cstheme="minorHAnsi"/>
          <w:szCs w:val="24"/>
        </w:rPr>
        <w:t>. [Zakres regulacji]</w:t>
      </w:r>
      <w:bookmarkEnd w:id="3"/>
    </w:p>
    <w:p w14:paraId="034EC92F" w14:textId="37E004FC"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Niniejszy </w:t>
      </w:r>
      <w:r w:rsidR="00C510F2" w:rsidRPr="00056690">
        <w:rPr>
          <w:rFonts w:asciiTheme="minorHAnsi" w:hAnsiTheme="minorHAnsi" w:cstheme="minorHAnsi"/>
          <w:color w:val="auto"/>
          <w:sz w:val="22"/>
        </w:rPr>
        <w:t>R</w:t>
      </w:r>
      <w:r w:rsidR="00DE5C56" w:rsidRPr="00056690">
        <w:rPr>
          <w:rFonts w:asciiTheme="minorHAnsi" w:hAnsiTheme="minorHAnsi" w:cstheme="minorHAnsi"/>
          <w:color w:val="auto"/>
          <w:sz w:val="22"/>
        </w:rPr>
        <w:t>egulamin organizacyjny</w:t>
      </w:r>
      <w:r w:rsidRPr="00056690">
        <w:rPr>
          <w:rFonts w:asciiTheme="minorHAnsi" w:hAnsiTheme="minorHAnsi" w:cstheme="minorHAnsi"/>
          <w:color w:val="auto"/>
          <w:sz w:val="22"/>
        </w:rPr>
        <w:t xml:space="preserve"> </w:t>
      </w:r>
      <w:r w:rsidR="00DE5C56" w:rsidRPr="00056690">
        <w:rPr>
          <w:rFonts w:asciiTheme="minorHAnsi" w:hAnsiTheme="minorHAnsi" w:cstheme="minorHAnsi"/>
          <w:color w:val="auto"/>
          <w:sz w:val="22"/>
        </w:rPr>
        <w:t>A</w:t>
      </w:r>
      <w:r w:rsidR="00827F89" w:rsidRPr="00056690">
        <w:rPr>
          <w:rFonts w:asciiTheme="minorHAnsi" w:hAnsiTheme="minorHAnsi" w:cstheme="minorHAnsi"/>
          <w:color w:val="auto"/>
          <w:sz w:val="22"/>
        </w:rPr>
        <w:t xml:space="preserve">kademii </w:t>
      </w:r>
      <w:r w:rsidR="00DE5C56" w:rsidRPr="00056690">
        <w:rPr>
          <w:rFonts w:asciiTheme="minorHAnsi" w:hAnsiTheme="minorHAnsi" w:cstheme="minorHAnsi"/>
          <w:color w:val="auto"/>
          <w:sz w:val="22"/>
        </w:rPr>
        <w:t>S</w:t>
      </w:r>
      <w:r w:rsidR="00827F89" w:rsidRPr="00056690">
        <w:rPr>
          <w:rFonts w:asciiTheme="minorHAnsi" w:hAnsiTheme="minorHAnsi" w:cstheme="minorHAnsi"/>
          <w:color w:val="auto"/>
          <w:sz w:val="22"/>
        </w:rPr>
        <w:t xml:space="preserve">ztuk </w:t>
      </w:r>
      <w:r w:rsidR="00DE5C56" w:rsidRPr="00056690">
        <w:rPr>
          <w:rFonts w:asciiTheme="minorHAnsi" w:hAnsiTheme="minorHAnsi" w:cstheme="minorHAnsi"/>
          <w:color w:val="auto"/>
          <w:sz w:val="22"/>
        </w:rPr>
        <w:t>P</w:t>
      </w:r>
      <w:r w:rsidR="00827F89" w:rsidRPr="00056690">
        <w:rPr>
          <w:rFonts w:asciiTheme="minorHAnsi" w:hAnsiTheme="minorHAnsi" w:cstheme="minorHAnsi"/>
          <w:color w:val="auto"/>
          <w:sz w:val="22"/>
        </w:rPr>
        <w:t>ięknych w Warszawie</w:t>
      </w:r>
      <w:r w:rsidRPr="00056690">
        <w:rPr>
          <w:rFonts w:asciiTheme="minorHAnsi" w:hAnsiTheme="minorHAnsi" w:cstheme="minorHAnsi"/>
          <w:color w:val="auto"/>
          <w:sz w:val="22"/>
        </w:rPr>
        <w:t xml:space="preserve"> o</w:t>
      </w:r>
      <w:r w:rsidR="00DE5C56" w:rsidRPr="00056690">
        <w:rPr>
          <w:rFonts w:asciiTheme="minorHAnsi" w:hAnsiTheme="minorHAnsi" w:cstheme="minorHAnsi"/>
          <w:color w:val="auto"/>
          <w:sz w:val="22"/>
        </w:rPr>
        <w:t>kreśla</w:t>
      </w:r>
      <w:r w:rsidR="00337075" w:rsidRPr="00056690">
        <w:rPr>
          <w:rFonts w:asciiTheme="minorHAnsi" w:hAnsiTheme="minorHAnsi" w:cstheme="minorHAnsi"/>
          <w:color w:val="auto"/>
          <w:sz w:val="22"/>
        </w:rPr>
        <w:t>:</w:t>
      </w:r>
      <w:r w:rsidR="00DE5C56" w:rsidRPr="00056690">
        <w:rPr>
          <w:rFonts w:asciiTheme="minorHAnsi" w:hAnsiTheme="minorHAnsi" w:cstheme="minorHAnsi"/>
          <w:color w:val="auto"/>
          <w:sz w:val="22"/>
        </w:rPr>
        <w:t xml:space="preserve"> </w:t>
      </w:r>
    </w:p>
    <w:p w14:paraId="51D37F38" w14:textId="270A739A"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strukturę organizacyjną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 oraz podział zadań w ramach tej struktury;</w:t>
      </w:r>
    </w:p>
    <w:p w14:paraId="39C46288" w14:textId="73F4FD8E"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organizację oraz zasady działania administracji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FD8FECC" w14:textId="0FE1206E" w:rsidR="00855D46" w:rsidRPr="00056690" w:rsidRDefault="00855D46" w:rsidP="003A2E01">
      <w:pPr>
        <w:spacing w:after="0" w:line="276" w:lineRule="auto"/>
        <w:ind w:left="284" w:hanging="284"/>
        <w:rPr>
          <w:rFonts w:asciiTheme="minorHAnsi" w:hAnsiTheme="minorHAnsi" w:cstheme="minorHAnsi"/>
          <w:color w:val="auto"/>
          <w:sz w:val="22"/>
        </w:rPr>
      </w:pPr>
    </w:p>
    <w:p w14:paraId="795BC941" w14:textId="51F2C21D" w:rsidR="00D00EBC" w:rsidRPr="00056690" w:rsidRDefault="00D00EBC">
      <w:pPr>
        <w:pStyle w:val="Nagwek3"/>
        <w:rPr>
          <w:rFonts w:asciiTheme="minorHAnsi" w:hAnsiTheme="minorHAnsi" w:cstheme="minorHAnsi"/>
        </w:rPr>
      </w:pPr>
      <w:bookmarkStart w:id="4" w:name="_Toc109645447"/>
      <w:r w:rsidRPr="00056690">
        <w:rPr>
          <w:rFonts w:asciiTheme="minorHAnsi" w:hAnsiTheme="minorHAnsi" w:cstheme="minorHAnsi"/>
        </w:rPr>
        <w:t>§ 2. [Definicje]</w:t>
      </w:r>
      <w:bookmarkEnd w:id="4"/>
    </w:p>
    <w:p w14:paraId="5144CE0E" w14:textId="3EA0C942"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Ilekroć w </w:t>
      </w:r>
      <w:r w:rsidR="00C510F2" w:rsidRPr="00056690">
        <w:rPr>
          <w:rFonts w:asciiTheme="minorHAnsi" w:hAnsiTheme="minorHAnsi" w:cstheme="minorHAnsi"/>
          <w:color w:val="auto"/>
          <w:sz w:val="22"/>
        </w:rPr>
        <w:t>R</w:t>
      </w:r>
      <w:r w:rsidRPr="00056690">
        <w:rPr>
          <w:rFonts w:asciiTheme="minorHAnsi" w:hAnsiTheme="minorHAnsi" w:cstheme="minorHAnsi"/>
          <w:color w:val="auto"/>
          <w:sz w:val="22"/>
        </w:rPr>
        <w:t>egulaminie jest mowa o:</w:t>
      </w:r>
    </w:p>
    <w:p w14:paraId="74D9BB70" w14:textId="1184DAA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ASP lub Uczelni lub Akademii</w:t>
      </w:r>
      <w:r w:rsidR="00A4762C" w:rsidRPr="00056690">
        <w:rPr>
          <w:rFonts w:asciiTheme="minorHAnsi" w:hAnsiTheme="minorHAnsi" w:cstheme="minorHAnsi"/>
          <w:sz w:val="22"/>
          <w:szCs w:val="22"/>
        </w:rPr>
        <w:t xml:space="preserve"> </w:t>
      </w:r>
      <w:r w:rsidRPr="00056690">
        <w:rPr>
          <w:rFonts w:asciiTheme="minorHAnsi" w:hAnsiTheme="minorHAnsi" w:cstheme="minorHAnsi"/>
          <w:sz w:val="22"/>
          <w:szCs w:val="22"/>
        </w:rPr>
        <w:t>– należy przez to rozumieć Akademię Sztuk Pięknych w Warszawie;</w:t>
      </w:r>
    </w:p>
    <w:p w14:paraId="5FF8B9FC" w14:textId="27737C6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Regulaminie – należy przez to rozumieć niniejszy </w:t>
      </w:r>
      <w:r w:rsidR="00C510F2" w:rsidRPr="00056690">
        <w:rPr>
          <w:rFonts w:asciiTheme="minorHAnsi" w:hAnsiTheme="minorHAnsi" w:cstheme="minorHAnsi"/>
          <w:sz w:val="22"/>
          <w:szCs w:val="22"/>
        </w:rPr>
        <w:t>R</w:t>
      </w:r>
      <w:r w:rsidRPr="00056690">
        <w:rPr>
          <w:rFonts w:asciiTheme="minorHAnsi" w:hAnsiTheme="minorHAnsi" w:cstheme="minorHAnsi"/>
          <w:sz w:val="22"/>
          <w:szCs w:val="22"/>
        </w:rPr>
        <w:t>egulamin;</w:t>
      </w:r>
    </w:p>
    <w:p w14:paraId="1B16C5EF" w14:textId="0D62751A" w:rsidR="003433DB" w:rsidRPr="00056690" w:rsidRDefault="003433D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Rektorze – należy przez to rozumieć Rektora ASP;</w:t>
      </w:r>
    </w:p>
    <w:p w14:paraId="5C58ECA1" w14:textId="5736124E" w:rsidR="003C658B" w:rsidRPr="00056690" w:rsidRDefault="003C658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Statucie </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 xml:space="preserve">należy przez to rozumieć </w:t>
      </w:r>
      <w:r w:rsidR="00353C0C" w:rsidRPr="00056690">
        <w:rPr>
          <w:rFonts w:asciiTheme="minorHAnsi" w:hAnsiTheme="minorHAnsi" w:cstheme="minorHAnsi"/>
          <w:sz w:val="22"/>
          <w:szCs w:val="22"/>
        </w:rPr>
        <w:t>S</w:t>
      </w:r>
      <w:r w:rsidR="00DB0AF6" w:rsidRPr="00056690">
        <w:rPr>
          <w:rFonts w:asciiTheme="minorHAnsi" w:hAnsiTheme="minorHAnsi" w:cstheme="minorHAnsi"/>
          <w:sz w:val="22"/>
          <w:szCs w:val="22"/>
        </w:rPr>
        <w:t>tatut ASP;</w:t>
      </w:r>
    </w:p>
    <w:p w14:paraId="4AA5D522" w14:textId="14775DFF"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Ustawie - należy przez to rozumieć ustawę z dnia 20 lipca 2018 r. - Prawo o szkolnictwie </w:t>
      </w:r>
      <w:r w:rsidR="00E801EC" w:rsidRPr="00056690">
        <w:rPr>
          <w:rFonts w:asciiTheme="minorHAnsi" w:hAnsiTheme="minorHAnsi" w:cstheme="minorHAnsi"/>
          <w:sz w:val="22"/>
          <w:szCs w:val="22"/>
        </w:rPr>
        <w:t xml:space="preserve">wyższym </w:t>
      </w:r>
      <w:r w:rsidRPr="00056690">
        <w:rPr>
          <w:rFonts w:asciiTheme="minorHAnsi" w:hAnsiTheme="minorHAnsi" w:cstheme="minorHAnsi"/>
          <w:sz w:val="22"/>
          <w:szCs w:val="22"/>
        </w:rPr>
        <w:t>i</w:t>
      </w:r>
      <w:r w:rsidR="00CB56E1" w:rsidRPr="00056690">
        <w:rPr>
          <w:rFonts w:asciiTheme="minorHAnsi" w:hAnsiTheme="minorHAnsi" w:cstheme="minorHAnsi"/>
          <w:sz w:val="22"/>
          <w:szCs w:val="22"/>
        </w:rPr>
        <w:t> </w:t>
      </w:r>
      <w:r w:rsidR="00E801EC" w:rsidRPr="00056690">
        <w:rPr>
          <w:rFonts w:asciiTheme="minorHAnsi" w:hAnsiTheme="minorHAnsi" w:cstheme="minorHAnsi"/>
          <w:sz w:val="22"/>
          <w:szCs w:val="22"/>
        </w:rPr>
        <w:t xml:space="preserve">nauce </w:t>
      </w:r>
      <w:r w:rsidRPr="00056690">
        <w:rPr>
          <w:rFonts w:asciiTheme="minorHAnsi" w:hAnsiTheme="minorHAnsi" w:cstheme="minorHAnsi"/>
          <w:sz w:val="22"/>
          <w:szCs w:val="22"/>
        </w:rPr>
        <w:t>(Dz. U. z 2018 r. poz. 1668</w:t>
      </w:r>
      <w:r w:rsidR="00C510F2" w:rsidRPr="00056690">
        <w:rPr>
          <w:rFonts w:asciiTheme="minorHAnsi" w:hAnsiTheme="minorHAnsi" w:cstheme="minorHAnsi"/>
          <w:sz w:val="22"/>
          <w:szCs w:val="22"/>
        </w:rPr>
        <w:t>,</w:t>
      </w:r>
      <w:r w:rsidRPr="00056690">
        <w:rPr>
          <w:rFonts w:asciiTheme="minorHAnsi" w:hAnsiTheme="minorHAnsi" w:cstheme="minorHAnsi"/>
          <w:sz w:val="22"/>
          <w:szCs w:val="22"/>
        </w:rPr>
        <w:t xml:space="preserve"> z późn. zm.).</w:t>
      </w:r>
    </w:p>
    <w:p w14:paraId="0DA18B81"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3BFD1F58" w14:textId="6E59D62C" w:rsidR="00D00EBC" w:rsidRPr="00056690" w:rsidRDefault="00620492">
      <w:pPr>
        <w:pStyle w:val="Nagwek2"/>
        <w:rPr>
          <w:rFonts w:asciiTheme="minorHAnsi" w:hAnsiTheme="minorHAnsi" w:cstheme="minorHAnsi"/>
          <w:sz w:val="28"/>
        </w:rPr>
      </w:pPr>
      <w:bookmarkStart w:id="5" w:name="_Toc109645448"/>
      <w:r w:rsidRPr="00056690">
        <w:rPr>
          <w:rFonts w:asciiTheme="minorHAnsi" w:hAnsiTheme="minorHAnsi" w:cstheme="minorHAnsi"/>
          <w:sz w:val="28"/>
        </w:rPr>
        <w:t>Rozdział 2</w:t>
      </w:r>
      <w:r w:rsidR="00D00EBC" w:rsidRPr="00056690">
        <w:rPr>
          <w:rFonts w:asciiTheme="minorHAnsi" w:hAnsiTheme="minorHAnsi" w:cstheme="minorHAnsi"/>
          <w:sz w:val="28"/>
        </w:rPr>
        <w:t>. Struktura organizacyjna ASP</w:t>
      </w:r>
      <w:bookmarkEnd w:id="5"/>
    </w:p>
    <w:p w14:paraId="77989DE8" w14:textId="65B00CAA" w:rsidR="00D00EBC" w:rsidRPr="00056690" w:rsidRDefault="00D00EBC" w:rsidP="003A2E01">
      <w:pPr>
        <w:spacing w:after="0" w:line="276" w:lineRule="auto"/>
        <w:ind w:left="284" w:hanging="284"/>
        <w:rPr>
          <w:rFonts w:asciiTheme="minorHAnsi" w:hAnsiTheme="minorHAnsi" w:cstheme="minorHAnsi"/>
          <w:color w:val="auto"/>
          <w:sz w:val="22"/>
        </w:rPr>
      </w:pPr>
    </w:p>
    <w:p w14:paraId="2DE2B24C" w14:textId="3650424A" w:rsidR="00D00EBC" w:rsidRPr="00056690" w:rsidRDefault="00D00EBC">
      <w:pPr>
        <w:pStyle w:val="Nagwek3"/>
        <w:rPr>
          <w:rFonts w:asciiTheme="minorHAnsi" w:hAnsiTheme="minorHAnsi" w:cstheme="minorHAnsi"/>
        </w:rPr>
      </w:pPr>
      <w:bookmarkStart w:id="6" w:name="_Toc109645449"/>
      <w:r w:rsidRPr="00056690">
        <w:rPr>
          <w:rFonts w:asciiTheme="minorHAnsi" w:hAnsiTheme="minorHAnsi" w:cstheme="minorHAnsi"/>
        </w:rPr>
        <w:t>§ 3. [Typy jednostek]</w:t>
      </w:r>
      <w:bookmarkEnd w:id="6"/>
    </w:p>
    <w:p w14:paraId="615FE523" w14:textId="1F9709AA" w:rsidR="00D00EBC" w:rsidRPr="00056690" w:rsidRDefault="00D00EBC"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Akademii wyróżnia się następujące typy jednostek organizacyjnych:</w:t>
      </w:r>
    </w:p>
    <w:p w14:paraId="36E64DC0" w14:textId="50691885"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D00EBC" w:rsidRPr="00056690">
        <w:rPr>
          <w:rFonts w:asciiTheme="minorHAnsi" w:hAnsiTheme="minorHAnsi" w:cstheme="minorHAnsi"/>
          <w:sz w:val="22"/>
          <w:szCs w:val="22"/>
        </w:rPr>
        <w:t>ydział;</w:t>
      </w:r>
    </w:p>
    <w:p w14:paraId="3C419704" w14:textId="6ADE8C8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w:t>
      </w:r>
    </w:p>
    <w:p w14:paraId="3B4B4D3E" w14:textId="76C19ADC"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 samodzielna;</w:t>
      </w:r>
    </w:p>
    <w:p w14:paraId="52DF26BA" w14:textId="07C9A6DD" w:rsidR="00D00EBC"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w:t>
      </w:r>
    </w:p>
    <w:p w14:paraId="5E132DB2" w14:textId="01DB1939" w:rsidR="0019713D" w:rsidRPr="0019713D" w:rsidRDefault="0019713D" w:rsidP="0019713D">
      <w:pPr>
        <w:spacing w:line="276" w:lineRule="auto"/>
        <w:ind w:left="284" w:firstLine="0"/>
        <w:rPr>
          <w:rFonts w:asciiTheme="minorHAnsi" w:hAnsiTheme="minorHAnsi" w:cstheme="minorHAnsi"/>
          <w:sz w:val="22"/>
        </w:rPr>
      </w:pPr>
      <w:r w:rsidRPr="0019713D">
        <w:rPr>
          <w:rFonts w:asciiTheme="minorHAnsi" w:hAnsiTheme="minorHAnsi" w:cstheme="minorHAnsi"/>
          <w:sz w:val="22"/>
        </w:rPr>
        <w:t>4a) Pracownia międzywydziałowa</w:t>
      </w:r>
      <w:r w:rsidR="009C5ABB">
        <w:rPr>
          <w:rFonts w:asciiTheme="minorHAnsi" w:hAnsiTheme="minorHAnsi" w:cstheme="minorHAnsi"/>
          <w:sz w:val="22"/>
        </w:rPr>
        <w:t>;</w:t>
      </w:r>
    </w:p>
    <w:p w14:paraId="55DD9A4A" w14:textId="61CF8DC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 gościnna;</w:t>
      </w:r>
    </w:p>
    <w:p w14:paraId="3174F83A" w14:textId="727F2112"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w:t>
      </w:r>
      <w:r w:rsidR="00D00EBC" w:rsidRPr="00056690">
        <w:rPr>
          <w:rFonts w:asciiTheme="minorHAnsi" w:hAnsiTheme="minorHAnsi" w:cstheme="minorHAnsi"/>
          <w:sz w:val="22"/>
          <w:szCs w:val="22"/>
        </w:rPr>
        <w:t>akład;</w:t>
      </w:r>
    </w:p>
    <w:p w14:paraId="6F639FC3" w14:textId="1224B39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L</w:t>
      </w:r>
      <w:r w:rsidR="00D00EBC" w:rsidRPr="00056690">
        <w:rPr>
          <w:rFonts w:asciiTheme="minorHAnsi" w:hAnsiTheme="minorHAnsi" w:cstheme="minorHAnsi"/>
          <w:sz w:val="22"/>
          <w:szCs w:val="22"/>
        </w:rPr>
        <w:t>aboratorium;</w:t>
      </w:r>
    </w:p>
    <w:p w14:paraId="5BF4DBBF" w14:textId="7730A737"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 xml:space="preserve">zkoła </w:t>
      </w:r>
      <w:r w:rsidRPr="00056690">
        <w:rPr>
          <w:rFonts w:asciiTheme="minorHAnsi" w:hAnsiTheme="minorHAnsi" w:cstheme="minorHAnsi"/>
          <w:sz w:val="22"/>
          <w:szCs w:val="22"/>
        </w:rPr>
        <w:t>D</w:t>
      </w:r>
      <w:r w:rsidR="00D00EBC" w:rsidRPr="00056690">
        <w:rPr>
          <w:rFonts w:asciiTheme="minorHAnsi" w:hAnsiTheme="minorHAnsi" w:cstheme="minorHAnsi"/>
          <w:sz w:val="22"/>
          <w:szCs w:val="22"/>
        </w:rPr>
        <w:t>oktorska;</w:t>
      </w:r>
    </w:p>
    <w:p w14:paraId="01EB49A4" w14:textId="3260C31E"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D00EBC" w:rsidRPr="00056690">
        <w:rPr>
          <w:rFonts w:asciiTheme="minorHAnsi" w:hAnsiTheme="minorHAnsi" w:cstheme="minorHAnsi"/>
          <w:sz w:val="22"/>
          <w:szCs w:val="22"/>
        </w:rPr>
        <w:t>nstytut;</w:t>
      </w:r>
    </w:p>
    <w:p w14:paraId="3A74B86C" w14:textId="452A12BD"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tudium;</w:t>
      </w:r>
    </w:p>
    <w:p w14:paraId="2AD3E8A5" w14:textId="7A1DC96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w:t>
      </w:r>
      <w:r w:rsidR="00D00EBC" w:rsidRPr="00056690">
        <w:rPr>
          <w:rFonts w:asciiTheme="minorHAnsi" w:hAnsiTheme="minorHAnsi" w:cstheme="minorHAnsi"/>
          <w:sz w:val="22"/>
          <w:szCs w:val="22"/>
        </w:rPr>
        <w:t>iblioteka;</w:t>
      </w:r>
    </w:p>
    <w:p w14:paraId="1E90D185" w14:textId="63C37D9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w:t>
      </w:r>
      <w:r w:rsidR="00D00EBC" w:rsidRPr="00056690">
        <w:rPr>
          <w:rFonts w:asciiTheme="minorHAnsi" w:hAnsiTheme="minorHAnsi" w:cstheme="minorHAnsi"/>
          <w:sz w:val="22"/>
          <w:szCs w:val="22"/>
        </w:rPr>
        <w:t>uzeum;</w:t>
      </w:r>
    </w:p>
    <w:p w14:paraId="34C28B0C" w14:textId="5DB593F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w:t>
      </w:r>
      <w:r w:rsidR="00D00EBC" w:rsidRPr="00056690">
        <w:rPr>
          <w:rFonts w:asciiTheme="minorHAnsi" w:hAnsiTheme="minorHAnsi" w:cstheme="minorHAnsi"/>
          <w:sz w:val="22"/>
          <w:szCs w:val="22"/>
        </w:rPr>
        <w:t>aleria;</w:t>
      </w:r>
    </w:p>
    <w:p w14:paraId="265D19E3" w14:textId="19FA7EF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w:t>
      </w:r>
      <w:r w:rsidR="00D00EBC" w:rsidRPr="00056690">
        <w:rPr>
          <w:rFonts w:asciiTheme="minorHAnsi" w:hAnsiTheme="minorHAnsi" w:cstheme="minorHAnsi"/>
          <w:sz w:val="22"/>
          <w:szCs w:val="22"/>
        </w:rPr>
        <w:t>rchiwum;</w:t>
      </w:r>
    </w:p>
    <w:p w14:paraId="5CB6DABA" w14:textId="07A6BD8F" w:rsidR="00D00EBC" w:rsidRPr="00056690" w:rsidRDefault="002C01E2"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ydawnicza</w:t>
      </w:r>
      <w:r w:rsidR="00D00EBC" w:rsidRPr="00056690">
        <w:rPr>
          <w:rFonts w:asciiTheme="minorHAnsi" w:hAnsiTheme="minorHAnsi" w:cstheme="minorHAnsi"/>
          <w:sz w:val="22"/>
          <w:szCs w:val="22"/>
        </w:rPr>
        <w:t>;</w:t>
      </w:r>
    </w:p>
    <w:p w14:paraId="13D87227" w14:textId="4330B068" w:rsidR="00DB0AF6"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D00EBC" w:rsidRPr="00056690">
        <w:rPr>
          <w:rFonts w:asciiTheme="minorHAnsi" w:hAnsiTheme="minorHAnsi" w:cstheme="minorHAnsi"/>
          <w:sz w:val="22"/>
          <w:szCs w:val="22"/>
        </w:rPr>
        <w:t xml:space="preserve">om </w:t>
      </w:r>
      <w:r w:rsidRPr="00056690">
        <w:rPr>
          <w:rFonts w:asciiTheme="minorHAnsi" w:hAnsiTheme="minorHAnsi" w:cstheme="minorHAnsi"/>
          <w:sz w:val="22"/>
          <w:szCs w:val="22"/>
        </w:rPr>
        <w:t>P</w:t>
      </w:r>
      <w:r w:rsidR="00D00EBC" w:rsidRPr="00056690">
        <w:rPr>
          <w:rFonts w:asciiTheme="minorHAnsi" w:hAnsiTheme="minorHAnsi" w:cstheme="minorHAnsi"/>
          <w:sz w:val="22"/>
          <w:szCs w:val="22"/>
        </w:rPr>
        <w:t>lenerowy</w:t>
      </w:r>
      <w:r w:rsidR="00DB0AF6" w:rsidRPr="00056690">
        <w:rPr>
          <w:rFonts w:asciiTheme="minorHAnsi" w:hAnsiTheme="minorHAnsi" w:cstheme="minorHAnsi"/>
          <w:sz w:val="22"/>
          <w:szCs w:val="22"/>
        </w:rPr>
        <w:t>;</w:t>
      </w:r>
    </w:p>
    <w:p w14:paraId="54909A8E" w14:textId="210B0E46" w:rsidR="00DB0AF6" w:rsidRPr="00056690" w:rsidRDefault="00DB0AF6"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jednostki</w:t>
      </w:r>
      <w:r w:rsidR="00A35B13" w:rsidRPr="00056690">
        <w:rPr>
          <w:rFonts w:asciiTheme="minorHAnsi" w:hAnsiTheme="minorHAnsi" w:cstheme="minorHAnsi"/>
          <w:sz w:val="22"/>
          <w:szCs w:val="22"/>
        </w:rPr>
        <w:t xml:space="preserve"> </w:t>
      </w:r>
      <w:r w:rsidRPr="00056690">
        <w:rPr>
          <w:rFonts w:asciiTheme="minorHAnsi" w:hAnsiTheme="minorHAnsi" w:cstheme="minorHAnsi"/>
          <w:sz w:val="22"/>
          <w:szCs w:val="22"/>
        </w:rPr>
        <w:t>administracji, o których mowa w ust. 2-</w:t>
      </w:r>
      <w:r w:rsidR="000E74DE" w:rsidRPr="00056690">
        <w:rPr>
          <w:rFonts w:asciiTheme="minorHAnsi" w:hAnsiTheme="minorHAnsi" w:cstheme="minorHAnsi"/>
          <w:sz w:val="22"/>
          <w:szCs w:val="22"/>
        </w:rPr>
        <w:t>5</w:t>
      </w:r>
      <w:r w:rsidR="00D00EBC" w:rsidRPr="00056690">
        <w:rPr>
          <w:rFonts w:asciiTheme="minorHAnsi" w:hAnsiTheme="minorHAnsi" w:cstheme="minorHAnsi"/>
          <w:sz w:val="22"/>
          <w:szCs w:val="22"/>
        </w:rPr>
        <w:t>.</w:t>
      </w:r>
    </w:p>
    <w:p w14:paraId="5E514D45" w14:textId="647EB8EB"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Podstawow</w:t>
      </w:r>
      <w:r w:rsidR="00DB0AF6" w:rsidRPr="00056690">
        <w:rPr>
          <w:rFonts w:asciiTheme="minorHAnsi" w:hAnsiTheme="minorHAnsi" w:cstheme="minorHAnsi"/>
          <w:sz w:val="22"/>
          <w:szCs w:val="22"/>
        </w:rPr>
        <w:t>ym typem jednostki</w:t>
      </w:r>
      <w:r w:rsidRPr="00056690">
        <w:rPr>
          <w:rFonts w:asciiTheme="minorHAnsi" w:hAnsiTheme="minorHAnsi" w:cstheme="minorHAnsi"/>
          <w:sz w:val="22"/>
          <w:szCs w:val="22"/>
        </w:rPr>
        <w:t xml:space="preserve"> organizacyjn</w:t>
      </w:r>
      <w:r w:rsidR="00DB0AF6" w:rsidRPr="00056690">
        <w:rPr>
          <w:rFonts w:asciiTheme="minorHAnsi" w:hAnsiTheme="minorHAnsi" w:cstheme="minorHAnsi"/>
          <w:sz w:val="22"/>
          <w:szCs w:val="22"/>
        </w:rPr>
        <w:t>ej</w:t>
      </w:r>
      <w:r w:rsidRPr="00056690">
        <w:rPr>
          <w:rFonts w:asciiTheme="minorHAnsi" w:hAnsiTheme="minorHAnsi" w:cstheme="minorHAnsi"/>
          <w:sz w:val="22"/>
          <w:szCs w:val="22"/>
        </w:rPr>
        <w:t xml:space="preserve"> administracji </w:t>
      </w:r>
      <w:r w:rsidR="005619DB" w:rsidRPr="00056690">
        <w:rPr>
          <w:rFonts w:asciiTheme="minorHAnsi" w:hAnsiTheme="minorHAnsi" w:cstheme="minorHAnsi"/>
          <w:sz w:val="22"/>
          <w:szCs w:val="22"/>
        </w:rPr>
        <w:t>ogólnouczelnianej</w:t>
      </w:r>
      <w:r w:rsidRPr="00056690">
        <w:rPr>
          <w:rFonts w:asciiTheme="minorHAnsi" w:hAnsiTheme="minorHAnsi" w:cstheme="minorHAnsi"/>
          <w:sz w:val="22"/>
          <w:szCs w:val="22"/>
        </w:rPr>
        <w:t xml:space="preserve"> jest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ział</w:t>
      </w:r>
      <w:r w:rsidR="00DB0AF6" w:rsidRPr="00056690">
        <w:rPr>
          <w:rFonts w:asciiTheme="minorHAnsi" w:hAnsiTheme="minorHAnsi" w:cstheme="minorHAnsi"/>
          <w:sz w:val="22"/>
          <w:szCs w:val="22"/>
        </w:rPr>
        <w:t>.</w:t>
      </w:r>
    </w:p>
    <w:p w14:paraId="642C4FD1" w14:textId="3D974B11"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uzasadnionych przypadkach wynikających z</w:t>
      </w:r>
      <w:r w:rsidR="00DB0AF6" w:rsidRPr="00056690">
        <w:rPr>
          <w:rFonts w:asciiTheme="minorHAnsi" w:hAnsiTheme="minorHAnsi" w:cstheme="minorHAnsi"/>
          <w:sz w:val="22"/>
          <w:szCs w:val="22"/>
        </w:rPr>
        <w:t>e</w:t>
      </w:r>
      <w:r w:rsidRPr="00056690">
        <w:rPr>
          <w:rFonts w:asciiTheme="minorHAnsi" w:hAnsiTheme="minorHAnsi" w:cstheme="minorHAnsi"/>
          <w:sz w:val="22"/>
          <w:szCs w:val="22"/>
        </w:rPr>
        <w:t xml:space="preserve"> szczególnych zadań, znacznej skali działalności jednostki lub wymagań zewnętrznych, dopuszcza się użycie innych nazw jednostki</w:t>
      </w:r>
      <w:r w:rsidR="00257673" w:rsidRPr="00056690">
        <w:rPr>
          <w:rFonts w:asciiTheme="minorHAnsi" w:hAnsiTheme="minorHAnsi" w:cstheme="minorHAnsi"/>
          <w:sz w:val="22"/>
          <w:szCs w:val="22"/>
        </w:rPr>
        <w:t>, a</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w</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szczególności nazw „</w:t>
      </w:r>
      <w:r w:rsidR="00F23287" w:rsidRPr="00056690">
        <w:rPr>
          <w:rFonts w:asciiTheme="minorHAnsi" w:hAnsiTheme="minorHAnsi" w:cstheme="minorHAnsi"/>
          <w:sz w:val="22"/>
          <w:szCs w:val="22"/>
        </w:rPr>
        <w:t>S</w:t>
      </w:r>
      <w:r w:rsidR="00257673" w:rsidRPr="00056690">
        <w:rPr>
          <w:rFonts w:asciiTheme="minorHAnsi" w:hAnsiTheme="minorHAnsi" w:cstheme="minorHAnsi"/>
          <w:sz w:val="22"/>
          <w:szCs w:val="22"/>
        </w:rPr>
        <w:t>ekretariat”</w:t>
      </w:r>
      <w:r w:rsidR="00253170" w:rsidRPr="00056690">
        <w:rPr>
          <w:rFonts w:asciiTheme="minorHAnsi" w:hAnsiTheme="minorHAnsi" w:cstheme="minorHAnsi"/>
          <w:sz w:val="22"/>
          <w:szCs w:val="22"/>
        </w:rPr>
        <w:t>, „</w:t>
      </w:r>
      <w:r w:rsidR="00F23287" w:rsidRPr="00056690">
        <w:rPr>
          <w:rFonts w:asciiTheme="minorHAnsi" w:hAnsiTheme="minorHAnsi" w:cstheme="minorHAnsi"/>
          <w:sz w:val="22"/>
          <w:szCs w:val="22"/>
        </w:rPr>
        <w:t>C</w:t>
      </w:r>
      <w:r w:rsidR="005619DB" w:rsidRPr="00056690">
        <w:rPr>
          <w:rFonts w:asciiTheme="minorHAnsi" w:hAnsiTheme="minorHAnsi" w:cstheme="minorHAnsi"/>
          <w:sz w:val="22"/>
          <w:szCs w:val="22"/>
        </w:rPr>
        <w:t xml:space="preserve">entrum”, </w:t>
      </w:r>
      <w:r w:rsidR="00257673" w:rsidRPr="00056690">
        <w:rPr>
          <w:rFonts w:asciiTheme="minorHAnsi" w:hAnsiTheme="minorHAnsi" w:cstheme="minorHAnsi"/>
          <w:sz w:val="22"/>
          <w:szCs w:val="22"/>
        </w:rPr>
        <w:t>„</w:t>
      </w:r>
      <w:r w:rsidR="00F23287" w:rsidRPr="00056690">
        <w:rPr>
          <w:rFonts w:asciiTheme="minorHAnsi" w:hAnsiTheme="minorHAnsi" w:cstheme="minorHAnsi"/>
          <w:sz w:val="22"/>
          <w:szCs w:val="22"/>
        </w:rPr>
        <w:t>K</w:t>
      </w:r>
      <w:r w:rsidR="005619DB" w:rsidRPr="00056690">
        <w:rPr>
          <w:rFonts w:asciiTheme="minorHAnsi" w:hAnsiTheme="minorHAnsi" w:cstheme="minorHAnsi"/>
          <w:sz w:val="22"/>
          <w:szCs w:val="22"/>
        </w:rPr>
        <w:t xml:space="preserve">ancelaria” lub </w:t>
      </w:r>
      <w:r w:rsidR="00DB0AF6" w:rsidRPr="00056690">
        <w:rPr>
          <w:rFonts w:asciiTheme="minorHAnsi" w:hAnsiTheme="minorHAnsi" w:cstheme="minorHAnsi"/>
          <w:sz w:val="22"/>
          <w:szCs w:val="22"/>
        </w:rPr>
        <w:t>„</w:t>
      </w:r>
      <w:r w:rsidR="00F23287" w:rsidRPr="00056690">
        <w:rPr>
          <w:rFonts w:asciiTheme="minorHAnsi" w:hAnsiTheme="minorHAnsi" w:cstheme="minorHAnsi"/>
          <w:sz w:val="22"/>
          <w:szCs w:val="22"/>
        </w:rPr>
        <w:t>B</w:t>
      </w:r>
      <w:r w:rsidR="00DB0AF6" w:rsidRPr="00056690">
        <w:rPr>
          <w:rFonts w:asciiTheme="minorHAnsi" w:hAnsiTheme="minorHAnsi" w:cstheme="minorHAnsi"/>
          <w:sz w:val="22"/>
          <w:szCs w:val="22"/>
        </w:rPr>
        <w:t>iuro”.</w:t>
      </w:r>
    </w:p>
    <w:p w14:paraId="12FEF53F" w14:textId="24ABC155"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 ramach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ziału mogą być tworzone,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ekcje, </w:t>
      </w:r>
      <w:r w:rsidR="00F23287"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espoły oraz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amodzielne stanowiska pracy.</w:t>
      </w:r>
    </w:p>
    <w:p w14:paraId="3626AD3A" w14:textId="19425B9E"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złożonych zadań, wymagających współpracy wielu jednostek administracji, dopuszcza się projektową formę organizacji ich pracy. Zasady projektowej organizacji pracy jednostek administracji określa</w:t>
      </w:r>
      <w:r w:rsidR="00DB0AF6" w:rsidRPr="00056690">
        <w:rPr>
          <w:rFonts w:asciiTheme="minorHAnsi" w:hAnsiTheme="minorHAnsi" w:cstheme="minorHAnsi"/>
          <w:sz w:val="22"/>
          <w:szCs w:val="22"/>
        </w:rPr>
        <w:t>ją odrębne przepisy.</w:t>
      </w:r>
    </w:p>
    <w:p w14:paraId="21C169F5" w14:textId="511A0F26" w:rsidR="00DB0AF6" w:rsidRPr="00056690" w:rsidRDefault="00DB0AF6" w:rsidP="00970399">
      <w:pPr>
        <w:numPr>
          <w:ilvl w:val="0"/>
          <w:numId w:val="64"/>
        </w:numPr>
        <w:tabs>
          <w:tab w:val="left" w:pos="-720"/>
        </w:tabs>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Tworząc lub przekształcając jednostkę Rektor określa jej zakres zadań oraz podporządkowanie organizacyjne. W przypadku likwidacji jednostki Rektor określa jednostkę lub jednostki organizacyjne przejmujące jej zadania.</w:t>
      </w:r>
    </w:p>
    <w:p w14:paraId="4C66177F" w14:textId="77777777" w:rsidR="00DB0AF6" w:rsidRPr="00056690" w:rsidRDefault="00DB0AF6" w:rsidP="003A2E01">
      <w:pPr>
        <w:pStyle w:val="Nagwek3"/>
        <w:jc w:val="both"/>
        <w:rPr>
          <w:rFonts w:asciiTheme="minorHAnsi" w:hAnsiTheme="minorHAnsi" w:cstheme="minorHAnsi"/>
          <w:b w:val="0"/>
          <w:sz w:val="22"/>
        </w:rPr>
      </w:pPr>
    </w:p>
    <w:p w14:paraId="35DE537C" w14:textId="0C1CEABD" w:rsidR="0090257E" w:rsidRPr="00056690" w:rsidRDefault="0090257E">
      <w:pPr>
        <w:pStyle w:val="Nagwek3"/>
        <w:rPr>
          <w:rFonts w:asciiTheme="minorHAnsi" w:hAnsiTheme="minorHAnsi" w:cstheme="minorHAnsi"/>
        </w:rPr>
      </w:pPr>
      <w:bookmarkStart w:id="7" w:name="_Toc109645450"/>
      <w:r w:rsidRPr="00056690">
        <w:rPr>
          <w:rFonts w:asciiTheme="minorHAnsi" w:hAnsiTheme="minorHAnsi" w:cstheme="minorHAnsi"/>
        </w:rPr>
        <w:t>§ 4. [Struktura organizacyjna ASP]</w:t>
      </w:r>
      <w:bookmarkEnd w:id="7"/>
    </w:p>
    <w:p w14:paraId="6B891384" w14:textId="1E55C990" w:rsidR="00D00EBC" w:rsidRPr="00056690" w:rsidRDefault="0090257E"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Strukturę organizacyjną ASP określa załącznik nr 1 Regulaminu.</w:t>
      </w:r>
    </w:p>
    <w:p w14:paraId="3DC898E9" w14:textId="5288FFA2" w:rsidR="001F6737"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organizacyjne ASP mogą być podporządkowane merytorycznie Rektorowi, osobom pełniącym funkcje kierownicze ASP w rozumieniu Statutu</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osobom pełniącym funkcję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ełnomocnika Rektora w rozumieniu Statutu</w:t>
      </w:r>
      <w:r w:rsidR="00A16ACF" w:rsidRPr="00056690">
        <w:rPr>
          <w:rFonts w:asciiTheme="minorHAnsi" w:hAnsiTheme="minorHAnsi" w:cstheme="minorHAnsi"/>
          <w:sz w:val="22"/>
          <w:szCs w:val="22"/>
        </w:rPr>
        <w:t xml:space="preserve"> lub </w:t>
      </w:r>
      <w:r w:rsidR="00382D71" w:rsidRPr="00056690">
        <w:rPr>
          <w:rFonts w:asciiTheme="minorHAnsi" w:hAnsiTheme="minorHAnsi" w:cstheme="minorHAnsi"/>
          <w:sz w:val="22"/>
          <w:szCs w:val="22"/>
        </w:rPr>
        <w:t>K</w:t>
      </w:r>
      <w:r w:rsidR="00DB0AF6" w:rsidRPr="00056690">
        <w:rPr>
          <w:rFonts w:asciiTheme="minorHAnsi" w:hAnsiTheme="minorHAnsi" w:cstheme="minorHAnsi"/>
          <w:sz w:val="22"/>
          <w:szCs w:val="22"/>
        </w:rPr>
        <w:t>anclerzowi</w:t>
      </w:r>
      <w:r w:rsidRPr="00056690">
        <w:rPr>
          <w:rFonts w:asciiTheme="minorHAnsi" w:hAnsiTheme="minorHAnsi" w:cstheme="minorHAnsi"/>
          <w:sz w:val="22"/>
          <w:szCs w:val="22"/>
        </w:rPr>
        <w:t>.</w:t>
      </w:r>
      <w:r w:rsidR="002B712D" w:rsidRPr="00056690">
        <w:rPr>
          <w:rFonts w:asciiTheme="minorHAnsi" w:hAnsiTheme="minorHAnsi" w:cstheme="minorHAnsi"/>
          <w:sz w:val="22"/>
          <w:szCs w:val="22"/>
        </w:rPr>
        <w:t xml:space="preserve"> Strukturę podporządkowania jednostek organizacyjnych ASP określa załącznik nr 2 Regulaminu.</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Zgrupowanie jednostek podporządkowanych osobom, o których mowa w zdaniu poprzednim, nazywa się pionami a osoby te nazywa się kierującymi pionami.</w:t>
      </w:r>
    </w:p>
    <w:p w14:paraId="1ABE850F" w14:textId="40906E00" w:rsidR="00887805" w:rsidRPr="00056690" w:rsidRDefault="00887805"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gdy jednostka wchodząca w skład innej jednostki organizacyjnej jest podporządkowana merytorycznie innej osobie niż</w:t>
      </w:r>
      <w:r w:rsidR="00620469" w:rsidRPr="00056690">
        <w:rPr>
          <w:rFonts w:asciiTheme="minorHAnsi" w:hAnsiTheme="minorHAnsi" w:cstheme="minorHAnsi"/>
          <w:sz w:val="22"/>
          <w:szCs w:val="22"/>
        </w:rPr>
        <w:t xml:space="preserve"> kierujący</w:t>
      </w:r>
      <w:r w:rsidRPr="00056690">
        <w:rPr>
          <w:rFonts w:asciiTheme="minorHAnsi" w:hAnsiTheme="minorHAnsi" w:cstheme="minorHAnsi"/>
          <w:sz w:val="22"/>
          <w:szCs w:val="22"/>
        </w:rPr>
        <w:t xml:space="preserve"> jednostk</w:t>
      </w:r>
      <w:r w:rsidR="00620469" w:rsidRPr="00056690">
        <w:rPr>
          <w:rFonts w:asciiTheme="minorHAnsi" w:hAnsiTheme="minorHAnsi" w:cstheme="minorHAnsi"/>
          <w:sz w:val="22"/>
          <w:szCs w:val="22"/>
        </w:rPr>
        <w:t>ą</w:t>
      </w:r>
      <w:r w:rsidRPr="00056690">
        <w:rPr>
          <w:rFonts w:asciiTheme="minorHAnsi" w:hAnsiTheme="minorHAnsi" w:cstheme="minorHAnsi"/>
          <w:sz w:val="22"/>
          <w:szCs w:val="22"/>
        </w:rPr>
        <w:t xml:space="preserve"> </w:t>
      </w:r>
      <w:r w:rsidR="00620469" w:rsidRPr="00056690">
        <w:rPr>
          <w:rFonts w:asciiTheme="minorHAnsi" w:hAnsiTheme="minorHAnsi" w:cstheme="minorHAnsi"/>
          <w:sz w:val="22"/>
          <w:szCs w:val="22"/>
        </w:rPr>
        <w:t>nadrzędną</w:t>
      </w:r>
      <w:r w:rsidRPr="00056690">
        <w:rPr>
          <w:rFonts w:asciiTheme="minorHAnsi" w:hAnsiTheme="minorHAnsi" w:cstheme="minorHAnsi"/>
          <w:sz w:val="22"/>
          <w:szCs w:val="22"/>
        </w:rPr>
        <w:t xml:space="preserve">, to w sprawach spornych </w:t>
      </w:r>
      <w:r w:rsidR="00A35B13" w:rsidRPr="00056690">
        <w:rPr>
          <w:rFonts w:asciiTheme="minorHAnsi" w:hAnsiTheme="minorHAnsi" w:cstheme="minorHAnsi"/>
          <w:sz w:val="22"/>
          <w:szCs w:val="22"/>
        </w:rPr>
        <w:t>decyzję podejmuje</w:t>
      </w:r>
      <w:r w:rsidRPr="00056690">
        <w:rPr>
          <w:rFonts w:asciiTheme="minorHAnsi" w:hAnsiTheme="minorHAnsi" w:cstheme="minorHAnsi"/>
          <w:sz w:val="22"/>
          <w:szCs w:val="22"/>
        </w:rPr>
        <w:t xml:space="preserve"> osoba nadzorująca</w:t>
      </w:r>
      <w:r w:rsidR="00620469" w:rsidRPr="00056690">
        <w:rPr>
          <w:rFonts w:asciiTheme="minorHAnsi" w:hAnsiTheme="minorHAnsi" w:cstheme="minorHAnsi"/>
          <w:sz w:val="22"/>
          <w:szCs w:val="22"/>
        </w:rPr>
        <w:t xml:space="preserve"> t</w:t>
      </w:r>
      <w:r w:rsidR="001E3E41" w:rsidRPr="00056690">
        <w:rPr>
          <w:rFonts w:asciiTheme="minorHAnsi" w:hAnsiTheme="minorHAnsi" w:cstheme="minorHAnsi"/>
          <w:sz w:val="22"/>
          <w:szCs w:val="22"/>
        </w:rPr>
        <w:t>ę</w:t>
      </w:r>
      <w:r w:rsidRPr="00056690">
        <w:rPr>
          <w:rFonts w:asciiTheme="minorHAnsi" w:hAnsiTheme="minorHAnsi" w:cstheme="minorHAnsi"/>
          <w:sz w:val="22"/>
          <w:szCs w:val="22"/>
        </w:rPr>
        <w:t xml:space="preserve"> jednostkę nadrzędną.</w:t>
      </w:r>
    </w:p>
    <w:p w14:paraId="0AEF6083" w14:textId="3FCBC070" w:rsidR="003C658B" w:rsidRPr="00056690" w:rsidRDefault="00140ECD"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 których mowa w § 3 ust. 1</w:t>
      </w:r>
      <w:r w:rsidR="003C658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określa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w:t>
      </w:r>
      <w:r w:rsidR="003C658B" w:rsidRPr="00056690">
        <w:rPr>
          <w:rFonts w:asciiTheme="minorHAnsi" w:hAnsiTheme="minorHAnsi" w:cstheme="minorHAnsi"/>
          <w:sz w:val="22"/>
          <w:szCs w:val="22"/>
        </w:rPr>
        <w:t xml:space="preserve"> i odrębne przepisy</w:t>
      </w:r>
      <w:r w:rsidR="00DB0AF6" w:rsidRPr="00056690">
        <w:rPr>
          <w:rFonts w:asciiTheme="minorHAnsi" w:hAnsiTheme="minorHAnsi" w:cstheme="minorHAnsi"/>
          <w:sz w:val="22"/>
          <w:szCs w:val="22"/>
        </w:rPr>
        <w:t xml:space="preserve"> uwzględniające prowadzoną </w:t>
      </w:r>
      <w:r w:rsidRPr="00056690">
        <w:rPr>
          <w:rFonts w:asciiTheme="minorHAnsi" w:hAnsiTheme="minorHAnsi" w:cstheme="minorHAnsi"/>
          <w:sz w:val="22"/>
          <w:szCs w:val="22"/>
        </w:rPr>
        <w:t>działalnoś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w zakresie kształcenia oraz aktywnoś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artystyczno-badawc</w:t>
      </w:r>
      <w:r w:rsidR="00DB0AF6" w:rsidRPr="00056690">
        <w:rPr>
          <w:rFonts w:asciiTheme="minorHAnsi" w:hAnsiTheme="minorHAnsi" w:cstheme="minorHAnsi"/>
          <w:sz w:val="22"/>
          <w:szCs w:val="22"/>
        </w:rPr>
        <w:t>zą.</w:t>
      </w:r>
    </w:p>
    <w:p w14:paraId="73EF5B8F" w14:textId="1C5641A8" w:rsidR="00140ECD"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organizacyjnych administracji Uczelni określa załącznik nr 3 Regulaminu.</w:t>
      </w:r>
    </w:p>
    <w:p w14:paraId="50B42E94" w14:textId="2B6BBC08" w:rsidR="00A71D9E" w:rsidRPr="00056690" w:rsidRDefault="00A71D9E" w:rsidP="003A2E01">
      <w:pPr>
        <w:spacing w:after="0" w:line="276" w:lineRule="auto"/>
        <w:ind w:left="284" w:hanging="284"/>
        <w:rPr>
          <w:rFonts w:asciiTheme="minorHAnsi" w:hAnsiTheme="minorHAnsi" w:cstheme="minorHAnsi"/>
          <w:color w:val="auto"/>
          <w:sz w:val="22"/>
        </w:rPr>
      </w:pPr>
    </w:p>
    <w:p w14:paraId="6039B923" w14:textId="5588E9ED" w:rsidR="00A71D9E" w:rsidRPr="00056690" w:rsidRDefault="00A71D9E">
      <w:pPr>
        <w:pStyle w:val="Nagwek3"/>
        <w:rPr>
          <w:rFonts w:asciiTheme="minorHAnsi" w:hAnsiTheme="minorHAnsi" w:cstheme="minorHAnsi"/>
        </w:rPr>
      </w:pPr>
      <w:bookmarkStart w:id="8" w:name="_Toc109645451"/>
      <w:r w:rsidRPr="00056690">
        <w:rPr>
          <w:rFonts w:asciiTheme="minorHAnsi" w:hAnsiTheme="minorHAnsi" w:cstheme="minorHAnsi"/>
        </w:rPr>
        <w:t>§ 5. [Zadania administracji]</w:t>
      </w:r>
      <w:bookmarkEnd w:id="8"/>
    </w:p>
    <w:p w14:paraId="218060BD" w14:textId="77777777"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Zadaniem administracji ASP jest: </w:t>
      </w:r>
    </w:p>
    <w:p w14:paraId="550BF126" w14:textId="595FD4AD"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warunków dla sprawnej realizacji zadań Uczelni określonych w Ustawie i </w:t>
      </w:r>
      <w:r w:rsidR="00A35B13" w:rsidRPr="00056690">
        <w:rPr>
          <w:rFonts w:asciiTheme="minorHAnsi" w:hAnsiTheme="minorHAnsi" w:cstheme="minorHAnsi"/>
          <w:sz w:val="22"/>
          <w:szCs w:val="22"/>
        </w:rPr>
        <w:t>Statucie</w:t>
      </w:r>
      <w:r w:rsidR="00887C3C" w:rsidRPr="00056690">
        <w:rPr>
          <w:rFonts w:asciiTheme="minorHAnsi" w:hAnsiTheme="minorHAnsi" w:cstheme="minorHAnsi"/>
          <w:sz w:val="22"/>
          <w:szCs w:val="22"/>
        </w:rPr>
        <w:t xml:space="preserve"> w</w:t>
      </w:r>
      <w:r w:rsidR="00CB56E1" w:rsidRPr="00056690">
        <w:rPr>
          <w:rFonts w:asciiTheme="minorHAnsi" w:hAnsiTheme="minorHAnsi" w:cstheme="minorHAnsi"/>
          <w:sz w:val="22"/>
          <w:szCs w:val="22"/>
        </w:rPr>
        <w:t> </w:t>
      </w:r>
      <w:r w:rsidR="00887C3C" w:rsidRPr="00056690">
        <w:rPr>
          <w:rFonts w:asciiTheme="minorHAnsi" w:hAnsiTheme="minorHAnsi" w:cstheme="minorHAnsi"/>
          <w:sz w:val="22"/>
          <w:szCs w:val="22"/>
        </w:rPr>
        <w:t>szczególności poprzez wspieranie działalności związanej z prowadzeniem przez ASP kształcenia studentów i doktorantów oraz działalności artystyczno-badawczej członków wspólnoty ASP</w:t>
      </w:r>
      <w:r w:rsidRPr="00056690">
        <w:rPr>
          <w:rFonts w:asciiTheme="minorHAnsi" w:hAnsiTheme="minorHAnsi" w:cstheme="minorHAnsi"/>
          <w:sz w:val="22"/>
          <w:szCs w:val="22"/>
        </w:rPr>
        <w:t xml:space="preserve">; </w:t>
      </w:r>
    </w:p>
    <w:p w14:paraId="462F2B60"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pomocy socjalnej dla członków wspólnoty ASP; </w:t>
      </w:r>
    </w:p>
    <w:p w14:paraId="1A9FE349"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zarządzaniu mieniem ASP. </w:t>
      </w:r>
    </w:p>
    <w:p w14:paraId="02DF2018" w14:textId="42FF93D0"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zapewnia realizację zadań Uczelni, wykonując profesjonalnie czynności administracyjno-biurowe, gospodarcze, techniczne</w:t>
      </w:r>
      <w:r w:rsidR="005619DB" w:rsidRPr="00056690">
        <w:rPr>
          <w:rFonts w:asciiTheme="minorHAnsi" w:hAnsiTheme="minorHAnsi" w:cstheme="minorHAnsi"/>
          <w:sz w:val="22"/>
          <w:szCs w:val="22"/>
        </w:rPr>
        <w:t>, kadrowe</w:t>
      </w:r>
      <w:r w:rsidRPr="00056690">
        <w:rPr>
          <w:rFonts w:asciiTheme="minorHAnsi" w:hAnsiTheme="minorHAnsi" w:cstheme="minorHAnsi"/>
          <w:sz w:val="22"/>
          <w:szCs w:val="22"/>
        </w:rPr>
        <w:t xml:space="preserve"> i finansowe. </w:t>
      </w:r>
    </w:p>
    <w:p w14:paraId="44DEF184" w14:textId="642C0024"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działa w formie wyodrębnionych jednostek administracji, a</w:t>
      </w:r>
      <w:r w:rsidR="005A3BF4" w:rsidRPr="00056690">
        <w:rPr>
          <w:rFonts w:asciiTheme="minorHAnsi" w:hAnsiTheme="minorHAnsi" w:cstheme="minorHAnsi"/>
          <w:sz w:val="22"/>
          <w:szCs w:val="22"/>
        </w:rPr>
        <w:t xml:space="preserve"> </w:t>
      </w:r>
      <w:r w:rsidRPr="00056690">
        <w:rPr>
          <w:rFonts w:asciiTheme="minorHAnsi" w:hAnsiTheme="minorHAnsi" w:cstheme="minorHAnsi"/>
          <w:sz w:val="22"/>
          <w:szCs w:val="22"/>
        </w:rPr>
        <w:t>także samodzielnych stanowisk pracy, wykonujących zadania na rzecz całej Uczelni oraz jednostek administracji wykonujących zadania na rzecz określonych jednostek organizacyjnych Uczelni.</w:t>
      </w:r>
    </w:p>
    <w:p w14:paraId="3793EECD" w14:textId="070E424B" w:rsidR="00DB0AF6"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Wszystkie jednostki administracji mają obowiązek wspierać</w:t>
      </w:r>
      <w:r w:rsidR="00A35B13" w:rsidRPr="00056690">
        <w:rPr>
          <w:rFonts w:asciiTheme="minorHAnsi" w:hAnsiTheme="minorHAnsi" w:cstheme="minorHAnsi"/>
          <w:sz w:val="22"/>
          <w:szCs w:val="22"/>
        </w:rPr>
        <w:t xml:space="preserve"> się nawzajem</w:t>
      </w:r>
      <w:r w:rsidRPr="00056690">
        <w:rPr>
          <w:rFonts w:asciiTheme="minorHAnsi" w:hAnsiTheme="minorHAnsi" w:cstheme="minorHAnsi"/>
          <w:sz w:val="22"/>
          <w:szCs w:val="22"/>
        </w:rPr>
        <w:t>, a zwłaszcza</w:t>
      </w:r>
      <w:r w:rsidR="00DB0AF6" w:rsidRPr="00056690">
        <w:rPr>
          <w:rFonts w:asciiTheme="minorHAnsi" w:hAnsiTheme="minorHAnsi" w:cstheme="minorHAnsi"/>
          <w:sz w:val="22"/>
          <w:szCs w:val="22"/>
        </w:rPr>
        <w:t xml:space="preserve"> niezwłocznie </w:t>
      </w:r>
      <w:r w:rsidRPr="00056690">
        <w:rPr>
          <w:rFonts w:asciiTheme="minorHAnsi" w:hAnsiTheme="minorHAnsi" w:cstheme="minorHAnsi"/>
          <w:sz w:val="22"/>
          <w:szCs w:val="22"/>
        </w:rPr>
        <w:t>przekazywać potrzebne dane innym jednostkom</w:t>
      </w:r>
      <w:r w:rsidR="00DB0AF6" w:rsidRPr="00056690">
        <w:rPr>
          <w:rFonts w:asciiTheme="minorHAnsi" w:hAnsiTheme="minorHAnsi" w:cstheme="minorHAnsi"/>
          <w:sz w:val="22"/>
          <w:szCs w:val="22"/>
        </w:rPr>
        <w:t>, o ile nie stoi to w sprzeczności z</w:t>
      </w:r>
      <w:r w:rsidR="005A3BF4"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prawem lub regulacjami wewnętrznymi ASP.</w:t>
      </w:r>
    </w:p>
    <w:p w14:paraId="0DAF78C6" w14:textId="77777777" w:rsidR="001031E8" w:rsidRPr="00056690" w:rsidRDefault="001031E8" w:rsidP="003A2E01">
      <w:pPr>
        <w:spacing w:after="0" w:line="276" w:lineRule="auto"/>
        <w:ind w:left="284" w:hanging="284"/>
        <w:rPr>
          <w:rFonts w:asciiTheme="minorHAnsi" w:hAnsiTheme="minorHAnsi" w:cstheme="minorHAnsi"/>
          <w:color w:val="auto"/>
          <w:sz w:val="22"/>
        </w:rPr>
      </w:pPr>
    </w:p>
    <w:p w14:paraId="0A524A09" w14:textId="29DCE4FD" w:rsidR="00887C3C" w:rsidRPr="00056690" w:rsidRDefault="00887C3C">
      <w:pPr>
        <w:pStyle w:val="Nagwek3"/>
        <w:rPr>
          <w:rFonts w:asciiTheme="minorHAnsi" w:hAnsiTheme="minorHAnsi" w:cstheme="minorHAnsi"/>
        </w:rPr>
      </w:pPr>
      <w:bookmarkStart w:id="9" w:name="_Toc109645452"/>
      <w:r w:rsidRPr="00056690">
        <w:rPr>
          <w:rFonts w:asciiTheme="minorHAnsi" w:hAnsiTheme="minorHAnsi" w:cstheme="minorHAnsi"/>
        </w:rPr>
        <w:t>§ 6. [Doskonalenie działania administracji]</w:t>
      </w:r>
      <w:bookmarkEnd w:id="9"/>
    </w:p>
    <w:p w14:paraId="25C0C881" w14:textId="77777777" w:rsidR="00887C3C" w:rsidRPr="00056690" w:rsidRDefault="00887C3C"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Wszystkie jednostki administracji ASP są zobowiązane do podejmowania inicjatyw i działań zmierzających do nieustannego doskonalenia i poprawy sprawności ich funkcjonowania. </w:t>
      </w:r>
    </w:p>
    <w:p w14:paraId="1B13A423" w14:textId="05D97060" w:rsidR="00DB0AF6" w:rsidRDefault="00DB0AF6"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celu doskonalenia działania administracji</w:t>
      </w:r>
      <w:r w:rsidR="00A35B13" w:rsidRPr="00056690">
        <w:rPr>
          <w:rFonts w:asciiTheme="minorHAnsi" w:hAnsiTheme="minorHAnsi" w:cstheme="minorHAnsi"/>
          <w:sz w:val="22"/>
          <w:szCs w:val="22"/>
        </w:rPr>
        <w:t>,</w:t>
      </w:r>
      <w:r w:rsidRPr="00056690">
        <w:rPr>
          <w:rFonts w:asciiTheme="minorHAnsi" w:hAnsiTheme="minorHAnsi" w:cstheme="minorHAnsi"/>
          <w:sz w:val="22"/>
          <w:szCs w:val="22"/>
        </w:rPr>
        <w:t xml:space="preserve"> Uczelnia może w szczególności utworzyć wewnętrzną bazę danych uwzględniającą kompleksowe opisy stanowisk pracy, dobre praktyki i inne informacje umożliwiające właściwe zarządzanie wiedzą w ramach struktury administracji </w:t>
      </w:r>
      <w:r w:rsidR="00887C3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01B8B6FF" w14:textId="77777777" w:rsidR="004A6796" w:rsidRPr="00056690" w:rsidRDefault="004A6796" w:rsidP="004A6796">
      <w:pPr>
        <w:pStyle w:val="Akapitzlist"/>
        <w:spacing w:line="276" w:lineRule="auto"/>
        <w:ind w:left="284"/>
        <w:jc w:val="both"/>
        <w:rPr>
          <w:rFonts w:asciiTheme="minorHAnsi" w:hAnsiTheme="minorHAnsi" w:cstheme="minorHAnsi"/>
          <w:sz w:val="22"/>
          <w:szCs w:val="22"/>
        </w:rPr>
      </w:pPr>
    </w:p>
    <w:p w14:paraId="49E19F45" w14:textId="7A065822" w:rsidR="00A71D9E" w:rsidRPr="00056690" w:rsidRDefault="00A71D9E">
      <w:pPr>
        <w:pStyle w:val="Nagwek3"/>
        <w:rPr>
          <w:rFonts w:asciiTheme="minorHAnsi" w:hAnsiTheme="minorHAnsi" w:cstheme="minorHAnsi"/>
        </w:rPr>
      </w:pPr>
      <w:bookmarkStart w:id="10" w:name="_Toc109645453"/>
      <w:r w:rsidRPr="00056690">
        <w:rPr>
          <w:rFonts w:asciiTheme="minorHAnsi" w:hAnsiTheme="minorHAnsi" w:cstheme="minorHAnsi"/>
        </w:rPr>
        <w:t xml:space="preserve">§ </w:t>
      </w:r>
      <w:r w:rsidR="00887C3C" w:rsidRPr="00056690">
        <w:rPr>
          <w:rFonts w:asciiTheme="minorHAnsi" w:hAnsiTheme="minorHAnsi" w:cstheme="minorHAnsi"/>
        </w:rPr>
        <w:t>7</w:t>
      </w:r>
      <w:r w:rsidRPr="00056690">
        <w:rPr>
          <w:rFonts w:asciiTheme="minorHAnsi" w:hAnsiTheme="minorHAnsi" w:cstheme="minorHAnsi"/>
        </w:rPr>
        <w:t>. [Zadania wspólne jednostek administracji]</w:t>
      </w:r>
      <w:bookmarkEnd w:id="10"/>
    </w:p>
    <w:p w14:paraId="6FA7F926" w14:textId="77777777" w:rsidR="00A71D9E" w:rsidRPr="00056690" w:rsidRDefault="00A71D9E">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wspólnych zadań jednostek administracji należy: </w:t>
      </w:r>
    </w:p>
    <w:p w14:paraId="1A0E13E7"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i bieżące aktualizowanie serwisu internetowego jednostki; </w:t>
      </w:r>
    </w:p>
    <w:p w14:paraId="291E4A61" w14:textId="1CFD79F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publikowanie wzorów dokumentów i druków związanych z</w:t>
      </w:r>
      <w:r w:rsidR="00620469" w:rsidRPr="00056690">
        <w:rPr>
          <w:rFonts w:asciiTheme="minorHAnsi" w:hAnsiTheme="minorHAnsi" w:cstheme="minorHAnsi"/>
          <w:sz w:val="22"/>
          <w:szCs w:val="22"/>
        </w:rPr>
        <w:t xml:space="preserve"> </w:t>
      </w:r>
      <w:r w:rsidRPr="00056690">
        <w:rPr>
          <w:rFonts w:asciiTheme="minorHAnsi" w:hAnsiTheme="minorHAnsi" w:cstheme="minorHAnsi"/>
          <w:sz w:val="22"/>
          <w:szCs w:val="22"/>
        </w:rPr>
        <w:t>funkcjonowaniem jednostki;</w:t>
      </w:r>
    </w:p>
    <w:p w14:paraId="0A182D54"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umów i innych dokumentów związanych z funkcjonowaniem jednostki; </w:t>
      </w:r>
    </w:p>
    <w:p w14:paraId="5C8FAAEF" w14:textId="56208723" w:rsidR="00A71D9E" w:rsidRPr="00056690" w:rsidRDefault="005619DB"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w:t>
      </w:r>
      <w:r w:rsidR="00A71D9E" w:rsidRPr="00056690">
        <w:rPr>
          <w:rFonts w:asciiTheme="minorHAnsi" w:hAnsiTheme="minorHAnsi" w:cstheme="minorHAnsi"/>
          <w:sz w:val="22"/>
          <w:szCs w:val="22"/>
        </w:rPr>
        <w:t xml:space="preserve"> dokument</w:t>
      </w:r>
      <w:r w:rsidRPr="00056690">
        <w:rPr>
          <w:rFonts w:asciiTheme="minorHAnsi" w:hAnsiTheme="minorHAnsi" w:cstheme="minorHAnsi"/>
          <w:sz w:val="22"/>
          <w:szCs w:val="22"/>
        </w:rPr>
        <w:t>y</w:t>
      </w:r>
      <w:r w:rsidR="00A71D9E" w:rsidRPr="00056690">
        <w:rPr>
          <w:rFonts w:asciiTheme="minorHAnsi" w:hAnsiTheme="minorHAnsi" w:cstheme="minorHAnsi"/>
          <w:sz w:val="22"/>
          <w:szCs w:val="22"/>
        </w:rPr>
        <w:t xml:space="preserve"> wpływając</w:t>
      </w:r>
      <w:r w:rsidRPr="00056690">
        <w:rPr>
          <w:rFonts w:asciiTheme="minorHAnsi" w:hAnsiTheme="minorHAnsi" w:cstheme="minorHAnsi"/>
          <w:sz w:val="22"/>
          <w:szCs w:val="22"/>
        </w:rPr>
        <w:t>e</w:t>
      </w:r>
      <w:r w:rsidR="00A71D9E" w:rsidRPr="00056690">
        <w:rPr>
          <w:rFonts w:asciiTheme="minorHAnsi" w:hAnsiTheme="minorHAnsi" w:cstheme="minorHAnsi"/>
          <w:sz w:val="22"/>
          <w:szCs w:val="22"/>
        </w:rPr>
        <w:t xml:space="preserve"> do jednostki; </w:t>
      </w:r>
    </w:p>
    <w:p w14:paraId="0E9D6E3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projektów wewnętrznych aktów prawnych (polityk, procedur, regulaminów) związanych z zapewnieniem sprawnego funkcjonowania Uczelni i jej jednostek; </w:t>
      </w:r>
    </w:p>
    <w:p w14:paraId="489AE4B7" w14:textId="78601C2D"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przygotowywaniu części merytorycznej wniosków o dofinansowanie projektów i</w:t>
      </w:r>
      <w:r w:rsidR="00DF0C0D" w:rsidRPr="00056690">
        <w:rPr>
          <w:rFonts w:asciiTheme="minorHAnsi" w:hAnsiTheme="minorHAnsi" w:cstheme="minorHAnsi"/>
          <w:sz w:val="22"/>
          <w:szCs w:val="22"/>
        </w:rPr>
        <w:t> </w:t>
      </w:r>
      <w:r w:rsidRPr="00056690">
        <w:rPr>
          <w:rFonts w:asciiTheme="minorHAnsi" w:hAnsiTheme="minorHAnsi" w:cstheme="minorHAnsi"/>
          <w:sz w:val="22"/>
          <w:szCs w:val="22"/>
        </w:rPr>
        <w:t xml:space="preserve">programów w zakresie zadań jednostki; </w:t>
      </w:r>
    </w:p>
    <w:p w14:paraId="7945100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wykazanie celowości oraz uzasadnienie merytoryczne przygotowywanych wniosków o udzielenie zamówienia w zakresie zadań wchodzących w kompetencje jednostki; </w:t>
      </w:r>
    </w:p>
    <w:p w14:paraId="6985BF2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wyczerpującego opisu przedmiotu zamówienia i należyte szacowanie wartości zamówień w zakresie wniosków o wszczęcie postępowania o udzielenie zamówienia publicznego związanych z zadaniami jednostki; </w:t>
      </w:r>
    </w:p>
    <w:p w14:paraId="4B04164F" w14:textId="21D23882"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przedstawicieli jednostki w pracach </w:t>
      </w:r>
      <w:r w:rsidR="0090768A"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rzetargowych powoływanych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 xml:space="preserve">amawiającego; </w:t>
      </w:r>
    </w:p>
    <w:p w14:paraId="76D8C34A" w14:textId="4F2D0F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realizacji zamówień publicznych (dostaw, usług lub robót budowlanych)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zgodnie z zasadami i procedurami określonymi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zarządzeniu Rektora ASP w sprawie zasad i trybu postępowania w procesie udzielania zamówień w ASP; </w:t>
      </w:r>
    </w:p>
    <w:p w14:paraId="74C8F1FA"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realizacji zawartych umów w zakresie funkcjonowania jednostki, w tym: </w:t>
      </w:r>
    </w:p>
    <w:p w14:paraId="5BF80D03" w14:textId="0EB72751"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prawidłowej i terminowej ich realizacji</w:t>
      </w:r>
      <w:r w:rsidR="00F80C86" w:rsidRPr="00056690">
        <w:rPr>
          <w:rFonts w:asciiTheme="minorHAnsi" w:hAnsiTheme="minorHAnsi" w:cstheme="minorHAnsi"/>
          <w:sz w:val="22"/>
          <w:szCs w:val="22"/>
        </w:rPr>
        <w:t>,</w:t>
      </w:r>
    </w:p>
    <w:p w14:paraId="56181C68" w14:textId="1E04E3DB"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wykonania wszelkich obowiązków oraz realizacja uprawnień ASP wynikających z treści um</w:t>
      </w:r>
      <w:r w:rsidR="00C510F2" w:rsidRPr="00056690">
        <w:rPr>
          <w:rFonts w:asciiTheme="minorHAnsi" w:hAnsiTheme="minorHAnsi" w:cstheme="minorHAnsi"/>
          <w:sz w:val="22"/>
          <w:szCs w:val="22"/>
        </w:rPr>
        <w:t>ów</w:t>
      </w:r>
      <w:r w:rsidR="00F80C86" w:rsidRPr="00056690">
        <w:rPr>
          <w:rFonts w:asciiTheme="minorHAnsi" w:hAnsiTheme="minorHAnsi" w:cstheme="minorHAnsi"/>
          <w:sz w:val="22"/>
          <w:szCs w:val="22"/>
        </w:rPr>
        <w:t>,</w:t>
      </w:r>
    </w:p>
    <w:p w14:paraId="7606A655" w14:textId="77777777"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rozliczeń, sprawozdań i dyspozycji finansowych; </w:t>
      </w:r>
    </w:p>
    <w:p w14:paraId="782801F0"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udzielanie pomocy, informacji i wyjaśnień niezbędnych do prawidłowego funkcjonowania pozostałych jednostek; </w:t>
      </w:r>
    </w:p>
    <w:p w14:paraId="31DF4628" w14:textId="1C93358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regularne przekazywanie do </w:t>
      </w:r>
      <w:r w:rsidR="00F80C86" w:rsidRPr="00056690">
        <w:rPr>
          <w:rFonts w:asciiTheme="minorHAnsi" w:hAnsiTheme="minorHAnsi" w:cstheme="minorHAnsi"/>
          <w:sz w:val="22"/>
          <w:szCs w:val="22"/>
        </w:rPr>
        <w:t xml:space="preserve">jednostek administracji ASP odpowiedzialnych za promocję </w:t>
      </w:r>
      <w:r w:rsidRPr="00056690">
        <w:rPr>
          <w:rFonts w:asciiTheme="minorHAnsi" w:hAnsiTheme="minorHAnsi" w:cstheme="minorHAnsi"/>
          <w:sz w:val="22"/>
          <w:szCs w:val="22"/>
        </w:rPr>
        <w:t>istotnych informacji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o charakterze promocyjnym lub informacyjnym wpisujących się w realizację kompleksowej polityki promocyjnej Uczelni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kraju i za granicą; </w:t>
      </w:r>
    </w:p>
    <w:p w14:paraId="5D932AA5" w14:textId="70F9BF4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szkoleniach prowadzonych przez pozostałe jednostki organizacyjne mających związek z funkcjonowaniem jednostki;</w:t>
      </w:r>
    </w:p>
    <w:p w14:paraId="71D7EC08" w14:textId="382C980F"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danych statystycznych i sprawozdań, w tym sprawozdań opisowych, dotyczących zakresu funkcjonowania jednostki na potrzeby wewnętrzne i zewnętrzne;</w:t>
      </w:r>
    </w:p>
    <w:p w14:paraId="0386E4EC" w14:textId="704BBF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przekazywanie wymaganych informacji do systemu POL-on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funkcjonowania jednostki; </w:t>
      </w:r>
    </w:p>
    <w:p w14:paraId="6908E881" w14:textId="21D23C03"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rocznych planów działalności na podstawie zadań przewidzianych do realizacji w</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danym roku w celu przygotowania projektu planu rzeczowo-finansowego ASP;</w:t>
      </w:r>
    </w:p>
    <w:p w14:paraId="15CC949A" w14:textId="1954FA49"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opracowywanie planu rocznych zamówień na dostawy, usługi i roboty budowlane na potrzeby jednostki, przewidywanych do realizacji w roku następnym;</w:t>
      </w:r>
    </w:p>
    <w:p w14:paraId="646D9576" w14:textId="6C12890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zadań jednostki zgodnie z przyjętym planem rzeczowo-finansowym i obowiązującymi procedurami;</w:t>
      </w:r>
    </w:p>
    <w:p w14:paraId="5B0BAE93" w14:textId="1E1FA87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założeń i udział w tworzeniu rozwiązań informatycznych wspierających realizację zadań jednostki;</w:t>
      </w:r>
    </w:p>
    <w:p w14:paraId="6A352E04" w14:textId="3F8E85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systemów informatycznych wspierających realizację zadań jednostki;</w:t>
      </w:r>
    </w:p>
    <w:p w14:paraId="15334FE2" w14:textId="599D551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pracy dostawców i podwykonawców uczestniczących w realizacji zadań jednostki i nadzór nad nimi;</w:t>
      </w:r>
    </w:p>
    <w:p w14:paraId="6C8C5150" w14:textId="03D5EC9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podnoszeniem kompetencji pracowników;</w:t>
      </w:r>
    </w:p>
    <w:p w14:paraId="5E185D73" w14:textId="40E2D8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wdrażanie i stosowanie systemu kontroli zarządczej w zakresie realizacji zadań jednostki;</w:t>
      </w:r>
    </w:p>
    <w:p w14:paraId="67C5FA7D" w14:textId="5991656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przestrzeganie przepisów prawa w zakresie objętym funkcjonowaniem jednostki;</w:t>
      </w:r>
    </w:p>
    <w:p w14:paraId="312774F6" w14:textId="39EB1E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dbałość o mienie powierzone jednostce, utrzymywanie pomieszczeń przydzielonych jednostce w należytym porządku;</w:t>
      </w:r>
    </w:p>
    <w:p w14:paraId="51BEDC41" w14:textId="6C839C4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w:t>
      </w:r>
      <w:r w:rsidR="003A2E01" w:rsidRPr="00056690">
        <w:rPr>
          <w:rFonts w:asciiTheme="minorHAnsi" w:hAnsiTheme="minorHAnsi" w:cstheme="minorHAnsi"/>
          <w:sz w:val="22"/>
          <w:szCs w:val="22"/>
        </w:rPr>
        <w:t xml:space="preserve">nie i przekazywanie do Archiwum </w:t>
      </w:r>
      <w:r w:rsidRPr="00056690">
        <w:rPr>
          <w:rFonts w:asciiTheme="minorHAnsi" w:hAnsiTheme="minorHAnsi" w:cstheme="minorHAnsi"/>
          <w:sz w:val="22"/>
          <w:szCs w:val="22"/>
        </w:rPr>
        <w:t>dokumentacji zgodnie z</w:t>
      </w:r>
      <w:r w:rsidR="00AF4A11" w:rsidRPr="00056690">
        <w:rPr>
          <w:rFonts w:asciiTheme="minorHAnsi" w:hAnsiTheme="minorHAnsi" w:cstheme="minorHAnsi"/>
          <w:sz w:val="22"/>
          <w:szCs w:val="22"/>
        </w:rPr>
        <w:t xml:space="preserve"> </w:t>
      </w:r>
      <w:r w:rsidRPr="00056690">
        <w:rPr>
          <w:rFonts w:asciiTheme="minorHAnsi" w:hAnsiTheme="minorHAnsi" w:cstheme="minorHAnsi"/>
          <w:sz w:val="22"/>
          <w:szCs w:val="22"/>
        </w:rPr>
        <w:t>obowiązującą instrukcją</w:t>
      </w:r>
      <w:r w:rsidR="009E5502" w:rsidRPr="00056690">
        <w:rPr>
          <w:rFonts w:asciiTheme="minorHAnsi" w:hAnsiTheme="minorHAnsi" w:cstheme="minorHAnsi"/>
          <w:sz w:val="22"/>
          <w:szCs w:val="22"/>
        </w:rPr>
        <w:t xml:space="preserve"> kancelaryjną</w:t>
      </w:r>
      <w:r w:rsidRPr="00056690">
        <w:rPr>
          <w:rFonts w:asciiTheme="minorHAnsi" w:hAnsiTheme="minorHAnsi" w:cstheme="minorHAnsi"/>
          <w:sz w:val="22"/>
          <w:szCs w:val="22"/>
        </w:rPr>
        <w:t>;</w:t>
      </w:r>
    </w:p>
    <w:p w14:paraId="2214901E" w14:textId="557B3A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pozostałymi jednostkami organizacyjnymi Uczelni, w tym w ramach realizowanych projektów;</w:t>
      </w:r>
    </w:p>
    <w:p w14:paraId="09E994F6" w14:textId="73910CF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instytucjami zewnętrznymi w zakresie realizacji zadań jednostki;</w:t>
      </w:r>
    </w:p>
    <w:p w14:paraId="61044E79" w14:textId="1EAC0C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innych zadań zleconych przez przełożonych;</w:t>
      </w:r>
    </w:p>
    <w:p w14:paraId="7D435F21"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załatwianiu spraw wynikających z zakresu funkcjonowania jednostki przed organami państwa, w ramach posiadanego umocowania;</w:t>
      </w:r>
    </w:p>
    <w:p w14:paraId="1CA579C4" w14:textId="71AFC9AE"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stosowanie </w:t>
      </w:r>
      <w:r w:rsidR="00887C3C" w:rsidRPr="00056690">
        <w:rPr>
          <w:rFonts w:asciiTheme="minorHAnsi" w:hAnsiTheme="minorHAnsi" w:cstheme="minorHAnsi"/>
          <w:sz w:val="22"/>
          <w:szCs w:val="22"/>
        </w:rPr>
        <w:t xml:space="preserve">i promowanie </w:t>
      </w:r>
      <w:r w:rsidRPr="00056690">
        <w:rPr>
          <w:rFonts w:asciiTheme="minorHAnsi" w:hAnsiTheme="minorHAnsi" w:cstheme="minorHAnsi"/>
          <w:sz w:val="22"/>
          <w:szCs w:val="22"/>
        </w:rPr>
        <w:t>przyjętych w ASP zasad etyki.</w:t>
      </w:r>
    </w:p>
    <w:p w14:paraId="5F1957B2" w14:textId="77777777" w:rsidR="00A71D9E" w:rsidRPr="00056690" w:rsidRDefault="00A71D9E" w:rsidP="003A2E01">
      <w:pPr>
        <w:spacing w:after="0" w:line="276" w:lineRule="auto"/>
        <w:ind w:left="284" w:hanging="284"/>
        <w:rPr>
          <w:rFonts w:asciiTheme="minorHAnsi" w:hAnsiTheme="minorHAnsi" w:cstheme="minorHAnsi"/>
          <w:color w:val="auto"/>
          <w:sz w:val="22"/>
        </w:rPr>
      </w:pPr>
    </w:p>
    <w:p w14:paraId="25B2164B" w14:textId="6D3E593C" w:rsidR="00A71D9E" w:rsidRPr="00056690" w:rsidRDefault="00A71D9E">
      <w:pPr>
        <w:pStyle w:val="Nagwek2"/>
        <w:rPr>
          <w:rFonts w:asciiTheme="minorHAnsi" w:hAnsiTheme="minorHAnsi" w:cstheme="minorHAnsi"/>
          <w:sz w:val="28"/>
        </w:rPr>
      </w:pPr>
      <w:bookmarkStart w:id="11" w:name="_Toc109645454"/>
      <w:r w:rsidRPr="00056690">
        <w:rPr>
          <w:rFonts w:asciiTheme="minorHAnsi" w:hAnsiTheme="minorHAnsi" w:cstheme="minorHAnsi"/>
          <w:sz w:val="28"/>
        </w:rPr>
        <w:t>Rozdział 3. Kadra zarządzająca</w:t>
      </w:r>
      <w:bookmarkEnd w:id="11"/>
    </w:p>
    <w:p w14:paraId="001B6366" w14:textId="77777777" w:rsidR="00A71D9E" w:rsidRPr="00056690" w:rsidRDefault="00A71D9E" w:rsidP="003A2E01">
      <w:pPr>
        <w:pStyle w:val="Nagwek3"/>
        <w:jc w:val="both"/>
        <w:rPr>
          <w:rFonts w:asciiTheme="minorHAnsi" w:hAnsiTheme="minorHAnsi" w:cstheme="minorHAnsi"/>
          <w:b w:val="0"/>
          <w:sz w:val="22"/>
        </w:rPr>
      </w:pPr>
    </w:p>
    <w:p w14:paraId="76054114" w14:textId="58B832FF" w:rsidR="00A12540" w:rsidRPr="00056690" w:rsidRDefault="00A12540">
      <w:pPr>
        <w:pStyle w:val="Nagwek3"/>
        <w:rPr>
          <w:rFonts w:asciiTheme="minorHAnsi" w:hAnsiTheme="minorHAnsi" w:cstheme="minorHAnsi"/>
        </w:rPr>
      </w:pPr>
      <w:bookmarkStart w:id="12" w:name="_Toc109645455"/>
      <w:r w:rsidRPr="00056690">
        <w:rPr>
          <w:rFonts w:asciiTheme="minorHAnsi" w:hAnsiTheme="minorHAnsi" w:cstheme="minorHAnsi"/>
        </w:rPr>
        <w:t xml:space="preserve">§ </w:t>
      </w:r>
      <w:r w:rsidR="00887C3C" w:rsidRPr="00056690">
        <w:rPr>
          <w:rFonts w:asciiTheme="minorHAnsi" w:hAnsiTheme="minorHAnsi" w:cstheme="minorHAnsi"/>
        </w:rPr>
        <w:t>8</w:t>
      </w:r>
      <w:r w:rsidRPr="00056690">
        <w:rPr>
          <w:rFonts w:asciiTheme="minorHAnsi" w:hAnsiTheme="minorHAnsi" w:cstheme="minorHAnsi"/>
        </w:rPr>
        <w:t xml:space="preserve">. [Kadra zarządzająca </w:t>
      </w:r>
      <w:r w:rsidR="00EA44FE" w:rsidRPr="00056690">
        <w:rPr>
          <w:rFonts w:asciiTheme="minorHAnsi" w:hAnsiTheme="minorHAnsi" w:cstheme="minorHAnsi"/>
        </w:rPr>
        <w:t>A</w:t>
      </w:r>
      <w:r w:rsidRPr="00056690">
        <w:rPr>
          <w:rFonts w:asciiTheme="minorHAnsi" w:hAnsiTheme="minorHAnsi" w:cstheme="minorHAnsi"/>
        </w:rPr>
        <w:t>kademią]</w:t>
      </w:r>
      <w:bookmarkEnd w:id="12"/>
    </w:p>
    <w:p w14:paraId="47A2B659" w14:textId="2A1D0A88" w:rsidR="00A12540"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Akademią kieruje Rektor przy pomocy osób sprawujących funkcje kierownicze,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oraz swoich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ełnomocników, którzy działają zgodnie z powierzonymi przez Rektora zakresami działania, koordynując wykonywanie zadań powierzonych jednostkom im podległym i</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odpowiadając przed nim za ich wykonanie.</w:t>
      </w:r>
    </w:p>
    <w:p w14:paraId="00F1CDAE" w14:textId="01978C20" w:rsidR="00D32911"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 organizacyjnymi, o których mowa w § 3 ust. 1</w:t>
      </w:r>
      <w:r w:rsidR="00887C3C" w:rsidRPr="00056690">
        <w:rPr>
          <w:rFonts w:asciiTheme="minorHAnsi" w:hAnsiTheme="minorHAnsi" w:cstheme="minorHAnsi"/>
          <w:sz w:val="22"/>
          <w:szCs w:val="22"/>
        </w:rPr>
        <w:t xml:space="preserve"> pkt 1-1</w:t>
      </w:r>
      <w:r w:rsidR="00C15563" w:rsidRPr="00056690">
        <w:rPr>
          <w:rFonts w:asciiTheme="minorHAnsi" w:hAnsiTheme="minorHAnsi" w:cstheme="minorHAnsi"/>
          <w:sz w:val="22"/>
          <w:szCs w:val="22"/>
        </w:rPr>
        <w:t>2</w:t>
      </w:r>
      <w:r w:rsidR="00887C3C" w:rsidRPr="00056690">
        <w:rPr>
          <w:rFonts w:asciiTheme="minorHAnsi" w:hAnsiTheme="minorHAnsi" w:cstheme="minorHAnsi"/>
          <w:sz w:val="22"/>
          <w:szCs w:val="22"/>
        </w:rPr>
        <w:t xml:space="preserve"> i 1</w:t>
      </w:r>
      <w:r w:rsidR="00C15563" w:rsidRPr="00056690">
        <w:rPr>
          <w:rFonts w:asciiTheme="minorHAnsi" w:hAnsiTheme="minorHAnsi" w:cstheme="minorHAnsi"/>
          <w:sz w:val="22"/>
          <w:szCs w:val="22"/>
        </w:rPr>
        <w:t>4</w:t>
      </w:r>
      <w:r w:rsidRPr="00056690">
        <w:rPr>
          <w:rFonts w:asciiTheme="minorHAnsi" w:hAnsiTheme="minorHAnsi" w:cstheme="minorHAnsi"/>
          <w:sz w:val="22"/>
          <w:szCs w:val="22"/>
        </w:rPr>
        <w:t xml:space="preserve"> kierują ich odpowiedni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ierownicy</w:t>
      </w:r>
      <w:r w:rsidR="00887C3C"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D</w:t>
      </w:r>
      <w:r w:rsidR="00887C3C" w:rsidRPr="00056690">
        <w:rPr>
          <w:rFonts w:asciiTheme="minorHAnsi" w:hAnsiTheme="minorHAnsi" w:cstheme="minorHAnsi"/>
          <w:sz w:val="22"/>
          <w:szCs w:val="22"/>
        </w:rPr>
        <w:t xml:space="preserve">yrektorzy, </w:t>
      </w:r>
      <w:r w:rsidR="00353C0C" w:rsidRPr="00056690">
        <w:rPr>
          <w:rFonts w:asciiTheme="minorHAnsi" w:hAnsiTheme="minorHAnsi" w:cstheme="minorHAnsi"/>
          <w:sz w:val="22"/>
          <w:szCs w:val="22"/>
        </w:rPr>
        <w:t>K</w:t>
      </w:r>
      <w:r w:rsidR="00887C3C" w:rsidRPr="00056690">
        <w:rPr>
          <w:rFonts w:asciiTheme="minorHAnsi" w:hAnsiTheme="minorHAnsi" w:cstheme="minorHAnsi"/>
          <w:sz w:val="22"/>
          <w:szCs w:val="22"/>
        </w:rPr>
        <w:t xml:space="preserve">ustosze lub </w:t>
      </w:r>
      <w:r w:rsidR="00A459EB" w:rsidRPr="00056690">
        <w:rPr>
          <w:rFonts w:asciiTheme="minorHAnsi" w:hAnsiTheme="minorHAnsi" w:cstheme="minorHAnsi"/>
          <w:sz w:val="22"/>
          <w:szCs w:val="22"/>
        </w:rPr>
        <w:t>P</w:t>
      </w:r>
      <w:r w:rsidR="00887C3C" w:rsidRPr="00056690">
        <w:rPr>
          <w:rFonts w:asciiTheme="minorHAnsi" w:hAnsiTheme="minorHAnsi" w:cstheme="minorHAnsi"/>
          <w:sz w:val="22"/>
          <w:szCs w:val="22"/>
        </w:rPr>
        <w:t>rowadzący</w:t>
      </w:r>
      <w:r w:rsidRPr="00056690">
        <w:rPr>
          <w:rFonts w:asciiTheme="minorHAnsi" w:hAnsiTheme="minorHAnsi" w:cstheme="minorHAnsi"/>
          <w:sz w:val="22"/>
          <w:szCs w:val="22"/>
        </w:rPr>
        <w:t xml:space="preserve">, o których mowa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w:t>
      </w:r>
    </w:p>
    <w:p w14:paraId="0A89707A" w14:textId="546B4F13" w:rsidR="006242DD" w:rsidRPr="00056690" w:rsidRDefault="00887C3C"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w:t>
      </w:r>
      <w:r w:rsidR="00A12540" w:rsidRPr="00056690">
        <w:rPr>
          <w:rFonts w:asciiTheme="minorHAnsi" w:hAnsiTheme="minorHAnsi" w:cstheme="minorHAnsi"/>
          <w:sz w:val="22"/>
          <w:szCs w:val="22"/>
        </w:rPr>
        <w:t xml:space="preserve">, o których mowa w § 3 </w:t>
      </w:r>
      <w:r w:rsidRPr="00056690">
        <w:rPr>
          <w:rFonts w:asciiTheme="minorHAnsi" w:hAnsiTheme="minorHAnsi" w:cstheme="minorHAnsi"/>
          <w:sz w:val="22"/>
          <w:szCs w:val="22"/>
        </w:rPr>
        <w:t>ust. 1 pkt 1</w:t>
      </w:r>
      <w:r w:rsidR="00C15563" w:rsidRPr="00056690">
        <w:rPr>
          <w:rFonts w:asciiTheme="minorHAnsi" w:hAnsiTheme="minorHAnsi" w:cstheme="minorHAnsi"/>
          <w:sz w:val="22"/>
          <w:szCs w:val="22"/>
        </w:rPr>
        <w:t>3</w:t>
      </w:r>
      <w:r w:rsidRPr="00056690">
        <w:rPr>
          <w:rFonts w:asciiTheme="minorHAnsi" w:hAnsiTheme="minorHAnsi" w:cstheme="minorHAnsi"/>
          <w:sz w:val="22"/>
          <w:szCs w:val="22"/>
        </w:rPr>
        <w:t xml:space="preserve"> i 1</w:t>
      </w:r>
      <w:r w:rsidR="00A55CF6" w:rsidRPr="00056690">
        <w:rPr>
          <w:rFonts w:asciiTheme="minorHAnsi" w:hAnsiTheme="minorHAnsi" w:cstheme="minorHAnsi"/>
          <w:sz w:val="22"/>
          <w:szCs w:val="22"/>
        </w:rPr>
        <w:t>5</w:t>
      </w:r>
      <w:r w:rsidRPr="00056690">
        <w:rPr>
          <w:rFonts w:asciiTheme="minorHAnsi" w:hAnsiTheme="minorHAnsi" w:cstheme="minorHAnsi"/>
          <w:sz w:val="22"/>
          <w:szCs w:val="22"/>
        </w:rPr>
        <w:t>-1</w:t>
      </w:r>
      <w:r w:rsidR="00A55CF6" w:rsidRPr="00056690">
        <w:rPr>
          <w:rFonts w:asciiTheme="minorHAnsi" w:hAnsiTheme="minorHAnsi" w:cstheme="minorHAnsi"/>
          <w:sz w:val="22"/>
          <w:szCs w:val="22"/>
        </w:rPr>
        <w:t>7</w:t>
      </w:r>
      <w:r w:rsidRPr="00056690">
        <w:rPr>
          <w:rFonts w:asciiTheme="minorHAnsi" w:hAnsiTheme="minorHAnsi" w:cstheme="minorHAnsi"/>
          <w:sz w:val="22"/>
          <w:szCs w:val="22"/>
        </w:rPr>
        <w:t xml:space="preserve"> kierują ich </w:t>
      </w:r>
      <w:r w:rsidR="00353C0C" w:rsidRPr="00056690">
        <w:rPr>
          <w:rFonts w:asciiTheme="minorHAnsi" w:hAnsiTheme="minorHAnsi" w:cstheme="minorHAnsi"/>
          <w:sz w:val="22"/>
          <w:szCs w:val="22"/>
        </w:rPr>
        <w:t>D</w:t>
      </w:r>
      <w:r w:rsidR="005A3BF4" w:rsidRPr="00056690">
        <w:rPr>
          <w:rFonts w:asciiTheme="minorHAnsi" w:hAnsiTheme="minorHAnsi" w:cstheme="minorHAnsi"/>
          <w:sz w:val="22"/>
          <w:szCs w:val="22"/>
        </w:rPr>
        <w:t xml:space="preserve">yrektorzy,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ierownicy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oordynatorzy, przy czym </w:t>
      </w:r>
      <w:r w:rsidR="00F8406E"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ziałem </w:t>
      </w:r>
      <w:r w:rsidR="00536521" w:rsidRPr="00056690">
        <w:rPr>
          <w:rFonts w:asciiTheme="minorHAnsi" w:hAnsiTheme="minorHAnsi" w:cstheme="minorHAnsi"/>
          <w:sz w:val="22"/>
          <w:szCs w:val="22"/>
        </w:rPr>
        <w:t xml:space="preserve">kieruje jego Kierownik, </w:t>
      </w:r>
      <w:r w:rsidR="00F8406E" w:rsidRPr="00056690">
        <w:rPr>
          <w:rFonts w:asciiTheme="minorHAnsi" w:hAnsiTheme="minorHAnsi" w:cstheme="minorHAnsi"/>
          <w:sz w:val="22"/>
          <w:szCs w:val="22"/>
        </w:rPr>
        <w:t>B</w:t>
      </w:r>
      <w:r w:rsidRPr="00056690">
        <w:rPr>
          <w:rFonts w:asciiTheme="minorHAnsi" w:hAnsiTheme="minorHAnsi" w:cstheme="minorHAnsi"/>
          <w:sz w:val="22"/>
          <w:szCs w:val="22"/>
        </w:rPr>
        <w:t xml:space="preserve">iurem </w:t>
      </w:r>
      <w:r w:rsidR="00536521" w:rsidRPr="00056690">
        <w:rPr>
          <w:rFonts w:asciiTheme="minorHAnsi" w:hAnsiTheme="minorHAnsi" w:cstheme="minorHAnsi"/>
          <w:sz w:val="22"/>
          <w:szCs w:val="22"/>
        </w:rPr>
        <w:t>kieruje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w:t>
      </w:r>
      <w:r w:rsidR="00A55CF6" w:rsidRPr="00056690">
        <w:rPr>
          <w:rFonts w:asciiTheme="minorHAnsi" w:hAnsiTheme="minorHAnsi" w:cstheme="minorHAnsi"/>
          <w:sz w:val="22"/>
          <w:szCs w:val="22"/>
        </w:rPr>
        <w:t xml:space="preserve"> lub Dyrektor</w:t>
      </w:r>
      <w:r w:rsidR="00536521" w:rsidRPr="00056690">
        <w:rPr>
          <w:rFonts w:asciiTheme="minorHAnsi" w:hAnsiTheme="minorHAnsi" w:cstheme="minorHAnsi"/>
          <w:sz w:val="22"/>
          <w:szCs w:val="22"/>
        </w:rPr>
        <w:t>, a </w:t>
      </w:r>
      <w:r w:rsidR="00F8406E"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ekcją lub </w:t>
      </w:r>
      <w:r w:rsidR="00F8406E"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jego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oordynator.</w:t>
      </w:r>
    </w:p>
    <w:p w14:paraId="4C694637" w14:textId="0586DC1E" w:rsidR="00F93AB7" w:rsidRPr="00056690" w:rsidRDefault="00F93AB7"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Niezależnie od postanowień ust. 1</w:t>
      </w:r>
      <w:r w:rsidR="00E07C55" w:rsidRPr="00056690">
        <w:rPr>
          <w:rFonts w:asciiTheme="minorHAnsi" w:hAnsiTheme="minorHAnsi" w:cstheme="minorHAnsi"/>
          <w:sz w:val="22"/>
          <w:szCs w:val="22"/>
        </w:rPr>
        <w:t xml:space="preserve"> - </w:t>
      </w:r>
      <w:r w:rsidRPr="00056690">
        <w:rPr>
          <w:rFonts w:asciiTheme="minorHAnsi" w:hAnsiTheme="minorHAnsi" w:cstheme="minorHAnsi"/>
          <w:sz w:val="22"/>
          <w:szCs w:val="22"/>
        </w:rPr>
        <w:t>3 Rektor może także powoływać doradców do wskazanych przez siebie</w:t>
      </w:r>
      <w:r w:rsidR="00784754">
        <w:rPr>
          <w:rFonts w:asciiTheme="minorHAnsi" w:hAnsiTheme="minorHAnsi" w:cstheme="minorHAnsi"/>
          <w:sz w:val="22"/>
          <w:szCs w:val="22"/>
        </w:rPr>
        <w:t xml:space="preserve"> spraw na okres swojej kadencji oraz koordynatorów, określając każdorazowo zakres ich zadań.</w:t>
      </w:r>
    </w:p>
    <w:p w14:paraId="3968DCD8" w14:textId="2F025B65" w:rsidR="006242DD" w:rsidRPr="00056690" w:rsidRDefault="006242DD" w:rsidP="006242DD">
      <w:pPr>
        <w:spacing w:line="276" w:lineRule="auto"/>
        <w:ind w:left="0" w:firstLine="0"/>
        <w:rPr>
          <w:rFonts w:asciiTheme="minorHAnsi" w:hAnsiTheme="minorHAnsi" w:cstheme="minorHAnsi"/>
          <w:color w:val="auto"/>
          <w:sz w:val="22"/>
        </w:rPr>
      </w:pPr>
    </w:p>
    <w:p w14:paraId="5D9336F4" w14:textId="46F5B21C" w:rsidR="00D32911" w:rsidRPr="00056690" w:rsidRDefault="00D32911">
      <w:pPr>
        <w:pStyle w:val="Nagwek3"/>
        <w:rPr>
          <w:rFonts w:asciiTheme="minorHAnsi" w:hAnsiTheme="minorHAnsi" w:cstheme="minorHAnsi"/>
        </w:rPr>
      </w:pPr>
      <w:bookmarkStart w:id="13" w:name="_Toc109645456"/>
      <w:r w:rsidRPr="00056690">
        <w:rPr>
          <w:rFonts w:asciiTheme="minorHAnsi" w:hAnsiTheme="minorHAnsi" w:cstheme="minorHAnsi"/>
        </w:rPr>
        <w:t xml:space="preserve">§ </w:t>
      </w:r>
      <w:r w:rsidR="00887C3C" w:rsidRPr="00056690">
        <w:rPr>
          <w:rFonts w:asciiTheme="minorHAnsi" w:hAnsiTheme="minorHAnsi" w:cstheme="minorHAnsi"/>
        </w:rPr>
        <w:t>9</w:t>
      </w:r>
      <w:r w:rsidRPr="00056690">
        <w:rPr>
          <w:rFonts w:asciiTheme="minorHAnsi" w:hAnsiTheme="minorHAnsi" w:cstheme="minorHAnsi"/>
        </w:rPr>
        <w:t>. [Rektor]</w:t>
      </w:r>
      <w:bookmarkEnd w:id="13"/>
    </w:p>
    <w:p w14:paraId="76C3C5ED" w14:textId="6CC07EDE" w:rsidR="00D32911" w:rsidRDefault="00D32911" w:rsidP="003A2E01">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Rektor jest przełożonym wszystkich pracowników, studentów i doktorantów Uczelni. Zakres zadań</w:t>
      </w:r>
      <w:r w:rsidR="006540F5"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Rektora określają w szczególności </w:t>
      </w:r>
      <w:r w:rsidR="00BA557C" w:rsidRPr="00056690">
        <w:rPr>
          <w:rFonts w:asciiTheme="minorHAnsi" w:hAnsiTheme="minorHAnsi" w:cstheme="minorHAnsi"/>
          <w:color w:val="auto"/>
          <w:sz w:val="22"/>
        </w:rPr>
        <w:t xml:space="preserve">Ustawa </w:t>
      </w:r>
      <w:r w:rsidRPr="00056690">
        <w:rPr>
          <w:rFonts w:asciiTheme="minorHAnsi" w:hAnsiTheme="minorHAnsi" w:cstheme="minorHAnsi"/>
          <w:color w:val="auto"/>
          <w:sz w:val="22"/>
        </w:rPr>
        <w:t xml:space="preserve">oraz </w:t>
      </w:r>
      <w:r w:rsidR="00BA557C"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tatut. </w:t>
      </w:r>
    </w:p>
    <w:p w14:paraId="2FD00E39" w14:textId="025350A1" w:rsidR="00784754" w:rsidRDefault="00784754" w:rsidP="003A2E01">
      <w:pPr>
        <w:spacing w:after="0" w:line="276" w:lineRule="auto"/>
        <w:ind w:left="0" w:firstLine="0"/>
        <w:rPr>
          <w:rFonts w:asciiTheme="minorHAnsi" w:hAnsiTheme="minorHAnsi" w:cstheme="minorHAnsi"/>
          <w:color w:val="auto"/>
          <w:sz w:val="22"/>
        </w:rPr>
      </w:pPr>
    </w:p>
    <w:p w14:paraId="50B5ABBF" w14:textId="2B568A29" w:rsidR="00AF78B7" w:rsidRPr="00056690" w:rsidRDefault="00AF78B7" w:rsidP="003A2E01">
      <w:pPr>
        <w:spacing w:after="0" w:line="276" w:lineRule="auto"/>
        <w:ind w:left="284" w:hanging="284"/>
        <w:rPr>
          <w:rFonts w:asciiTheme="minorHAnsi" w:hAnsiTheme="minorHAnsi" w:cstheme="minorHAnsi"/>
          <w:color w:val="auto"/>
          <w:sz w:val="22"/>
        </w:rPr>
      </w:pPr>
    </w:p>
    <w:p w14:paraId="6D5405CA" w14:textId="77777777" w:rsidR="007E6978" w:rsidRPr="00056690" w:rsidRDefault="007E6978" w:rsidP="000A0F41">
      <w:pPr>
        <w:pStyle w:val="Nagwek3"/>
        <w:rPr>
          <w:rFonts w:asciiTheme="minorHAnsi" w:hAnsiTheme="minorHAnsi" w:cstheme="minorHAnsi"/>
        </w:rPr>
      </w:pPr>
      <w:bookmarkStart w:id="14" w:name="_Toc109645457"/>
      <w:r w:rsidRPr="00056690">
        <w:rPr>
          <w:rFonts w:asciiTheme="minorHAnsi" w:hAnsiTheme="minorHAnsi" w:cstheme="minorHAnsi"/>
        </w:rPr>
        <w:t>§ 10. [Prorektorzy]</w:t>
      </w:r>
      <w:bookmarkEnd w:id="14"/>
    </w:p>
    <w:p w14:paraId="4B6EFB3C" w14:textId="77777777"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Prorektorzy wspierają Rektora w wykonywaniu jego zadań, sprawują nadzór nad pracą bezpośrednio podporządkowanych jednostek organizacyjnych oraz wykonują inne zadania określone przez Rektora.</w:t>
      </w:r>
    </w:p>
    <w:p w14:paraId="7BA91984" w14:textId="286683DE"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w:t>
      </w:r>
      <w:r w:rsidR="00C46066" w:rsidRPr="00056690">
        <w:rPr>
          <w:rFonts w:asciiTheme="minorHAnsi" w:hAnsiTheme="minorHAnsi" w:cstheme="minorHAnsi"/>
          <w:sz w:val="22"/>
          <w:szCs w:val="22"/>
        </w:rPr>
        <w:t xml:space="preserve"> P</w:t>
      </w:r>
      <w:r w:rsidRPr="00056690">
        <w:rPr>
          <w:rFonts w:asciiTheme="minorHAnsi" w:hAnsiTheme="minorHAnsi" w:cstheme="minorHAnsi"/>
          <w:sz w:val="22"/>
          <w:szCs w:val="22"/>
        </w:rPr>
        <w:t>rorektora ds. współpracy zewnętrznej i promocji</w:t>
      </w:r>
      <w:r w:rsidR="0032687E" w:rsidRPr="00056690">
        <w:rPr>
          <w:rFonts w:asciiTheme="minorHAnsi" w:hAnsiTheme="minorHAnsi" w:cstheme="minorHAnsi"/>
          <w:sz w:val="22"/>
          <w:szCs w:val="22"/>
        </w:rPr>
        <w:t xml:space="preserv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astępcy Rektora</w:t>
      </w:r>
      <w:r w:rsidRPr="00056690">
        <w:rPr>
          <w:rFonts w:asciiTheme="minorHAnsi" w:hAnsiTheme="minorHAnsi" w:cstheme="minorHAnsi"/>
          <w:sz w:val="22"/>
          <w:szCs w:val="22"/>
        </w:rPr>
        <w:t xml:space="preserve"> należy:</w:t>
      </w:r>
    </w:p>
    <w:p w14:paraId="558A15CD" w14:textId="68E13C23" w:rsidR="00B443CB"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Rektora </w:t>
      </w:r>
      <w:r w:rsidR="001031E8" w:rsidRPr="00056690">
        <w:rPr>
          <w:rFonts w:asciiTheme="minorHAnsi" w:hAnsiTheme="minorHAnsi" w:cstheme="minorHAnsi"/>
          <w:sz w:val="22"/>
          <w:szCs w:val="22"/>
        </w:rPr>
        <w:t>podczas</w:t>
      </w:r>
      <w:r w:rsidRPr="00056690">
        <w:rPr>
          <w:rFonts w:asciiTheme="minorHAnsi" w:hAnsiTheme="minorHAnsi" w:cstheme="minorHAnsi"/>
          <w:sz w:val="22"/>
          <w:szCs w:val="22"/>
        </w:rPr>
        <w:t xml:space="preserve"> jego nieobecności;</w:t>
      </w:r>
    </w:p>
    <w:p w14:paraId="2144CC4C" w14:textId="34810ADA"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koordynowanie działań w zakresie związanym z organizacją wydarzeń kulturalno-artystycznych oraz promocją ASP;</w:t>
      </w:r>
    </w:p>
    <w:p w14:paraId="675E5673" w14:textId="5A80C642"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koordynacja działań w zakresie współpracy międzynarodowej</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292767A0" w14:textId="3A00F0D2" w:rsidR="007E6978" w:rsidRPr="00056690" w:rsidRDefault="007E6978" w:rsidP="00A509DA">
      <w:pPr>
        <w:pStyle w:val="Akapitzlist"/>
        <w:numPr>
          <w:ilvl w:val="0"/>
          <w:numId w:val="13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z uczelnia</w:t>
      </w:r>
      <w:r w:rsidR="00C46066" w:rsidRPr="00056690">
        <w:rPr>
          <w:rFonts w:asciiTheme="minorHAnsi" w:hAnsiTheme="minorHAnsi" w:cstheme="minorHAnsi"/>
          <w:sz w:val="22"/>
          <w:szCs w:val="22"/>
        </w:rPr>
        <w:t>mi i instytucjami zagranicznymi,</w:t>
      </w:r>
    </w:p>
    <w:p w14:paraId="67BF238A" w14:textId="77777777" w:rsidR="007E6978" w:rsidRPr="00056690" w:rsidRDefault="007E6978" w:rsidP="00A509DA">
      <w:pPr>
        <w:pStyle w:val="Akapitzlist"/>
        <w:numPr>
          <w:ilvl w:val="0"/>
          <w:numId w:val="13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współudział w organizacji międzynarodowych wydarzeń naukowych i artystycznych;</w:t>
      </w:r>
    </w:p>
    <w:p w14:paraId="5C54FBEA" w14:textId="2817C8C5"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promocyjną</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435125D6" w14:textId="56EBE822"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realizowan</w:t>
      </w:r>
      <w:r w:rsidR="00C46066" w:rsidRPr="00056690">
        <w:rPr>
          <w:rFonts w:asciiTheme="minorHAnsi" w:hAnsiTheme="minorHAnsi" w:cstheme="minorHAnsi"/>
          <w:sz w:val="22"/>
          <w:szCs w:val="22"/>
        </w:rPr>
        <w:t>ie polityki promocyjnej Uczelni,</w:t>
      </w:r>
    </w:p>
    <w:p w14:paraId="1B2556D0" w14:textId="4519D56D"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komunikacją inter</w:t>
      </w:r>
      <w:r w:rsidR="00C46066" w:rsidRPr="00056690">
        <w:rPr>
          <w:rFonts w:asciiTheme="minorHAnsi" w:hAnsiTheme="minorHAnsi" w:cstheme="minorHAnsi"/>
          <w:sz w:val="22"/>
          <w:szCs w:val="22"/>
        </w:rPr>
        <w:t>netową i stroną internetową ASP,</w:t>
      </w:r>
    </w:p>
    <w:p w14:paraId="02803BC3" w14:textId="77777777"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opracowaniem i upowszechnianiem materiałów informacyjnych i promocyjnych Uczelni;</w:t>
      </w:r>
    </w:p>
    <w:p w14:paraId="0C816549" w14:textId="1C16A9EB"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w:t>
      </w:r>
      <w:r w:rsidR="00C46066" w:rsidRPr="00056690">
        <w:rPr>
          <w:rFonts w:asciiTheme="minorHAnsi" w:hAnsiTheme="minorHAnsi" w:cstheme="minorHAnsi"/>
          <w:sz w:val="22"/>
          <w:szCs w:val="22"/>
        </w:rPr>
        <w:t>współpraca z P</w:t>
      </w:r>
      <w:r w:rsidR="007E6978" w:rsidRPr="00056690">
        <w:rPr>
          <w:rFonts w:asciiTheme="minorHAnsi" w:hAnsiTheme="minorHAnsi" w:cstheme="minorHAnsi"/>
          <w:sz w:val="22"/>
          <w:szCs w:val="22"/>
        </w:rPr>
        <w:t>ełnomocnikiem ds. dziedzictwa historycznego ASP w Warszawie;</w:t>
      </w:r>
    </w:p>
    <w:p w14:paraId="2C815BC3" w14:textId="13772A7F" w:rsidR="00DF1898" w:rsidRPr="00056690" w:rsidRDefault="00DF189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Promocji i Współpracy;</w:t>
      </w:r>
    </w:p>
    <w:p w14:paraId="5B1752E6" w14:textId="55A37DD8"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017C7C" w:rsidRPr="00056690">
        <w:rPr>
          <w:rFonts w:asciiTheme="minorHAnsi" w:hAnsiTheme="minorHAnsi" w:cstheme="minorHAnsi"/>
          <w:sz w:val="22"/>
          <w:szCs w:val="22"/>
        </w:rPr>
        <w:t>jednostką organizacyjną</w:t>
      </w:r>
      <w:r w:rsidR="00DF1898" w:rsidRPr="00056690">
        <w:rPr>
          <w:rFonts w:asciiTheme="minorHAnsi" w:hAnsiTheme="minorHAnsi" w:cstheme="minorHAnsi"/>
          <w:sz w:val="22"/>
          <w:szCs w:val="22"/>
        </w:rPr>
        <w:t xml:space="preserve"> </w:t>
      </w:r>
      <w:r w:rsidR="00C46066" w:rsidRPr="00056690">
        <w:rPr>
          <w:rFonts w:asciiTheme="minorHAnsi" w:hAnsiTheme="minorHAnsi" w:cstheme="minorHAnsi"/>
          <w:sz w:val="22"/>
          <w:szCs w:val="22"/>
        </w:rPr>
        <w:t>Pałac Czapskich</w:t>
      </w:r>
      <w:r w:rsidRPr="00056690">
        <w:rPr>
          <w:rFonts w:asciiTheme="minorHAnsi" w:hAnsiTheme="minorHAnsi" w:cstheme="minorHAnsi"/>
          <w:sz w:val="22"/>
          <w:szCs w:val="22"/>
        </w:rPr>
        <w:t>;</w:t>
      </w:r>
    </w:p>
    <w:p w14:paraId="28D426ED" w14:textId="36AD7FED"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na temat</w:t>
      </w:r>
      <w:r w:rsidR="00C46066" w:rsidRPr="00056690">
        <w:rPr>
          <w:rFonts w:asciiTheme="minorHAnsi" w:hAnsiTheme="minorHAnsi" w:cstheme="minorHAnsi"/>
          <w:sz w:val="22"/>
          <w:szCs w:val="22"/>
        </w:rPr>
        <w:t xml:space="preserve"> objęcia </w:t>
      </w:r>
      <w:r w:rsidR="007E6978" w:rsidRPr="00056690">
        <w:rPr>
          <w:rFonts w:asciiTheme="minorHAnsi" w:hAnsiTheme="minorHAnsi" w:cstheme="minorHAnsi"/>
          <w:sz w:val="22"/>
          <w:szCs w:val="22"/>
        </w:rPr>
        <w:t xml:space="preserve">patronatem wydarzeń organizowanych i współorganizowanych przez ASP oraz </w:t>
      </w:r>
      <w:r w:rsidRPr="00056690">
        <w:rPr>
          <w:rFonts w:asciiTheme="minorHAnsi" w:hAnsiTheme="minorHAnsi" w:cstheme="minorHAnsi"/>
          <w:sz w:val="22"/>
          <w:szCs w:val="22"/>
        </w:rPr>
        <w:t xml:space="preserve">informowanie </w:t>
      </w:r>
      <w:r w:rsidR="00F00A44" w:rsidRPr="00056690">
        <w:rPr>
          <w:rFonts w:asciiTheme="minorHAnsi" w:hAnsiTheme="minorHAnsi" w:cstheme="minorHAnsi"/>
          <w:sz w:val="22"/>
          <w:szCs w:val="22"/>
        </w:rPr>
        <w:t>w imieniu Rektora o </w:t>
      </w:r>
      <w:r w:rsidR="007E6978" w:rsidRPr="00056690">
        <w:rPr>
          <w:rFonts w:asciiTheme="minorHAnsi" w:hAnsiTheme="minorHAnsi" w:cstheme="minorHAnsi"/>
          <w:sz w:val="22"/>
          <w:szCs w:val="22"/>
        </w:rPr>
        <w:t>udziel</w:t>
      </w:r>
      <w:r w:rsidRPr="00056690">
        <w:rPr>
          <w:rFonts w:asciiTheme="minorHAnsi" w:hAnsiTheme="minorHAnsi" w:cstheme="minorHAnsi"/>
          <w:sz w:val="22"/>
          <w:szCs w:val="22"/>
        </w:rPr>
        <w:t>e</w:t>
      </w:r>
      <w:r w:rsidR="007E6978" w:rsidRPr="00056690">
        <w:rPr>
          <w:rFonts w:asciiTheme="minorHAnsi" w:hAnsiTheme="minorHAnsi" w:cstheme="minorHAnsi"/>
          <w:sz w:val="22"/>
          <w:szCs w:val="22"/>
        </w:rPr>
        <w:t>ni</w:t>
      </w:r>
      <w:r w:rsidRPr="00056690">
        <w:rPr>
          <w:rFonts w:asciiTheme="minorHAnsi" w:hAnsiTheme="minorHAnsi" w:cstheme="minorHAnsi"/>
          <w:sz w:val="22"/>
          <w:szCs w:val="22"/>
        </w:rPr>
        <w:t>u</w:t>
      </w:r>
      <w:r w:rsidR="007E6978" w:rsidRPr="00056690">
        <w:rPr>
          <w:rFonts w:asciiTheme="minorHAnsi" w:hAnsiTheme="minorHAnsi" w:cstheme="minorHAnsi"/>
          <w:sz w:val="22"/>
          <w:szCs w:val="22"/>
        </w:rPr>
        <w:t xml:space="preserve"> patronatu.</w:t>
      </w:r>
    </w:p>
    <w:p w14:paraId="2E847226" w14:textId="6DF4CBB5"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studenckich i jakości kształcenia należy:</w:t>
      </w:r>
    </w:p>
    <w:p w14:paraId="2A1BFA24" w14:textId="5BF2F1EA" w:rsidR="007E6978" w:rsidRPr="00056690" w:rsidRDefault="007E6978" w:rsidP="00A509DA">
      <w:pPr>
        <w:pStyle w:val="Akapitzlist"/>
        <w:numPr>
          <w:ilvl w:val="0"/>
          <w:numId w:val="1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Działu Nauczania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0E5804DB" w14:textId="32A8102E"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i nadzór przy opracowyw</w:t>
      </w:r>
      <w:r w:rsidR="00B443CB" w:rsidRPr="00056690">
        <w:rPr>
          <w:rFonts w:asciiTheme="minorHAnsi" w:hAnsiTheme="minorHAnsi" w:cstheme="minorHAnsi"/>
          <w:sz w:val="22"/>
          <w:szCs w:val="22"/>
        </w:rPr>
        <w:t>aniu zasad rekrutacji na studia,</w:t>
      </w:r>
    </w:p>
    <w:p w14:paraId="61BF0DDD" w14:textId="30B54C8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zatwierdzenie </w:t>
      </w:r>
      <w:r w:rsidR="00B443CB" w:rsidRPr="00056690">
        <w:rPr>
          <w:rFonts w:asciiTheme="minorHAnsi" w:hAnsiTheme="minorHAnsi" w:cstheme="minorHAnsi"/>
          <w:sz w:val="22"/>
          <w:szCs w:val="22"/>
        </w:rPr>
        <w:t>limitów przyjęć na studia w ASP,</w:t>
      </w:r>
    </w:p>
    <w:p w14:paraId="7983BBFC" w14:textId="68FCED86"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sprawy wynikające ze stosowania ob</w:t>
      </w:r>
      <w:r w:rsidR="00B443CB" w:rsidRPr="00056690">
        <w:rPr>
          <w:rFonts w:asciiTheme="minorHAnsi" w:hAnsiTheme="minorHAnsi" w:cstheme="minorHAnsi"/>
          <w:sz w:val="22"/>
          <w:szCs w:val="22"/>
        </w:rPr>
        <w:t>owiązującego regulaminu studiów,</w:t>
      </w:r>
    </w:p>
    <w:p w14:paraId="4DCFB78B" w14:textId="331E144C"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zwalnianie z odpłatności za zajęcia dydaktyczne w całości lub części na zasadach o</w:t>
      </w:r>
      <w:r w:rsidR="00B443CB" w:rsidRPr="00056690">
        <w:rPr>
          <w:rFonts w:asciiTheme="minorHAnsi" w:hAnsiTheme="minorHAnsi" w:cstheme="minorHAnsi"/>
          <w:sz w:val="22"/>
          <w:szCs w:val="22"/>
        </w:rPr>
        <w:t>kreślonych odrębnymi przepisami,</w:t>
      </w:r>
    </w:p>
    <w:p w14:paraId="34C13939" w14:textId="1B1E1C5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realizacją budżetu w części przeznaczonej na</w:t>
      </w:r>
      <w:r w:rsidR="00B443CB" w:rsidRPr="00056690">
        <w:rPr>
          <w:rFonts w:asciiTheme="minorHAnsi" w:hAnsiTheme="minorHAnsi" w:cstheme="minorHAnsi"/>
          <w:sz w:val="22"/>
          <w:szCs w:val="22"/>
        </w:rPr>
        <w:t xml:space="preserve"> pomoc materialną dla studentów</w:t>
      </w:r>
      <w:r w:rsidR="00724DBE" w:rsidRPr="00056690">
        <w:rPr>
          <w:rFonts w:asciiTheme="minorHAnsi" w:hAnsiTheme="minorHAnsi" w:cstheme="minorHAnsi"/>
          <w:sz w:val="22"/>
          <w:szCs w:val="22"/>
        </w:rPr>
        <w:t xml:space="preserve"> oraz na działalność kół naukowych i organizacji studenckich</w:t>
      </w:r>
      <w:r w:rsidR="00B443CB" w:rsidRPr="00056690">
        <w:rPr>
          <w:rFonts w:asciiTheme="minorHAnsi" w:hAnsiTheme="minorHAnsi" w:cstheme="minorHAnsi"/>
          <w:sz w:val="22"/>
          <w:szCs w:val="22"/>
        </w:rPr>
        <w:t>,</w:t>
      </w:r>
    </w:p>
    <w:p w14:paraId="73BCFE7E" w14:textId="7C1FB02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rozpatrywanie odwołań studentów od decyzji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 w indywidualnych sprawach studentów w zakresie spraw socjaln</w:t>
      </w:r>
      <w:r w:rsidR="00B443CB" w:rsidRPr="00056690">
        <w:rPr>
          <w:rFonts w:asciiTheme="minorHAnsi" w:hAnsiTheme="minorHAnsi" w:cstheme="minorHAnsi"/>
          <w:sz w:val="22"/>
          <w:szCs w:val="22"/>
        </w:rPr>
        <w:t>o-bytowych i pomocy materialnej,</w:t>
      </w:r>
    </w:p>
    <w:p w14:paraId="347C3038" w14:textId="01082026"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w:t>
      </w:r>
      <w:r w:rsidR="00B443CB" w:rsidRPr="00056690">
        <w:rPr>
          <w:rFonts w:asciiTheme="minorHAnsi" w:hAnsiTheme="minorHAnsi" w:cstheme="minorHAnsi"/>
          <w:sz w:val="22"/>
          <w:szCs w:val="22"/>
        </w:rPr>
        <w:t xml:space="preserve">lnością </w:t>
      </w:r>
      <w:r w:rsidR="00724DBE" w:rsidRPr="00056690">
        <w:rPr>
          <w:rFonts w:asciiTheme="minorHAnsi" w:hAnsiTheme="minorHAnsi" w:cstheme="minorHAnsi"/>
          <w:sz w:val="22"/>
          <w:szCs w:val="22"/>
        </w:rPr>
        <w:t xml:space="preserve">kół naukowych i </w:t>
      </w:r>
      <w:r w:rsidR="00B443CB" w:rsidRPr="00056690">
        <w:rPr>
          <w:rFonts w:asciiTheme="minorHAnsi" w:hAnsiTheme="minorHAnsi" w:cstheme="minorHAnsi"/>
          <w:sz w:val="22"/>
          <w:szCs w:val="22"/>
        </w:rPr>
        <w:t>organizacji studenckich,</w:t>
      </w:r>
    </w:p>
    <w:p w14:paraId="3E629EA9" w14:textId="6EB098E6" w:rsidR="00DB1C0E" w:rsidRPr="00056690" w:rsidRDefault="00B92C7F"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7E6978" w:rsidRPr="00056690">
        <w:rPr>
          <w:rFonts w:asciiTheme="minorHAnsi" w:hAnsiTheme="minorHAnsi" w:cstheme="minorHAnsi"/>
          <w:sz w:val="22"/>
          <w:szCs w:val="22"/>
        </w:rPr>
        <w:t xml:space="preserve"> regulaminów kół nauk</w:t>
      </w:r>
      <w:r w:rsidR="00DB1C0E" w:rsidRPr="00056690">
        <w:rPr>
          <w:rFonts w:asciiTheme="minorHAnsi" w:hAnsiTheme="minorHAnsi" w:cstheme="minorHAnsi"/>
          <w:sz w:val="22"/>
          <w:szCs w:val="22"/>
        </w:rPr>
        <w:t>owych,</w:t>
      </w:r>
    </w:p>
    <w:p w14:paraId="1B52A558" w14:textId="5B4258DF" w:rsidR="007E6978" w:rsidRPr="00056690" w:rsidRDefault="00B92C7F"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DB1C0E" w:rsidRPr="00056690">
        <w:rPr>
          <w:rFonts w:asciiTheme="minorHAnsi" w:hAnsiTheme="minorHAnsi" w:cstheme="minorHAnsi"/>
          <w:sz w:val="22"/>
          <w:szCs w:val="22"/>
        </w:rPr>
        <w:t xml:space="preserve"> regulaminów</w:t>
      </w:r>
      <w:r w:rsidR="00B443CB" w:rsidRPr="00056690">
        <w:rPr>
          <w:rFonts w:asciiTheme="minorHAnsi" w:hAnsiTheme="minorHAnsi" w:cstheme="minorHAnsi"/>
          <w:sz w:val="22"/>
          <w:szCs w:val="22"/>
        </w:rPr>
        <w:t xml:space="preserve"> organizacji studenckich,</w:t>
      </w:r>
    </w:p>
    <w:p w14:paraId="3D3849F5" w14:textId="77777777" w:rsidR="00DB1C0E"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 studentów niepełnosprawnych</w:t>
      </w:r>
      <w:r w:rsidR="00DB1C0E" w:rsidRPr="00056690">
        <w:rPr>
          <w:rFonts w:asciiTheme="minorHAnsi" w:hAnsiTheme="minorHAnsi" w:cstheme="minorHAnsi"/>
          <w:sz w:val="22"/>
          <w:szCs w:val="22"/>
        </w:rPr>
        <w:t>,</w:t>
      </w:r>
    </w:p>
    <w:p w14:paraId="4C9DE202" w14:textId="40FA6147" w:rsidR="007E6978" w:rsidRPr="00056690" w:rsidRDefault="00DB1C0E"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w:t>
      </w:r>
      <w:r w:rsidR="00B443CB" w:rsidRPr="00056690">
        <w:rPr>
          <w:rFonts w:asciiTheme="minorHAnsi" w:hAnsiTheme="minorHAnsi" w:cstheme="minorHAnsi"/>
          <w:sz w:val="22"/>
          <w:szCs w:val="22"/>
        </w:rPr>
        <w:t xml:space="preserve"> zagranicznych,</w:t>
      </w:r>
    </w:p>
    <w:p w14:paraId="5FF433AD" w14:textId="45145832" w:rsidR="007E6978" w:rsidRPr="00056690" w:rsidRDefault="00D811B4"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programem Erasmus</w:t>
      </w:r>
      <w:r w:rsidR="007E6978" w:rsidRPr="00056690">
        <w:rPr>
          <w:rFonts w:asciiTheme="minorHAnsi" w:hAnsiTheme="minorHAnsi" w:cstheme="minorHAnsi"/>
          <w:sz w:val="22"/>
          <w:szCs w:val="22"/>
        </w:rPr>
        <w:t>+ oraz prawidłowym zarzą</w:t>
      </w:r>
      <w:r w:rsidR="00B443CB" w:rsidRPr="00056690">
        <w:rPr>
          <w:rFonts w:asciiTheme="minorHAnsi" w:hAnsiTheme="minorHAnsi" w:cstheme="minorHAnsi"/>
          <w:sz w:val="22"/>
          <w:szCs w:val="22"/>
        </w:rPr>
        <w:t>dzaniem funduszami programu</w:t>
      </w:r>
      <w:r w:rsidR="00DB1C0E" w:rsidRPr="00056690">
        <w:rPr>
          <w:rFonts w:asciiTheme="minorHAnsi" w:hAnsiTheme="minorHAnsi" w:cstheme="minorHAnsi"/>
          <w:sz w:val="22"/>
          <w:szCs w:val="22"/>
        </w:rPr>
        <w:t xml:space="preserve"> Erasmus+</w:t>
      </w:r>
      <w:r w:rsidR="00B443CB" w:rsidRPr="00056690">
        <w:rPr>
          <w:rFonts w:asciiTheme="minorHAnsi" w:hAnsiTheme="minorHAnsi" w:cstheme="minorHAnsi"/>
          <w:sz w:val="22"/>
          <w:szCs w:val="22"/>
        </w:rPr>
        <w:t>,</w:t>
      </w:r>
    </w:p>
    <w:p w14:paraId="366F6298" w14:textId="77777777"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podpisywanie wniosków o przyznanie studentom nagród Ministra Kultury i Dziedzictwa Narodowego;</w:t>
      </w:r>
    </w:p>
    <w:p w14:paraId="71178741" w14:textId="7B6CD1BC" w:rsidR="00AC4305" w:rsidRPr="00056690" w:rsidRDefault="001035CC"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Karier</w:t>
      </w:r>
      <w:r w:rsidR="00AC4305" w:rsidRPr="00056690">
        <w:rPr>
          <w:rFonts w:asciiTheme="minorHAnsi" w:hAnsiTheme="minorHAnsi" w:cstheme="minorHAnsi"/>
          <w:sz w:val="22"/>
          <w:szCs w:val="22"/>
        </w:rPr>
        <w:t>;</w:t>
      </w:r>
    </w:p>
    <w:p w14:paraId="3B46A89C" w14:textId="5600A06E"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nadzór nad działalnością Studium Języków Obcych;</w:t>
      </w:r>
    </w:p>
    <w:p w14:paraId="20BF4356" w14:textId="77777777"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Wychowania Fizycznego i Sportu;</w:t>
      </w:r>
    </w:p>
    <w:p w14:paraId="64870BD6" w14:textId="3FB2F13C" w:rsidR="007E6978" w:rsidRPr="007319A0" w:rsidRDefault="00563CF8" w:rsidP="007319A0">
      <w:pPr>
        <w:pStyle w:val="Akapitzlist"/>
        <w:numPr>
          <w:ilvl w:val="0"/>
          <w:numId w:val="84"/>
        </w:numPr>
        <w:spacing w:line="276" w:lineRule="auto"/>
        <w:ind w:left="567" w:hanging="283"/>
        <w:rPr>
          <w:rFonts w:asciiTheme="minorHAnsi" w:hAnsiTheme="minorHAnsi" w:cstheme="minorHAnsi"/>
          <w:sz w:val="22"/>
        </w:rPr>
      </w:pPr>
      <w:r>
        <w:rPr>
          <w:rFonts w:asciiTheme="minorHAnsi" w:hAnsiTheme="minorHAnsi" w:cstheme="minorHAnsi"/>
          <w:sz w:val="22"/>
        </w:rPr>
        <w:t>uchylony;</w:t>
      </w:r>
    </w:p>
    <w:p w14:paraId="00205265" w14:textId="6C5FCA7A"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doskonalenie Uczelnianego Systemu Zapewnienia Jakości Kształcenia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730591B4" w14:textId="5DD5136D"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coroczne opracowanie wska</w:t>
      </w:r>
      <w:r w:rsidR="00B443CB" w:rsidRPr="00056690">
        <w:rPr>
          <w:rFonts w:asciiTheme="minorHAnsi" w:hAnsiTheme="minorHAnsi" w:cstheme="minorHAnsi"/>
          <w:sz w:val="22"/>
          <w:szCs w:val="22"/>
        </w:rPr>
        <w:t>zówek i zaleceń projakościowych,</w:t>
      </w:r>
    </w:p>
    <w:p w14:paraId="37B39C41" w14:textId="6BE0AAC1"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i dokonywanie okresowy</w:t>
      </w:r>
      <w:r w:rsidR="00B443CB" w:rsidRPr="00056690">
        <w:rPr>
          <w:rFonts w:asciiTheme="minorHAnsi" w:hAnsiTheme="minorHAnsi" w:cstheme="minorHAnsi"/>
          <w:sz w:val="22"/>
          <w:szCs w:val="22"/>
        </w:rPr>
        <w:t>ch przeglądów programów studiów,</w:t>
      </w:r>
    </w:p>
    <w:p w14:paraId="007E4734" w14:textId="7A497462"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przestrzegania zasad i procedur związanych z realizacj</w:t>
      </w:r>
      <w:r w:rsidR="00B443CB" w:rsidRPr="00056690">
        <w:rPr>
          <w:rFonts w:asciiTheme="minorHAnsi" w:hAnsiTheme="minorHAnsi" w:cstheme="minorHAnsi"/>
          <w:sz w:val="22"/>
          <w:szCs w:val="22"/>
        </w:rPr>
        <w:t>ą zadań dydaktycznych w Uczelni,</w:t>
      </w:r>
    </w:p>
    <w:p w14:paraId="1210D57D" w14:textId="1521EEB8"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przedstawianie wniosków i projektów w zakresie: strategii zapewnienia jakości kształcenia, procedur umożl</w:t>
      </w:r>
      <w:r w:rsidR="008B2D97" w:rsidRPr="00056690">
        <w:rPr>
          <w:rFonts w:asciiTheme="minorHAnsi" w:hAnsiTheme="minorHAnsi" w:cstheme="minorHAnsi"/>
          <w:sz w:val="22"/>
          <w:szCs w:val="22"/>
        </w:rPr>
        <w:t>i</w:t>
      </w:r>
      <w:r w:rsidRPr="00056690">
        <w:rPr>
          <w:rFonts w:asciiTheme="minorHAnsi" w:hAnsiTheme="minorHAnsi" w:cstheme="minorHAnsi"/>
          <w:sz w:val="22"/>
          <w:szCs w:val="22"/>
        </w:rPr>
        <w:t xml:space="preserve">wiających weryfikację efektów uczenia się, procedur umożliwiających ocenę procesu kształcenia, wytycznych do sporządzania raportów z oceny </w:t>
      </w:r>
      <w:r w:rsidR="00B443CB" w:rsidRPr="00056690">
        <w:rPr>
          <w:rFonts w:asciiTheme="minorHAnsi" w:hAnsiTheme="minorHAnsi" w:cstheme="minorHAnsi"/>
          <w:sz w:val="22"/>
          <w:szCs w:val="22"/>
        </w:rPr>
        <w:t>własnej jednostek dydaktycznych,</w:t>
      </w:r>
    </w:p>
    <w:p w14:paraId="2ADAE282" w14:textId="7286C875"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planów i programów studiów wszystkich kierunków, pozio</w:t>
      </w:r>
      <w:r w:rsidR="00DF1898" w:rsidRPr="00056690">
        <w:rPr>
          <w:rFonts w:asciiTheme="minorHAnsi" w:hAnsiTheme="minorHAnsi" w:cstheme="minorHAnsi"/>
          <w:sz w:val="22"/>
          <w:szCs w:val="22"/>
        </w:rPr>
        <w:t>mów i </w:t>
      </w:r>
      <w:r w:rsidR="00B443CB" w:rsidRPr="00056690">
        <w:rPr>
          <w:rFonts w:asciiTheme="minorHAnsi" w:hAnsiTheme="minorHAnsi" w:cstheme="minorHAnsi"/>
          <w:sz w:val="22"/>
          <w:szCs w:val="22"/>
        </w:rPr>
        <w:t>specjalności,</w:t>
      </w:r>
    </w:p>
    <w:p w14:paraId="2A305900" w14:textId="4A7E480E"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wykonywanie bieżących zadań wynikających z zapewnienia jakości kształcenia ora</w:t>
      </w:r>
      <w:r w:rsidR="00B443CB" w:rsidRPr="00056690">
        <w:rPr>
          <w:rFonts w:asciiTheme="minorHAnsi" w:hAnsiTheme="minorHAnsi" w:cstheme="minorHAnsi"/>
          <w:sz w:val="22"/>
          <w:szCs w:val="22"/>
        </w:rPr>
        <w:t>z zadań zleconych przez Rektora;</w:t>
      </w:r>
    </w:p>
    <w:p w14:paraId="79DAFB8A" w14:textId="4D2D9F31" w:rsidR="00056690" w:rsidRPr="00056690" w:rsidRDefault="00056690"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oceną okresową nauczycieli akademickich;</w:t>
      </w:r>
    </w:p>
    <w:p w14:paraId="1BD326F0" w14:textId="1CD3867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amorządem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0E897D6D" w14:textId="216C3126"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koordynatorskim z ramienia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4B9D6B38" w14:textId="4334048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ełnomocnikiem d</w:t>
      </w:r>
      <w:r w:rsidR="001035CC" w:rsidRPr="00056690">
        <w:rPr>
          <w:rFonts w:asciiTheme="minorHAnsi" w:hAnsiTheme="minorHAnsi" w:cstheme="minorHAnsi"/>
          <w:sz w:val="22"/>
          <w:szCs w:val="22"/>
        </w:rPr>
        <w:t>s. osób z niepełnosprawnościami.</w:t>
      </w:r>
    </w:p>
    <w:p w14:paraId="21500FA3" w14:textId="239E1F73"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naukowych należy:</w:t>
      </w:r>
    </w:p>
    <w:p w14:paraId="34BD3515" w14:textId="348B567E" w:rsidR="004D0233"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w:t>
      </w:r>
      <w:r w:rsidR="00DF1898" w:rsidRPr="00056690">
        <w:rPr>
          <w:rFonts w:asciiTheme="minorHAnsi" w:hAnsiTheme="minorHAnsi" w:cstheme="minorHAnsi"/>
          <w:sz w:val="22"/>
          <w:szCs w:val="22"/>
        </w:rPr>
        <w:t>nad</w:t>
      </w:r>
      <w:r w:rsidRPr="00056690">
        <w:rPr>
          <w:rFonts w:asciiTheme="minorHAnsi" w:hAnsiTheme="minorHAnsi" w:cstheme="minorHAnsi"/>
          <w:sz w:val="22"/>
          <w:szCs w:val="22"/>
        </w:rPr>
        <w:t xml:space="preserve"> </w:t>
      </w:r>
      <w:r w:rsidR="004D0233" w:rsidRPr="00056690">
        <w:rPr>
          <w:rFonts w:asciiTheme="minorHAnsi" w:hAnsiTheme="minorHAnsi" w:cstheme="minorHAnsi"/>
          <w:sz w:val="22"/>
          <w:szCs w:val="22"/>
        </w:rPr>
        <w:t>Działem Obsługi Badań, Nauki i Działalności Artystycznej;</w:t>
      </w:r>
    </w:p>
    <w:p w14:paraId="03551740" w14:textId="73D1787F"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właściwym </w:t>
      </w:r>
      <w:r w:rsidR="002C01E2" w:rsidRPr="00056690">
        <w:rPr>
          <w:rFonts w:asciiTheme="minorHAnsi" w:hAnsiTheme="minorHAnsi" w:cstheme="minorHAnsi"/>
          <w:sz w:val="22"/>
          <w:szCs w:val="22"/>
        </w:rPr>
        <w:t>wykorzystaniem środków przeznaczonych na finansowanie działalności naukowo-badawczej i zadań naukowo-badawczych prowadzonych przez młodych naukowców oraz uczestników studiów doktoranckich</w:t>
      </w:r>
      <w:r w:rsidRPr="00056690">
        <w:rPr>
          <w:rFonts w:asciiTheme="minorHAnsi" w:hAnsiTheme="minorHAnsi" w:cstheme="minorHAnsi"/>
          <w:sz w:val="22"/>
          <w:szCs w:val="22"/>
        </w:rPr>
        <w:t>;</w:t>
      </w:r>
    </w:p>
    <w:p w14:paraId="7269AA5E"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działalnością naukowo-badawczą prowadzoną w Uczelni; </w:t>
      </w:r>
    </w:p>
    <w:p w14:paraId="3BF58CF9"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zgłaszaniem, realizacją i rozliczaniem krajowych i zagranicznych grantów badawczych;</w:t>
      </w:r>
    </w:p>
    <w:p w14:paraId="3DDFACDA" w14:textId="774CAC42" w:rsidR="007E6978" w:rsidRPr="00056690" w:rsidRDefault="004D0233"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współpraca z P</w:t>
      </w:r>
      <w:r w:rsidR="007E6978" w:rsidRPr="00056690">
        <w:rPr>
          <w:rFonts w:asciiTheme="minorHAnsi" w:hAnsiTheme="minorHAnsi" w:cstheme="minorHAnsi"/>
          <w:sz w:val="22"/>
          <w:szCs w:val="22"/>
        </w:rPr>
        <w:t>ełnomocnikiem ds. ewaluacji;</w:t>
      </w:r>
    </w:p>
    <w:p w14:paraId="48F6FEA3" w14:textId="285A686D"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studiami doktoranckimi;</w:t>
      </w:r>
    </w:p>
    <w:p w14:paraId="2571C571"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przyznawania staży naukowych, urlopów naukowych i stypendiów naukowych dla pracowników ASP.</w:t>
      </w:r>
    </w:p>
    <w:p w14:paraId="45C0C9FE" w14:textId="48F66E04" w:rsidR="00D32911" w:rsidRPr="00056690" w:rsidRDefault="00D32911" w:rsidP="003A2E01">
      <w:pPr>
        <w:spacing w:after="0" w:line="276" w:lineRule="auto"/>
        <w:ind w:left="284" w:hanging="284"/>
        <w:rPr>
          <w:rFonts w:asciiTheme="minorHAnsi" w:hAnsiTheme="minorHAnsi" w:cstheme="minorHAnsi"/>
          <w:color w:val="auto"/>
          <w:sz w:val="22"/>
        </w:rPr>
      </w:pPr>
    </w:p>
    <w:p w14:paraId="46F844A2" w14:textId="13D557DB" w:rsidR="00E86F33" w:rsidRPr="00056690" w:rsidRDefault="00E86F33">
      <w:pPr>
        <w:pStyle w:val="Nagwek3"/>
        <w:rPr>
          <w:rFonts w:asciiTheme="minorHAnsi" w:hAnsiTheme="minorHAnsi" w:cstheme="minorHAnsi"/>
        </w:rPr>
      </w:pPr>
      <w:bookmarkStart w:id="15" w:name="_Toc109645458"/>
      <w:r w:rsidRPr="00056690">
        <w:rPr>
          <w:rFonts w:asciiTheme="minorHAnsi" w:hAnsiTheme="minorHAnsi" w:cstheme="minorHAnsi"/>
        </w:rPr>
        <w:t>§ 11. [Dziekani]</w:t>
      </w:r>
      <w:bookmarkEnd w:id="15"/>
    </w:p>
    <w:p w14:paraId="3D6DD66A" w14:textId="7211978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kierują działalnością właściwych im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ydziałów i są przełożonymi pracowników przyporządkowanych ich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ydziałowi oraz bezpośrednimi przełożonymi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znajdujących się w strukturze tych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ydziałów.</w:t>
      </w:r>
    </w:p>
    <w:p w14:paraId="39C77900" w14:textId="27EF88A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i zadań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ziekanów należy:</w:t>
      </w:r>
    </w:p>
    <w:p w14:paraId="3479BC55" w14:textId="2B5A9B3B"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reprezentowanie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 na zewnątrz, z zastrzeżeniem że możliwość dokonywania czynności prawnych w imieniu Uczelni wymaga pisemnego upoważnienia Rektora;</w:t>
      </w:r>
    </w:p>
    <w:p w14:paraId="3D3ADFB9" w14:textId="5A7514B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regularne monitorowanie stanu dorobku artystyczno-badawczego podległych pracowników</w:t>
      </w:r>
      <w:r w:rsidR="00894D6A" w:rsidRPr="00056690">
        <w:rPr>
          <w:rFonts w:asciiTheme="minorHAnsi" w:hAnsiTheme="minorHAnsi" w:cstheme="minorHAnsi"/>
          <w:sz w:val="22"/>
          <w:szCs w:val="22"/>
        </w:rPr>
        <w:t xml:space="preserve"> na podstawie udostępnionych narzędzi i informacji</w:t>
      </w:r>
      <w:r w:rsidRPr="00056690">
        <w:rPr>
          <w:rFonts w:asciiTheme="minorHAnsi" w:hAnsiTheme="minorHAnsi" w:cstheme="minorHAnsi"/>
          <w:sz w:val="22"/>
          <w:szCs w:val="22"/>
        </w:rPr>
        <w:t>;</w:t>
      </w:r>
    </w:p>
    <w:p w14:paraId="16A583B1" w14:textId="39E61C3D"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działalnością naukową pracowników jednostek znajdujących się w strukturze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 tym motywowanie i dyscyplinowanie podległych pracowników i identyfikacja zagrożeń związanych z tą działalnością szczególnie w przypadkach możliwości zakwalifikowania </w:t>
      </w:r>
      <w:r w:rsidRPr="00056690">
        <w:rPr>
          <w:rFonts w:asciiTheme="minorHAnsi" w:hAnsiTheme="minorHAnsi" w:cstheme="minorHAnsi"/>
          <w:sz w:val="22"/>
          <w:szCs w:val="22"/>
        </w:rPr>
        <w:lastRenderedPageBreak/>
        <w:t>podległego pracownika do grupy pracowników, o których mowa w § 17 ust. 8 pkt 1 i 2 Rozporządzenia Ministra Nauki i Szkolnictwa Wyższego z dnia 22 lutego 2019 r. w sprawie ewaluacji jakości działalności naukowej;</w:t>
      </w:r>
    </w:p>
    <w:p w14:paraId="66B9DBB7" w14:textId="4BD615F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bieżącego przepływu informacji o dorobku oraz osiągnięciach artystycznych i naukowych pracowników i studentów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w szczególności poprzez przekazywanie tych informacji odpowiedniej jednostce administracji nie rzadziej niż raz na kwartał;</w:t>
      </w:r>
    </w:p>
    <w:p w14:paraId="032EE116"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upowszechnianie dorobku artystycznego i naukowego osób, o których mowa w pkt 3;</w:t>
      </w:r>
    </w:p>
    <w:p w14:paraId="387DC828" w14:textId="6F16963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w sprawie tworzenia, przekształcania lub likwidacji jednostek organizacyjnych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4C748518" w14:textId="4F94679C"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o powołanie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rodziekana lub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w:t>
      </w:r>
    </w:p>
    <w:p w14:paraId="2D22BD0A" w14:textId="0FD1596A"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 w 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8BB01E0" w14:textId="2E3F9AA9"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rowadzących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i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gościnnych </w:t>
      </w:r>
      <w:r w:rsidR="00C663CD" w:rsidRPr="00056690">
        <w:rPr>
          <w:rFonts w:asciiTheme="minorHAnsi" w:hAnsiTheme="minorHAnsi" w:cstheme="minorHAnsi"/>
          <w:sz w:val="22"/>
          <w:szCs w:val="22"/>
        </w:rPr>
        <w:t>oraz Kierowników Zakładów w </w:t>
      </w:r>
      <w:r w:rsidRPr="00056690">
        <w:rPr>
          <w:rFonts w:asciiTheme="minorHAnsi" w:hAnsiTheme="minorHAnsi" w:cstheme="minorHAnsi"/>
          <w:sz w:val="22"/>
          <w:szCs w:val="22"/>
        </w:rPr>
        <w:t xml:space="preserve">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943AEAA" w14:textId="00B27B84"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przewodniczenie pracom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249083C1" w14:textId="5A3918F8"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delegowanie przedstawicieli do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roboczych szkoły doktorskiej;</w:t>
      </w:r>
    </w:p>
    <w:p w14:paraId="571B4E57" w14:textId="5945816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C510F2" w:rsidRPr="00056690">
        <w:rPr>
          <w:rFonts w:asciiTheme="minorHAnsi" w:hAnsiTheme="minorHAnsi" w:cstheme="minorHAnsi"/>
          <w:sz w:val="22"/>
          <w:szCs w:val="22"/>
        </w:rPr>
        <w:t>K</w:t>
      </w:r>
      <w:r w:rsidRPr="00056690">
        <w:rPr>
          <w:rFonts w:asciiTheme="minorHAnsi" w:hAnsiTheme="minorHAnsi" w:cstheme="minorHAnsi"/>
          <w:sz w:val="22"/>
          <w:szCs w:val="22"/>
        </w:rPr>
        <w:t>olegium dziekańskiego i przewodniczenie jego pracom;</w:t>
      </w:r>
    </w:p>
    <w:p w14:paraId="4D994788"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do Rektora o:</w:t>
      </w:r>
    </w:p>
    <w:p w14:paraId="0C5A03C7" w14:textId="7777777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nawiązanie stosunku pracy z nauczycielem akademickim,</w:t>
      </w:r>
    </w:p>
    <w:p w14:paraId="744F94D3" w14:textId="23154C1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utworzenie, przekształc</w:t>
      </w:r>
      <w:r w:rsidR="00B92C7F" w:rsidRPr="00056690">
        <w:rPr>
          <w:rFonts w:asciiTheme="minorHAnsi" w:hAnsiTheme="minorHAnsi" w:cstheme="minorHAnsi"/>
          <w:sz w:val="22"/>
          <w:szCs w:val="22"/>
        </w:rPr>
        <w:t>enie lub likwidację studiów na W</w:t>
      </w:r>
      <w:r w:rsidRPr="00056690">
        <w:rPr>
          <w:rFonts w:asciiTheme="minorHAnsi" w:hAnsiTheme="minorHAnsi" w:cstheme="minorHAnsi"/>
          <w:sz w:val="22"/>
          <w:szCs w:val="22"/>
        </w:rPr>
        <w:t>ydziale,</w:t>
      </w:r>
    </w:p>
    <w:p w14:paraId="2C0D50F3" w14:textId="00D52590"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ustalenie warunków rekrutacji i limitów miejsc na kierunkach s</w:t>
      </w:r>
      <w:r w:rsidR="004D0233" w:rsidRPr="00056690">
        <w:rPr>
          <w:rFonts w:asciiTheme="minorHAnsi" w:hAnsiTheme="minorHAnsi" w:cstheme="minorHAnsi"/>
          <w:sz w:val="22"/>
          <w:szCs w:val="22"/>
        </w:rPr>
        <w:t xml:space="preserve">tudiów prowadzonych na </w:t>
      </w:r>
      <w:r w:rsidR="00112D27" w:rsidRPr="00056690">
        <w:rPr>
          <w:rFonts w:asciiTheme="minorHAnsi" w:hAnsiTheme="minorHAnsi" w:cstheme="minorHAnsi"/>
          <w:sz w:val="22"/>
          <w:szCs w:val="22"/>
        </w:rPr>
        <w:t>W</w:t>
      </w:r>
      <w:r w:rsidR="004D0233" w:rsidRPr="00056690">
        <w:rPr>
          <w:rFonts w:asciiTheme="minorHAnsi" w:hAnsiTheme="minorHAnsi" w:cstheme="minorHAnsi"/>
          <w:sz w:val="22"/>
          <w:szCs w:val="22"/>
        </w:rPr>
        <w:t>ydziale;</w:t>
      </w:r>
    </w:p>
    <w:p w14:paraId="76169760" w14:textId="4183C6B0" w:rsidR="00112D27" w:rsidRPr="00056690" w:rsidRDefault="00112D27"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Wydziału; </w:t>
      </w:r>
    </w:p>
    <w:p w14:paraId="15E73C24" w14:textId="061CC92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Senatowi projektów programów studiów podyplom</w:t>
      </w:r>
      <w:r w:rsidR="004D0233" w:rsidRPr="00056690">
        <w:rPr>
          <w:rFonts w:asciiTheme="minorHAnsi" w:hAnsiTheme="minorHAnsi" w:cstheme="minorHAnsi"/>
          <w:sz w:val="22"/>
          <w:szCs w:val="22"/>
        </w:rPr>
        <w:t>owych i innych form kształcenia;</w:t>
      </w:r>
    </w:p>
    <w:p w14:paraId="62FAFDF4" w14:textId="7C452B8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wewnętrznym systemem zapewniania </w:t>
      </w:r>
      <w:r w:rsidR="00B92C7F" w:rsidRPr="00056690">
        <w:rPr>
          <w:rFonts w:asciiTheme="minorHAnsi" w:hAnsiTheme="minorHAnsi" w:cstheme="minorHAnsi"/>
          <w:sz w:val="22"/>
          <w:szCs w:val="22"/>
        </w:rPr>
        <w:t>jakości kształcenia na W</w:t>
      </w:r>
      <w:r w:rsidR="004D0233" w:rsidRPr="00056690">
        <w:rPr>
          <w:rFonts w:asciiTheme="minorHAnsi" w:hAnsiTheme="minorHAnsi" w:cstheme="minorHAnsi"/>
          <w:sz w:val="22"/>
          <w:szCs w:val="22"/>
        </w:rPr>
        <w:t>ydziale;</w:t>
      </w:r>
    </w:p>
    <w:p w14:paraId="51ED616A" w14:textId="6DB1E1A0" w:rsidR="00E86F33"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innych zadań określonych przez Statut, Rektora,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do spraw naukowych lub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ełnomocnika do spraw</w:t>
      </w:r>
      <w:r w:rsidR="004D0233" w:rsidRPr="00056690">
        <w:rPr>
          <w:rFonts w:asciiTheme="minorHAnsi" w:hAnsiTheme="minorHAnsi" w:cstheme="minorHAnsi"/>
          <w:sz w:val="22"/>
          <w:szCs w:val="22"/>
        </w:rPr>
        <w:t xml:space="preserve"> </w:t>
      </w:r>
      <w:r w:rsidRPr="00056690">
        <w:rPr>
          <w:rFonts w:asciiTheme="minorHAnsi" w:hAnsiTheme="minorHAnsi" w:cstheme="minorHAnsi"/>
          <w:sz w:val="22"/>
          <w:szCs w:val="22"/>
        </w:rPr>
        <w:t>ewaluacji</w:t>
      </w:r>
      <w:r w:rsidR="00530BE9">
        <w:rPr>
          <w:rFonts w:asciiTheme="minorHAnsi" w:hAnsiTheme="minorHAnsi" w:cstheme="minorHAnsi"/>
          <w:sz w:val="22"/>
          <w:szCs w:val="22"/>
        </w:rPr>
        <w:t>.</w:t>
      </w:r>
    </w:p>
    <w:p w14:paraId="67D3BF79" w14:textId="46F4CF6E" w:rsidR="00313CDC" w:rsidRPr="00313CDC" w:rsidRDefault="00313CDC" w:rsidP="00313CDC">
      <w:pPr>
        <w:pStyle w:val="Akapitzlist"/>
        <w:numPr>
          <w:ilvl w:val="0"/>
          <w:numId w:val="77"/>
        </w:numPr>
        <w:pBdr>
          <w:top w:val="nil"/>
          <w:left w:val="nil"/>
          <w:bottom w:val="nil"/>
          <w:right w:val="nil"/>
          <w:between w:val="nil"/>
        </w:pBdr>
        <w:spacing w:line="276" w:lineRule="auto"/>
        <w:jc w:val="both"/>
        <w:rPr>
          <w:rFonts w:asciiTheme="minorHAnsi" w:hAnsiTheme="minorHAnsi" w:cstheme="minorHAnsi"/>
          <w:sz w:val="22"/>
          <w:szCs w:val="22"/>
        </w:rPr>
      </w:pPr>
      <w:r w:rsidRPr="00313CDC">
        <w:rPr>
          <w:rFonts w:asciiTheme="minorHAnsi" w:hAnsiTheme="minorHAnsi" w:cstheme="minorHAnsi"/>
          <w:sz w:val="22"/>
          <w:szCs w:val="22"/>
        </w:rPr>
        <w:t xml:space="preserve">W przypadku prowadzenia kierunku studiów w formie niestacjonarnej, </w:t>
      </w:r>
      <w:r w:rsidR="00D178B4">
        <w:rPr>
          <w:rFonts w:asciiTheme="minorHAnsi" w:hAnsiTheme="minorHAnsi" w:cstheme="minorHAnsi"/>
          <w:sz w:val="22"/>
          <w:szCs w:val="22"/>
        </w:rPr>
        <w:t>D</w:t>
      </w:r>
      <w:r w:rsidRPr="00313CDC">
        <w:rPr>
          <w:rFonts w:asciiTheme="minorHAnsi" w:hAnsiTheme="minorHAnsi" w:cstheme="minorHAnsi"/>
          <w:sz w:val="22"/>
          <w:szCs w:val="22"/>
        </w:rPr>
        <w:t>ziekan może powołać pełnomocnika do spraw studiów niestacjonarnych dla tego kierunku.</w:t>
      </w:r>
    </w:p>
    <w:p w14:paraId="1ABF0F4E" w14:textId="645DCCB7"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wyznaczają pracownikom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zadania związane z realizacją zadań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 i</w:t>
      </w:r>
      <w:r w:rsidR="00F23287" w:rsidRPr="00056690">
        <w:rPr>
          <w:rFonts w:asciiTheme="minorHAnsi" w:hAnsiTheme="minorHAnsi" w:cstheme="minorHAnsi"/>
          <w:sz w:val="22"/>
          <w:szCs w:val="22"/>
        </w:rPr>
        <w:t> </w:t>
      </w:r>
      <w:r w:rsidRPr="00056690">
        <w:rPr>
          <w:rFonts w:asciiTheme="minorHAnsi" w:hAnsiTheme="minorHAnsi" w:cstheme="minorHAnsi"/>
          <w:sz w:val="22"/>
          <w:szCs w:val="22"/>
        </w:rPr>
        <w:t xml:space="preserve">ich jednostek oraz rozliczają i nadzorują ich wykonanie. Z tego tytułu są uprawnieni w szczególności do: </w:t>
      </w:r>
    </w:p>
    <w:p w14:paraId="2EBAD71D" w14:textId="7D8378CB"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określania szczegółowych zasad wykonywania czynności związanych z obsługą administracyjną danej jednostki</w:t>
      </w:r>
      <w:r w:rsidR="00253170" w:rsidRPr="00056690">
        <w:rPr>
          <w:rFonts w:asciiTheme="minorHAnsi" w:hAnsiTheme="minorHAnsi" w:cstheme="minorHAnsi"/>
          <w:sz w:val="22"/>
          <w:szCs w:val="22"/>
        </w:rPr>
        <w:t xml:space="preserve"> w uzgodnieniu z </w:t>
      </w:r>
      <w:r w:rsidR="00382D71" w:rsidRPr="00056690">
        <w:rPr>
          <w:rFonts w:asciiTheme="minorHAnsi" w:hAnsiTheme="minorHAnsi" w:cstheme="minorHAnsi"/>
          <w:sz w:val="22"/>
          <w:szCs w:val="22"/>
        </w:rPr>
        <w:t>K</w:t>
      </w:r>
      <w:r w:rsidR="00253170" w:rsidRPr="00056690">
        <w:rPr>
          <w:rFonts w:asciiTheme="minorHAnsi" w:hAnsiTheme="minorHAnsi" w:cstheme="minorHAnsi"/>
          <w:sz w:val="22"/>
          <w:szCs w:val="22"/>
        </w:rPr>
        <w:t>anclerzem</w:t>
      </w:r>
      <w:r w:rsidRPr="00056690">
        <w:rPr>
          <w:rFonts w:asciiTheme="minorHAnsi" w:hAnsiTheme="minorHAnsi" w:cstheme="minorHAnsi"/>
          <w:sz w:val="22"/>
          <w:szCs w:val="22"/>
        </w:rPr>
        <w:t xml:space="preserve">; </w:t>
      </w:r>
    </w:p>
    <w:p w14:paraId="50DB3AB7" w14:textId="37BE0EAA"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pracowników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o udzielenie niezbędnych informacji i wyjaśnień, a także udostępnienie odpowiednich dokumentów; </w:t>
      </w:r>
    </w:p>
    <w:p w14:paraId="30761CF4" w14:textId="152937F5" w:rsidR="004A6796" w:rsidRPr="0054673E" w:rsidRDefault="00E86F33" w:rsidP="0054673E">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pracownikom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poleceń związanych z bieżącym funkcjonowaniem danej jednostki, w tym usunięcia w wyznaczonym terminie określonych nieprawidłowości. </w:t>
      </w:r>
    </w:p>
    <w:p w14:paraId="7DEF7929" w14:textId="77777777" w:rsidR="004A6796" w:rsidRPr="00056690" w:rsidRDefault="004A6796" w:rsidP="003A2E01">
      <w:pPr>
        <w:spacing w:after="0" w:line="276" w:lineRule="auto"/>
        <w:ind w:left="284" w:hanging="284"/>
        <w:rPr>
          <w:rFonts w:asciiTheme="minorHAnsi" w:hAnsiTheme="minorHAnsi" w:cstheme="minorHAnsi"/>
          <w:color w:val="auto"/>
          <w:sz w:val="22"/>
        </w:rPr>
      </w:pPr>
    </w:p>
    <w:p w14:paraId="60A3284B" w14:textId="5D8E209D" w:rsidR="00DE7690" w:rsidRPr="00056690" w:rsidRDefault="00DE7690">
      <w:pPr>
        <w:pStyle w:val="Nagwek3"/>
        <w:rPr>
          <w:rFonts w:asciiTheme="minorHAnsi" w:hAnsiTheme="minorHAnsi" w:cstheme="minorHAnsi"/>
        </w:rPr>
      </w:pPr>
      <w:bookmarkStart w:id="16" w:name="_Toc109645459"/>
      <w:r w:rsidRPr="00056690">
        <w:rPr>
          <w:rFonts w:asciiTheme="minorHAnsi" w:hAnsiTheme="minorHAnsi" w:cstheme="minorHAnsi"/>
        </w:rPr>
        <w:t xml:space="preserve">§ </w:t>
      </w:r>
      <w:r w:rsidR="001F6737" w:rsidRPr="00056690">
        <w:rPr>
          <w:rFonts w:asciiTheme="minorHAnsi" w:hAnsiTheme="minorHAnsi" w:cstheme="minorHAnsi"/>
        </w:rPr>
        <w:t>1</w:t>
      </w:r>
      <w:r w:rsidR="00641F3E" w:rsidRPr="00056690">
        <w:rPr>
          <w:rFonts w:asciiTheme="minorHAnsi" w:hAnsiTheme="minorHAnsi" w:cstheme="minorHAnsi"/>
        </w:rPr>
        <w:t>2</w:t>
      </w:r>
      <w:r w:rsidRPr="00056690">
        <w:rPr>
          <w:rFonts w:asciiTheme="minorHAnsi" w:hAnsiTheme="minorHAnsi" w:cstheme="minorHAnsi"/>
        </w:rPr>
        <w:t>. [Prodziekani]</w:t>
      </w:r>
      <w:bookmarkEnd w:id="16"/>
    </w:p>
    <w:p w14:paraId="2EE9D1D4" w14:textId="38B9C42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Prod</w:t>
      </w:r>
      <w:r w:rsidR="00DE7690" w:rsidRPr="00056690">
        <w:rPr>
          <w:rFonts w:asciiTheme="minorHAnsi" w:hAnsiTheme="minorHAnsi" w:cstheme="minorHAnsi"/>
          <w:sz w:val="22"/>
          <w:szCs w:val="22"/>
        </w:rPr>
        <w:t xml:space="preserve">ziekani </w:t>
      </w:r>
      <w:r w:rsidRPr="00056690">
        <w:rPr>
          <w:rFonts w:asciiTheme="minorHAnsi" w:hAnsiTheme="minorHAnsi" w:cstheme="minorHAnsi"/>
          <w:sz w:val="22"/>
          <w:szCs w:val="22"/>
        </w:rPr>
        <w:t xml:space="preserve">wspierają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 </w:t>
      </w:r>
      <w:r w:rsidR="00DE7690" w:rsidRPr="00056690">
        <w:rPr>
          <w:rFonts w:asciiTheme="minorHAnsi" w:hAnsiTheme="minorHAnsi" w:cstheme="minorHAnsi"/>
          <w:sz w:val="22"/>
          <w:szCs w:val="22"/>
        </w:rPr>
        <w:t>kier</w:t>
      </w:r>
      <w:r w:rsidRPr="00056690">
        <w:rPr>
          <w:rFonts w:asciiTheme="minorHAnsi" w:hAnsiTheme="minorHAnsi" w:cstheme="minorHAnsi"/>
          <w:sz w:val="22"/>
          <w:szCs w:val="22"/>
        </w:rPr>
        <w:t>owaniu</w:t>
      </w:r>
      <w:r w:rsidR="00DE7690" w:rsidRPr="00056690">
        <w:rPr>
          <w:rFonts w:asciiTheme="minorHAnsi" w:hAnsiTheme="minorHAnsi" w:cstheme="minorHAnsi"/>
          <w:sz w:val="22"/>
          <w:szCs w:val="22"/>
        </w:rPr>
        <w:t xml:space="preserve"> działalnością </w:t>
      </w:r>
      <w:r w:rsidR="00F23287" w:rsidRPr="00056690">
        <w:rPr>
          <w:rFonts w:asciiTheme="minorHAnsi" w:hAnsiTheme="minorHAnsi" w:cstheme="minorHAnsi"/>
          <w:sz w:val="22"/>
          <w:szCs w:val="22"/>
        </w:rPr>
        <w:t>W</w:t>
      </w:r>
      <w:r w:rsidR="009813D8" w:rsidRPr="00056690">
        <w:rPr>
          <w:rFonts w:asciiTheme="minorHAnsi" w:hAnsiTheme="minorHAnsi" w:cstheme="minorHAnsi"/>
          <w:sz w:val="22"/>
          <w:szCs w:val="22"/>
        </w:rPr>
        <w:t xml:space="preserve">ydziału oraz realizują zadania związane z procesem kształcenia prowadzonym </w:t>
      </w:r>
      <w:r w:rsidR="005A3BF4" w:rsidRPr="00056690">
        <w:rPr>
          <w:rFonts w:asciiTheme="minorHAnsi" w:hAnsiTheme="minorHAnsi" w:cstheme="minorHAnsi"/>
          <w:sz w:val="22"/>
          <w:szCs w:val="22"/>
        </w:rPr>
        <w:t>na</w:t>
      </w:r>
      <w:r w:rsidR="00B92C7F" w:rsidRPr="00056690">
        <w:rPr>
          <w:rFonts w:asciiTheme="minorHAnsi" w:hAnsiTheme="minorHAnsi" w:cstheme="minorHAnsi"/>
          <w:sz w:val="22"/>
          <w:szCs w:val="22"/>
        </w:rPr>
        <w:t xml:space="preserve"> tym W</w:t>
      </w:r>
      <w:r w:rsidR="009813D8" w:rsidRPr="00056690">
        <w:rPr>
          <w:rFonts w:asciiTheme="minorHAnsi" w:hAnsiTheme="minorHAnsi" w:cstheme="minorHAnsi"/>
          <w:sz w:val="22"/>
          <w:szCs w:val="22"/>
        </w:rPr>
        <w:t>ydziale.</w:t>
      </w:r>
    </w:p>
    <w:p w14:paraId="7DA25681" w14:textId="105D3B42"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kształcenia należy w szczególności:</w:t>
      </w:r>
    </w:p>
    <w:p w14:paraId="57DD9F5A" w14:textId="42A098D5"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00B92C7F" w:rsidRPr="00056690">
        <w:rPr>
          <w:rFonts w:asciiTheme="minorHAnsi" w:hAnsiTheme="minorHAnsi" w:cstheme="minorHAnsi"/>
          <w:sz w:val="22"/>
          <w:szCs w:val="22"/>
        </w:rPr>
        <w:t>ór nad procesem kształcenia na W</w:t>
      </w:r>
      <w:r w:rsidRPr="00056690">
        <w:rPr>
          <w:rFonts w:asciiTheme="minorHAnsi" w:hAnsiTheme="minorHAnsi" w:cstheme="minorHAnsi"/>
          <w:sz w:val="22"/>
          <w:szCs w:val="22"/>
        </w:rPr>
        <w:t>ydziale;</w:t>
      </w:r>
    </w:p>
    <w:p w14:paraId="6C372FB6" w14:textId="31F9A3D4"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w:t>
      </w:r>
      <w:r w:rsidR="00BA557C" w:rsidRPr="00056690">
        <w:rPr>
          <w:rFonts w:asciiTheme="minorHAnsi" w:hAnsiTheme="minorHAnsi" w:cstheme="minorHAnsi"/>
          <w:sz w:val="22"/>
          <w:szCs w:val="22"/>
        </w:rPr>
        <w:t xml:space="preserve">Senatu </w:t>
      </w:r>
      <w:r w:rsidR="00F00A44" w:rsidRPr="00056690">
        <w:rPr>
          <w:rFonts w:asciiTheme="minorHAnsi" w:hAnsiTheme="minorHAnsi" w:cstheme="minorHAnsi"/>
          <w:sz w:val="22"/>
          <w:szCs w:val="22"/>
        </w:rPr>
        <w:t xml:space="preserve">za pośrednictwem Dziekana </w:t>
      </w:r>
      <w:r w:rsidRPr="00056690">
        <w:rPr>
          <w:rFonts w:asciiTheme="minorHAnsi" w:hAnsiTheme="minorHAnsi" w:cstheme="minorHAnsi"/>
          <w:sz w:val="22"/>
          <w:szCs w:val="22"/>
        </w:rPr>
        <w:t>o ustalenie programu studiów;</w:t>
      </w:r>
    </w:p>
    <w:p w14:paraId="071F67A7" w14:textId="582995A7"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przydzielanie zajęć dydaktycznych nauczycielom akademickim i innym osobom, o których mowa w art. 73</w:t>
      </w:r>
      <w:r w:rsidR="005A3236" w:rsidRPr="00056690">
        <w:rPr>
          <w:rFonts w:asciiTheme="minorHAnsi" w:hAnsiTheme="minorHAnsi" w:cstheme="minorHAnsi"/>
          <w:sz w:val="22"/>
          <w:szCs w:val="22"/>
        </w:rPr>
        <w:t xml:space="preserve"> ust. 1</w:t>
      </w:r>
      <w:r w:rsidRPr="00056690">
        <w:rPr>
          <w:rFonts w:asciiTheme="minorHAnsi" w:hAnsiTheme="minorHAnsi" w:cstheme="minorHAnsi"/>
          <w:sz w:val="22"/>
          <w:szCs w:val="22"/>
        </w:rPr>
        <w:t xml:space="preserve"> </w:t>
      </w:r>
      <w:r w:rsidR="005A3236" w:rsidRPr="00056690">
        <w:rPr>
          <w:rFonts w:asciiTheme="minorHAnsi" w:hAnsiTheme="minorHAnsi" w:cstheme="minorHAnsi"/>
          <w:sz w:val="22"/>
          <w:szCs w:val="22"/>
        </w:rPr>
        <w:t>Ustawy</w:t>
      </w:r>
      <w:r w:rsidRPr="00056690">
        <w:rPr>
          <w:rFonts w:asciiTheme="minorHAnsi" w:hAnsiTheme="minorHAnsi" w:cstheme="minorHAnsi"/>
          <w:sz w:val="22"/>
          <w:szCs w:val="22"/>
        </w:rPr>
        <w:t xml:space="preserve">, w porozumieniu 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ziekanem 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ierownikami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w:t>
      </w:r>
    </w:p>
    <w:p w14:paraId="36932E3A" w14:textId="4E5EFF3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spraw studenckich należy w szczególności:</w:t>
      </w:r>
    </w:p>
    <w:p w14:paraId="47613F09" w14:textId="6FB8E7B1"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organizacja systemu wsparcia dla studentów;</w:t>
      </w:r>
    </w:p>
    <w:p w14:paraId="78BC1F8C" w14:textId="4CC7FB4A"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wydawanie decyzji administracyjnych i innych rozstrzygnięć w indywidualnych sprawach studenckich, o których mowa w przepisach odrębnych</w:t>
      </w:r>
      <w:r w:rsidR="009813D8" w:rsidRPr="00056690">
        <w:rPr>
          <w:rFonts w:asciiTheme="minorHAnsi" w:hAnsiTheme="minorHAnsi" w:cstheme="minorHAnsi"/>
          <w:sz w:val="22"/>
          <w:szCs w:val="22"/>
        </w:rPr>
        <w:t xml:space="preserve"> a w szczególności w Regulaminie studiów ASP.</w:t>
      </w:r>
    </w:p>
    <w:p w14:paraId="2D06E63B" w14:textId="55735BA1"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Szczegółowy zakres zadań, obowiązki i upoważnienia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rodziekanów określa Rektor w porozumieniu z właściwym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ziekanem.</w:t>
      </w:r>
    </w:p>
    <w:p w14:paraId="09D7B204" w14:textId="5665E555" w:rsidR="00D32911" w:rsidRPr="00056690" w:rsidRDefault="00D32911" w:rsidP="003A2E01">
      <w:pPr>
        <w:spacing w:after="0" w:line="276" w:lineRule="auto"/>
        <w:ind w:left="284" w:hanging="284"/>
        <w:rPr>
          <w:rFonts w:asciiTheme="minorHAnsi" w:hAnsiTheme="minorHAnsi" w:cstheme="minorHAnsi"/>
          <w:color w:val="auto"/>
          <w:sz w:val="22"/>
        </w:rPr>
      </w:pPr>
    </w:p>
    <w:p w14:paraId="7649703E" w14:textId="5BFC0745" w:rsidR="00E86F33" w:rsidRPr="00056690" w:rsidRDefault="00E86F33">
      <w:pPr>
        <w:pStyle w:val="Nagwek3"/>
        <w:rPr>
          <w:rFonts w:asciiTheme="minorHAnsi" w:hAnsiTheme="minorHAnsi" w:cstheme="minorHAnsi"/>
        </w:rPr>
      </w:pPr>
      <w:bookmarkStart w:id="17" w:name="_Toc109645460"/>
      <w:r w:rsidRPr="00056690">
        <w:rPr>
          <w:rFonts w:asciiTheme="minorHAnsi" w:hAnsiTheme="minorHAnsi" w:cstheme="minorHAnsi"/>
        </w:rPr>
        <w:t>§ 13. [Pełnomocnicy]</w:t>
      </w:r>
      <w:bookmarkEnd w:id="17"/>
    </w:p>
    <w:p w14:paraId="7A63FFD1" w14:textId="7719E956" w:rsidR="00E86F33" w:rsidRPr="00056690" w:rsidRDefault="00E86F33" w:rsidP="00A509DA">
      <w:pPr>
        <w:pStyle w:val="Akapitzlist"/>
        <w:numPr>
          <w:ilvl w:val="0"/>
          <w:numId w:val="166"/>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Pełnomocnicy Rektora wspierają go w wykonywaniu jego zadań, wykonują inne zadania określone przez Rektora oraz sprawują nadzór nad pracą bezpośrednio podporządkowanych jednostek organizacyjnych.</w:t>
      </w:r>
    </w:p>
    <w:p w14:paraId="5A0496EA" w14:textId="40A8BA54" w:rsidR="003A2E01" w:rsidRPr="00056690" w:rsidRDefault="00E41DA8" w:rsidP="00A509DA">
      <w:pPr>
        <w:pStyle w:val="Akapitzlist"/>
        <w:numPr>
          <w:ilvl w:val="0"/>
          <w:numId w:val="166"/>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 xml:space="preserve">ełnomocnika do spraw ewaluacji </w:t>
      </w:r>
      <w:r w:rsidR="003A2E01" w:rsidRPr="00056690">
        <w:rPr>
          <w:rFonts w:asciiTheme="minorHAnsi" w:hAnsiTheme="minorHAnsi" w:cstheme="minorHAnsi"/>
          <w:sz w:val="22"/>
          <w:szCs w:val="22"/>
        </w:rPr>
        <w:t>należy koordynowanie działań w zakresie przygotowania Uczelni do ewaluacji jakości działalności naukowej, w tym:</w:t>
      </w:r>
    </w:p>
    <w:p w14:paraId="1697313E" w14:textId="5296DCDC"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szczególności z Wydziałami, w zakresie przygotowania Uczelni do ewaluacji działalności naukowej;</w:t>
      </w:r>
    </w:p>
    <w:p w14:paraId="4148D9FC" w14:textId="35191E28"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konsultacji na temat zasad ewaluacji jakości działalności naukowej;</w:t>
      </w:r>
    </w:p>
    <w:p w14:paraId="22DF76CF"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terminów zbierania danych i ich importu;</w:t>
      </w:r>
    </w:p>
    <w:p w14:paraId="71DDAA01"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nowych zatrudnień na stanowiskach badawczych lub badawczo-dydaktycznych pod kątem ich wpływu na proces ewaluacji w Uczelni;</w:t>
      </w:r>
    </w:p>
    <w:p w14:paraId="5FCFDB27"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zmianę stanowiska dla pracowników zatrudnionych na stanowiskach badawczych lub badawczo-dydaktycznych jeśli zmiana stanowiska miałaby korzystny wpływ na proces ewaluacji w Uczelni;</w:t>
      </w:r>
    </w:p>
    <w:p w14:paraId="44174B7F" w14:textId="6747FE89"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dopuszczanie wniosków o finansowanie zadań badawczych do rozpatrzenia przez </w:t>
      </w:r>
      <w:r w:rsidR="0018697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omisje ds. </w:t>
      </w:r>
      <w:r w:rsidR="00186977" w:rsidRPr="00056690">
        <w:rPr>
          <w:rFonts w:asciiTheme="minorHAnsi" w:hAnsiTheme="minorHAnsi" w:cstheme="minorHAnsi"/>
          <w:sz w:val="22"/>
          <w:szCs w:val="22"/>
        </w:rPr>
        <w:t>N</w:t>
      </w:r>
      <w:r w:rsidRPr="00056690">
        <w:rPr>
          <w:rFonts w:asciiTheme="minorHAnsi" w:hAnsiTheme="minorHAnsi" w:cstheme="minorHAnsi"/>
          <w:sz w:val="22"/>
          <w:szCs w:val="22"/>
        </w:rPr>
        <w:t>auki;</w:t>
      </w:r>
    </w:p>
    <w:p w14:paraId="4CB8294B"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pod kątem wpływu na proces ewaluacji w Uczelni zgłoszeń publikacji do planu wydawniczego;</w:t>
      </w:r>
    </w:p>
    <w:p w14:paraId="5014FA23"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odwołanie wydziałowych koordynatorów ds. ewaluacji jeśli nie wypełniają oni swoich obowiązkó</w:t>
      </w:r>
      <w:r w:rsidRPr="00020512">
        <w:rPr>
          <w:rFonts w:asciiTheme="minorHAnsi" w:hAnsiTheme="minorHAnsi" w:cstheme="minorHAnsi"/>
          <w:sz w:val="22"/>
          <w:szCs w:val="22"/>
        </w:rPr>
        <w:t>w;</w:t>
      </w:r>
    </w:p>
    <w:p w14:paraId="4FCCED07"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Rektora okresowych raportów na temat przygotowania Uczelni do ewaluacji jakości działalności naukowej;</w:t>
      </w:r>
    </w:p>
    <w:p w14:paraId="03ADF6FE" w14:textId="077ACEF5"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Działem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59E1D9B8" w14:textId="1EFE7F36" w:rsidR="00E86F33" w:rsidRPr="00056690" w:rsidRDefault="000A0F41" w:rsidP="00A509DA">
      <w:pPr>
        <w:pStyle w:val="Akapitzlist"/>
        <w:numPr>
          <w:ilvl w:val="0"/>
          <w:numId w:val="166"/>
        </w:numPr>
        <w:spacing w:line="276" w:lineRule="auto"/>
        <w:ind w:left="284" w:hanging="284"/>
        <w:rPr>
          <w:rFonts w:asciiTheme="minorHAnsi" w:hAnsiTheme="minorHAnsi" w:cstheme="minorHAnsi"/>
          <w:sz w:val="22"/>
        </w:rPr>
      </w:pPr>
      <w:r w:rsidRPr="00056690">
        <w:rPr>
          <w:rFonts w:asciiTheme="minorHAnsi" w:hAnsiTheme="minorHAnsi" w:cstheme="minorHAnsi"/>
          <w:sz w:val="22"/>
        </w:rPr>
        <w:t>Do kompetencji i zadań P</w:t>
      </w:r>
      <w:r w:rsidR="00E86F33" w:rsidRPr="00056690">
        <w:rPr>
          <w:rFonts w:asciiTheme="minorHAnsi" w:hAnsiTheme="minorHAnsi" w:cstheme="minorHAnsi"/>
          <w:sz w:val="22"/>
        </w:rPr>
        <w:t>ełnomocnika do spraw dziedzictwa historycznego należy:</w:t>
      </w:r>
    </w:p>
    <w:p w14:paraId="1E546633" w14:textId="35CEF2D8" w:rsidR="000A0F41" w:rsidRPr="00056690" w:rsidRDefault="00E86F33" w:rsidP="00A509DA">
      <w:pPr>
        <w:pStyle w:val="Akapitzlist"/>
        <w:numPr>
          <w:ilvl w:val="1"/>
          <w:numId w:val="16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nadzór nad działalnością </w:t>
      </w:r>
      <w:r w:rsidR="00017C7C" w:rsidRPr="00056690">
        <w:rPr>
          <w:rFonts w:asciiTheme="minorHAnsi" w:hAnsiTheme="minorHAnsi" w:cstheme="minorHAnsi"/>
          <w:sz w:val="22"/>
          <w:szCs w:val="22"/>
        </w:rPr>
        <w:t>następujących jednostek organizacyjnych</w:t>
      </w:r>
      <w:r w:rsidR="000A0F41" w:rsidRPr="00056690">
        <w:rPr>
          <w:rFonts w:asciiTheme="minorHAnsi" w:hAnsiTheme="minorHAnsi" w:cstheme="minorHAnsi"/>
          <w:sz w:val="22"/>
          <w:szCs w:val="22"/>
        </w:rPr>
        <w:t>:</w:t>
      </w:r>
    </w:p>
    <w:p w14:paraId="36ED0DFD" w14:textId="782F1DE6" w:rsidR="008C7B2A" w:rsidRPr="00056690" w:rsidRDefault="008C7B2A"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Archiwum</w:t>
      </w:r>
      <w:r w:rsidR="00C510F2" w:rsidRPr="00056690">
        <w:rPr>
          <w:rFonts w:asciiTheme="minorHAnsi" w:hAnsiTheme="minorHAnsi" w:cstheme="minorHAnsi"/>
          <w:sz w:val="22"/>
          <w:szCs w:val="22"/>
        </w:rPr>
        <w:t>,</w:t>
      </w:r>
    </w:p>
    <w:p w14:paraId="257AC024" w14:textId="25E0ACEA" w:rsidR="000A0F41" w:rsidRPr="00056690" w:rsidRDefault="000A0F41"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Biblioteka Główna,</w:t>
      </w:r>
    </w:p>
    <w:p w14:paraId="5129124E" w14:textId="4CAA448E" w:rsidR="000A0F41" w:rsidRPr="00056690" w:rsidRDefault="000A0F41"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510F2" w:rsidRPr="00056690">
        <w:rPr>
          <w:rFonts w:asciiTheme="minorHAnsi" w:hAnsiTheme="minorHAnsi" w:cstheme="minorHAnsi"/>
          <w:sz w:val="22"/>
          <w:szCs w:val="22"/>
        </w:rPr>
        <w:t>;</w:t>
      </w:r>
    </w:p>
    <w:p w14:paraId="1962938B" w14:textId="2E3C2E41" w:rsidR="00E86F33" w:rsidRPr="00A02FBC" w:rsidRDefault="00E86F33" w:rsidP="00A509DA">
      <w:pPr>
        <w:pStyle w:val="Akapitzlist"/>
        <w:numPr>
          <w:ilvl w:val="1"/>
          <w:numId w:val="166"/>
        </w:numPr>
        <w:spacing w:line="276" w:lineRule="auto"/>
        <w:ind w:left="568" w:hanging="284"/>
        <w:jc w:val="both"/>
        <w:rPr>
          <w:rFonts w:asciiTheme="minorHAnsi" w:hAnsiTheme="minorHAnsi" w:cstheme="minorHAnsi"/>
          <w:sz w:val="22"/>
        </w:rPr>
      </w:pPr>
      <w:r w:rsidRPr="00A02FBC">
        <w:rPr>
          <w:rFonts w:asciiTheme="minorHAnsi" w:hAnsiTheme="minorHAnsi" w:cstheme="minorHAnsi"/>
          <w:sz w:val="22"/>
        </w:rPr>
        <w:t>współpraca z Towarzystwem Przyjaciół A</w:t>
      </w:r>
      <w:r w:rsidR="000A0F41" w:rsidRPr="00A02FBC">
        <w:rPr>
          <w:rFonts w:asciiTheme="minorHAnsi" w:hAnsiTheme="minorHAnsi" w:cstheme="minorHAnsi"/>
          <w:sz w:val="22"/>
        </w:rPr>
        <w:t xml:space="preserve">kademii </w:t>
      </w:r>
      <w:r w:rsidRPr="00A02FBC">
        <w:rPr>
          <w:rFonts w:asciiTheme="minorHAnsi" w:hAnsiTheme="minorHAnsi" w:cstheme="minorHAnsi"/>
          <w:sz w:val="22"/>
        </w:rPr>
        <w:t>S</w:t>
      </w:r>
      <w:r w:rsidR="000A0F41" w:rsidRPr="00A02FBC">
        <w:rPr>
          <w:rFonts w:asciiTheme="minorHAnsi" w:hAnsiTheme="minorHAnsi" w:cstheme="minorHAnsi"/>
          <w:sz w:val="22"/>
        </w:rPr>
        <w:t xml:space="preserve">ztuk </w:t>
      </w:r>
      <w:r w:rsidRPr="00A02FBC">
        <w:rPr>
          <w:rFonts w:asciiTheme="minorHAnsi" w:hAnsiTheme="minorHAnsi" w:cstheme="minorHAnsi"/>
          <w:sz w:val="22"/>
        </w:rPr>
        <w:t>P</w:t>
      </w:r>
      <w:r w:rsidR="000A0F41" w:rsidRPr="00A02FBC">
        <w:rPr>
          <w:rFonts w:asciiTheme="minorHAnsi" w:hAnsiTheme="minorHAnsi" w:cstheme="minorHAnsi"/>
          <w:sz w:val="22"/>
        </w:rPr>
        <w:t>ięknych</w:t>
      </w:r>
      <w:r w:rsidRPr="00A02FBC">
        <w:rPr>
          <w:rFonts w:asciiTheme="minorHAnsi" w:hAnsiTheme="minorHAnsi" w:cstheme="minorHAnsi"/>
          <w:sz w:val="22"/>
        </w:rPr>
        <w:t xml:space="preserve"> w Warszawie</w:t>
      </w:r>
      <w:r w:rsidR="000A0F41" w:rsidRPr="00A02FBC">
        <w:rPr>
          <w:rFonts w:asciiTheme="minorHAnsi" w:hAnsiTheme="minorHAnsi" w:cstheme="minorHAnsi"/>
          <w:sz w:val="22"/>
        </w:rPr>
        <w:t>.</w:t>
      </w:r>
    </w:p>
    <w:p w14:paraId="214AD2E3" w14:textId="0B9FE5F2" w:rsidR="00FF2365" w:rsidRPr="00FF2365" w:rsidRDefault="00D95658" w:rsidP="00FF2365">
      <w:pPr>
        <w:pStyle w:val="Akapitzlist"/>
        <w:numPr>
          <w:ilvl w:val="0"/>
          <w:numId w:val="166"/>
        </w:numPr>
        <w:spacing w:line="276" w:lineRule="auto"/>
        <w:ind w:left="284"/>
        <w:rPr>
          <w:rFonts w:asciiTheme="minorHAnsi" w:hAnsiTheme="minorHAnsi" w:cstheme="minorHAnsi"/>
          <w:sz w:val="22"/>
          <w:szCs w:val="22"/>
        </w:rPr>
      </w:pPr>
      <w:r w:rsidRPr="00FF2365">
        <w:rPr>
          <w:rFonts w:asciiTheme="minorHAnsi" w:hAnsiTheme="minorHAnsi" w:cstheme="minorHAnsi"/>
          <w:sz w:val="22"/>
          <w:szCs w:val="22"/>
        </w:rPr>
        <w:t>Do kompetencji i zadań P</w:t>
      </w:r>
      <w:r w:rsidR="00E86F33" w:rsidRPr="00FF2365">
        <w:rPr>
          <w:rFonts w:asciiTheme="minorHAnsi" w:hAnsiTheme="minorHAnsi" w:cstheme="minorHAnsi"/>
          <w:sz w:val="22"/>
          <w:szCs w:val="22"/>
        </w:rPr>
        <w:t>ełnomocnika do spraw osób z niepełnosprawnościami należy:</w:t>
      </w:r>
    </w:p>
    <w:p w14:paraId="44477901"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lastRenderedPageBreak/>
        <w:t>1) podejmowanie działań mających na celu podniesienie jakości uczestniczenia w procesie kształcenia osób ze szczególnymi potrzebami;</w:t>
      </w:r>
    </w:p>
    <w:p w14:paraId="71393C13"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2) podejmowanie działań mających na celu pełną integrację społeczną osób ze szczególnymi potrzebami;</w:t>
      </w:r>
    </w:p>
    <w:p w14:paraId="04AADED0"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3) prowadzenie spotkań ze studentami/doktorantami w obszarze aktywności Pełnomocnika;</w:t>
      </w:r>
    </w:p>
    <w:p w14:paraId="52D80856"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4) współpraca z samorządem studentów i doktorantów;</w:t>
      </w:r>
    </w:p>
    <w:p w14:paraId="4988DE2E" w14:textId="7DB62BD1" w:rsidR="00FF2365" w:rsidRDefault="00FF2365" w:rsidP="00FF2365">
      <w:pPr>
        <w:pStyle w:val="Akapitzlist"/>
        <w:spacing w:line="276" w:lineRule="auto"/>
        <w:ind w:left="284"/>
        <w:jc w:val="both"/>
        <w:rPr>
          <w:rFonts w:asciiTheme="minorHAnsi" w:hAnsiTheme="minorHAnsi"/>
          <w:sz w:val="22"/>
          <w:szCs w:val="22"/>
        </w:rPr>
      </w:pPr>
      <w:r w:rsidRPr="00FF2365">
        <w:rPr>
          <w:rFonts w:asciiTheme="minorHAnsi" w:hAnsiTheme="minorHAnsi"/>
          <w:sz w:val="22"/>
          <w:szCs w:val="22"/>
        </w:rPr>
        <w:t>5) podejmowanie i egzekwowanie działań na rzecz usuwania wszelkiego rodzaju barier (architektonicznych, informacyjno-komunikacyjnych, psyc</w:t>
      </w:r>
      <w:r w:rsidR="00E84C82">
        <w:rPr>
          <w:rFonts w:asciiTheme="minorHAnsi" w:hAnsiTheme="minorHAnsi"/>
          <w:sz w:val="22"/>
          <w:szCs w:val="22"/>
        </w:rPr>
        <w:t>hologicznych i innych) w dostęp</w:t>
      </w:r>
      <w:r w:rsidRPr="00FF2365">
        <w:rPr>
          <w:rFonts w:asciiTheme="minorHAnsi" w:hAnsiTheme="minorHAnsi"/>
          <w:sz w:val="22"/>
          <w:szCs w:val="22"/>
        </w:rPr>
        <w:t>ie do zasobów edukacyjnych i informacyjno-komunikacyjnych studentów, doktorantów i pracowników oraz kandydatów na studia;</w:t>
      </w:r>
    </w:p>
    <w:p w14:paraId="0C04D357" w14:textId="460657ED" w:rsidR="00CF6FC9" w:rsidRPr="00FF2365" w:rsidRDefault="00CF6FC9" w:rsidP="00FF2365">
      <w:pPr>
        <w:pStyle w:val="Akapitzlist"/>
        <w:spacing w:line="276" w:lineRule="auto"/>
        <w:ind w:left="284"/>
        <w:jc w:val="both"/>
        <w:rPr>
          <w:rFonts w:asciiTheme="minorHAnsi" w:hAnsiTheme="minorHAnsi" w:cstheme="minorHAnsi"/>
          <w:sz w:val="22"/>
          <w:szCs w:val="22"/>
        </w:rPr>
      </w:pPr>
      <w:r>
        <w:rPr>
          <w:rFonts w:asciiTheme="minorHAnsi" w:hAnsiTheme="minorHAnsi"/>
          <w:sz w:val="22"/>
          <w:szCs w:val="22"/>
        </w:rPr>
        <w:t>6) nadzó</w:t>
      </w:r>
      <w:r>
        <w:rPr>
          <w:rFonts w:asciiTheme="minorHAnsi" w:hAnsiTheme="minorHAnsi" w:cstheme="minorHAnsi"/>
          <w:sz w:val="22"/>
          <w:szCs w:val="22"/>
        </w:rPr>
        <w:t>r nad Biurem Wsparcia i Dostę</w:t>
      </w:r>
      <w:r w:rsidR="00E84C82">
        <w:rPr>
          <w:rFonts w:asciiTheme="minorHAnsi" w:hAnsiTheme="minorHAnsi" w:cstheme="minorHAnsi"/>
          <w:sz w:val="22"/>
          <w:szCs w:val="22"/>
        </w:rPr>
        <w:t>p</w:t>
      </w:r>
      <w:r>
        <w:rPr>
          <w:rFonts w:asciiTheme="minorHAnsi" w:hAnsiTheme="minorHAnsi" w:cstheme="minorHAnsi"/>
          <w:sz w:val="22"/>
          <w:szCs w:val="22"/>
        </w:rPr>
        <w:t>ności.</w:t>
      </w:r>
    </w:p>
    <w:p w14:paraId="4EBC0859" w14:textId="4497BDEB" w:rsidR="00D95658" w:rsidRPr="00056690" w:rsidRDefault="00E86F33" w:rsidP="00FF2365">
      <w:pPr>
        <w:pStyle w:val="Akapitzlist"/>
        <w:numPr>
          <w:ilvl w:val="0"/>
          <w:numId w:val="166"/>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rPr>
        <w:t xml:space="preserve">Szczegółowy zakres zadań, obowiązki i upoważnienia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ełnomocników </w:t>
      </w:r>
      <w:r w:rsidR="003A2E01" w:rsidRPr="00056690">
        <w:rPr>
          <w:rFonts w:asciiTheme="minorHAnsi" w:hAnsiTheme="minorHAnsi" w:cstheme="minorHAnsi"/>
          <w:sz w:val="22"/>
        </w:rPr>
        <w:t>określa</w:t>
      </w:r>
      <w:r w:rsidRPr="00056690">
        <w:rPr>
          <w:rFonts w:asciiTheme="minorHAnsi" w:hAnsiTheme="minorHAnsi" w:cstheme="minorHAnsi"/>
          <w:sz w:val="22"/>
        </w:rPr>
        <w:t xml:space="preserve"> Rektor.</w:t>
      </w:r>
    </w:p>
    <w:p w14:paraId="0B47C86C" w14:textId="2803A99C" w:rsidR="00D811B4" w:rsidRPr="00056690" w:rsidRDefault="00D811B4" w:rsidP="003A2E01">
      <w:pPr>
        <w:ind w:left="-10" w:firstLine="0"/>
        <w:rPr>
          <w:rFonts w:asciiTheme="minorHAnsi" w:hAnsiTheme="minorHAnsi" w:cstheme="minorHAnsi"/>
          <w:color w:val="auto"/>
          <w:sz w:val="22"/>
        </w:rPr>
      </w:pPr>
    </w:p>
    <w:p w14:paraId="5EB072CC" w14:textId="5CD1C049" w:rsidR="00A71D9E" w:rsidRPr="00056690" w:rsidRDefault="00A71D9E">
      <w:pPr>
        <w:pStyle w:val="Nagwek3"/>
        <w:rPr>
          <w:rFonts w:asciiTheme="minorHAnsi" w:hAnsiTheme="minorHAnsi" w:cstheme="minorHAnsi"/>
        </w:rPr>
      </w:pPr>
      <w:bookmarkStart w:id="18" w:name="_Toc109645461"/>
      <w:r w:rsidRPr="00056690">
        <w:rPr>
          <w:rFonts w:asciiTheme="minorHAnsi" w:hAnsiTheme="minorHAnsi" w:cstheme="minorHAnsi"/>
        </w:rPr>
        <w:t xml:space="preserve">§ </w:t>
      </w:r>
      <w:r w:rsidR="001F6737" w:rsidRPr="00056690">
        <w:rPr>
          <w:rFonts w:asciiTheme="minorHAnsi" w:hAnsiTheme="minorHAnsi" w:cstheme="minorHAnsi"/>
        </w:rPr>
        <w:t>1</w:t>
      </w:r>
      <w:r w:rsidR="009813D8" w:rsidRPr="00056690">
        <w:rPr>
          <w:rFonts w:asciiTheme="minorHAnsi" w:hAnsiTheme="minorHAnsi" w:cstheme="minorHAnsi"/>
        </w:rPr>
        <w:t>4</w:t>
      </w:r>
      <w:r w:rsidRPr="00056690">
        <w:rPr>
          <w:rFonts w:asciiTheme="minorHAnsi" w:hAnsiTheme="minorHAnsi" w:cstheme="minorHAnsi"/>
        </w:rPr>
        <w:t>. [Kanclerz]</w:t>
      </w:r>
      <w:bookmarkEnd w:id="18"/>
    </w:p>
    <w:p w14:paraId="3230E409" w14:textId="26DD5DCA"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kieruje, w zakresie określonym przez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 i Rektora, administracją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gospodarką ASP, zapewniając należyte wykonanie zadań administracji oraz podejmuje decyzje dotyczące jej mienia i zobowiązań majątkowych w granicach zwykłego zarządu.</w:t>
      </w:r>
    </w:p>
    <w:p w14:paraId="18A904A3" w14:textId="2971E697"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działając z upoważnienia Rektora, wykonuje czynności zastrzeżone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amawiającego w postępowaniu o udzielenie zamówienia określone w</w:t>
      </w:r>
      <w:r w:rsidR="006669A5" w:rsidRPr="00056690">
        <w:rPr>
          <w:rFonts w:asciiTheme="minorHAnsi" w:hAnsiTheme="minorHAnsi" w:cstheme="minorHAnsi"/>
          <w:sz w:val="22"/>
          <w:szCs w:val="22"/>
        </w:rPr>
        <w:t xml:space="preserve"> </w:t>
      </w:r>
      <w:r w:rsidR="002A2595" w:rsidRPr="00056690">
        <w:rPr>
          <w:rFonts w:asciiTheme="minorHAnsi" w:hAnsiTheme="minorHAnsi" w:cstheme="minorHAnsi"/>
          <w:sz w:val="22"/>
          <w:szCs w:val="22"/>
        </w:rPr>
        <w:t>odrębnych przepisach regulujących zasady przeprowadzania zamówień publicznych.</w:t>
      </w:r>
    </w:p>
    <w:p w14:paraId="2723B31D" w14:textId="01FCE3F5"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anclerza należy</w:t>
      </w:r>
      <w:r w:rsidR="002A2595" w:rsidRPr="00056690">
        <w:rPr>
          <w:rFonts w:asciiTheme="minorHAnsi" w:hAnsiTheme="minorHAnsi" w:cstheme="minorHAnsi"/>
          <w:sz w:val="22"/>
          <w:szCs w:val="22"/>
        </w:rPr>
        <w:t xml:space="preserve"> w szczególności</w:t>
      </w:r>
      <w:r w:rsidRPr="00056690">
        <w:rPr>
          <w:rFonts w:asciiTheme="minorHAnsi" w:hAnsiTheme="minorHAnsi" w:cstheme="minorHAnsi"/>
          <w:sz w:val="22"/>
          <w:szCs w:val="22"/>
        </w:rPr>
        <w:t xml:space="preserve">: </w:t>
      </w:r>
    </w:p>
    <w:p w14:paraId="1F9B2778" w14:textId="2FF6DC40"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i decyzji zapewniających zachowanie, pomnażanie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 wykorzystanie majątku ASP; </w:t>
      </w:r>
    </w:p>
    <w:p w14:paraId="1E45E875" w14:textId="1472A272"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gospodarowaniem składnikami majątkowymi ASP, </w:t>
      </w:r>
      <w:r w:rsidR="005A3BF4" w:rsidRPr="00056690">
        <w:rPr>
          <w:rFonts w:asciiTheme="minorHAnsi" w:hAnsiTheme="minorHAnsi" w:cstheme="minorHAnsi"/>
          <w:sz w:val="22"/>
          <w:szCs w:val="22"/>
        </w:rPr>
        <w:t xml:space="preserve">ich </w:t>
      </w:r>
      <w:r w:rsidRPr="00056690">
        <w:rPr>
          <w:rFonts w:asciiTheme="minorHAnsi" w:hAnsiTheme="minorHAnsi" w:cstheme="minorHAnsi"/>
          <w:sz w:val="22"/>
          <w:szCs w:val="22"/>
        </w:rPr>
        <w:t xml:space="preserve">wykorzystywaniem i ochroną; </w:t>
      </w:r>
    </w:p>
    <w:p w14:paraId="7AF39D61"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gospodarki finansowej ASP; </w:t>
      </w:r>
    </w:p>
    <w:p w14:paraId="65FCFC2F"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administracji ASP i dbanie o jej efektywność; </w:t>
      </w:r>
    </w:p>
    <w:p w14:paraId="35638778"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realizacja działań mających na celu: </w:t>
      </w:r>
    </w:p>
    <w:p w14:paraId="4650CBC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sprawności eksploatacyjnej obiektów ASP, </w:t>
      </w:r>
    </w:p>
    <w:p w14:paraId="24A577B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remontów, modernizacji oraz rozbudowy obiektów ASP; </w:t>
      </w:r>
    </w:p>
    <w:p w14:paraId="7AED8D33"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wyposażanie jednostek organizacyjnych ASP w sprzęt i materiały niezbędne do realizacji zadań tych jednostek; </w:t>
      </w:r>
    </w:p>
    <w:p w14:paraId="064EDDCF" w14:textId="5443B7A5"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konserwacją aparatury i urządzeń; </w:t>
      </w:r>
    </w:p>
    <w:p w14:paraId="44E908B6" w14:textId="24B856B6" w:rsidR="00090A78" w:rsidRPr="00056690" w:rsidRDefault="00090A78"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sprawami dotyczącymi ochrony środowiska; </w:t>
      </w:r>
    </w:p>
    <w:p w14:paraId="1AA0007B"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obiegu informacji i dokumentacji, w tym obiegu informacji zarządczej; </w:t>
      </w:r>
    </w:p>
    <w:p w14:paraId="3461230C"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dbałość o utrzymywanie porządku i czystości w ASP; </w:t>
      </w:r>
    </w:p>
    <w:p w14:paraId="7DB3B516"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potrzeb w zakresie transportu i zaopatrzenia;</w:t>
      </w:r>
    </w:p>
    <w:p w14:paraId="155D11E4" w14:textId="3115CEF9"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dotyczących polityki kadrowej i płacowej w</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stosunku do pracowników niebędących nauczycielami akademickimi;</w:t>
      </w:r>
    </w:p>
    <w:p w14:paraId="6687B26B"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zawieranie umów w ramach posiadanego umocowania;</w:t>
      </w:r>
    </w:p>
    <w:p w14:paraId="4438AB1D"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akceptowanie dokumentów przetargowych oraz wniosków o wszczęcie postępowania w</w:t>
      </w:r>
      <w:r w:rsidR="00137DF3" w:rsidRPr="00056690">
        <w:rPr>
          <w:rFonts w:asciiTheme="minorHAnsi" w:hAnsiTheme="minorHAnsi" w:cstheme="minorHAnsi"/>
          <w:sz w:val="22"/>
          <w:szCs w:val="22"/>
        </w:rPr>
        <w:t> </w:t>
      </w:r>
      <w:r w:rsidRPr="00056690">
        <w:rPr>
          <w:rFonts w:asciiTheme="minorHAnsi" w:hAnsiTheme="minorHAnsi" w:cstheme="minorHAnsi"/>
          <w:sz w:val="22"/>
          <w:szCs w:val="22"/>
        </w:rPr>
        <w:t>sprawie zamówienia publicznego;</w:t>
      </w:r>
    </w:p>
    <w:p w14:paraId="2650292A"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realizowanie pozostałych istotnych zadań powierzonych przez Rektora;</w:t>
      </w:r>
    </w:p>
    <w:p w14:paraId="4419E4D4" w14:textId="6C47EEF8"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rozstrzyganie sporów kompetencyjnych pomiędzy jednostkami administracji.</w:t>
      </w:r>
    </w:p>
    <w:p w14:paraId="306C6D76" w14:textId="1EA7A192"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Kanclerz, w sprawach należących do jego kompetencji, reprezentuje ASP na zewnątrz, działając na podstawie pełnomocnictwa udzielonego przez Rektora.</w:t>
      </w:r>
    </w:p>
    <w:p w14:paraId="4AB0168B" w14:textId="067B6E5B"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Kanclerz określa w drodze zarządzenia wzory dokumentów przewidziane w niniejszym Regulaminie, które nie są ustalone w samym Regulaminie</w:t>
      </w:r>
      <w:r w:rsidR="00BA55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w:t>
      </w:r>
      <w:r w:rsidR="00536521" w:rsidRPr="00056690">
        <w:rPr>
          <w:rFonts w:asciiTheme="minorHAnsi" w:hAnsiTheme="minorHAnsi" w:cstheme="minorHAnsi"/>
          <w:sz w:val="22"/>
          <w:szCs w:val="22"/>
        </w:rPr>
        <w:t xml:space="preserve">jego </w:t>
      </w:r>
      <w:r w:rsidRPr="00056690">
        <w:rPr>
          <w:rFonts w:asciiTheme="minorHAnsi" w:hAnsiTheme="minorHAnsi" w:cstheme="minorHAnsi"/>
          <w:sz w:val="22"/>
          <w:szCs w:val="22"/>
        </w:rPr>
        <w:t xml:space="preserve">załącznikach </w:t>
      </w:r>
      <w:r w:rsidR="00976FDE" w:rsidRPr="00056690">
        <w:rPr>
          <w:rFonts w:asciiTheme="minorHAnsi" w:hAnsiTheme="minorHAnsi" w:cstheme="minorHAnsi"/>
          <w:sz w:val="22"/>
          <w:szCs w:val="22"/>
        </w:rPr>
        <w:t>lub w odrębnych przepisach</w:t>
      </w:r>
      <w:r w:rsidRPr="00056690">
        <w:rPr>
          <w:rFonts w:asciiTheme="minorHAnsi" w:hAnsiTheme="minorHAnsi" w:cstheme="minorHAnsi"/>
          <w:sz w:val="22"/>
          <w:szCs w:val="22"/>
        </w:rPr>
        <w:t>.</w:t>
      </w:r>
    </w:p>
    <w:p w14:paraId="030C77EE" w14:textId="448C8E56" w:rsidR="00782A11" w:rsidRPr="00056690" w:rsidRDefault="00782A11"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w:t>
      </w:r>
      <w:r w:rsidR="00D811B4" w:rsidRPr="00056690">
        <w:rPr>
          <w:rFonts w:asciiTheme="minorHAnsi" w:hAnsiTheme="minorHAnsi" w:cstheme="minorHAnsi"/>
          <w:sz w:val="22"/>
          <w:szCs w:val="22"/>
        </w:rPr>
        <w:t xml:space="preserve">może </w:t>
      </w:r>
      <w:r w:rsidRPr="00056690">
        <w:rPr>
          <w:rFonts w:asciiTheme="minorHAnsi" w:hAnsiTheme="minorHAnsi" w:cstheme="minorHAnsi"/>
          <w:sz w:val="22"/>
          <w:szCs w:val="22"/>
        </w:rPr>
        <w:t>realiz</w:t>
      </w:r>
      <w:r w:rsidR="00D811B4" w:rsidRPr="00056690">
        <w:rPr>
          <w:rFonts w:asciiTheme="minorHAnsi" w:hAnsiTheme="minorHAnsi" w:cstheme="minorHAnsi"/>
          <w:sz w:val="22"/>
          <w:szCs w:val="22"/>
        </w:rPr>
        <w:t>ować</w:t>
      </w:r>
      <w:r w:rsidRPr="00056690">
        <w:rPr>
          <w:rFonts w:asciiTheme="minorHAnsi" w:hAnsiTheme="minorHAnsi" w:cstheme="minorHAnsi"/>
          <w:sz w:val="22"/>
          <w:szCs w:val="22"/>
        </w:rPr>
        <w:t xml:space="preserve"> swoje zadania przy pomocy </w:t>
      </w:r>
      <w:r w:rsidR="00212040" w:rsidRPr="00056690">
        <w:rPr>
          <w:rFonts w:asciiTheme="minorHAnsi" w:hAnsiTheme="minorHAnsi" w:cstheme="minorHAnsi"/>
          <w:sz w:val="22"/>
          <w:szCs w:val="22"/>
        </w:rPr>
        <w:t>Z</w:t>
      </w:r>
      <w:r w:rsidRPr="00056690">
        <w:rPr>
          <w:rFonts w:asciiTheme="minorHAnsi" w:hAnsiTheme="minorHAnsi" w:cstheme="minorHAnsi"/>
          <w:sz w:val="22"/>
          <w:szCs w:val="22"/>
        </w:rPr>
        <w:t>ast</w:t>
      </w:r>
      <w:r w:rsidR="00D811B4" w:rsidRPr="00056690">
        <w:rPr>
          <w:rFonts w:asciiTheme="minorHAnsi" w:hAnsiTheme="minorHAnsi" w:cstheme="minorHAnsi"/>
          <w:sz w:val="22"/>
          <w:szCs w:val="22"/>
        </w:rPr>
        <w:t>ępców</w:t>
      </w:r>
      <w:r w:rsidR="00212040" w:rsidRPr="00056690">
        <w:rPr>
          <w:rFonts w:asciiTheme="minorHAnsi" w:hAnsiTheme="minorHAnsi" w:cstheme="minorHAnsi"/>
          <w:sz w:val="22"/>
          <w:szCs w:val="22"/>
        </w:rPr>
        <w:t xml:space="preserve"> Kanclerza</w:t>
      </w:r>
      <w:r w:rsidR="00D811B4" w:rsidRPr="00056690">
        <w:rPr>
          <w:rFonts w:asciiTheme="minorHAnsi" w:hAnsiTheme="minorHAnsi" w:cstheme="minorHAnsi"/>
          <w:sz w:val="22"/>
          <w:szCs w:val="22"/>
        </w:rPr>
        <w:t>.</w:t>
      </w:r>
    </w:p>
    <w:p w14:paraId="5F3D5853" w14:textId="77777777" w:rsidR="00536521" w:rsidRPr="00056690" w:rsidRDefault="00536521" w:rsidP="00536521">
      <w:pPr>
        <w:spacing w:line="276" w:lineRule="auto"/>
        <w:ind w:left="0" w:firstLine="0"/>
        <w:rPr>
          <w:rFonts w:asciiTheme="minorHAnsi" w:hAnsiTheme="minorHAnsi" w:cstheme="minorHAnsi"/>
          <w:color w:val="auto"/>
          <w:sz w:val="22"/>
        </w:rPr>
      </w:pPr>
    </w:p>
    <w:p w14:paraId="03110348" w14:textId="7219CB09" w:rsidR="00A71D9E" w:rsidRPr="00056690" w:rsidRDefault="00A71D9E">
      <w:pPr>
        <w:pStyle w:val="Nagwek3"/>
        <w:rPr>
          <w:rFonts w:asciiTheme="minorHAnsi" w:hAnsiTheme="minorHAnsi" w:cstheme="minorHAnsi"/>
        </w:rPr>
      </w:pPr>
      <w:bookmarkStart w:id="19" w:name="_Toc109645462"/>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5</w:t>
      </w:r>
      <w:r w:rsidRPr="00056690">
        <w:rPr>
          <w:rFonts w:asciiTheme="minorHAnsi" w:hAnsiTheme="minorHAnsi" w:cstheme="minorHAnsi"/>
        </w:rPr>
        <w:t>. [Kwestor]</w:t>
      </w:r>
      <w:bookmarkEnd w:id="19"/>
    </w:p>
    <w:p w14:paraId="27576BF8" w14:textId="3C616E0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Kwestor pełni funkcję głównego księgowego w rozumieniu Ustawy i sprawuje nadzór nad Kwesturą oraz podejmuje decyzje w sprawach objętych zadaniami Kwestury. W przypadku nieobecności Kwestora jego kompetencje wykonuje upoważniony przez Kwestora pracownik. Kwestor – z racji pełnionej funkcji – odpowiada za powi</w:t>
      </w:r>
      <w:r w:rsidR="00BC3184" w:rsidRPr="00056690">
        <w:rPr>
          <w:rFonts w:asciiTheme="minorHAnsi" w:hAnsiTheme="minorHAnsi" w:cstheme="minorHAnsi"/>
          <w:sz w:val="22"/>
          <w:szCs w:val="22"/>
        </w:rPr>
        <w:t>erzone obowiązki przed Rektorem.</w:t>
      </w:r>
    </w:p>
    <w:p w14:paraId="66612DA5" w14:textId="7777777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działania Kwestora w szczególności należy: </w:t>
      </w:r>
    </w:p>
    <w:p w14:paraId="580BCE3A" w14:textId="08212A26"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rachunkowości U</w:t>
      </w:r>
      <w:r w:rsidR="00C71865" w:rsidRPr="00056690">
        <w:rPr>
          <w:rFonts w:asciiTheme="minorHAnsi" w:hAnsiTheme="minorHAnsi" w:cstheme="minorHAnsi"/>
          <w:sz w:val="22"/>
          <w:szCs w:val="22"/>
        </w:rPr>
        <w:t>czelni;</w:t>
      </w:r>
    </w:p>
    <w:p w14:paraId="57F36089" w14:textId="3907678C"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w:t>
      </w:r>
      <w:r w:rsidR="00821BCA" w:rsidRPr="00056690">
        <w:rPr>
          <w:rFonts w:asciiTheme="minorHAnsi" w:hAnsiTheme="minorHAnsi" w:cstheme="minorHAnsi"/>
          <w:sz w:val="22"/>
          <w:szCs w:val="22"/>
        </w:rPr>
        <w:t>zasad (polityki) rachunkowości;</w:t>
      </w:r>
    </w:p>
    <w:p w14:paraId="2ECB3CF7"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projektów przepisów wewnętrznych i instrukcji dotyczących prowadzenia rachunkowości, planu kont, obiegu dokumentów finansowych, zasad prowadzenia inwentaryzacji;</w:t>
      </w:r>
    </w:p>
    <w:p w14:paraId="45EE975D" w14:textId="5D9796C9"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gospodarki finansowej U</w:t>
      </w:r>
      <w:r w:rsidR="00C71865" w:rsidRPr="00056690">
        <w:rPr>
          <w:rFonts w:asciiTheme="minorHAnsi" w:hAnsiTheme="minorHAnsi" w:cstheme="minorHAnsi"/>
          <w:sz w:val="22"/>
          <w:szCs w:val="22"/>
        </w:rPr>
        <w:t>czelni zgodnie z obowiązującymi przepisami;</w:t>
      </w:r>
    </w:p>
    <w:p w14:paraId="6D319722" w14:textId="2E66A60A"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wstępnej, bieżącej i następczej kontroli zgodnośc</w:t>
      </w:r>
      <w:r w:rsidR="00BC3184" w:rsidRPr="00056690">
        <w:rPr>
          <w:rFonts w:asciiTheme="minorHAnsi" w:hAnsiTheme="minorHAnsi" w:cstheme="minorHAnsi"/>
          <w:sz w:val="22"/>
          <w:szCs w:val="22"/>
        </w:rPr>
        <w:t>i operacji gospodarczych i </w:t>
      </w:r>
      <w:r w:rsidRPr="00056690">
        <w:rPr>
          <w:rFonts w:asciiTheme="minorHAnsi" w:hAnsiTheme="minorHAnsi" w:cstheme="minorHAnsi"/>
          <w:sz w:val="22"/>
          <w:szCs w:val="22"/>
        </w:rPr>
        <w:t>finansowych, dotyczących wydatków i przychodów, zgodnie z obowiązującymi przepisami, zasadami racjonalnego gospodarowania i planem rzeczowo-finansowym;</w:t>
      </w:r>
    </w:p>
    <w:p w14:paraId="227FF714" w14:textId="72513326"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terminową realizacją</w:t>
      </w:r>
      <w:r w:rsidR="00BC3184" w:rsidRPr="00056690">
        <w:rPr>
          <w:rFonts w:asciiTheme="minorHAnsi" w:hAnsiTheme="minorHAnsi" w:cstheme="minorHAnsi"/>
          <w:sz w:val="22"/>
          <w:szCs w:val="22"/>
        </w:rPr>
        <w:t xml:space="preserve"> zobowiązań publiczno-prawnych U</w:t>
      </w:r>
      <w:r w:rsidRPr="00056690">
        <w:rPr>
          <w:rFonts w:asciiTheme="minorHAnsi" w:hAnsiTheme="minorHAnsi" w:cstheme="minorHAnsi"/>
          <w:sz w:val="22"/>
          <w:szCs w:val="22"/>
        </w:rPr>
        <w:t xml:space="preserve">czelni; </w:t>
      </w:r>
    </w:p>
    <w:p w14:paraId="22367A55" w14:textId="5CC91F5C"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w:t>
      </w:r>
      <w:r w:rsidR="00BC3184" w:rsidRPr="00056690">
        <w:rPr>
          <w:rFonts w:asciiTheme="minorHAnsi" w:hAnsiTheme="minorHAnsi" w:cstheme="minorHAnsi"/>
          <w:sz w:val="22"/>
          <w:szCs w:val="22"/>
        </w:rPr>
        <w:t>ń finansowych i statystycznych U</w:t>
      </w:r>
      <w:r w:rsidRPr="00056690">
        <w:rPr>
          <w:rFonts w:asciiTheme="minorHAnsi" w:hAnsiTheme="minorHAnsi" w:cstheme="minorHAnsi"/>
          <w:sz w:val="22"/>
          <w:szCs w:val="22"/>
        </w:rPr>
        <w:t>czelni – miesięcznych, kwartalnych oraz sprawozdania rocznego;</w:t>
      </w:r>
    </w:p>
    <w:p w14:paraId="1EFFCDF9"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dokumentów finansowych i księgowych;</w:t>
      </w:r>
    </w:p>
    <w:p w14:paraId="568D7AAF" w14:textId="12A0FBB0"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w:t>
      </w:r>
      <w:r w:rsidR="00BC3184" w:rsidRPr="00056690">
        <w:rPr>
          <w:rFonts w:asciiTheme="minorHAnsi" w:hAnsiTheme="minorHAnsi" w:cstheme="minorHAnsi"/>
          <w:sz w:val="22"/>
          <w:szCs w:val="22"/>
        </w:rPr>
        <w:t>e podatków z tytułu wynagrodzeń</w:t>
      </w:r>
      <w:r w:rsidRPr="00056690">
        <w:rPr>
          <w:rFonts w:asciiTheme="minorHAnsi" w:hAnsiTheme="minorHAnsi" w:cstheme="minorHAnsi"/>
          <w:sz w:val="22"/>
          <w:szCs w:val="22"/>
        </w:rPr>
        <w:t>, ubezpieczeń społecznych i zdrowotnych we współpracy z Działem Kadr</w:t>
      </w:r>
      <w:r w:rsidR="00BC3184" w:rsidRPr="00056690">
        <w:rPr>
          <w:rFonts w:asciiTheme="minorHAnsi" w:hAnsiTheme="minorHAnsi" w:cstheme="minorHAnsi"/>
          <w:sz w:val="22"/>
          <w:szCs w:val="22"/>
        </w:rPr>
        <w:t xml:space="preserve"> i Płac</w:t>
      </w:r>
      <w:r w:rsidRPr="00056690">
        <w:rPr>
          <w:rFonts w:asciiTheme="minorHAnsi" w:hAnsiTheme="minorHAnsi" w:cstheme="minorHAnsi"/>
          <w:sz w:val="22"/>
          <w:szCs w:val="22"/>
        </w:rPr>
        <w:t>;</w:t>
      </w:r>
    </w:p>
    <w:p w14:paraId="0CA87261" w14:textId="204B5D93"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w:t>
      </w:r>
      <w:r w:rsidR="00BC3184" w:rsidRPr="00056690">
        <w:rPr>
          <w:rFonts w:asciiTheme="minorHAnsi" w:hAnsiTheme="minorHAnsi" w:cstheme="minorHAnsi"/>
          <w:sz w:val="22"/>
          <w:szCs w:val="22"/>
        </w:rPr>
        <w:t xml:space="preserve">dzór nad terminowymi wypłatami </w:t>
      </w:r>
      <w:r w:rsidRPr="00056690">
        <w:rPr>
          <w:rFonts w:asciiTheme="minorHAnsi" w:hAnsiTheme="minorHAnsi" w:cstheme="minorHAnsi"/>
          <w:sz w:val="22"/>
          <w:szCs w:val="22"/>
        </w:rPr>
        <w:t>wynagrodzeń oraz innych świadczeń pieniężnych;</w:t>
      </w:r>
    </w:p>
    <w:p w14:paraId="3538AECF" w14:textId="01E0FA3A"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planu rzeczowo-</w:t>
      </w:r>
      <w:r w:rsidR="00C71865" w:rsidRPr="00056690">
        <w:rPr>
          <w:rFonts w:asciiTheme="minorHAnsi" w:hAnsiTheme="minorHAnsi" w:cstheme="minorHAnsi"/>
          <w:sz w:val="22"/>
          <w:szCs w:val="22"/>
        </w:rPr>
        <w:t>finansowego oraz jego korekt;</w:t>
      </w:r>
    </w:p>
    <w:p w14:paraId="5A96FE2F" w14:textId="1C06170C"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w:t>
      </w:r>
      <w:r w:rsidR="00BC3184" w:rsidRPr="00056690">
        <w:rPr>
          <w:rFonts w:asciiTheme="minorHAnsi" w:hAnsiTheme="minorHAnsi" w:cstheme="minorHAnsi"/>
          <w:sz w:val="22"/>
          <w:szCs w:val="22"/>
        </w:rPr>
        <w:t>planu finansowego U</w:t>
      </w:r>
      <w:r w:rsidRPr="00056690">
        <w:rPr>
          <w:rFonts w:asciiTheme="minorHAnsi" w:hAnsiTheme="minorHAnsi" w:cstheme="minorHAnsi"/>
          <w:sz w:val="22"/>
          <w:szCs w:val="22"/>
        </w:rPr>
        <w:t>czelni do projektu budżetu państwa;</w:t>
      </w:r>
    </w:p>
    <w:p w14:paraId="6DA239BF" w14:textId="2F57D45E"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sprawozdania z </w:t>
      </w:r>
      <w:r w:rsidR="00112D27" w:rsidRPr="00056690">
        <w:rPr>
          <w:rFonts w:asciiTheme="minorHAnsi" w:hAnsiTheme="minorHAnsi" w:cstheme="minorHAnsi"/>
          <w:sz w:val="22"/>
          <w:szCs w:val="22"/>
        </w:rPr>
        <w:t>wykonania</w:t>
      </w:r>
      <w:r w:rsidR="00BC3184" w:rsidRPr="00056690">
        <w:rPr>
          <w:rFonts w:asciiTheme="minorHAnsi" w:hAnsiTheme="minorHAnsi" w:cstheme="minorHAnsi"/>
          <w:sz w:val="22"/>
          <w:szCs w:val="22"/>
        </w:rPr>
        <w:t xml:space="preserve"> planu rzeczowo-</w:t>
      </w:r>
      <w:r w:rsidRPr="00056690">
        <w:rPr>
          <w:rFonts w:asciiTheme="minorHAnsi" w:hAnsiTheme="minorHAnsi" w:cstheme="minorHAnsi"/>
          <w:sz w:val="22"/>
          <w:szCs w:val="22"/>
        </w:rPr>
        <w:t>finansowego;</w:t>
      </w:r>
    </w:p>
    <w:p w14:paraId="038E4B14"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Radzie Uczelni i Senatowi sprawozdań z wykonania planu rzeczowo-finansowego oraz corocznego sprawozdania finansowego;</w:t>
      </w:r>
    </w:p>
    <w:p w14:paraId="04E2E6F5" w14:textId="26F33E7F"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inne zadania wynikające z obowiązujących przepisów prawa spoczywające na głównym księgowym.</w:t>
      </w:r>
    </w:p>
    <w:p w14:paraId="1D75C646" w14:textId="77777777" w:rsidR="00A71D9E" w:rsidRPr="00056690" w:rsidRDefault="00A71D9E">
      <w:pPr>
        <w:spacing w:after="0" w:line="276" w:lineRule="auto"/>
        <w:ind w:left="284" w:hanging="284"/>
        <w:rPr>
          <w:rFonts w:asciiTheme="minorHAnsi" w:hAnsiTheme="minorHAnsi" w:cstheme="minorHAnsi"/>
          <w:color w:val="auto"/>
          <w:sz w:val="22"/>
        </w:rPr>
      </w:pPr>
    </w:p>
    <w:p w14:paraId="4A441BC2" w14:textId="223E1EA9" w:rsidR="00A71D9E" w:rsidRPr="00056690" w:rsidRDefault="00A71D9E">
      <w:pPr>
        <w:pStyle w:val="Nagwek3"/>
        <w:rPr>
          <w:rFonts w:asciiTheme="minorHAnsi" w:hAnsiTheme="minorHAnsi" w:cstheme="minorHAnsi"/>
        </w:rPr>
      </w:pPr>
      <w:bookmarkStart w:id="20" w:name="_Toc109645463"/>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6</w:t>
      </w:r>
      <w:r w:rsidRPr="00056690">
        <w:rPr>
          <w:rFonts w:asciiTheme="minorHAnsi" w:hAnsiTheme="minorHAnsi" w:cstheme="minorHAnsi"/>
        </w:rPr>
        <w:t>. [Kierownicy jednostek administracji]</w:t>
      </w:r>
      <w:bookmarkEnd w:id="20"/>
    </w:p>
    <w:p w14:paraId="52594D92" w14:textId="44521B7C" w:rsidR="00D7615A"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Kierownicy jednostek administracji kierują podległymi jednostkami i są bezpośrednimi przełożon</w:t>
      </w:r>
      <w:r w:rsidR="0031275A" w:rsidRPr="00056690">
        <w:rPr>
          <w:rFonts w:asciiTheme="minorHAnsi" w:hAnsiTheme="minorHAnsi" w:cstheme="minorHAnsi"/>
          <w:sz w:val="22"/>
          <w:szCs w:val="22"/>
        </w:rPr>
        <w:t>ymi pracowników tych jednostek.</w:t>
      </w:r>
    </w:p>
    <w:p w14:paraId="6FACB99F" w14:textId="21006454"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Zakres odpowiedzialności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jednostki administracji obejmuje wszystkie zadania podległej jednostki.</w:t>
      </w:r>
    </w:p>
    <w:p w14:paraId="5059ED9D" w14:textId="2715B226"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podstawowych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administracji należy: </w:t>
      </w:r>
    </w:p>
    <w:p w14:paraId="24FD8CC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całokształtem prac podległej jednostki w celu należytego i terminowego wykonywania zadań; </w:t>
      </w:r>
    </w:p>
    <w:p w14:paraId="2E0DB77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prawidłową realizacją zadań i pracą podległych pracowników; </w:t>
      </w:r>
    </w:p>
    <w:p w14:paraId="5F43DA3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doskonalenie organizacji pracy jednostki i zatrudnionych w niej pracowników; </w:t>
      </w:r>
    </w:p>
    <w:p w14:paraId="4916901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analiza stopnia zaawansowania i wykonania zadań jednostki; </w:t>
      </w:r>
    </w:p>
    <w:p w14:paraId="01A1EF90"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dokumentowanie zakresu czynności podległych pracowników oraz udzielanie instruktażu stanowiskowego nowo zatrudnionym; </w:t>
      </w:r>
    </w:p>
    <w:p w14:paraId="3C7025C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pracowników w sposób wykluczający zagrożenie wypadkowe oraz zagrożenie zdrowia i życia pracownika, w tym kierowanie pracowników na szkolenia okresowe organizowane przez służby bezpieczeństwa i higieny pracy oraz przeciwpożarowe; </w:t>
      </w:r>
    </w:p>
    <w:p w14:paraId="3567160C"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przestrzeganiem zasad bezpieczeństwa i higieny pracy oraz przepisów przeciwpożarowych w podległych jednostkach przez podległych pracowników; </w:t>
      </w:r>
    </w:p>
    <w:p w14:paraId="4EC590DE" w14:textId="0829DAD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ustaleń zawartych w szczegółowych wymaganiach w</w:t>
      </w:r>
      <w:r w:rsidR="000B21F3"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ochrony informacji niejawnych</w:t>
      </w:r>
      <w:r w:rsidR="00090A78" w:rsidRPr="00056690">
        <w:rPr>
          <w:rFonts w:asciiTheme="minorHAnsi" w:hAnsiTheme="minorHAnsi" w:cstheme="minorHAnsi"/>
          <w:sz w:val="22"/>
          <w:szCs w:val="22"/>
        </w:rPr>
        <w:t xml:space="preserve"> – w przypadku ich obowiązywania</w:t>
      </w:r>
      <w:r w:rsidRPr="00056690">
        <w:rPr>
          <w:rFonts w:asciiTheme="minorHAnsi" w:hAnsiTheme="minorHAnsi" w:cstheme="minorHAnsi"/>
          <w:sz w:val="22"/>
          <w:szCs w:val="22"/>
        </w:rPr>
        <w:t xml:space="preserve">; </w:t>
      </w:r>
    </w:p>
    <w:p w14:paraId="13B77CD1" w14:textId="2B19481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prawidłowości obiegu dokumentów</w:t>
      </w:r>
      <w:r w:rsidR="0080272C" w:rsidRPr="00056690">
        <w:rPr>
          <w:rFonts w:asciiTheme="minorHAnsi" w:hAnsiTheme="minorHAnsi" w:cstheme="minorHAnsi"/>
          <w:sz w:val="22"/>
          <w:szCs w:val="22"/>
        </w:rPr>
        <w:t>, t</w:t>
      </w:r>
      <w:r w:rsidR="0080272C" w:rsidRPr="00056690">
        <w:rPr>
          <w:rFonts w:asciiTheme="minorHAnsi" w:eastAsiaTheme="minorEastAsia" w:hAnsiTheme="minorHAnsi" w:cstheme="minorHAnsi"/>
          <w:sz w:val="22"/>
          <w:szCs w:val="22"/>
        </w:rPr>
        <w:t>erminowości załatwianych spraw oraz prawidłowości gromadzenia, oznaczania i przechowywania akt spraw i dokumentacji nietworzącej akt spraw (w odpowiednich klasach rzeczowego wykazu akt)</w:t>
      </w:r>
      <w:r w:rsidRPr="00056690">
        <w:rPr>
          <w:rFonts w:asciiTheme="minorHAnsi" w:hAnsiTheme="minorHAnsi" w:cstheme="minorHAnsi"/>
          <w:sz w:val="22"/>
          <w:szCs w:val="22"/>
        </w:rPr>
        <w:t xml:space="preserve">; </w:t>
      </w:r>
    </w:p>
    <w:p w14:paraId="3A93660F" w14:textId="49E22A2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zapoznawanie się z aktami prawa powszechnie obowiązującego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wewnętrznymi aktami prawnymi dotyczącymi działalności jednostki oraz ścisłe ich stosowanie i</w:t>
      </w:r>
      <w:r w:rsidR="005B188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przestrzeganie; </w:t>
      </w:r>
    </w:p>
    <w:p w14:paraId="47FAEBC8" w14:textId="06602829"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szkoleniach obligatoryjnych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w:t>
      </w:r>
    </w:p>
    <w:p w14:paraId="22BAD9D4" w14:textId="7057A9F3"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przekazywanie podległym pracownikom wiedzy zdobytej dzięki uczestnictwu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szkoleniach, kursach, konferencjach, seminariach i innych formach podnoszenia kwalifikacji finansowanych lub organizowanych przez ASP; </w:t>
      </w:r>
    </w:p>
    <w:p w14:paraId="097AEDFC" w14:textId="0478F77D"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zapoznawanie podległych pracowników z bieżącymi aktami prawnymi wydawanymi w</w:t>
      </w:r>
      <w:r w:rsidR="005B188D" w:rsidRPr="00056690">
        <w:rPr>
          <w:rFonts w:asciiTheme="minorHAnsi" w:hAnsiTheme="minorHAnsi" w:cstheme="minorHAnsi"/>
          <w:sz w:val="22"/>
          <w:szCs w:val="22"/>
        </w:rPr>
        <w:t> </w:t>
      </w:r>
      <w:r w:rsidRPr="00056690">
        <w:rPr>
          <w:rFonts w:asciiTheme="minorHAnsi" w:hAnsiTheme="minorHAnsi" w:cstheme="minorHAnsi"/>
          <w:sz w:val="22"/>
          <w:szCs w:val="22"/>
        </w:rPr>
        <w:t>Uczelni;</w:t>
      </w:r>
    </w:p>
    <w:p w14:paraId="637BC929" w14:textId="77777777"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stosowania przez podległych pracowników przepisów dotyczących funkcjonowania jednostki administracji; </w:t>
      </w:r>
    </w:p>
    <w:p w14:paraId="731EBCD5" w14:textId="6E5239AE"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przełożonych o aktualnym stanie realizacji zadań kierowanej jednostki, ewentualnych zakłóceniach bądź zagrożeniach ich terminowego lub prawidłowego wykonania; </w:t>
      </w:r>
    </w:p>
    <w:p w14:paraId="7D3F276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jednostki; </w:t>
      </w:r>
    </w:p>
    <w:p w14:paraId="7AD73CCF"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tworzeniem i bieżącym aktualizowaniem serwisu internetowego jednostki, jeżeli taki istnieje; </w:t>
      </w:r>
    </w:p>
    <w:p w14:paraId="2E44B96D" w14:textId="45A4887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przekazywaniem, wykorzystywaniem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zabezpieczeniem mienia powierzonego jednostce, w tym </w:t>
      </w:r>
      <w:r w:rsidR="00090BA2" w:rsidRPr="00056690">
        <w:rPr>
          <w:rFonts w:asciiTheme="minorHAnsi" w:hAnsiTheme="minorHAnsi" w:cstheme="minorHAnsi"/>
          <w:sz w:val="22"/>
          <w:szCs w:val="22"/>
        </w:rPr>
        <w:t xml:space="preserve">niezwłoczne </w:t>
      </w:r>
      <w:r w:rsidRPr="00056690">
        <w:rPr>
          <w:rFonts w:asciiTheme="minorHAnsi" w:hAnsiTheme="minorHAnsi" w:cstheme="minorHAnsi"/>
          <w:sz w:val="22"/>
          <w:szCs w:val="22"/>
        </w:rPr>
        <w:t xml:space="preserve">informowanie </w:t>
      </w:r>
      <w:r w:rsidR="00090A78" w:rsidRPr="00056690">
        <w:rPr>
          <w:rFonts w:asciiTheme="minorHAnsi" w:hAnsiTheme="minorHAnsi" w:cstheme="minorHAnsi"/>
          <w:sz w:val="22"/>
          <w:szCs w:val="22"/>
        </w:rPr>
        <w:t xml:space="preserve">pracownika </w:t>
      </w:r>
      <w:r w:rsidR="00090BA2" w:rsidRPr="00056690">
        <w:rPr>
          <w:rFonts w:asciiTheme="minorHAnsi" w:hAnsiTheme="minorHAnsi" w:cstheme="minorHAnsi"/>
          <w:sz w:val="22"/>
          <w:szCs w:val="22"/>
        </w:rPr>
        <w:t xml:space="preserve">Sekcji Administracyjno-Gospodarczej </w:t>
      </w:r>
      <w:r w:rsidR="00090A78" w:rsidRPr="00056690">
        <w:rPr>
          <w:rFonts w:asciiTheme="minorHAnsi" w:hAnsiTheme="minorHAnsi" w:cstheme="minorHAnsi"/>
          <w:sz w:val="22"/>
          <w:szCs w:val="22"/>
        </w:rPr>
        <w:t xml:space="preserve">odpowiedzialnego za ewidencję </w:t>
      </w:r>
      <w:r w:rsidR="00090BA2" w:rsidRPr="00056690">
        <w:rPr>
          <w:rFonts w:asciiTheme="minorHAnsi" w:hAnsiTheme="minorHAnsi" w:cstheme="minorHAnsi"/>
          <w:sz w:val="22"/>
          <w:szCs w:val="22"/>
        </w:rPr>
        <w:t xml:space="preserve">środków trwałych </w:t>
      </w:r>
      <w:r w:rsidRPr="00056690">
        <w:rPr>
          <w:rFonts w:asciiTheme="minorHAnsi" w:hAnsiTheme="minorHAnsi" w:cstheme="minorHAnsi"/>
          <w:sz w:val="22"/>
          <w:szCs w:val="22"/>
        </w:rPr>
        <w:t>o</w:t>
      </w:r>
      <w:r w:rsidR="00090BA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fakcie zmiany miejsc użytkowania majątku ruchomego; </w:t>
      </w:r>
    </w:p>
    <w:p w14:paraId="1D8A578D" w14:textId="55B23011"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utrzymaniem przydzielonych jednostce pomieszczeń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należytym porządku;</w:t>
      </w:r>
    </w:p>
    <w:p w14:paraId="08318B67" w14:textId="2FEAE48D" w:rsidR="00B03972" w:rsidRPr="00056690" w:rsidRDefault="00B0397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przetwarzaniem danych osobowych przez jednostkę</w:t>
      </w:r>
      <w:r w:rsidR="006669A5" w:rsidRPr="00056690">
        <w:rPr>
          <w:rFonts w:asciiTheme="minorHAnsi" w:hAnsiTheme="minorHAnsi" w:cstheme="minorHAnsi"/>
          <w:sz w:val="22"/>
          <w:szCs w:val="22"/>
        </w:rPr>
        <w:t>;</w:t>
      </w:r>
    </w:p>
    <w:p w14:paraId="5F4D849A"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przekazywaniem zadań przez pracowników odchodzących z pracy lub przeniesionych w związku ze zmianami miejsca pracy lub struktury organizacyjnej Uczelni; </w:t>
      </w:r>
    </w:p>
    <w:p w14:paraId="3BE4F39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ewidencjonowanie, rozliczanie i kontrola czasu pracy podległych pracowników; </w:t>
      </w:r>
    </w:p>
    <w:p w14:paraId="5962CEE9"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urlopowych i kontrola ich realizacji; </w:t>
      </w:r>
    </w:p>
    <w:p w14:paraId="5719FB3C" w14:textId="7206AE62" w:rsidR="00090BA2" w:rsidRPr="00056690" w:rsidRDefault="00090BA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oceny podległych pracowników i zgłaszanie rekomendacji dotyczących polityki kadrowej i rozwoju pracowników, składanie propozycji awansów, nagród oraz premii zgodnie z obowiązującymi procedurami;</w:t>
      </w:r>
    </w:p>
    <w:p w14:paraId="67A83CC8"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współpraca z innymi jednostkami funkcjonującymi w ASP.</w:t>
      </w:r>
    </w:p>
    <w:p w14:paraId="60FAA8BD" w14:textId="01DB5818" w:rsidR="00A71D9E" w:rsidRPr="00056690" w:rsidRDefault="00A71D9E" w:rsidP="003A2E01">
      <w:pPr>
        <w:spacing w:after="0" w:line="276" w:lineRule="auto"/>
        <w:ind w:left="284" w:hanging="284"/>
        <w:rPr>
          <w:rFonts w:asciiTheme="minorHAnsi" w:hAnsiTheme="minorHAnsi" w:cstheme="minorHAnsi"/>
          <w:color w:val="auto"/>
          <w:sz w:val="22"/>
        </w:rPr>
      </w:pPr>
    </w:p>
    <w:p w14:paraId="26E2ACB3" w14:textId="601A6B87" w:rsidR="00A71D9E" w:rsidRPr="00056690" w:rsidRDefault="00A71D9E">
      <w:pPr>
        <w:pStyle w:val="Nagwek3"/>
        <w:rPr>
          <w:rFonts w:asciiTheme="minorHAnsi" w:hAnsiTheme="minorHAnsi" w:cstheme="minorHAnsi"/>
        </w:rPr>
      </w:pPr>
      <w:bookmarkStart w:id="21" w:name="_Toc109645464"/>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7</w:t>
      </w:r>
      <w:r w:rsidRPr="00056690">
        <w:rPr>
          <w:rFonts w:asciiTheme="minorHAnsi" w:hAnsiTheme="minorHAnsi" w:cstheme="minorHAnsi"/>
        </w:rPr>
        <w:t xml:space="preserve">. </w:t>
      </w:r>
      <w:r w:rsidR="001F6737" w:rsidRPr="00056690">
        <w:rPr>
          <w:rFonts w:asciiTheme="minorHAnsi" w:hAnsiTheme="minorHAnsi" w:cstheme="minorHAnsi"/>
        </w:rPr>
        <w:t>[Kierujący pionami]</w:t>
      </w:r>
      <w:bookmarkEnd w:id="21"/>
    </w:p>
    <w:p w14:paraId="610819E1" w14:textId="77777777" w:rsidR="00A71D9E" w:rsidRPr="00056690" w:rsidRDefault="00A71D9E" w:rsidP="00A509DA">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pionów sprawują nadzór nad wykonywaniem zadań przez jednostki administracji wchodzące w skład danego pionu, dbając o ekonomiczną racjonalność zadań. Z tego tytułu są uprawnieni w szczególności do: </w:t>
      </w:r>
    </w:p>
    <w:p w14:paraId="0ED5B830" w14:textId="77777777"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określania szczegółowych zasad wykonywania czynności objętych zadaniami podległych jednostek; </w:t>
      </w:r>
    </w:p>
    <w:p w14:paraId="3807CF0C" w14:textId="31F163E5"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oraz pracowników podległych jednostek o</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udostępnianie efektów ich pracy, niezbędnych informacji i wyjaśnień, a także odpowiednich dokumentów,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uwzględnieniem ograniczeń wynikających z</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przepisów nadrzędnych; </w:t>
      </w:r>
    </w:p>
    <w:p w14:paraId="1E9ECF63" w14:textId="1492081C"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poleceń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ierownikom oraz pracownikom podległych jednostek dotyczących usunięcia w wyznaczonym terminie określonych nieprawidłowości; </w:t>
      </w:r>
    </w:p>
    <w:p w14:paraId="4D86BC24" w14:textId="414DCB53"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dokonywania ocen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podległych jednostek i zgłaszania rekomendacji dotyczących polityki kadrowej i rozwoju pracowników, składania propozycji nagród i premii zgodnie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obowiązującymi procedurami. </w:t>
      </w:r>
    </w:p>
    <w:p w14:paraId="2AED6639" w14:textId="607E0EFC" w:rsidR="00B56053" w:rsidRPr="00056690" w:rsidRDefault="00A71D9E" w:rsidP="00A509DA">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jednostek administracji w zakresie realizacji zadań tych jednostek podlegają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danego pionu i odpowiadają przed nim za wykonanie tych zadań.</w:t>
      </w:r>
    </w:p>
    <w:p w14:paraId="0A11B696" w14:textId="77777777" w:rsidR="00696F24" w:rsidRPr="00056690" w:rsidRDefault="00696F24" w:rsidP="00A509DA">
      <w:pPr>
        <w:pStyle w:val="Akapitzlist"/>
        <w:numPr>
          <w:ilvl w:val="0"/>
          <w:numId w:val="183"/>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77E993E7" w14:textId="12840262" w:rsidR="00041EFA" w:rsidRPr="00056690" w:rsidRDefault="00041EFA">
      <w:pPr>
        <w:pStyle w:val="Nagwek1"/>
        <w:rPr>
          <w:rFonts w:asciiTheme="minorHAnsi" w:hAnsiTheme="minorHAnsi" w:cstheme="minorHAnsi"/>
          <w:szCs w:val="22"/>
        </w:rPr>
      </w:pPr>
      <w:bookmarkStart w:id="22" w:name="_Toc109645465"/>
      <w:r w:rsidRPr="00056690">
        <w:rPr>
          <w:rFonts w:asciiTheme="minorHAnsi" w:hAnsiTheme="minorHAnsi" w:cstheme="minorHAnsi"/>
          <w:szCs w:val="22"/>
        </w:rPr>
        <w:lastRenderedPageBreak/>
        <w:t xml:space="preserve">DZIAŁ </w:t>
      </w:r>
      <w:r w:rsidR="001F6737" w:rsidRPr="00056690">
        <w:rPr>
          <w:rFonts w:asciiTheme="minorHAnsi" w:hAnsiTheme="minorHAnsi" w:cstheme="minorHAnsi"/>
          <w:szCs w:val="22"/>
        </w:rPr>
        <w:t>II.</w:t>
      </w:r>
      <w:r w:rsidRPr="00056690">
        <w:rPr>
          <w:rFonts w:asciiTheme="minorHAnsi" w:hAnsiTheme="minorHAnsi" w:cstheme="minorHAnsi"/>
          <w:szCs w:val="22"/>
        </w:rPr>
        <w:t xml:space="preserve"> ORGANIZACJA PRACY AKADEMII</w:t>
      </w:r>
      <w:bookmarkEnd w:id="22"/>
    </w:p>
    <w:p w14:paraId="1EBD17E9"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0E49B327" w14:textId="75A804E0" w:rsidR="00041EFA" w:rsidRPr="00056690" w:rsidRDefault="00041EFA">
      <w:pPr>
        <w:pStyle w:val="Nagwek2"/>
        <w:rPr>
          <w:rFonts w:asciiTheme="minorHAnsi" w:hAnsiTheme="minorHAnsi" w:cstheme="minorHAnsi"/>
          <w:sz w:val="28"/>
        </w:rPr>
      </w:pPr>
      <w:bookmarkStart w:id="23" w:name="_Toc109645466"/>
      <w:r w:rsidRPr="00056690">
        <w:rPr>
          <w:rFonts w:asciiTheme="minorHAnsi" w:hAnsiTheme="minorHAnsi" w:cstheme="minorHAnsi"/>
          <w:sz w:val="28"/>
        </w:rPr>
        <w:t>Rozdział 1. Zasady reprezentacji i zaciągania zobowiązań</w:t>
      </w:r>
      <w:bookmarkEnd w:id="23"/>
    </w:p>
    <w:p w14:paraId="3C6A8EBF"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5EF31C56" w14:textId="2A77B04F" w:rsidR="00041EFA" w:rsidRPr="00056690" w:rsidRDefault="00041EFA">
      <w:pPr>
        <w:pStyle w:val="Nagwek3"/>
        <w:rPr>
          <w:rFonts w:asciiTheme="minorHAnsi" w:hAnsiTheme="minorHAnsi" w:cstheme="minorHAnsi"/>
        </w:rPr>
      </w:pPr>
      <w:bookmarkStart w:id="24" w:name="_Toc109645467"/>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8</w:t>
      </w:r>
      <w:r w:rsidRPr="00056690">
        <w:rPr>
          <w:rFonts w:asciiTheme="minorHAnsi" w:hAnsiTheme="minorHAnsi" w:cstheme="minorHAnsi"/>
        </w:rPr>
        <w:t>. [Udzielanie pełnomocnictw]</w:t>
      </w:r>
      <w:bookmarkEnd w:id="24"/>
    </w:p>
    <w:p w14:paraId="2F92FF1D"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imieniu ASP działać i zaciągać zobowiązania mogą wyłącznie osoby umocowane do tego przez Rektora na podstawie odpowiednich pełnomocnictw. </w:t>
      </w:r>
    </w:p>
    <w:p w14:paraId="3551B648" w14:textId="65EBE78B"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udziela pełnomocnictwa z własnej inicjatywy lub na pisemny wniosek </w:t>
      </w:r>
      <w:r w:rsidR="00EA44FE"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ełnomocnika Rektora, </w:t>
      </w:r>
      <w:r w:rsidR="00A90972" w:rsidRPr="00056690">
        <w:rPr>
          <w:rFonts w:asciiTheme="minorHAnsi" w:hAnsiTheme="minorHAnsi" w:cstheme="minorHAnsi"/>
          <w:sz w:val="22"/>
          <w:szCs w:val="22"/>
        </w:rPr>
        <w:t xml:space="preserve">Dyrektora Szkoły Doktorskiej,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yrektora Instytutu,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t>
      </w:r>
    </w:p>
    <w:p w14:paraId="1ACAAB38"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Wniosek o udzielenie pełnomocnictwa wraz z projektem pełnomocnictwa należy złożyć z zachowaniem zasad podległości służbowej. </w:t>
      </w:r>
    </w:p>
    <w:p w14:paraId="6C174C9F" w14:textId="743D6BDC"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 wniosku o udzielenie pełnomocnictwa należy określić osobę, której pełnomocnictwo ma być udzielone, zakres pełnomocnictwa (czynności, do których ma zostać umocowany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 i</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okres, na który pełnomocnictwo ma być udzielone. </w:t>
      </w:r>
    </w:p>
    <w:p w14:paraId="54E36253" w14:textId="7F926228"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Wniosek wraz z projektem pełnomocnictwa (w formie papierowej i elektronicznej), przekazywany jest w celu przygotowania do Działu Prawnego</w:t>
      </w:r>
      <w:r w:rsidR="00AC4305"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w:t>
      </w:r>
    </w:p>
    <w:p w14:paraId="68CEDE11" w14:textId="0F18E1B9" w:rsidR="00E673FD" w:rsidRPr="00056690" w:rsidRDefault="00E673FD"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doręcza się bez zbędnej zwłoki umocowanemu, Działowi Kadr i Płac</w:t>
      </w:r>
      <w:r w:rsidR="00254D72" w:rsidRPr="00056690">
        <w:rPr>
          <w:rFonts w:asciiTheme="minorHAnsi" w:hAnsiTheme="minorHAnsi" w:cstheme="minorHAnsi"/>
          <w:sz w:val="22"/>
          <w:szCs w:val="22"/>
        </w:rPr>
        <w:t xml:space="preserve"> i</w:t>
      </w:r>
      <w:r w:rsidRPr="00056690">
        <w:rPr>
          <w:rFonts w:asciiTheme="minorHAnsi" w:hAnsiTheme="minorHAnsi" w:cstheme="minorHAnsi"/>
          <w:sz w:val="22"/>
          <w:szCs w:val="22"/>
        </w:rPr>
        <w:t xml:space="preserve"> Kwesturze.</w:t>
      </w:r>
    </w:p>
    <w:p w14:paraId="32400004" w14:textId="77777777" w:rsidR="00041EFA" w:rsidRPr="00056690" w:rsidRDefault="00041EFA">
      <w:pPr>
        <w:spacing w:after="0" w:line="276" w:lineRule="auto"/>
        <w:ind w:left="284" w:hanging="284"/>
        <w:rPr>
          <w:rFonts w:asciiTheme="minorHAnsi" w:hAnsiTheme="minorHAnsi" w:cstheme="minorHAnsi"/>
          <w:color w:val="auto"/>
          <w:sz w:val="22"/>
        </w:rPr>
      </w:pPr>
    </w:p>
    <w:p w14:paraId="5C4D6893" w14:textId="1FEF3928" w:rsidR="00041EFA" w:rsidRPr="00056690" w:rsidRDefault="00041EFA">
      <w:pPr>
        <w:pStyle w:val="Nagwek3"/>
        <w:rPr>
          <w:rFonts w:asciiTheme="minorHAnsi" w:hAnsiTheme="minorHAnsi" w:cstheme="minorHAnsi"/>
        </w:rPr>
      </w:pPr>
      <w:bookmarkStart w:id="25" w:name="_Toc109645468"/>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9</w:t>
      </w:r>
      <w:r w:rsidRPr="00056690">
        <w:rPr>
          <w:rFonts w:asciiTheme="minorHAnsi" w:hAnsiTheme="minorHAnsi" w:cstheme="minorHAnsi"/>
        </w:rPr>
        <w:t>. [Pisemność pełnomocnictw]</w:t>
      </w:r>
      <w:bookmarkEnd w:id="25"/>
    </w:p>
    <w:p w14:paraId="20B1C86A" w14:textId="41D9D073"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Pełnomocnictwa udziela Rektor w formie pisemnej. Jeżeli do ważności czynności prawnej potrzebna jest szczególna forma, pełnomocnictwa do dokonania tej czynności prawnej udziela się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szczególnej formie. </w:t>
      </w:r>
    </w:p>
    <w:p w14:paraId="5F624B65" w14:textId="77777777"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Pełnomocnik pisemnie potwierdza przyjęcie pełnomocnictwa. </w:t>
      </w:r>
    </w:p>
    <w:p w14:paraId="58F34711" w14:textId="7409A15D"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sporządza się w trzech egzemplarzach. Co najmniej jeden egzemplarz pozostaje w</w:t>
      </w:r>
      <w:r w:rsidR="00F43FE3" w:rsidRPr="00056690">
        <w:rPr>
          <w:rFonts w:asciiTheme="minorHAnsi" w:hAnsiTheme="minorHAnsi" w:cstheme="minorHAnsi"/>
          <w:sz w:val="22"/>
          <w:szCs w:val="22"/>
        </w:rPr>
        <w:t> </w:t>
      </w:r>
      <w:r w:rsidR="00AC4305" w:rsidRPr="00056690">
        <w:rPr>
          <w:rFonts w:asciiTheme="minorHAnsi" w:hAnsiTheme="minorHAnsi" w:cstheme="minorHAnsi"/>
          <w:sz w:val="22"/>
          <w:szCs w:val="22"/>
        </w:rPr>
        <w:t xml:space="preserve">Biurze </w:t>
      </w:r>
      <w:r w:rsidR="00A55CF6" w:rsidRPr="00056690">
        <w:rPr>
          <w:rFonts w:asciiTheme="minorHAnsi" w:hAnsiTheme="minorHAnsi" w:cstheme="minorHAnsi"/>
          <w:sz w:val="22"/>
          <w:szCs w:val="22"/>
        </w:rPr>
        <w:t>Rektora i Kanclerza</w:t>
      </w:r>
      <w:r w:rsidRPr="00056690">
        <w:rPr>
          <w:rFonts w:asciiTheme="minorHAnsi" w:hAnsiTheme="minorHAnsi" w:cstheme="minorHAnsi"/>
          <w:sz w:val="22"/>
          <w:szCs w:val="22"/>
        </w:rPr>
        <w:t>, któr</w:t>
      </w:r>
      <w:r w:rsidR="00C510F2" w:rsidRPr="00056690">
        <w:rPr>
          <w:rFonts w:asciiTheme="minorHAnsi" w:hAnsiTheme="minorHAnsi" w:cstheme="minorHAnsi"/>
          <w:sz w:val="22"/>
          <w:szCs w:val="22"/>
        </w:rPr>
        <w:t>e</w:t>
      </w:r>
      <w:r w:rsidRPr="00056690">
        <w:rPr>
          <w:rFonts w:asciiTheme="minorHAnsi" w:hAnsiTheme="minorHAnsi" w:cstheme="minorHAnsi"/>
          <w:sz w:val="22"/>
          <w:szCs w:val="22"/>
        </w:rPr>
        <w:t xml:space="preserve"> rejestruje </w:t>
      </w:r>
      <w:r w:rsidR="00F00A44" w:rsidRPr="00056690">
        <w:rPr>
          <w:rFonts w:asciiTheme="minorHAnsi" w:hAnsiTheme="minorHAnsi" w:cstheme="minorHAnsi"/>
          <w:sz w:val="22"/>
          <w:szCs w:val="22"/>
        </w:rPr>
        <w:t>je</w:t>
      </w:r>
      <w:r w:rsidRPr="00056690">
        <w:rPr>
          <w:rFonts w:asciiTheme="minorHAnsi" w:hAnsiTheme="minorHAnsi" w:cstheme="minorHAnsi"/>
          <w:sz w:val="22"/>
          <w:szCs w:val="22"/>
        </w:rPr>
        <w:t xml:space="preserve"> w centralnym rejestrze pełnomocnictw.</w:t>
      </w:r>
      <w:r w:rsidRPr="00056690">
        <w:rPr>
          <w:rFonts w:asciiTheme="minorHAnsi" w:hAnsiTheme="minorHAnsi" w:cstheme="minorHAnsi"/>
          <w:i/>
          <w:sz w:val="22"/>
          <w:szCs w:val="22"/>
        </w:rPr>
        <w:t xml:space="preserve"> </w:t>
      </w:r>
    </w:p>
    <w:p w14:paraId="07FA4E2A" w14:textId="77777777" w:rsidR="00041EFA" w:rsidRPr="00056690" w:rsidRDefault="00041EFA">
      <w:pPr>
        <w:spacing w:after="0" w:line="276" w:lineRule="auto"/>
        <w:ind w:left="284" w:hanging="284"/>
        <w:rPr>
          <w:rFonts w:asciiTheme="minorHAnsi" w:hAnsiTheme="minorHAnsi" w:cstheme="minorHAnsi"/>
          <w:color w:val="auto"/>
          <w:sz w:val="22"/>
        </w:rPr>
      </w:pPr>
    </w:p>
    <w:p w14:paraId="289565D2" w14:textId="030DB32E" w:rsidR="00041EFA" w:rsidRPr="00056690" w:rsidRDefault="00041EFA">
      <w:pPr>
        <w:pStyle w:val="Nagwek3"/>
        <w:rPr>
          <w:rFonts w:asciiTheme="minorHAnsi" w:hAnsiTheme="minorHAnsi" w:cstheme="minorHAnsi"/>
        </w:rPr>
      </w:pPr>
      <w:bookmarkStart w:id="26" w:name="_Toc109645469"/>
      <w:r w:rsidRPr="00056690">
        <w:rPr>
          <w:rFonts w:asciiTheme="minorHAnsi" w:hAnsiTheme="minorHAnsi" w:cstheme="minorHAnsi"/>
        </w:rPr>
        <w:t xml:space="preserve">§ </w:t>
      </w:r>
      <w:r w:rsidR="004016BA" w:rsidRPr="00056690">
        <w:rPr>
          <w:rFonts w:asciiTheme="minorHAnsi" w:hAnsiTheme="minorHAnsi" w:cstheme="minorHAnsi"/>
        </w:rPr>
        <w:t>20</w:t>
      </w:r>
      <w:r w:rsidRPr="00056690">
        <w:rPr>
          <w:rFonts w:asciiTheme="minorHAnsi" w:hAnsiTheme="minorHAnsi" w:cstheme="minorHAnsi"/>
        </w:rPr>
        <w:t>. [Zakaz substytucji]</w:t>
      </w:r>
      <w:bookmarkEnd w:id="26"/>
    </w:p>
    <w:p w14:paraId="066FE47C" w14:textId="4E54E05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Udzielenie pełnomocnictwa przez Rektora nie upoważnia do udzielania dalszych pełnomocnictw przez umocowanego, chyba że takie prawo wynika z treści udzielonego pełnomocnictwa. </w:t>
      </w:r>
    </w:p>
    <w:p w14:paraId="0D9D2F8F" w14:textId="77777777" w:rsidR="00041EFA" w:rsidRPr="00056690" w:rsidRDefault="00041EFA">
      <w:pPr>
        <w:spacing w:after="0" w:line="276" w:lineRule="auto"/>
        <w:ind w:left="284" w:hanging="284"/>
        <w:rPr>
          <w:rFonts w:asciiTheme="minorHAnsi" w:hAnsiTheme="minorHAnsi" w:cstheme="minorHAnsi"/>
          <w:color w:val="auto"/>
          <w:sz w:val="22"/>
        </w:rPr>
      </w:pPr>
    </w:p>
    <w:p w14:paraId="62363180" w14:textId="687CF3B0" w:rsidR="00041EFA" w:rsidRPr="00056690" w:rsidRDefault="00041EFA">
      <w:pPr>
        <w:pStyle w:val="Nagwek3"/>
        <w:rPr>
          <w:rFonts w:asciiTheme="minorHAnsi" w:hAnsiTheme="minorHAnsi" w:cstheme="minorHAnsi"/>
        </w:rPr>
      </w:pPr>
      <w:bookmarkStart w:id="27" w:name="_Toc109645470"/>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1</w:t>
      </w:r>
      <w:r w:rsidRPr="00056690">
        <w:rPr>
          <w:rFonts w:asciiTheme="minorHAnsi" w:hAnsiTheme="minorHAnsi" w:cstheme="minorHAnsi"/>
        </w:rPr>
        <w:t>. [Rejestr pełnomocnictw i upoważnień]</w:t>
      </w:r>
      <w:bookmarkEnd w:id="27"/>
    </w:p>
    <w:p w14:paraId="5415F050" w14:textId="728488B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Centralny rejestr pełnomocnictw i upoważnień wydawanych przez Rektora i </w:t>
      </w:r>
      <w:r w:rsidR="00382D71" w:rsidRPr="00056690">
        <w:rPr>
          <w:rFonts w:asciiTheme="minorHAnsi" w:hAnsiTheme="minorHAnsi" w:cstheme="minorHAnsi"/>
          <w:color w:val="auto"/>
          <w:sz w:val="22"/>
        </w:rPr>
        <w:t>P</w:t>
      </w:r>
      <w:r w:rsidRPr="00056690">
        <w:rPr>
          <w:rFonts w:asciiTheme="minorHAnsi" w:hAnsiTheme="minorHAnsi" w:cstheme="minorHAnsi"/>
          <w:color w:val="auto"/>
          <w:sz w:val="22"/>
        </w:rPr>
        <w:t xml:space="preserve">rorektorów prowadzi </w:t>
      </w:r>
      <w:r w:rsidR="00AC4305" w:rsidRPr="00056690">
        <w:rPr>
          <w:rFonts w:asciiTheme="minorHAnsi" w:hAnsiTheme="minorHAnsi" w:cstheme="minorHAnsi"/>
          <w:color w:val="auto"/>
          <w:sz w:val="22"/>
        </w:rPr>
        <w:t xml:space="preserve">Biuro </w:t>
      </w:r>
      <w:r w:rsidR="00A55CF6" w:rsidRPr="00056690">
        <w:rPr>
          <w:rFonts w:asciiTheme="minorHAnsi" w:hAnsiTheme="minorHAnsi" w:cstheme="minorHAnsi"/>
          <w:color w:val="auto"/>
          <w:sz w:val="22"/>
        </w:rPr>
        <w:t>Rektora i Kanclerza</w:t>
      </w:r>
      <w:r w:rsidRPr="00056690">
        <w:rPr>
          <w:rFonts w:asciiTheme="minorHAnsi" w:hAnsiTheme="minorHAnsi" w:cstheme="minorHAnsi"/>
          <w:color w:val="auto"/>
          <w:sz w:val="22"/>
        </w:rPr>
        <w:t xml:space="preserve">. </w:t>
      </w:r>
    </w:p>
    <w:p w14:paraId="68B10DB8" w14:textId="77777777" w:rsidR="00041EFA" w:rsidRPr="00056690" w:rsidRDefault="00041EFA">
      <w:pPr>
        <w:spacing w:after="0" w:line="276" w:lineRule="auto"/>
        <w:ind w:left="284" w:hanging="284"/>
        <w:rPr>
          <w:rFonts w:asciiTheme="minorHAnsi" w:hAnsiTheme="minorHAnsi" w:cstheme="minorHAnsi"/>
          <w:color w:val="auto"/>
          <w:sz w:val="22"/>
        </w:rPr>
      </w:pPr>
    </w:p>
    <w:p w14:paraId="6B6831D2" w14:textId="665E6A8B" w:rsidR="00041EFA" w:rsidRPr="00056690" w:rsidRDefault="00041EFA">
      <w:pPr>
        <w:pStyle w:val="Nagwek3"/>
        <w:rPr>
          <w:rFonts w:asciiTheme="minorHAnsi" w:hAnsiTheme="minorHAnsi" w:cstheme="minorHAnsi"/>
        </w:rPr>
      </w:pPr>
      <w:bookmarkStart w:id="28" w:name="_Toc109645471"/>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2</w:t>
      </w:r>
      <w:r w:rsidRPr="00056690">
        <w:rPr>
          <w:rFonts w:asciiTheme="minorHAnsi" w:hAnsiTheme="minorHAnsi" w:cstheme="minorHAnsi"/>
        </w:rPr>
        <w:t>. [Wygaśnięcie pełnomocnictwa]</w:t>
      </w:r>
      <w:bookmarkEnd w:id="28"/>
    </w:p>
    <w:p w14:paraId="174C274C"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Pełnomocnictwo może być w każdym czasie odwołane przez Rektora. </w:t>
      </w:r>
    </w:p>
    <w:p w14:paraId="5F8C5890" w14:textId="0F1427ED"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z treści pełnomocnictwa nie wynika, że wygasa ono w przypadku zaprzestania pełnienia funkcji, w związku z którą zostało udzielone, albo ustania stosunku pracy lub innego stosunku prawnego, którym pełnomocnik jest związany z Uczelnią, pełnomocnictwo powinno zostać odwołane. W takim przypadku przełożony pracownika powinien niezwłocznie powiadomić o tym fakcie Dział Prawny </w:t>
      </w:r>
      <w:r w:rsidR="00AC4305" w:rsidRPr="00056690">
        <w:rPr>
          <w:rFonts w:asciiTheme="minorHAnsi" w:hAnsiTheme="minorHAnsi" w:cstheme="minorHAnsi"/>
          <w:sz w:val="22"/>
          <w:szCs w:val="22"/>
        </w:rPr>
        <w:t xml:space="preserve">i Zamówień Publicznych </w:t>
      </w:r>
      <w:r w:rsidRPr="00056690">
        <w:rPr>
          <w:rFonts w:asciiTheme="minorHAnsi" w:hAnsiTheme="minorHAnsi" w:cstheme="minorHAnsi"/>
          <w:sz w:val="22"/>
          <w:szCs w:val="22"/>
        </w:rPr>
        <w:t xml:space="preserve">w celu przygotowania odwołania pełnomocnictwa. </w:t>
      </w:r>
    </w:p>
    <w:p w14:paraId="0D0E4B7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śmierci umocowanego pełnomocnictwo wygasa.</w:t>
      </w:r>
    </w:p>
    <w:p w14:paraId="1A13D878" w14:textId="57A790E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Odwołanie pełnomocnictwa następuje w tej samej formie, w której zostało ono udzielone.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nagłych przypadkach odwołanie pełnomocnictwa może nastąpić w dowolnej formie, także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formie ustnego oświadczenia skierowanego do umocowanego. </w:t>
      </w:r>
    </w:p>
    <w:p w14:paraId="2C8B82F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lub pismo z informacją o odwołaniu doręcza się bez zbędnej zwłoki umocowanemu, Działowi Kadr i Płac, Kwesturze oraz, jeżeli wymaga tego obowiązujące prawo lub interes Uczelni, osobom i instytucjom, których dotyczą czynności objęte pełnomocnictwem. </w:t>
      </w:r>
    </w:p>
    <w:p w14:paraId="0FF68ABC" w14:textId="3B43A13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należy odnotować w centralnym rejestrze pełnomocnictw. </w:t>
      </w:r>
    </w:p>
    <w:p w14:paraId="00350825" w14:textId="77777777" w:rsidR="00041EFA" w:rsidRPr="00056690" w:rsidRDefault="00041EFA">
      <w:pPr>
        <w:spacing w:after="0" w:line="276" w:lineRule="auto"/>
        <w:ind w:left="284" w:hanging="284"/>
        <w:rPr>
          <w:rFonts w:asciiTheme="minorHAnsi" w:hAnsiTheme="minorHAnsi" w:cstheme="minorHAnsi"/>
          <w:color w:val="auto"/>
          <w:sz w:val="22"/>
        </w:rPr>
      </w:pPr>
    </w:p>
    <w:p w14:paraId="0D862F9D" w14:textId="223C5184" w:rsidR="00041EFA" w:rsidRPr="00056690" w:rsidRDefault="00041EFA">
      <w:pPr>
        <w:pStyle w:val="Nagwek3"/>
        <w:rPr>
          <w:rFonts w:asciiTheme="minorHAnsi" w:hAnsiTheme="minorHAnsi" w:cstheme="minorHAnsi"/>
        </w:rPr>
      </w:pPr>
      <w:bookmarkStart w:id="29" w:name="_Toc109645472"/>
      <w:r w:rsidRPr="00056690">
        <w:rPr>
          <w:rFonts w:asciiTheme="minorHAnsi" w:hAnsiTheme="minorHAnsi" w:cstheme="minorHAnsi"/>
        </w:rPr>
        <w:t>§ 2</w:t>
      </w:r>
      <w:r w:rsidR="004016BA" w:rsidRPr="00056690">
        <w:rPr>
          <w:rFonts w:asciiTheme="minorHAnsi" w:hAnsiTheme="minorHAnsi" w:cstheme="minorHAnsi"/>
        </w:rPr>
        <w:t>3</w:t>
      </w:r>
      <w:r w:rsidRPr="00056690">
        <w:rPr>
          <w:rFonts w:asciiTheme="minorHAnsi" w:hAnsiTheme="minorHAnsi" w:cstheme="minorHAnsi"/>
        </w:rPr>
        <w:t>. [Zaciąganie zobowiązań]</w:t>
      </w:r>
      <w:bookmarkEnd w:id="29"/>
    </w:p>
    <w:p w14:paraId="6FDD480A" w14:textId="3C946D1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Zaciąganie zobowiązań określają odrębne przepisy ustanowione przez Rektora w sprawie zasad i trybu postępowania przy zawieraniu umów, w tym umów zawieranych w procesie udzielania zamówień publicznych w ASP.</w:t>
      </w:r>
    </w:p>
    <w:p w14:paraId="1721A413" w14:textId="77777777" w:rsidR="00041EFA" w:rsidRPr="00056690" w:rsidRDefault="00041EFA">
      <w:pPr>
        <w:spacing w:after="0" w:line="276" w:lineRule="auto"/>
        <w:ind w:left="284" w:hanging="284"/>
        <w:rPr>
          <w:rFonts w:asciiTheme="minorHAnsi" w:hAnsiTheme="minorHAnsi" w:cstheme="minorHAnsi"/>
          <w:color w:val="auto"/>
          <w:sz w:val="22"/>
        </w:rPr>
      </w:pPr>
    </w:p>
    <w:p w14:paraId="00A01CF0" w14:textId="255C5BB2" w:rsidR="00041EFA" w:rsidRPr="00056690" w:rsidRDefault="00041EFA">
      <w:pPr>
        <w:pStyle w:val="Nagwek3"/>
        <w:rPr>
          <w:rFonts w:asciiTheme="minorHAnsi" w:hAnsiTheme="minorHAnsi" w:cstheme="minorHAnsi"/>
        </w:rPr>
      </w:pPr>
      <w:bookmarkStart w:id="30" w:name="_Toc109645473"/>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4</w:t>
      </w:r>
      <w:r w:rsidRPr="00056690">
        <w:rPr>
          <w:rFonts w:asciiTheme="minorHAnsi" w:hAnsiTheme="minorHAnsi" w:cstheme="minorHAnsi"/>
        </w:rPr>
        <w:t>. [Udzielanie upoważnień]</w:t>
      </w:r>
      <w:bookmarkEnd w:id="30"/>
    </w:p>
    <w:p w14:paraId="1982C0DD" w14:textId="699F1E82"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Kierownik pionu mo</w:t>
      </w:r>
      <w:r w:rsidR="00733E10" w:rsidRPr="00056690">
        <w:rPr>
          <w:rFonts w:asciiTheme="minorHAnsi" w:hAnsiTheme="minorHAnsi" w:cstheme="minorHAnsi"/>
          <w:sz w:val="22"/>
          <w:szCs w:val="22"/>
        </w:rPr>
        <w:t>że</w:t>
      </w:r>
      <w:r w:rsidRPr="00056690">
        <w:rPr>
          <w:rFonts w:asciiTheme="minorHAnsi" w:hAnsiTheme="minorHAnsi" w:cstheme="minorHAnsi"/>
          <w:sz w:val="22"/>
          <w:szCs w:val="22"/>
        </w:rPr>
        <w:t xml:space="preserve"> udzielić pracownikowi Uczelni upoważnienia do załatwiania w jego imieniu, w ustalonym zakresie</w:t>
      </w:r>
      <w:r w:rsidR="00B03972" w:rsidRPr="00056690">
        <w:rPr>
          <w:rFonts w:asciiTheme="minorHAnsi" w:hAnsiTheme="minorHAnsi" w:cstheme="minorHAnsi"/>
          <w:sz w:val="22"/>
          <w:szCs w:val="22"/>
        </w:rPr>
        <w:t>,</w:t>
      </w:r>
      <w:r w:rsidRPr="00056690">
        <w:rPr>
          <w:rFonts w:asciiTheme="minorHAnsi" w:hAnsiTheme="minorHAnsi" w:cstheme="minorHAnsi"/>
          <w:sz w:val="22"/>
          <w:szCs w:val="22"/>
        </w:rPr>
        <w:t xml:space="preserve"> spraw należących do jego kompetencji. </w:t>
      </w:r>
    </w:p>
    <w:p w14:paraId="482D8F11" w14:textId="6D3F6006"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w:t>
      </w:r>
      <w:r w:rsidR="004016BA" w:rsidRPr="00056690">
        <w:rPr>
          <w:rFonts w:asciiTheme="minorHAnsi" w:hAnsiTheme="minorHAnsi" w:cstheme="minorHAnsi"/>
          <w:sz w:val="22"/>
          <w:szCs w:val="22"/>
        </w:rPr>
        <w:t>n,</w:t>
      </w:r>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w:t>
      </w:r>
      <w:r w:rsidR="0083127E" w:rsidRPr="00056690">
        <w:rPr>
          <w:rFonts w:asciiTheme="minorHAnsi" w:hAnsiTheme="minorHAnsi" w:cstheme="minorHAnsi"/>
          <w:sz w:val="22"/>
          <w:szCs w:val="22"/>
        </w:rPr>
        <w:t>, Przewodniczący Rady Dyscypliny</w:t>
      </w:r>
      <w:r w:rsidR="004016BA" w:rsidRPr="00056690">
        <w:rPr>
          <w:rFonts w:asciiTheme="minorHAnsi" w:hAnsiTheme="minorHAnsi" w:cstheme="minorHAnsi"/>
          <w:sz w:val="22"/>
          <w:szCs w:val="22"/>
        </w:rPr>
        <w:t xml:space="preserve"> lub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yrektor </w:t>
      </w:r>
      <w:r w:rsidR="00353C0C" w:rsidRPr="00056690">
        <w:rPr>
          <w:rFonts w:asciiTheme="minorHAnsi" w:hAnsiTheme="minorHAnsi" w:cstheme="minorHAnsi"/>
          <w:sz w:val="22"/>
          <w:szCs w:val="22"/>
        </w:rPr>
        <w:t>S</w:t>
      </w:r>
      <w:r w:rsidR="004016BA"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oktorskiej </w:t>
      </w:r>
      <w:r w:rsidRPr="00056690">
        <w:rPr>
          <w:rFonts w:asciiTheme="minorHAnsi" w:hAnsiTheme="minorHAnsi" w:cstheme="minorHAnsi"/>
          <w:sz w:val="22"/>
          <w:szCs w:val="22"/>
        </w:rPr>
        <w:t>może w szczególności udzielić upoważnienia do wydawania w jego imieniu decyzji administracyjnych, postanowień i</w:t>
      </w:r>
      <w:r w:rsidR="0083127E"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zaświadczeń, zgodnie z Kodeksem postępowania administracyjnego. </w:t>
      </w:r>
    </w:p>
    <w:p w14:paraId="16D647AC"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Decyzja, postanowienie lub zaświadczenie albo inne pismo zawierające rozstrzygnięcie sprawy wydane na podstawie upoważnienia, powinny zawierać, oprócz innych elementów wymaganych przez prawo, powołanie się na udzielone upoważnienie ze wskazaniem podmiotu udzielającego upoważnienia oraz daty jego udzielenia. </w:t>
      </w:r>
    </w:p>
    <w:p w14:paraId="35884E07"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Upoważnienie wydane zgodnie z ust. 1 i 2 nie obejmuje prawa do udzielania dalszych upoważnień. </w:t>
      </w:r>
    </w:p>
    <w:p w14:paraId="40F17A3F" w14:textId="77777777" w:rsidR="00993D16" w:rsidRPr="00056690" w:rsidRDefault="00993D16" w:rsidP="003A2E01">
      <w:pPr>
        <w:pStyle w:val="Nagwek3"/>
        <w:jc w:val="both"/>
        <w:rPr>
          <w:rFonts w:asciiTheme="minorHAnsi" w:hAnsiTheme="minorHAnsi" w:cstheme="minorHAnsi"/>
          <w:b w:val="0"/>
          <w:sz w:val="22"/>
        </w:rPr>
      </w:pPr>
    </w:p>
    <w:p w14:paraId="598E5CCB" w14:textId="75C5D10B" w:rsidR="00041EFA" w:rsidRPr="00056690" w:rsidRDefault="00041EFA">
      <w:pPr>
        <w:pStyle w:val="Nagwek3"/>
        <w:rPr>
          <w:rFonts w:asciiTheme="minorHAnsi" w:hAnsiTheme="minorHAnsi" w:cstheme="minorHAnsi"/>
        </w:rPr>
      </w:pPr>
      <w:bookmarkStart w:id="31" w:name="_Toc109645474"/>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5</w:t>
      </w:r>
      <w:r w:rsidRPr="00056690">
        <w:rPr>
          <w:rFonts w:asciiTheme="minorHAnsi" w:hAnsiTheme="minorHAnsi" w:cstheme="minorHAnsi"/>
        </w:rPr>
        <w:t>. [Odpowiednie stosowanie]</w:t>
      </w:r>
      <w:bookmarkEnd w:id="31"/>
    </w:p>
    <w:p w14:paraId="458AACF1" w14:textId="0A0B5C32"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Zasady określone w § 1</w:t>
      </w:r>
      <w:r w:rsidR="004016BA" w:rsidRPr="00056690">
        <w:rPr>
          <w:rFonts w:asciiTheme="minorHAnsi" w:hAnsiTheme="minorHAnsi" w:cstheme="minorHAnsi"/>
          <w:sz w:val="22"/>
          <w:szCs w:val="22"/>
        </w:rPr>
        <w:t>8</w:t>
      </w:r>
      <w:r w:rsidRPr="00056690">
        <w:rPr>
          <w:rFonts w:asciiTheme="minorHAnsi" w:hAnsiTheme="minorHAnsi" w:cstheme="minorHAnsi"/>
          <w:sz w:val="22"/>
          <w:szCs w:val="22"/>
        </w:rPr>
        <w:t xml:space="preserve"> </w:t>
      </w:r>
      <w:r w:rsidR="000407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4545F2" w:rsidRPr="00056690">
        <w:rPr>
          <w:rFonts w:asciiTheme="minorHAnsi" w:hAnsiTheme="minorHAnsi" w:cstheme="minorHAnsi"/>
          <w:sz w:val="22"/>
          <w:szCs w:val="22"/>
        </w:rPr>
        <w:t xml:space="preserve">22 </w:t>
      </w:r>
      <w:r w:rsidRPr="00056690">
        <w:rPr>
          <w:rFonts w:asciiTheme="minorHAnsi" w:hAnsiTheme="minorHAnsi" w:cstheme="minorHAnsi"/>
          <w:sz w:val="22"/>
          <w:szCs w:val="22"/>
        </w:rPr>
        <w:t xml:space="preserve">stosuje się odpowiednio do udzielania upoważnień, z tym że </w:t>
      </w:r>
      <w:r w:rsidR="00AC4305" w:rsidRPr="00056690">
        <w:rPr>
          <w:rFonts w:asciiTheme="minorHAnsi" w:hAnsiTheme="minorHAnsi" w:cstheme="minorHAnsi"/>
          <w:sz w:val="22"/>
          <w:szCs w:val="22"/>
        </w:rPr>
        <w:t xml:space="preserve">Biuro </w:t>
      </w:r>
      <w:r w:rsidR="00A55CF6" w:rsidRPr="00056690">
        <w:rPr>
          <w:rFonts w:asciiTheme="minorHAnsi" w:hAnsiTheme="minorHAnsi" w:cstheme="minorHAnsi"/>
          <w:sz w:val="22"/>
          <w:szCs w:val="22"/>
        </w:rPr>
        <w:t>Rektora i Kanclerza</w:t>
      </w:r>
      <w:r w:rsidR="00AC430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prowadzi odrębny rejestr upoważnień. </w:t>
      </w:r>
    </w:p>
    <w:p w14:paraId="7419612E" w14:textId="4DF15093"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określone w § </w:t>
      </w:r>
      <w:r w:rsidR="004545F2" w:rsidRPr="00056690">
        <w:rPr>
          <w:rFonts w:asciiTheme="minorHAnsi" w:hAnsiTheme="minorHAnsi" w:cstheme="minorHAnsi"/>
          <w:sz w:val="22"/>
          <w:szCs w:val="22"/>
        </w:rPr>
        <w:t>18 - 22</w:t>
      </w:r>
      <w:r w:rsidRPr="00056690">
        <w:rPr>
          <w:rFonts w:asciiTheme="minorHAnsi" w:hAnsiTheme="minorHAnsi" w:cstheme="minorHAnsi"/>
          <w:sz w:val="22"/>
          <w:szCs w:val="22"/>
        </w:rPr>
        <w:t xml:space="preserve"> i § </w:t>
      </w:r>
      <w:r w:rsidR="004545F2" w:rsidRPr="00056690">
        <w:rPr>
          <w:rFonts w:asciiTheme="minorHAnsi" w:hAnsiTheme="minorHAnsi" w:cstheme="minorHAnsi"/>
          <w:sz w:val="22"/>
          <w:szCs w:val="22"/>
        </w:rPr>
        <w:t>24</w:t>
      </w:r>
      <w:r w:rsidRPr="00056690">
        <w:rPr>
          <w:rFonts w:asciiTheme="minorHAnsi" w:hAnsiTheme="minorHAnsi" w:cstheme="minorHAnsi"/>
          <w:sz w:val="22"/>
          <w:szCs w:val="22"/>
        </w:rPr>
        <w:t xml:space="preserve"> stosuje się odpowiednio do pełnomocnictw i</w:t>
      </w:r>
      <w:r w:rsidR="00E5189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upoważnień udzielanych przez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ziekanów,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westora i inne osoby pełniące funkcje kierownicze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Uczelni, z tym że udzielanie przez te osoby pełnomocnictw nie może naruszać postanowień § </w:t>
      </w:r>
      <w:r w:rsidR="009848DA" w:rsidRPr="00056690">
        <w:rPr>
          <w:rFonts w:asciiTheme="minorHAnsi" w:hAnsiTheme="minorHAnsi" w:cstheme="minorHAnsi"/>
          <w:sz w:val="22"/>
          <w:szCs w:val="22"/>
        </w:rPr>
        <w:t>20</w:t>
      </w:r>
      <w:r w:rsidRPr="00056690">
        <w:rPr>
          <w:rFonts w:asciiTheme="minorHAnsi" w:hAnsiTheme="minorHAnsi" w:cstheme="minorHAnsi"/>
          <w:sz w:val="22"/>
          <w:szCs w:val="22"/>
        </w:rPr>
        <w:t xml:space="preserve">. </w:t>
      </w:r>
    </w:p>
    <w:p w14:paraId="0CB2146E" w14:textId="77777777" w:rsidR="00041EFA" w:rsidRPr="00056690" w:rsidRDefault="00041EFA">
      <w:pPr>
        <w:spacing w:after="0" w:line="276" w:lineRule="auto"/>
        <w:ind w:left="284" w:hanging="284"/>
        <w:rPr>
          <w:rFonts w:asciiTheme="minorHAnsi" w:hAnsiTheme="minorHAnsi" w:cstheme="minorHAnsi"/>
          <w:color w:val="auto"/>
          <w:sz w:val="22"/>
        </w:rPr>
      </w:pPr>
    </w:p>
    <w:p w14:paraId="26D15B27" w14:textId="6F73F6BB" w:rsidR="00041EFA" w:rsidRPr="00056690" w:rsidRDefault="00041EFA" w:rsidP="00656F2D">
      <w:pPr>
        <w:pStyle w:val="Nagwek2"/>
        <w:rPr>
          <w:rFonts w:asciiTheme="minorHAnsi" w:hAnsiTheme="minorHAnsi" w:cstheme="minorHAnsi"/>
          <w:sz w:val="28"/>
        </w:rPr>
      </w:pPr>
      <w:bookmarkStart w:id="32" w:name="_Toc109645475"/>
      <w:r w:rsidRPr="00056690">
        <w:rPr>
          <w:rFonts w:asciiTheme="minorHAnsi" w:hAnsiTheme="minorHAnsi" w:cstheme="minorHAnsi"/>
          <w:sz w:val="28"/>
        </w:rPr>
        <w:t xml:space="preserve">Rozdział 2. </w:t>
      </w:r>
      <w:r w:rsidR="00A71D9E" w:rsidRPr="00056690">
        <w:rPr>
          <w:rFonts w:asciiTheme="minorHAnsi" w:hAnsiTheme="minorHAnsi" w:cstheme="minorHAnsi"/>
          <w:sz w:val="28"/>
        </w:rPr>
        <w:t>Kontrola zarządcza, z</w:t>
      </w:r>
      <w:r w:rsidRPr="00056690">
        <w:rPr>
          <w:rFonts w:asciiTheme="minorHAnsi" w:hAnsiTheme="minorHAnsi" w:cstheme="minorHAnsi"/>
          <w:sz w:val="28"/>
        </w:rPr>
        <w:t>asady zastępowania oraz przekazywania funkcji</w:t>
      </w:r>
      <w:bookmarkEnd w:id="32"/>
    </w:p>
    <w:p w14:paraId="48A2BA90" w14:textId="77777777" w:rsidR="00041EFA" w:rsidRPr="00056690" w:rsidRDefault="00041EFA">
      <w:pPr>
        <w:spacing w:after="0" w:line="276" w:lineRule="auto"/>
        <w:ind w:left="284" w:hanging="284"/>
        <w:rPr>
          <w:rFonts w:asciiTheme="minorHAnsi" w:hAnsiTheme="minorHAnsi" w:cstheme="minorHAnsi"/>
          <w:color w:val="auto"/>
          <w:sz w:val="22"/>
        </w:rPr>
      </w:pPr>
    </w:p>
    <w:p w14:paraId="14F4C2B1" w14:textId="53DC8563" w:rsidR="00A71D9E" w:rsidRPr="00056690" w:rsidRDefault="00A71D9E">
      <w:pPr>
        <w:pStyle w:val="Nagwek3"/>
        <w:rPr>
          <w:rFonts w:asciiTheme="minorHAnsi" w:hAnsiTheme="minorHAnsi" w:cstheme="minorHAnsi"/>
        </w:rPr>
      </w:pPr>
      <w:bookmarkStart w:id="33" w:name="_Toc109645476"/>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6</w:t>
      </w:r>
      <w:r w:rsidRPr="00056690">
        <w:rPr>
          <w:rFonts w:asciiTheme="minorHAnsi" w:hAnsiTheme="minorHAnsi" w:cstheme="minorHAnsi"/>
        </w:rPr>
        <w:t>. [Kontrola zarządcza]</w:t>
      </w:r>
      <w:bookmarkEnd w:id="33"/>
    </w:p>
    <w:p w14:paraId="0CDDBE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System kontroli zarządczej ASP opiera się na pięciu podstawowych elementach: </w:t>
      </w:r>
    </w:p>
    <w:p w14:paraId="31D3591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środowisku kontroli; </w:t>
      </w:r>
    </w:p>
    <w:p w14:paraId="140EB40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zarządzaniu ryzykiem; </w:t>
      </w:r>
    </w:p>
    <w:p w14:paraId="131D727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czynnościach kontrolnych; </w:t>
      </w:r>
    </w:p>
    <w:p w14:paraId="6BBD3E1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informacji i komunikacji; </w:t>
      </w:r>
    </w:p>
    <w:p w14:paraId="5603995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ocenie i audycie wewnętrznym. </w:t>
      </w:r>
    </w:p>
    <w:p w14:paraId="631DDBFE"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Zasady i tryb wykonywania czynności kontrolnych przepisów prawa powszechnego normuje polityka Uczelni i procedury wewnętrzne, które pozwalają realizować założenia uznane przez organy Uczelni za niezbędne w celu minimalizacji ryzyka, w tym przepisy Regulaminu. </w:t>
      </w:r>
    </w:p>
    <w:p w14:paraId="0B8D8D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Celem kontroli zarządczej jest zapewnienie w szczególności: </w:t>
      </w:r>
    </w:p>
    <w:p w14:paraId="506B9CAD"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oraz procedurami wewnętrznymi; </w:t>
      </w:r>
    </w:p>
    <w:p w14:paraId="4B667E7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działania; </w:t>
      </w:r>
    </w:p>
    <w:p w14:paraId="360DE74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4E6F79E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25A428E0"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przestrzegania i promowania zasad etycznego postępowania; </w:t>
      </w:r>
    </w:p>
    <w:p w14:paraId="013C2167" w14:textId="77777777" w:rsidR="001F6737"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i skuteczności przepływu informacji;</w:t>
      </w:r>
    </w:p>
    <w:p w14:paraId="1B07E4ED" w14:textId="0975A4B3"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zarządzania ryzykiem.</w:t>
      </w:r>
    </w:p>
    <w:p w14:paraId="4E25A341" w14:textId="77777777" w:rsidR="00A71D9E" w:rsidRPr="00056690" w:rsidRDefault="00A71D9E" w:rsidP="003A2E01">
      <w:pPr>
        <w:pStyle w:val="Nagwek3"/>
        <w:jc w:val="both"/>
        <w:rPr>
          <w:rFonts w:asciiTheme="minorHAnsi" w:hAnsiTheme="minorHAnsi" w:cstheme="minorHAnsi"/>
          <w:b w:val="0"/>
          <w:sz w:val="22"/>
        </w:rPr>
      </w:pPr>
    </w:p>
    <w:p w14:paraId="25DC0686" w14:textId="73C896A4" w:rsidR="00041EFA" w:rsidRPr="00056690" w:rsidRDefault="00041EFA">
      <w:pPr>
        <w:pStyle w:val="Nagwek3"/>
        <w:rPr>
          <w:rFonts w:asciiTheme="minorHAnsi" w:hAnsiTheme="minorHAnsi" w:cstheme="minorHAnsi"/>
        </w:rPr>
      </w:pPr>
      <w:bookmarkStart w:id="34" w:name="_Toc109645477"/>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7</w:t>
      </w:r>
      <w:r w:rsidRPr="00056690">
        <w:rPr>
          <w:rFonts w:asciiTheme="minorHAnsi" w:hAnsiTheme="minorHAnsi" w:cstheme="minorHAnsi"/>
        </w:rPr>
        <w:t>. [Zastępowanie osób pełniących funkcje kierownicze]</w:t>
      </w:r>
      <w:bookmarkEnd w:id="34"/>
    </w:p>
    <w:p w14:paraId="5FC55970" w14:textId="77777777" w:rsidR="004016BA" w:rsidRPr="00056690" w:rsidRDefault="004016B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czasie nieobecności lub czasowej niezdolności do pełnienia swojej funkcji:</w:t>
      </w:r>
    </w:p>
    <w:p w14:paraId="697E40FC" w14:textId="6068E118" w:rsidR="004016BA" w:rsidRPr="00056690" w:rsidRDefault="004016BA"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zastępuje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ierwszy </w:t>
      </w:r>
      <w:r w:rsidR="0011681A"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00382D71" w:rsidRPr="00056690">
        <w:rPr>
          <w:rFonts w:asciiTheme="minorHAnsi" w:hAnsiTheme="minorHAnsi" w:cstheme="minorHAnsi"/>
          <w:sz w:val="22"/>
          <w:szCs w:val="22"/>
        </w:rPr>
        <w:t>R</w:t>
      </w:r>
      <w:r w:rsidR="00E51897" w:rsidRPr="00056690">
        <w:rPr>
          <w:rFonts w:asciiTheme="minorHAnsi" w:hAnsiTheme="minorHAnsi" w:cstheme="minorHAnsi"/>
          <w:sz w:val="22"/>
          <w:szCs w:val="22"/>
        </w:rPr>
        <w:t xml:space="preserve">ektora </w:t>
      </w:r>
      <w:r w:rsidR="0032687E" w:rsidRPr="00056690">
        <w:rPr>
          <w:rFonts w:asciiTheme="minorHAnsi" w:hAnsiTheme="minorHAnsi" w:cstheme="minorHAnsi"/>
          <w:sz w:val="22"/>
          <w:szCs w:val="22"/>
        </w:rPr>
        <w:t xml:space="preserve">a w czasie nieobecności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 xml:space="preserve">astępcy Rektora </w:t>
      </w:r>
      <w:r w:rsidRPr="00056690">
        <w:rPr>
          <w:rFonts w:asciiTheme="minorHAnsi" w:hAnsiTheme="minorHAnsi" w:cstheme="minorHAnsi"/>
          <w:sz w:val="22"/>
          <w:szCs w:val="22"/>
        </w:rPr>
        <w:t xml:space="preserve">wyznaczony </w:t>
      </w:r>
      <w:r w:rsidR="0032687E" w:rsidRPr="00056690">
        <w:rPr>
          <w:rFonts w:asciiTheme="minorHAnsi" w:hAnsiTheme="minorHAnsi" w:cstheme="minorHAnsi"/>
          <w:sz w:val="22"/>
          <w:szCs w:val="22"/>
        </w:rPr>
        <w:t xml:space="preserve">przez 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rorektor;</w:t>
      </w:r>
    </w:p>
    <w:p w14:paraId="7C2C30FD" w14:textId="7F496FAD" w:rsidR="004016BA" w:rsidRPr="00056690" w:rsidRDefault="00382D71"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rorektora zastępuje osoba wyznaczona przez Rektora;</w:t>
      </w:r>
    </w:p>
    <w:p w14:paraId="3F4E460B" w14:textId="0B8C7FF9" w:rsidR="00A90972" w:rsidRPr="00056690" w:rsidRDefault="00A90972"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Dyrektora Szkoły Doktorskiej zastępuje Zastępca Dyrektora Szkoły Doktorskiej;</w:t>
      </w:r>
    </w:p>
    <w:p w14:paraId="428907F1" w14:textId="3B7570EF" w:rsidR="004016BA" w:rsidRPr="00056690" w:rsidRDefault="00F2551D"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ziekana, zastępuje wyznaczony </w:t>
      </w: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rodziekan, a w razie jego braku nauczyciel akademicki wyznaczony przez Rektora;</w:t>
      </w:r>
    </w:p>
    <w:p w14:paraId="75E46D89" w14:textId="4B72319D" w:rsidR="004016BA" w:rsidRPr="00056690" w:rsidRDefault="00353C0C"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anclerz</w:t>
      </w:r>
      <w:r w:rsidR="004016BA" w:rsidRPr="00056690">
        <w:rPr>
          <w:rFonts w:asciiTheme="minorHAnsi" w:hAnsiTheme="minorHAnsi" w:cstheme="minorHAnsi"/>
          <w:sz w:val="22"/>
          <w:szCs w:val="22"/>
        </w:rPr>
        <w:t>a</w:t>
      </w:r>
      <w:r w:rsidR="00041EFA" w:rsidRPr="00056690">
        <w:rPr>
          <w:rFonts w:asciiTheme="minorHAnsi" w:hAnsiTheme="minorHAnsi" w:cstheme="minorHAnsi"/>
          <w:sz w:val="22"/>
          <w:szCs w:val="22"/>
        </w:rPr>
        <w:t xml:space="preserve"> </w:t>
      </w:r>
      <w:r w:rsidR="004016BA" w:rsidRPr="00056690">
        <w:rPr>
          <w:rFonts w:asciiTheme="minorHAnsi" w:hAnsiTheme="minorHAnsi" w:cstheme="minorHAnsi"/>
          <w:sz w:val="22"/>
          <w:szCs w:val="22"/>
        </w:rPr>
        <w:t>zastępuje</w:t>
      </w:r>
      <w:r w:rsidR="004545F2" w:rsidRPr="00056690">
        <w:rPr>
          <w:rFonts w:asciiTheme="minorHAnsi" w:hAnsiTheme="minorHAnsi" w:cstheme="minorHAnsi"/>
          <w:sz w:val="22"/>
          <w:szCs w:val="22"/>
        </w:rPr>
        <w:t xml:space="preserve"> </w:t>
      </w:r>
      <w:r w:rsidR="0032687E"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Pr="00056690">
        <w:rPr>
          <w:rFonts w:asciiTheme="minorHAnsi" w:hAnsiTheme="minorHAnsi" w:cstheme="minorHAnsi"/>
          <w:sz w:val="22"/>
          <w:szCs w:val="22"/>
        </w:rPr>
        <w:t>K</w:t>
      </w:r>
      <w:r w:rsidR="00E51897" w:rsidRPr="00056690">
        <w:rPr>
          <w:rFonts w:asciiTheme="minorHAnsi" w:hAnsiTheme="minorHAnsi" w:cstheme="minorHAnsi"/>
          <w:sz w:val="22"/>
          <w:szCs w:val="22"/>
        </w:rPr>
        <w:t xml:space="preserve">anclerza </w:t>
      </w:r>
      <w:r w:rsidR="004016BA" w:rsidRPr="00056690">
        <w:rPr>
          <w:rFonts w:asciiTheme="minorHAnsi" w:hAnsiTheme="minorHAnsi" w:cstheme="minorHAnsi"/>
          <w:sz w:val="22"/>
          <w:szCs w:val="22"/>
        </w:rPr>
        <w:t xml:space="preserve">lub inna osoba wyznaczona przez </w:t>
      </w:r>
      <w:r w:rsidRPr="00056690">
        <w:rPr>
          <w:rFonts w:asciiTheme="minorHAnsi" w:hAnsiTheme="minorHAnsi" w:cstheme="minorHAnsi"/>
          <w:sz w:val="22"/>
          <w:szCs w:val="22"/>
        </w:rPr>
        <w:t>K</w:t>
      </w:r>
      <w:r w:rsidR="004016BA" w:rsidRPr="00056690">
        <w:rPr>
          <w:rFonts w:asciiTheme="minorHAnsi" w:hAnsiTheme="minorHAnsi" w:cstheme="minorHAnsi"/>
          <w:sz w:val="22"/>
          <w:szCs w:val="22"/>
        </w:rPr>
        <w:t>anclerza lub Rektora;</w:t>
      </w:r>
    </w:p>
    <w:p w14:paraId="0013559A" w14:textId="4E6CD804" w:rsidR="00041EFA" w:rsidRPr="00056690" w:rsidRDefault="00F8406E"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F773C2" w:rsidRPr="00056690">
        <w:rPr>
          <w:rFonts w:asciiTheme="minorHAnsi" w:hAnsiTheme="minorHAnsi" w:cstheme="minorHAnsi"/>
          <w:sz w:val="22"/>
          <w:szCs w:val="22"/>
        </w:rPr>
        <w:t xml:space="preserve">ierownika </w:t>
      </w:r>
      <w:r w:rsidR="00041EFA" w:rsidRPr="00056690">
        <w:rPr>
          <w:rFonts w:asciiTheme="minorHAnsi" w:hAnsiTheme="minorHAnsi" w:cstheme="minorHAnsi"/>
          <w:sz w:val="22"/>
          <w:szCs w:val="22"/>
        </w:rPr>
        <w:t xml:space="preserve">jednostki administracji w czasie nieobecności zastępuje pracownik wyznaczony przez </w:t>
      </w:r>
      <w:r w:rsidR="004016BA" w:rsidRPr="00056690">
        <w:rPr>
          <w:rFonts w:asciiTheme="minorHAnsi" w:hAnsiTheme="minorHAnsi" w:cstheme="minorHAnsi"/>
          <w:sz w:val="22"/>
          <w:szCs w:val="22"/>
        </w:rPr>
        <w:t xml:space="preserve">tego </w:t>
      </w: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ierownika albo </w:t>
      </w:r>
      <w:r w:rsidR="00353C0C"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lub </w:t>
      </w:r>
      <w:r w:rsidR="00353C0C"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astępcę </w:t>
      </w:r>
      <w:r w:rsidR="00353C0C" w:rsidRPr="00056690">
        <w:rPr>
          <w:rFonts w:asciiTheme="minorHAnsi" w:hAnsiTheme="minorHAnsi" w:cstheme="minorHAnsi"/>
          <w:sz w:val="22"/>
          <w:szCs w:val="22"/>
        </w:rPr>
        <w:t>K</w:t>
      </w:r>
      <w:r w:rsidR="00E51897" w:rsidRPr="00056690">
        <w:rPr>
          <w:rFonts w:asciiTheme="minorHAnsi" w:hAnsiTheme="minorHAnsi" w:cstheme="minorHAnsi"/>
          <w:sz w:val="22"/>
          <w:szCs w:val="22"/>
        </w:rPr>
        <w:t>anclerza</w:t>
      </w:r>
      <w:r w:rsidR="00041EFA" w:rsidRPr="00056690">
        <w:rPr>
          <w:rFonts w:asciiTheme="minorHAnsi" w:hAnsiTheme="minorHAnsi" w:cstheme="minorHAnsi"/>
          <w:sz w:val="22"/>
          <w:szCs w:val="22"/>
        </w:rPr>
        <w:t xml:space="preserve">. </w:t>
      </w:r>
    </w:p>
    <w:p w14:paraId="00C7A1FB" w14:textId="4E40C91A"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 zastępującego przechodzą wszelkie prawa i obowiązki osoby zastępowanej wynikające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przepisów prawa,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 niniejszego Regulaminu</w:t>
      </w:r>
      <w:r w:rsidR="004545F2" w:rsidRPr="00056690">
        <w:rPr>
          <w:rFonts w:asciiTheme="minorHAnsi" w:hAnsiTheme="minorHAnsi" w:cstheme="minorHAnsi"/>
          <w:sz w:val="22"/>
          <w:szCs w:val="22"/>
        </w:rPr>
        <w:t>, z wyjątkiem uprawnień pracowniczych zastępowanego.</w:t>
      </w:r>
    </w:p>
    <w:p w14:paraId="059DD409" w14:textId="77777777"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Osoby zastępujące pracowników na stanowiskach kierowniczych ponoszą odpowiedzialność za decyzje podejmowane w ramach udzielonych im pełnomocnictw lub upoważnień. </w:t>
      </w:r>
    </w:p>
    <w:p w14:paraId="12DC00BB" w14:textId="77777777" w:rsidR="00041EFA" w:rsidRPr="00056690" w:rsidRDefault="00041EFA">
      <w:pPr>
        <w:spacing w:after="0" w:line="276" w:lineRule="auto"/>
        <w:ind w:left="284" w:hanging="284"/>
        <w:rPr>
          <w:rFonts w:asciiTheme="minorHAnsi" w:hAnsiTheme="minorHAnsi" w:cstheme="minorHAnsi"/>
          <w:color w:val="auto"/>
          <w:sz w:val="22"/>
        </w:rPr>
      </w:pPr>
    </w:p>
    <w:p w14:paraId="1D14CEF4" w14:textId="64E36300" w:rsidR="00041EFA" w:rsidRPr="00056690" w:rsidRDefault="00041EFA">
      <w:pPr>
        <w:pStyle w:val="Nagwek3"/>
        <w:rPr>
          <w:rFonts w:asciiTheme="minorHAnsi" w:hAnsiTheme="minorHAnsi" w:cstheme="minorHAnsi"/>
        </w:rPr>
      </w:pPr>
      <w:bookmarkStart w:id="35" w:name="_Toc109645478"/>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8</w:t>
      </w:r>
      <w:r w:rsidR="001F6737" w:rsidRPr="00056690">
        <w:rPr>
          <w:rFonts w:asciiTheme="minorHAnsi" w:hAnsiTheme="minorHAnsi" w:cstheme="minorHAnsi"/>
        </w:rPr>
        <w:t>.</w:t>
      </w:r>
      <w:r w:rsidRPr="00056690">
        <w:rPr>
          <w:rFonts w:asciiTheme="minorHAnsi" w:hAnsiTheme="minorHAnsi" w:cstheme="minorHAnsi"/>
        </w:rPr>
        <w:t xml:space="preserve"> [Przekazywanie dokumentów</w:t>
      </w:r>
      <w:r w:rsidR="00CA7BD3" w:rsidRPr="00056690">
        <w:rPr>
          <w:rFonts w:asciiTheme="minorHAnsi" w:hAnsiTheme="minorHAnsi" w:cstheme="minorHAnsi"/>
        </w:rPr>
        <w:t xml:space="preserve"> i funkcji</w:t>
      </w:r>
      <w:r w:rsidRPr="00056690">
        <w:rPr>
          <w:rFonts w:asciiTheme="minorHAnsi" w:hAnsiTheme="minorHAnsi" w:cstheme="minorHAnsi"/>
        </w:rPr>
        <w:t>]</w:t>
      </w:r>
      <w:bookmarkEnd w:id="35"/>
    </w:p>
    <w:p w14:paraId="42542DA3" w14:textId="6D68E859"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Przekazywanie dokumentów związanych z objęciem i zwolnieniem funkcji kierowniczych,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wyłączeniem zastępstw, następuje na podstawie protokołu zdawczo-odbiorczego. </w:t>
      </w:r>
    </w:p>
    <w:p w14:paraId="326790E2"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powinien zawierać: </w:t>
      </w:r>
    </w:p>
    <w:p w14:paraId="4A2DF4FC" w14:textId="3E535263"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akt</w:t>
      </w:r>
      <w:r w:rsidR="0080272C" w:rsidRPr="00056690">
        <w:rPr>
          <w:rFonts w:asciiTheme="minorHAnsi" w:hAnsiTheme="minorHAnsi" w:cstheme="minorHAnsi"/>
          <w:sz w:val="22"/>
          <w:szCs w:val="22"/>
        </w:rPr>
        <w:t xml:space="preserve"> </w:t>
      </w:r>
      <w:r w:rsidR="0080272C" w:rsidRPr="00056690">
        <w:rPr>
          <w:rFonts w:asciiTheme="minorHAnsi" w:eastAsiaTheme="minorEastAsia" w:hAnsiTheme="minorHAnsi" w:cstheme="minorHAnsi"/>
          <w:sz w:val="22"/>
          <w:szCs w:val="22"/>
        </w:rPr>
        <w:t>zgodnie z zapisami Instrukcji kancelaryjnej</w:t>
      </w:r>
      <w:r w:rsidRPr="00056690">
        <w:rPr>
          <w:rFonts w:asciiTheme="minorHAnsi" w:hAnsiTheme="minorHAnsi" w:cstheme="minorHAnsi"/>
          <w:sz w:val="22"/>
          <w:szCs w:val="22"/>
        </w:rPr>
        <w:t xml:space="preserve">, pieczęci oraz upoważnień; </w:t>
      </w:r>
    </w:p>
    <w:p w14:paraId="601C3AF1"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stan zdawanych/przejmowanych spraw; </w:t>
      </w:r>
    </w:p>
    <w:p w14:paraId="360E0FC2"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 spraw niezałatwionych; </w:t>
      </w:r>
    </w:p>
    <w:p w14:paraId="547F6802" w14:textId="4E22AAB1"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składników majątkowych według spisu z natury – w</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odniesieniu do osób materialnie odpowiedzialnych. </w:t>
      </w:r>
    </w:p>
    <w:p w14:paraId="36C5E919"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podpisuje przekazujący oraz przejmujący. </w:t>
      </w:r>
    </w:p>
    <w:p w14:paraId="0322EFA4" w14:textId="40A7F508" w:rsidR="00CA7BD3"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gdy udział pracownika przekazującego jest niemożliwy, przełożony powołuje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omisję, która go zastępuje. </w:t>
      </w:r>
    </w:p>
    <w:p w14:paraId="6DA4C99A" w14:textId="503594BE" w:rsidR="0082049B" w:rsidRPr="00056690" w:rsidRDefault="0082049B" w:rsidP="003A2E01">
      <w:pPr>
        <w:spacing w:after="0" w:line="276" w:lineRule="auto"/>
        <w:ind w:left="284" w:hanging="284"/>
        <w:rPr>
          <w:rFonts w:asciiTheme="minorHAnsi" w:hAnsiTheme="minorHAnsi" w:cstheme="minorHAnsi"/>
          <w:color w:val="auto"/>
          <w:sz w:val="22"/>
        </w:rPr>
      </w:pPr>
    </w:p>
    <w:p w14:paraId="06A91136" w14:textId="77777777" w:rsidR="00696F24" w:rsidRPr="00056690" w:rsidRDefault="00696F24" w:rsidP="00696F24">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72C4DA2" w14:textId="45B2B257" w:rsidR="00041EFA" w:rsidRPr="00056690" w:rsidRDefault="00041EFA">
      <w:pPr>
        <w:pStyle w:val="Nagwek2"/>
        <w:rPr>
          <w:rFonts w:asciiTheme="minorHAnsi" w:hAnsiTheme="minorHAnsi" w:cstheme="minorHAnsi"/>
          <w:sz w:val="28"/>
        </w:rPr>
      </w:pPr>
      <w:bookmarkStart w:id="36" w:name="_Toc109645479"/>
      <w:r w:rsidRPr="00056690">
        <w:rPr>
          <w:rFonts w:asciiTheme="minorHAnsi" w:hAnsiTheme="minorHAnsi" w:cstheme="minorHAnsi"/>
          <w:sz w:val="28"/>
        </w:rPr>
        <w:lastRenderedPageBreak/>
        <w:t>Rozdział 3. Ogólne zasady podpisywania dokumentów</w:t>
      </w:r>
      <w:bookmarkEnd w:id="36"/>
    </w:p>
    <w:p w14:paraId="49AB0024" w14:textId="77777777" w:rsidR="00041EFA" w:rsidRPr="00056690" w:rsidRDefault="00041EFA">
      <w:pPr>
        <w:spacing w:after="0" w:line="276" w:lineRule="auto"/>
        <w:ind w:left="284" w:hanging="284"/>
        <w:rPr>
          <w:rFonts w:asciiTheme="minorHAnsi" w:hAnsiTheme="minorHAnsi" w:cstheme="minorHAnsi"/>
          <w:color w:val="auto"/>
          <w:sz w:val="22"/>
        </w:rPr>
      </w:pPr>
    </w:p>
    <w:p w14:paraId="40313913" w14:textId="4ED809CC" w:rsidR="00041EFA" w:rsidRPr="00056690" w:rsidRDefault="00041EFA">
      <w:pPr>
        <w:pStyle w:val="Nagwek3"/>
        <w:rPr>
          <w:rFonts w:asciiTheme="minorHAnsi" w:hAnsiTheme="minorHAnsi" w:cstheme="minorHAnsi"/>
        </w:rPr>
      </w:pPr>
      <w:bookmarkStart w:id="37" w:name="_Toc109645480"/>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9</w:t>
      </w:r>
      <w:r w:rsidRPr="00056690">
        <w:rPr>
          <w:rFonts w:asciiTheme="minorHAnsi" w:hAnsiTheme="minorHAnsi" w:cstheme="minorHAnsi"/>
        </w:rPr>
        <w:t>. [Podpisywanie dokumentów]</w:t>
      </w:r>
      <w:bookmarkEnd w:id="37"/>
    </w:p>
    <w:p w14:paraId="3B675922" w14:textId="266FCFFA"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Dokumenty związane z wykonywaniem określonych funkcji w ASP wymagają dla swej ważności </w:t>
      </w:r>
      <w:r w:rsidR="000338E9" w:rsidRPr="00056690">
        <w:rPr>
          <w:rFonts w:asciiTheme="minorHAnsi" w:hAnsiTheme="minorHAnsi" w:cstheme="minorHAnsi"/>
          <w:sz w:val="22"/>
          <w:szCs w:val="22"/>
        </w:rPr>
        <w:t xml:space="preserve">własnoręcznego </w:t>
      </w:r>
      <w:r w:rsidRPr="00056690">
        <w:rPr>
          <w:rFonts w:asciiTheme="minorHAnsi" w:hAnsiTheme="minorHAnsi" w:cstheme="minorHAnsi"/>
          <w:sz w:val="22"/>
          <w:szCs w:val="22"/>
        </w:rPr>
        <w:t xml:space="preserve">podpisu osoby pełniącej tę funkcję lub osoby upoważnionej. </w:t>
      </w:r>
    </w:p>
    <w:p w14:paraId="06D32EEB" w14:textId="19DF1623"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podpis nie jest składany na odciśniętej pieczęci imiennej lub wydruku, </w:t>
      </w:r>
      <w:r w:rsidR="000338E9" w:rsidRPr="00056690">
        <w:rPr>
          <w:rFonts w:asciiTheme="minorHAnsi" w:hAnsiTheme="minorHAnsi" w:cstheme="minorHAnsi"/>
          <w:sz w:val="22"/>
          <w:szCs w:val="22"/>
        </w:rPr>
        <w:t xml:space="preserve">zawierającym </w:t>
      </w:r>
      <w:r w:rsidRPr="00056690">
        <w:rPr>
          <w:rFonts w:asciiTheme="minorHAnsi" w:hAnsiTheme="minorHAnsi" w:cstheme="minorHAnsi"/>
          <w:sz w:val="22"/>
          <w:szCs w:val="22"/>
        </w:rPr>
        <w:t>imię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nazwisko oraz funkcję osoby podpisującej, powinien być on czytelny, a pełniona funkcja określona wyraźnym odręcznym pismem. </w:t>
      </w:r>
    </w:p>
    <w:p w14:paraId="6EBB9E5F" w14:textId="0CAC51CB"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Osoba działająca z upoważnienia osoby właściwej podpisuje dokument w następujący sposób (stanowisko lub funkcja oraz imię i nazwisko osoby upoważnionej może być w</w:t>
      </w:r>
      <w:r w:rsidR="00F773C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formie odcisku pieczęci): </w:t>
      </w:r>
    </w:p>
    <w:p w14:paraId="2EB79AC6"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z up. [oznaczenie funkcji osoby właściwej, np.: Rektora ASP]</w:t>
      </w:r>
    </w:p>
    <w:p w14:paraId="54B965EF"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podpis osoby upoważnionej</w:t>
      </w:r>
    </w:p>
    <w:p w14:paraId="67887104" w14:textId="50FCB61F"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(stanowisko lub funkcja, imię i nazwisko osoby upoważnionej).</w:t>
      </w:r>
    </w:p>
    <w:p w14:paraId="09E39A08" w14:textId="70A4C723" w:rsidR="00CA7BD3" w:rsidRPr="00056690" w:rsidRDefault="00CA7BD3" w:rsidP="003A2E01">
      <w:pPr>
        <w:spacing w:after="0" w:line="276" w:lineRule="auto"/>
        <w:ind w:left="284" w:hanging="284"/>
        <w:rPr>
          <w:rFonts w:asciiTheme="minorHAnsi" w:hAnsiTheme="minorHAnsi" w:cstheme="minorHAnsi"/>
          <w:color w:val="auto"/>
          <w:sz w:val="22"/>
        </w:rPr>
      </w:pPr>
    </w:p>
    <w:p w14:paraId="78649592" w14:textId="77777777"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Osoba działająca w zastępstwie osoby właściwej podpisuje dokument w następujący sposób (stanowisko lub funkcja oraz imię i nazwisko osoby zastępowanej może być w formie odcisku pieczęci): </w:t>
      </w:r>
    </w:p>
    <w:p w14:paraId="45CAEA30"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wz. [oznaczenie funkcji osoby zastępowanej, np.: Rektora ASP],</w:t>
      </w:r>
    </w:p>
    <w:p w14:paraId="14871FDD"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[stanowisko lub funkcja osoby zastępującej]</w:t>
      </w:r>
    </w:p>
    <w:p w14:paraId="1EDE0E65"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podpis osoby zastępującej</w:t>
      </w:r>
    </w:p>
    <w:p w14:paraId="47DAF981"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(imię i nazwisko osoby zastępującej).</w:t>
      </w:r>
    </w:p>
    <w:p w14:paraId="36A2A846" w14:textId="77777777" w:rsidR="00041EFA" w:rsidRPr="00056690" w:rsidRDefault="00041EFA">
      <w:pPr>
        <w:spacing w:after="0" w:line="276" w:lineRule="auto"/>
        <w:ind w:left="284" w:hanging="284"/>
        <w:rPr>
          <w:rFonts w:asciiTheme="minorHAnsi" w:hAnsiTheme="minorHAnsi" w:cstheme="minorHAnsi"/>
          <w:color w:val="auto"/>
          <w:sz w:val="22"/>
        </w:rPr>
      </w:pPr>
    </w:p>
    <w:p w14:paraId="191E5A2D" w14:textId="57DA88CB" w:rsidR="00041EFA" w:rsidRPr="00056690" w:rsidRDefault="00041EFA">
      <w:pPr>
        <w:pStyle w:val="Nagwek3"/>
        <w:rPr>
          <w:rFonts w:asciiTheme="minorHAnsi" w:hAnsiTheme="minorHAnsi" w:cstheme="minorHAnsi"/>
        </w:rPr>
      </w:pPr>
      <w:bookmarkStart w:id="38" w:name="_Toc109645481"/>
      <w:r w:rsidRPr="00056690">
        <w:rPr>
          <w:rFonts w:asciiTheme="minorHAnsi" w:hAnsiTheme="minorHAnsi" w:cstheme="minorHAnsi"/>
        </w:rPr>
        <w:t xml:space="preserve">§ </w:t>
      </w:r>
      <w:r w:rsidR="00CA7BD3" w:rsidRPr="00056690">
        <w:rPr>
          <w:rFonts w:asciiTheme="minorHAnsi" w:hAnsiTheme="minorHAnsi" w:cstheme="minorHAnsi"/>
        </w:rPr>
        <w:t>30</w:t>
      </w:r>
      <w:r w:rsidRPr="00056690">
        <w:rPr>
          <w:rFonts w:asciiTheme="minorHAnsi" w:hAnsiTheme="minorHAnsi" w:cstheme="minorHAnsi"/>
        </w:rPr>
        <w:t>. [Obligatoryjne konsultacje prawne]</w:t>
      </w:r>
      <w:bookmarkEnd w:id="38"/>
    </w:p>
    <w:p w14:paraId="3C763488" w14:textId="6AA053DE"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Konsultacji prawnej z Działem Prawnym</w:t>
      </w:r>
      <w:r w:rsidR="00E51897" w:rsidRPr="00056690">
        <w:rPr>
          <w:rFonts w:asciiTheme="minorHAnsi" w:hAnsiTheme="minorHAnsi" w:cstheme="minorHAnsi"/>
          <w:color w:val="auto"/>
          <w:sz w:val="22"/>
        </w:rPr>
        <w:t xml:space="preserve"> i Zamówień Publicznych</w:t>
      </w:r>
      <w:r w:rsidRPr="00056690">
        <w:rPr>
          <w:rFonts w:asciiTheme="minorHAnsi" w:hAnsiTheme="minorHAnsi" w:cstheme="minorHAnsi"/>
          <w:color w:val="auto"/>
          <w:sz w:val="22"/>
        </w:rPr>
        <w:t xml:space="preserve"> wymagają obligatoryjnie: </w:t>
      </w:r>
    </w:p>
    <w:p w14:paraId="6E58EE3D" w14:textId="06F937AD" w:rsidR="00733E10" w:rsidRPr="00056690" w:rsidRDefault="00B92C7F"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projekty </w:t>
      </w:r>
      <w:r w:rsidR="00733E10" w:rsidRPr="00056690">
        <w:rPr>
          <w:rFonts w:asciiTheme="minorHAnsi" w:hAnsiTheme="minorHAnsi" w:cstheme="minorHAnsi"/>
          <w:sz w:val="22"/>
          <w:szCs w:val="22"/>
        </w:rPr>
        <w:t>wewnątrzuczelnian</w:t>
      </w:r>
      <w:r w:rsidRPr="00056690">
        <w:rPr>
          <w:rFonts w:asciiTheme="minorHAnsi" w:hAnsiTheme="minorHAnsi" w:cstheme="minorHAnsi"/>
          <w:sz w:val="22"/>
          <w:szCs w:val="22"/>
        </w:rPr>
        <w:t>ych</w:t>
      </w:r>
      <w:r w:rsidR="00733E10" w:rsidRPr="00056690">
        <w:rPr>
          <w:rFonts w:asciiTheme="minorHAnsi" w:hAnsiTheme="minorHAnsi" w:cstheme="minorHAnsi"/>
          <w:sz w:val="22"/>
          <w:szCs w:val="22"/>
        </w:rPr>
        <w:t xml:space="preserve"> akt</w:t>
      </w:r>
      <w:r w:rsidRPr="00056690">
        <w:rPr>
          <w:rFonts w:asciiTheme="minorHAnsi" w:hAnsiTheme="minorHAnsi" w:cstheme="minorHAnsi"/>
          <w:sz w:val="22"/>
          <w:szCs w:val="22"/>
        </w:rPr>
        <w:t xml:space="preserve">ów prawnych oraz </w:t>
      </w:r>
      <w:r w:rsidR="00733E10" w:rsidRPr="00056690">
        <w:rPr>
          <w:rFonts w:asciiTheme="minorHAnsi" w:hAnsiTheme="minorHAnsi" w:cstheme="minorHAnsi"/>
          <w:sz w:val="22"/>
          <w:szCs w:val="22"/>
        </w:rPr>
        <w:t>pełnomocnictw;</w:t>
      </w:r>
    </w:p>
    <w:p w14:paraId="6FCCB228"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skomplikowane prawnie sprawy indywidualne rozpatrywane we właściwych jednostkach; </w:t>
      </w:r>
    </w:p>
    <w:p w14:paraId="1ADBA3F1"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zamiar dokonania przez ASP rozwiązania z pracownikiem stosunku pracy; </w:t>
      </w:r>
    </w:p>
    <w:p w14:paraId="772D0E51" w14:textId="5320F104" w:rsidR="00041EFA" w:rsidRPr="00056690" w:rsidRDefault="0082049B"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uznanie lub </w:t>
      </w:r>
      <w:r w:rsidR="00041EFA" w:rsidRPr="00056690">
        <w:rPr>
          <w:rFonts w:asciiTheme="minorHAnsi" w:hAnsiTheme="minorHAnsi" w:cstheme="minorHAnsi"/>
          <w:sz w:val="22"/>
          <w:szCs w:val="22"/>
        </w:rPr>
        <w:t xml:space="preserve">odmowa uznania zgłoszonych roszczeń; </w:t>
      </w:r>
    </w:p>
    <w:p w14:paraId="168B3B5B"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sprawy związane z postępowaniem przed sądami oraz innymi organami orzekającymi; </w:t>
      </w:r>
    </w:p>
    <w:p w14:paraId="7670C455"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umorzenie wierzytelności; </w:t>
      </w:r>
    </w:p>
    <w:p w14:paraId="5F28EC82"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zawiadomienie organu powołanego do ścigania przestępstw o popełnieniu przestępstwa;</w:t>
      </w:r>
    </w:p>
    <w:p w14:paraId="40062C57" w14:textId="634C2FC4"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umowy zawierane przez ASP</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za wyjątkiem umów</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 xml:space="preserve">zawieranych według </w:t>
      </w:r>
      <w:r w:rsidR="00977D6D" w:rsidRPr="00056690">
        <w:rPr>
          <w:rFonts w:asciiTheme="minorHAnsi" w:hAnsiTheme="minorHAnsi" w:cstheme="minorHAnsi"/>
          <w:sz w:val="22"/>
          <w:szCs w:val="22"/>
        </w:rPr>
        <w:t xml:space="preserve">wzorów </w:t>
      </w:r>
      <w:r w:rsidR="00A7563D" w:rsidRPr="00056690">
        <w:rPr>
          <w:rFonts w:asciiTheme="minorHAnsi" w:hAnsiTheme="minorHAnsi" w:cstheme="minorHAnsi"/>
          <w:sz w:val="22"/>
          <w:szCs w:val="22"/>
        </w:rPr>
        <w:t>wynikających z </w:t>
      </w:r>
      <w:r w:rsidR="00977D6D" w:rsidRPr="00056690">
        <w:rPr>
          <w:rFonts w:asciiTheme="minorHAnsi" w:hAnsiTheme="minorHAnsi" w:cstheme="minorHAnsi"/>
          <w:sz w:val="22"/>
          <w:szCs w:val="22"/>
        </w:rPr>
        <w:t>innych zarządzeń ASP</w:t>
      </w:r>
      <w:r w:rsidRPr="00056690">
        <w:rPr>
          <w:rFonts w:asciiTheme="minorHAnsi" w:hAnsiTheme="minorHAnsi" w:cstheme="minorHAnsi"/>
          <w:sz w:val="22"/>
          <w:szCs w:val="22"/>
        </w:rPr>
        <w:t>.</w:t>
      </w:r>
    </w:p>
    <w:p w14:paraId="47DFDBC6" w14:textId="77777777" w:rsidR="00041EFA" w:rsidRPr="00056690" w:rsidRDefault="00041EFA">
      <w:pPr>
        <w:spacing w:after="0" w:line="276" w:lineRule="auto"/>
        <w:ind w:left="284" w:hanging="284"/>
        <w:rPr>
          <w:rFonts w:asciiTheme="minorHAnsi" w:hAnsiTheme="minorHAnsi" w:cstheme="minorHAnsi"/>
          <w:color w:val="auto"/>
          <w:sz w:val="22"/>
        </w:rPr>
      </w:pPr>
    </w:p>
    <w:p w14:paraId="71FF106C" w14:textId="32E1B974" w:rsidR="00041EFA" w:rsidRPr="00056690" w:rsidRDefault="00041EFA">
      <w:pPr>
        <w:pStyle w:val="Nagwek3"/>
        <w:rPr>
          <w:rFonts w:asciiTheme="minorHAnsi" w:hAnsiTheme="minorHAnsi" w:cstheme="minorHAnsi"/>
        </w:rPr>
      </w:pPr>
      <w:bookmarkStart w:id="39" w:name="_Toc109645482"/>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1</w:t>
      </w:r>
      <w:r w:rsidRPr="00056690">
        <w:rPr>
          <w:rFonts w:asciiTheme="minorHAnsi" w:hAnsiTheme="minorHAnsi" w:cstheme="minorHAnsi"/>
        </w:rPr>
        <w:t>. [Przechowywanie umów]</w:t>
      </w:r>
      <w:bookmarkEnd w:id="39"/>
    </w:p>
    <w:p w14:paraId="6125E2BD" w14:textId="19D61CDE" w:rsidR="00041EFA"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Zasady przygotowywania i przechowywania umów określa zarządzenie Rektora </w:t>
      </w:r>
      <w:r w:rsidR="00254D72" w:rsidRPr="00056690">
        <w:rPr>
          <w:rFonts w:asciiTheme="minorHAnsi" w:hAnsiTheme="minorHAnsi" w:cstheme="minorHAnsi"/>
          <w:color w:val="auto"/>
          <w:sz w:val="22"/>
        </w:rPr>
        <w:t>określające</w:t>
      </w:r>
      <w:r w:rsidRPr="00056690">
        <w:rPr>
          <w:rFonts w:asciiTheme="minorHAnsi" w:hAnsiTheme="minorHAnsi" w:cstheme="minorHAnsi"/>
          <w:color w:val="auto"/>
          <w:sz w:val="22"/>
        </w:rPr>
        <w:t xml:space="preserve"> zasad</w:t>
      </w:r>
      <w:r w:rsidR="00254D72" w:rsidRPr="00056690">
        <w:rPr>
          <w:rFonts w:asciiTheme="minorHAnsi" w:hAnsiTheme="minorHAnsi" w:cstheme="minorHAnsi"/>
          <w:color w:val="auto"/>
          <w:sz w:val="22"/>
        </w:rPr>
        <w:t>y</w:t>
      </w:r>
      <w:r w:rsidR="0004075C" w:rsidRPr="00056690">
        <w:rPr>
          <w:rFonts w:asciiTheme="minorHAnsi" w:hAnsiTheme="minorHAnsi" w:cstheme="minorHAnsi"/>
          <w:color w:val="auto"/>
          <w:sz w:val="22"/>
        </w:rPr>
        <w:t xml:space="preserve"> i </w:t>
      </w:r>
      <w:r w:rsidRPr="00056690">
        <w:rPr>
          <w:rFonts w:asciiTheme="minorHAnsi" w:hAnsiTheme="minorHAnsi" w:cstheme="minorHAnsi"/>
          <w:color w:val="auto"/>
          <w:sz w:val="22"/>
        </w:rPr>
        <w:t>tryb postępowania przy zawieraniu umów, w tym umów zawieranych w</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procesie udzielania zamówień publicznych w ASP.</w:t>
      </w:r>
    </w:p>
    <w:p w14:paraId="461E27CC" w14:textId="6C110E12" w:rsidR="00B44838" w:rsidRDefault="00B44838">
      <w:pPr>
        <w:spacing w:after="0" w:line="276" w:lineRule="auto"/>
        <w:ind w:left="0" w:firstLine="0"/>
        <w:rPr>
          <w:rFonts w:asciiTheme="minorHAnsi" w:hAnsiTheme="minorHAnsi" w:cstheme="minorHAnsi"/>
          <w:color w:val="auto"/>
          <w:sz w:val="22"/>
        </w:rPr>
      </w:pPr>
    </w:p>
    <w:p w14:paraId="6555B688" w14:textId="52D78D78" w:rsidR="00B44838" w:rsidRDefault="00B44838">
      <w:pPr>
        <w:spacing w:after="0" w:line="276" w:lineRule="auto"/>
        <w:ind w:left="0" w:firstLine="0"/>
        <w:rPr>
          <w:rFonts w:asciiTheme="minorHAnsi" w:hAnsiTheme="minorHAnsi" w:cstheme="minorHAnsi"/>
          <w:color w:val="auto"/>
          <w:sz w:val="22"/>
        </w:rPr>
      </w:pPr>
    </w:p>
    <w:p w14:paraId="325B1879" w14:textId="6C82D500" w:rsidR="00B44838" w:rsidRDefault="00B44838">
      <w:pPr>
        <w:spacing w:after="0" w:line="276" w:lineRule="auto"/>
        <w:ind w:left="0" w:firstLine="0"/>
        <w:rPr>
          <w:rFonts w:asciiTheme="minorHAnsi" w:hAnsiTheme="minorHAnsi" w:cstheme="minorHAnsi"/>
          <w:color w:val="auto"/>
          <w:sz w:val="22"/>
        </w:rPr>
      </w:pPr>
    </w:p>
    <w:p w14:paraId="72324B9F" w14:textId="284F9CC0" w:rsidR="00B44838" w:rsidRDefault="00B44838">
      <w:pPr>
        <w:spacing w:after="0" w:line="276" w:lineRule="auto"/>
        <w:ind w:left="0" w:firstLine="0"/>
        <w:rPr>
          <w:rFonts w:asciiTheme="minorHAnsi" w:hAnsiTheme="minorHAnsi" w:cstheme="minorHAnsi"/>
          <w:color w:val="auto"/>
          <w:sz w:val="22"/>
        </w:rPr>
      </w:pPr>
    </w:p>
    <w:p w14:paraId="113D3A5C" w14:textId="77777777" w:rsidR="00B44838" w:rsidRPr="00056690" w:rsidRDefault="00B44838">
      <w:pPr>
        <w:spacing w:after="0" w:line="276" w:lineRule="auto"/>
        <w:ind w:left="0" w:firstLine="0"/>
        <w:rPr>
          <w:rFonts w:asciiTheme="minorHAnsi" w:hAnsiTheme="minorHAnsi" w:cstheme="minorHAnsi"/>
          <w:color w:val="auto"/>
          <w:sz w:val="22"/>
        </w:rPr>
      </w:pPr>
    </w:p>
    <w:p w14:paraId="05784EE5" w14:textId="77777777" w:rsidR="00041EFA" w:rsidRPr="00056690" w:rsidRDefault="00041EFA">
      <w:pPr>
        <w:spacing w:after="0" w:line="276" w:lineRule="auto"/>
        <w:ind w:left="284" w:hanging="284"/>
        <w:rPr>
          <w:rFonts w:asciiTheme="minorHAnsi" w:hAnsiTheme="minorHAnsi" w:cstheme="minorHAnsi"/>
          <w:color w:val="auto"/>
          <w:sz w:val="22"/>
        </w:rPr>
      </w:pPr>
    </w:p>
    <w:p w14:paraId="73775FAF" w14:textId="3F98E3F7" w:rsidR="00041EFA" w:rsidRPr="00056690" w:rsidRDefault="00041EFA">
      <w:pPr>
        <w:pStyle w:val="Nagwek2"/>
        <w:rPr>
          <w:rFonts w:asciiTheme="minorHAnsi" w:hAnsiTheme="minorHAnsi" w:cstheme="minorHAnsi"/>
          <w:sz w:val="28"/>
        </w:rPr>
      </w:pPr>
      <w:bookmarkStart w:id="40" w:name="_Toc109645483"/>
      <w:r w:rsidRPr="00056690">
        <w:rPr>
          <w:rFonts w:asciiTheme="minorHAnsi" w:hAnsiTheme="minorHAnsi" w:cstheme="minorHAnsi"/>
          <w:sz w:val="28"/>
        </w:rPr>
        <w:t>Rozdział 4. Zasady tworzenia wewnętrznych aktów prawnych w ASP</w:t>
      </w:r>
      <w:bookmarkEnd w:id="40"/>
    </w:p>
    <w:p w14:paraId="459EBB21" w14:textId="77777777" w:rsidR="00041EFA" w:rsidRPr="00056690" w:rsidRDefault="00041EFA">
      <w:pPr>
        <w:spacing w:after="0" w:line="276" w:lineRule="auto"/>
        <w:ind w:left="284" w:hanging="284"/>
        <w:rPr>
          <w:rFonts w:asciiTheme="minorHAnsi" w:hAnsiTheme="minorHAnsi" w:cstheme="minorHAnsi"/>
          <w:color w:val="auto"/>
          <w:sz w:val="22"/>
        </w:rPr>
      </w:pPr>
    </w:p>
    <w:p w14:paraId="757DB2E2" w14:textId="45D804B8" w:rsidR="00041EFA" w:rsidRPr="00056690" w:rsidRDefault="00041EFA">
      <w:pPr>
        <w:pStyle w:val="Nagwek3"/>
        <w:rPr>
          <w:rFonts w:asciiTheme="minorHAnsi" w:hAnsiTheme="minorHAnsi" w:cstheme="minorHAnsi"/>
        </w:rPr>
      </w:pPr>
      <w:bookmarkStart w:id="41" w:name="_Toc109645484"/>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2</w:t>
      </w:r>
      <w:r w:rsidRPr="00056690">
        <w:rPr>
          <w:rFonts w:asciiTheme="minorHAnsi" w:hAnsiTheme="minorHAnsi" w:cstheme="minorHAnsi"/>
        </w:rPr>
        <w:t>. [Wewnętrzne akty normatywne]</w:t>
      </w:r>
      <w:bookmarkEnd w:id="41"/>
    </w:p>
    <w:p w14:paraId="72447665" w14:textId="77777777"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Wewnętrznymi aktami prawnymi w ASP są: </w:t>
      </w:r>
    </w:p>
    <w:p w14:paraId="2C96206E" w14:textId="09302ADD" w:rsidR="00CA7BD3"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uchwała Senatu;</w:t>
      </w:r>
    </w:p>
    <w:p w14:paraId="2009A803" w14:textId="17E90DFF" w:rsidR="00CA7BD3"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0338E9"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ASP;</w:t>
      </w:r>
    </w:p>
    <w:p w14:paraId="477EE8EB" w14:textId="06701D1C" w:rsidR="00041EFA"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yscypliny ASP;</w:t>
      </w:r>
      <w:r w:rsidR="00041EFA" w:rsidRPr="00056690">
        <w:rPr>
          <w:rFonts w:asciiTheme="minorHAnsi" w:hAnsiTheme="minorHAnsi" w:cstheme="minorHAnsi"/>
          <w:sz w:val="22"/>
          <w:szCs w:val="22"/>
        </w:rPr>
        <w:t xml:space="preserve"> </w:t>
      </w:r>
    </w:p>
    <w:p w14:paraId="6ABA4C52" w14:textId="6DA3F1E5"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t>
      </w:r>
    </w:p>
    <w:p w14:paraId="3BFC5114" w14:textId="4583D747"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Rektora – wewnętrzny akt prawny regulujący sferę działalności Uczelni niezastrzeżoną odrębnymi przepisami do kompetencji innych organów Uczelni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w:t>
      </w:r>
      <w:r w:rsidR="000338E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 zakresie: struktury organizacyjnej, wzajemnych relacji pomiędzy różnymi podmiotami Uczelni, sposobu realizacji wyznaczonych kompetencji, ustalania zasad i procedur działania oraz realizacji w Uczelni przepisów powszechnie obowiązujących; </w:t>
      </w:r>
    </w:p>
    <w:p w14:paraId="59BF46C7" w14:textId="3FC86F90"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 wewnętrzny akt prawny regulujący funkcjonowanie administracji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gospodarki Uczelni w zakresie nieuregulowanym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 xml:space="preserve">tatucie ASP lub w zarządzeniach Rektora; </w:t>
      </w:r>
    </w:p>
    <w:p w14:paraId="1A0B2A52" w14:textId="2C5C003B"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decyzja – wewnętrzny akt prawny, regulujący sprawy indywidualne lub dotyczące ściśle określonej grupy osób lub spraw, niebędący decyzją administracyjną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rozumieniu Kodeksu postępowania administracyjnego:</w:t>
      </w:r>
    </w:p>
    <w:p w14:paraId="39634017" w14:textId="7EDCFDD0" w:rsidR="00041EFA" w:rsidRPr="00056690" w:rsidRDefault="00041EFA"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Rektora,</w:t>
      </w:r>
    </w:p>
    <w:p w14:paraId="7F0202C7" w14:textId="261FFF10"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Prorektora,</w:t>
      </w:r>
    </w:p>
    <w:p w14:paraId="2588AEFF" w14:textId="5F56E8F9" w:rsidR="007C15C0" w:rsidRPr="00056690" w:rsidRDefault="007C15C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Przewodniczący Rady Dyscypliny,</w:t>
      </w:r>
    </w:p>
    <w:p w14:paraId="0D4496A2" w14:textId="076CB87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041EFA" w:rsidRPr="00056690">
        <w:rPr>
          <w:rFonts w:asciiTheme="minorHAnsi" w:hAnsiTheme="minorHAnsi" w:cstheme="minorHAnsi"/>
          <w:sz w:val="22"/>
          <w:szCs w:val="22"/>
        </w:rPr>
        <w:t>ziekana,</w:t>
      </w:r>
    </w:p>
    <w:p w14:paraId="08A92E04" w14:textId="70ED55D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CA7BD3" w:rsidRPr="00056690">
        <w:rPr>
          <w:rFonts w:asciiTheme="minorHAnsi" w:hAnsiTheme="minorHAnsi" w:cstheme="minorHAnsi"/>
          <w:sz w:val="22"/>
          <w:szCs w:val="22"/>
        </w:rPr>
        <w:t>rodziekana,</w:t>
      </w:r>
    </w:p>
    <w:p w14:paraId="2F9E83F4" w14:textId="6F9133DF"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yrektora </w:t>
      </w:r>
      <w:r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00041EFA" w:rsidRPr="00056690">
        <w:rPr>
          <w:rFonts w:asciiTheme="minorHAnsi" w:hAnsiTheme="minorHAnsi" w:cstheme="minorHAnsi"/>
          <w:sz w:val="22"/>
          <w:szCs w:val="22"/>
        </w:rPr>
        <w:t xml:space="preserve"> </w:t>
      </w:r>
      <w:r w:rsidR="00CA7BD3" w:rsidRPr="00056690">
        <w:rPr>
          <w:rFonts w:asciiTheme="minorHAnsi" w:hAnsiTheme="minorHAnsi" w:cstheme="minorHAnsi"/>
          <w:sz w:val="22"/>
          <w:szCs w:val="22"/>
        </w:rPr>
        <w:t xml:space="preserve">lub jego </w:t>
      </w:r>
      <w:r w:rsidRPr="00056690">
        <w:rPr>
          <w:rFonts w:asciiTheme="minorHAnsi" w:hAnsiTheme="minorHAnsi" w:cstheme="minorHAnsi"/>
          <w:sz w:val="22"/>
          <w:szCs w:val="22"/>
        </w:rPr>
        <w:t>Z</w:t>
      </w:r>
      <w:r w:rsidR="00CA7BD3" w:rsidRPr="00056690">
        <w:rPr>
          <w:rFonts w:asciiTheme="minorHAnsi" w:hAnsiTheme="minorHAnsi" w:cstheme="minorHAnsi"/>
          <w:sz w:val="22"/>
          <w:szCs w:val="22"/>
        </w:rPr>
        <w:t>astępcy,</w:t>
      </w:r>
    </w:p>
    <w:p w14:paraId="307FF5F6" w14:textId="7B17715B"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Pełnomocnika,</w:t>
      </w:r>
    </w:p>
    <w:p w14:paraId="6F38FA0F" w14:textId="6D89D356"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77DE0A28" w14:textId="7CFA5719"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pismo okólne</w:t>
      </w:r>
      <w:r w:rsidR="0069693C" w:rsidRPr="00056690">
        <w:rPr>
          <w:rFonts w:asciiTheme="minorHAnsi" w:hAnsiTheme="minorHAnsi" w:cstheme="minorHAnsi"/>
          <w:sz w:val="22"/>
          <w:szCs w:val="22"/>
        </w:rPr>
        <w:t xml:space="preserve"> (komunikat)</w:t>
      </w:r>
      <w:r w:rsidRPr="00056690">
        <w:rPr>
          <w:rFonts w:asciiTheme="minorHAnsi" w:hAnsiTheme="minorHAnsi" w:cstheme="minorHAnsi"/>
          <w:sz w:val="22"/>
          <w:szCs w:val="22"/>
        </w:rPr>
        <w:t xml:space="preserve"> – wewnętrzny akt prawny o charakterze informacyjnym, porządkowym i</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wyjaśniającym: </w:t>
      </w:r>
    </w:p>
    <w:p w14:paraId="1C38925A" w14:textId="77777777" w:rsidR="00041EFA" w:rsidRPr="00056690" w:rsidRDefault="00041EFA"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w:t>
      </w:r>
    </w:p>
    <w:p w14:paraId="415336E0" w14:textId="5B7D8AE5" w:rsidR="00041EFA" w:rsidRPr="00056690" w:rsidRDefault="00353C0C"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306D0159" w14:textId="54EFD6CB"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z wyjątkiem pism okólnych, wydawane są na podstawie odpowiedniego przepisu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innego aktu wewnętrznego lub prawa powszechnie obowiązującego.</w:t>
      </w:r>
    </w:p>
    <w:p w14:paraId="00634BE4" w14:textId="77777777" w:rsidR="00CA7BD3" w:rsidRPr="00056690" w:rsidRDefault="00CA7BD3"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Decyzje administracyjne, o których mowa w Kodeksie postępowania administracyjnego, wydaje się wyłącznie gdy przepis szczególny tak stanowi.</w:t>
      </w:r>
    </w:p>
    <w:p w14:paraId="60D9823B" w14:textId="4699753D" w:rsidR="00041EFA" w:rsidRPr="00056690" w:rsidRDefault="00041EFA">
      <w:pPr>
        <w:spacing w:after="0" w:line="276" w:lineRule="auto"/>
        <w:ind w:left="284" w:hanging="284"/>
        <w:rPr>
          <w:rFonts w:asciiTheme="minorHAnsi" w:hAnsiTheme="minorHAnsi" w:cstheme="minorHAnsi"/>
          <w:color w:val="auto"/>
          <w:sz w:val="22"/>
        </w:rPr>
      </w:pPr>
    </w:p>
    <w:p w14:paraId="1365F58A" w14:textId="0F6C3BAA" w:rsidR="00041EFA" w:rsidRPr="00056690" w:rsidRDefault="00041EFA">
      <w:pPr>
        <w:pStyle w:val="Nagwek3"/>
        <w:rPr>
          <w:rFonts w:asciiTheme="minorHAnsi" w:hAnsiTheme="minorHAnsi" w:cstheme="minorHAnsi"/>
        </w:rPr>
      </w:pPr>
      <w:bookmarkStart w:id="42" w:name="_Toc109645485"/>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3</w:t>
      </w:r>
      <w:r w:rsidRPr="00056690">
        <w:rPr>
          <w:rFonts w:asciiTheme="minorHAnsi" w:hAnsiTheme="minorHAnsi" w:cstheme="minorHAnsi"/>
        </w:rPr>
        <w:t>. [Inicjatywa prawodawcza]</w:t>
      </w:r>
      <w:bookmarkEnd w:id="42"/>
    </w:p>
    <w:p w14:paraId="49897C62" w14:textId="77777777"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Inicjatywa w zakresie wydania wewnętrznych aktów prawnych przysługuje: </w:t>
      </w:r>
    </w:p>
    <w:p w14:paraId="3A759FDB" w14:textId="1865B155"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Rektorowi,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w:t>
      </w:r>
      <w:r w:rsidR="00733E10" w:rsidRPr="00056690">
        <w:rPr>
          <w:rFonts w:asciiTheme="minorHAnsi" w:hAnsiTheme="minorHAnsi" w:cstheme="minorHAnsi"/>
          <w:sz w:val="22"/>
          <w:szCs w:val="22"/>
        </w:rPr>
        <w:t xml:space="preserve">Pełnomocnikowi,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westorowi,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ziekanowi</w:t>
      </w:r>
      <w:r w:rsidR="00CA7BD3"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rodziekanowi lub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yrektorowi </w:t>
      </w:r>
      <w:r w:rsidR="00353C0C"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Pr="00056690">
        <w:rPr>
          <w:rFonts w:asciiTheme="minorHAnsi" w:hAnsiTheme="minorHAnsi" w:cstheme="minorHAnsi"/>
          <w:sz w:val="22"/>
          <w:szCs w:val="22"/>
        </w:rPr>
        <w:t xml:space="preserve">; </w:t>
      </w:r>
    </w:p>
    <w:p w14:paraId="4D826FBF" w14:textId="46EE91E6" w:rsidR="00041EFA" w:rsidRPr="00056690" w:rsidRDefault="00F8406E"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ierownikowi jednostki administracji; </w:t>
      </w:r>
    </w:p>
    <w:p w14:paraId="2005CE67" w14:textId="26B9E517"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właściwemu organowi samorządu studen</w:t>
      </w:r>
      <w:r w:rsidR="00CA7BD3" w:rsidRPr="00056690">
        <w:rPr>
          <w:rFonts w:asciiTheme="minorHAnsi" w:hAnsiTheme="minorHAnsi" w:cstheme="minorHAnsi"/>
          <w:sz w:val="22"/>
          <w:szCs w:val="22"/>
        </w:rPr>
        <w:t>ckiego</w:t>
      </w:r>
      <w:r w:rsidRPr="00056690">
        <w:rPr>
          <w:rFonts w:asciiTheme="minorHAnsi" w:hAnsiTheme="minorHAnsi" w:cstheme="minorHAnsi"/>
          <w:sz w:val="22"/>
          <w:szCs w:val="22"/>
        </w:rPr>
        <w:t xml:space="preserve"> lub doktorantów, w zakresie dotyczącym odpowiednio spraw studentów lub doktorantów. </w:t>
      </w:r>
    </w:p>
    <w:p w14:paraId="19CBFAFF" w14:textId="7FF799A8"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 przypadku wystąpienia z inicjatywą w zakresie wydania wewnętrznego aktu prawnego przez podmiot, o którym mowa w ust. 1 pkt 1, podmiot ten zleca opracowanie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jednostki administracji podległej mu, zgodnie z niniejszym Regulaminem</w:t>
      </w:r>
      <w:r w:rsidR="00CA7BD3" w:rsidRPr="00056690">
        <w:rPr>
          <w:rFonts w:asciiTheme="minorHAnsi" w:hAnsiTheme="minorHAnsi" w:cstheme="minorHAnsi"/>
          <w:sz w:val="22"/>
          <w:szCs w:val="22"/>
        </w:rPr>
        <w:t xml:space="preserve"> lub innej właściwej merytorycznie jednostki po uzgodnieniu z </w:t>
      </w:r>
      <w:r w:rsidR="00F8406E" w:rsidRPr="00056690">
        <w:rPr>
          <w:rFonts w:asciiTheme="minorHAnsi" w:hAnsiTheme="minorHAnsi" w:cstheme="minorHAnsi"/>
          <w:sz w:val="22"/>
          <w:szCs w:val="22"/>
        </w:rPr>
        <w:t>K</w:t>
      </w:r>
      <w:r w:rsidR="00CA7BD3" w:rsidRPr="00056690">
        <w:rPr>
          <w:rFonts w:asciiTheme="minorHAnsi" w:hAnsiTheme="minorHAnsi" w:cstheme="minorHAnsi"/>
          <w:sz w:val="22"/>
          <w:szCs w:val="22"/>
        </w:rPr>
        <w:t>ierownikiem pionu, któremu dana jednostka podlega.</w:t>
      </w:r>
    </w:p>
    <w:p w14:paraId="4168B73E" w14:textId="3BEC7F80"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Podmioty, o których mowa w ust. 1 pkt 2 i 3, przed wszczęciem postępowania, o którym mowa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niniejszym rozdziale, powinny uzyskać zgodę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pionu, któremu dana jednostka podlega, a w przypadku organu samorządu studentów lub doktorantów –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CA7BD3" w:rsidRPr="00056690">
        <w:rPr>
          <w:rFonts w:asciiTheme="minorHAnsi" w:hAnsiTheme="minorHAnsi" w:cstheme="minorHAnsi"/>
          <w:sz w:val="22"/>
          <w:szCs w:val="22"/>
        </w:rPr>
        <w:t>właściwego do spraw</w:t>
      </w:r>
      <w:r w:rsidR="00F05660" w:rsidRPr="00056690">
        <w:rPr>
          <w:rFonts w:asciiTheme="minorHAnsi" w:hAnsiTheme="minorHAnsi" w:cstheme="minorHAnsi"/>
          <w:sz w:val="22"/>
          <w:szCs w:val="22"/>
        </w:rPr>
        <w:t xml:space="preserve"> studenckich.</w:t>
      </w:r>
    </w:p>
    <w:p w14:paraId="7AE422CB" w14:textId="77777777" w:rsidR="00F05660" w:rsidRPr="00056690" w:rsidRDefault="00F05660" w:rsidP="00F05660">
      <w:pPr>
        <w:spacing w:line="276" w:lineRule="auto"/>
        <w:ind w:left="0" w:firstLine="0"/>
        <w:rPr>
          <w:rFonts w:asciiTheme="minorHAnsi" w:hAnsiTheme="minorHAnsi" w:cstheme="minorHAnsi"/>
          <w:color w:val="auto"/>
          <w:sz w:val="22"/>
        </w:rPr>
      </w:pPr>
    </w:p>
    <w:p w14:paraId="6EB3C5BF" w14:textId="1E548845" w:rsidR="00041EFA" w:rsidRPr="00056690" w:rsidRDefault="00041EFA">
      <w:pPr>
        <w:pStyle w:val="Nagwek3"/>
        <w:rPr>
          <w:rFonts w:asciiTheme="minorHAnsi" w:hAnsiTheme="minorHAnsi" w:cstheme="minorHAnsi"/>
        </w:rPr>
      </w:pPr>
      <w:bookmarkStart w:id="43" w:name="_Toc109645486"/>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4</w:t>
      </w:r>
      <w:r w:rsidRPr="00056690">
        <w:rPr>
          <w:rFonts w:asciiTheme="minorHAnsi" w:hAnsiTheme="minorHAnsi" w:cstheme="minorHAnsi"/>
        </w:rPr>
        <w:t>. [Uzgodnienia]</w:t>
      </w:r>
      <w:bookmarkEnd w:id="43"/>
    </w:p>
    <w:p w14:paraId="01B632FE" w14:textId="250C9AE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 wyjątkiem uchwał Senatu, uchwał </w:t>
      </w:r>
      <w:r w:rsidR="00F2551D" w:rsidRPr="00056690">
        <w:rPr>
          <w:rFonts w:asciiTheme="minorHAnsi" w:hAnsiTheme="minorHAnsi" w:cstheme="minorHAnsi"/>
          <w:color w:val="auto"/>
          <w:sz w:val="22"/>
        </w:rPr>
        <w:t>R</w:t>
      </w:r>
      <w:r w:rsidRPr="00056690">
        <w:rPr>
          <w:rFonts w:asciiTheme="minorHAnsi" w:hAnsiTheme="minorHAnsi" w:cstheme="minorHAnsi"/>
          <w:color w:val="auto"/>
          <w:sz w:val="22"/>
        </w:rPr>
        <w:t xml:space="preserve">ad </w:t>
      </w:r>
      <w:r w:rsidR="00F2551D" w:rsidRPr="00056690">
        <w:rPr>
          <w:rFonts w:asciiTheme="minorHAnsi" w:hAnsiTheme="minorHAnsi" w:cstheme="minorHAnsi"/>
          <w:color w:val="auto"/>
          <w:sz w:val="22"/>
        </w:rPr>
        <w:t>P</w:t>
      </w:r>
      <w:r w:rsidR="0082049B" w:rsidRPr="00056690">
        <w:rPr>
          <w:rFonts w:asciiTheme="minorHAnsi" w:hAnsiTheme="minorHAnsi" w:cstheme="minorHAnsi"/>
          <w:color w:val="auto"/>
          <w:sz w:val="22"/>
        </w:rPr>
        <w:t>rogramowych Wydziałów</w:t>
      </w:r>
      <w:r w:rsidRPr="00056690">
        <w:rPr>
          <w:rFonts w:asciiTheme="minorHAnsi" w:hAnsiTheme="minorHAnsi" w:cstheme="minorHAnsi"/>
          <w:color w:val="auto"/>
          <w:sz w:val="22"/>
        </w:rPr>
        <w:t>, i</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decyzji </w:t>
      </w:r>
      <w:r w:rsidR="00F2551D" w:rsidRPr="00056690">
        <w:rPr>
          <w:rFonts w:asciiTheme="minorHAnsi" w:hAnsiTheme="minorHAnsi" w:cstheme="minorHAnsi"/>
          <w:color w:val="auto"/>
          <w:sz w:val="22"/>
        </w:rPr>
        <w:t>D</w:t>
      </w:r>
      <w:r w:rsidRPr="00056690">
        <w:rPr>
          <w:rFonts w:asciiTheme="minorHAnsi" w:hAnsiTheme="minorHAnsi" w:cstheme="minorHAnsi"/>
          <w:color w:val="auto"/>
          <w:sz w:val="22"/>
        </w:rPr>
        <w:t>ziekanów, proces tworzenia (uzgodnień) wewnętrznego aktu prawnego odbywa się w formie elektronicznej</w:t>
      </w:r>
      <w:r w:rsidR="0082049B" w:rsidRPr="00056690">
        <w:rPr>
          <w:rFonts w:asciiTheme="minorHAnsi" w:hAnsiTheme="minorHAnsi" w:cstheme="minorHAnsi"/>
          <w:color w:val="auto"/>
          <w:sz w:val="22"/>
        </w:rPr>
        <w:t>, chyba że przepis szczególny stanowi inaczej lub gdy Rektor podejmie decyzje o przeprowadzeniu procesu tworzenia wewnętrznego aktu prawnego w formie innej niż elektroniczna</w:t>
      </w:r>
      <w:r w:rsidRPr="00056690">
        <w:rPr>
          <w:rFonts w:asciiTheme="minorHAnsi" w:hAnsiTheme="minorHAnsi" w:cstheme="minorHAnsi"/>
          <w:color w:val="auto"/>
          <w:sz w:val="22"/>
        </w:rPr>
        <w:t>.</w:t>
      </w:r>
    </w:p>
    <w:p w14:paraId="45CEDE77" w14:textId="77777777" w:rsidR="00041EFA" w:rsidRPr="00056690" w:rsidRDefault="00041EFA">
      <w:pPr>
        <w:spacing w:after="0" w:line="276" w:lineRule="auto"/>
        <w:ind w:left="284" w:hanging="284"/>
        <w:rPr>
          <w:rFonts w:asciiTheme="minorHAnsi" w:hAnsiTheme="minorHAnsi" w:cstheme="minorHAnsi"/>
          <w:color w:val="auto"/>
          <w:sz w:val="22"/>
        </w:rPr>
      </w:pPr>
    </w:p>
    <w:p w14:paraId="2C394ACF" w14:textId="11FEEAED" w:rsidR="00041EFA" w:rsidRPr="00056690" w:rsidRDefault="00041EFA">
      <w:pPr>
        <w:pStyle w:val="Nagwek3"/>
        <w:rPr>
          <w:rFonts w:asciiTheme="minorHAnsi" w:hAnsiTheme="minorHAnsi" w:cstheme="minorHAnsi"/>
        </w:rPr>
      </w:pPr>
      <w:bookmarkStart w:id="44" w:name="_Toc109645487"/>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5</w:t>
      </w:r>
      <w:r w:rsidRPr="00056690">
        <w:rPr>
          <w:rFonts w:asciiTheme="minorHAnsi" w:hAnsiTheme="minorHAnsi" w:cstheme="minorHAnsi"/>
        </w:rPr>
        <w:t>. [Koordynacja prac legislacyjnych]</w:t>
      </w:r>
      <w:bookmarkEnd w:id="44"/>
    </w:p>
    <w:p w14:paraId="2CF7ADEF" w14:textId="7EC101C6"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Proces tworzenia wewnętrznego aktu prawnego koordynuje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administracji, zwany dalej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ierownikiem jednostki, do której zadań należą kwestie mające być uregulowane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wewnętrznym akcie prawnym. </w:t>
      </w:r>
      <w:r w:rsidR="00CA7BD3" w:rsidRPr="00056690">
        <w:rPr>
          <w:rFonts w:asciiTheme="minorHAnsi" w:hAnsiTheme="minorHAnsi" w:cstheme="minorHAnsi"/>
          <w:sz w:val="22"/>
          <w:szCs w:val="22"/>
        </w:rPr>
        <w:t>W razie wątpliwości co do właściwości jednostki rozstrzyga Rektor.</w:t>
      </w:r>
    </w:p>
    <w:p w14:paraId="34D86F49" w14:textId="4D6DF93F"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 szczególności należy: </w:t>
      </w:r>
    </w:p>
    <w:p w14:paraId="6E32059B"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projektu wewnętrznego aktu prawnego; </w:t>
      </w:r>
    </w:p>
    <w:p w14:paraId="100DED18"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wskazanie osób: </w:t>
      </w:r>
    </w:p>
    <w:p w14:paraId="014D66D9"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którym projekt wewnętrznego aktu prawnego ma być przekazany do uzgodnień, </w:t>
      </w:r>
    </w:p>
    <w:p w14:paraId="116F3DFE"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które mają być informowane o przebiegu prac nad projektem wewnętrznego aktu prawnego; </w:t>
      </w:r>
    </w:p>
    <w:p w14:paraId="73AA04B9" w14:textId="0EFFCA85"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priorytetami w procesie legislacyjnym, w tym ustalanie terminów, w</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porozumieniu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ierownikiem pionu. </w:t>
      </w:r>
    </w:p>
    <w:p w14:paraId="5C84358A" w14:textId="77777777" w:rsidR="00041EFA" w:rsidRPr="00056690" w:rsidRDefault="00041EFA">
      <w:pPr>
        <w:spacing w:after="0" w:line="276" w:lineRule="auto"/>
        <w:ind w:left="284" w:hanging="284"/>
        <w:rPr>
          <w:rFonts w:asciiTheme="minorHAnsi" w:hAnsiTheme="minorHAnsi" w:cstheme="minorHAnsi"/>
          <w:color w:val="auto"/>
          <w:sz w:val="22"/>
        </w:rPr>
      </w:pPr>
    </w:p>
    <w:p w14:paraId="5706C8D2" w14:textId="5128A151" w:rsidR="00041EFA" w:rsidRPr="00056690" w:rsidRDefault="00041EFA">
      <w:pPr>
        <w:pStyle w:val="Nagwek3"/>
        <w:rPr>
          <w:rFonts w:asciiTheme="minorHAnsi" w:hAnsiTheme="minorHAnsi" w:cstheme="minorHAnsi"/>
        </w:rPr>
      </w:pPr>
      <w:bookmarkStart w:id="45" w:name="_Toc109645488"/>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6</w:t>
      </w:r>
      <w:r w:rsidRPr="00056690">
        <w:rPr>
          <w:rFonts w:asciiTheme="minorHAnsi" w:hAnsiTheme="minorHAnsi" w:cstheme="minorHAnsi"/>
        </w:rPr>
        <w:t>. [Projekt aktu normatywnego]</w:t>
      </w:r>
      <w:bookmarkEnd w:id="45"/>
    </w:p>
    <w:p w14:paraId="3A530A63" w14:textId="060901A0"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Projekt wewnętrznego aktu prawnego sporządza</w:t>
      </w:r>
      <w:r w:rsidR="00CA7BD3" w:rsidRPr="00056690">
        <w:rPr>
          <w:rFonts w:asciiTheme="minorHAnsi" w:hAnsiTheme="minorHAnsi" w:cstheme="minorHAnsi"/>
          <w:sz w:val="22"/>
          <w:szCs w:val="22"/>
        </w:rPr>
        <w:t xml:space="preserve"> lub nadzoruje jego sporządzenie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w:t>
      </w:r>
    </w:p>
    <w:p w14:paraId="1EC25999" w14:textId="228FF82C"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sporządzeniu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przekazuje go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celem opracowani</w:t>
      </w:r>
      <w:r w:rsidR="0004075C" w:rsidRPr="00056690">
        <w:rPr>
          <w:rFonts w:asciiTheme="minorHAnsi" w:hAnsiTheme="minorHAnsi" w:cstheme="minorHAnsi"/>
          <w:sz w:val="22"/>
          <w:szCs w:val="22"/>
        </w:rPr>
        <w:t>a go pod względem redakcyjnym i </w:t>
      </w:r>
      <w:r w:rsidRPr="00056690">
        <w:rPr>
          <w:rFonts w:asciiTheme="minorHAnsi" w:hAnsiTheme="minorHAnsi" w:cstheme="minorHAnsi"/>
          <w:sz w:val="22"/>
          <w:szCs w:val="22"/>
        </w:rPr>
        <w:t xml:space="preserve">legislacyjnym. </w:t>
      </w:r>
    </w:p>
    <w:p w14:paraId="20F4100F" w14:textId="0830676F"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zaopiniowaniu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przeprowadza uzgodnienia merytoryczne. </w:t>
      </w:r>
    </w:p>
    <w:p w14:paraId="0637F2DD" w14:textId="64006414" w:rsidR="000C22CB" w:rsidRPr="00056690" w:rsidRDefault="000C22CB" w:rsidP="003A2E01">
      <w:pPr>
        <w:pStyle w:val="Akapitzlist"/>
        <w:spacing w:line="276" w:lineRule="auto"/>
        <w:ind w:left="284" w:hanging="284"/>
        <w:jc w:val="both"/>
        <w:rPr>
          <w:rFonts w:asciiTheme="minorHAnsi" w:hAnsiTheme="minorHAnsi" w:cstheme="minorHAnsi"/>
          <w:sz w:val="22"/>
          <w:szCs w:val="22"/>
        </w:rPr>
      </w:pPr>
    </w:p>
    <w:p w14:paraId="2BAC59B6" w14:textId="5ACD2721" w:rsidR="00041EFA" w:rsidRPr="00056690" w:rsidRDefault="00041EFA">
      <w:pPr>
        <w:pStyle w:val="Nagwek3"/>
        <w:rPr>
          <w:rFonts w:asciiTheme="minorHAnsi" w:hAnsiTheme="minorHAnsi" w:cstheme="minorHAnsi"/>
        </w:rPr>
      </w:pPr>
      <w:bookmarkStart w:id="46" w:name="_Toc109645489"/>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7</w:t>
      </w:r>
      <w:r w:rsidRPr="00056690">
        <w:rPr>
          <w:rFonts w:asciiTheme="minorHAnsi" w:hAnsiTheme="minorHAnsi" w:cstheme="minorHAnsi"/>
        </w:rPr>
        <w:t>. [Przebieg uzgodnień]</w:t>
      </w:r>
      <w:bookmarkEnd w:id="46"/>
    </w:p>
    <w:p w14:paraId="0DFA7842" w14:textId="67301EED"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Kierownik jednostki, w ramach uzgodnień merytorycznych, przesyła projekt wewnętrznego aktu prawnego </w:t>
      </w:r>
      <w:r w:rsidR="005007A8" w:rsidRPr="00056690">
        <w:rPr>
          <w:rFonts w:asciiTheme="minorHAnsi" w:hAnsiTheme="minorHAnsi" w:cstheme="minorHAnsi"/>
          <w:sz w:val="22"/>
          <w:szCs w:val="22"/>
        </w:rPr>
        <w:t>do osób kierujących jednostkami, których akt prawny dotyczy</w:t>
      </w:r>
      <w:r w:rsidR="005007A8" w:rsidRPr="00056690">
        <w:rPr>
          <w:rStyle w:val="Odwoaniedokomentarza"/>
          <w:rFonts w:asciiTheme="minorHAnsi" w:hAnsiTheme="minorHAnsi"/>
          <w:sz w:val="22"/>
          <w:szCs w:val="22"/>
        </w:rPr>
        <w:t xml:space="preserve">, </w:t>
      </w:r>
      <w:r w:rsidRPr="00056690">
        <w:rPr>
          <w:rFonts w:asciiTheme="minorHAnsi" w:hAnsiTheme="minorHAnsi" w:cstheme="minorHAnsi"/>
          <w:sz w:val="22"/>
          <w:szCs w:val="22"/>
        </w:rPr>
        <w:t xml:space="preserve">wyznaczając im termin na zajęcie stanowiska. </w:t>
      </w:r>
    </w:p>
    <w:p w14:paraId="5CE426FC" w14:textId="54DEAEBA"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Jeżeli projekt wewnętrznego aktu prawnego powodować będzie skutki finansowe, udział w procesie uzgodnień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oddelegowanego przez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pracownika, jest obowiązkowy. </w:t>
      </w:r>
    </w:p>
    <w:p w14:paraId="37B8756D" w14:textId="60E69297"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Równolegle do przesłania projektu wewnętrznego aktu prawnego do osób, o których mowa w ust. 1,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informuje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pionu</w:t>
      </w:r>
      <w:r w:rsidR="004C0252" w:rsidRPr="00056690">
        <w:rPr>
          <w:rFonts w:asciiTheme="minorHAnsi" w:hAnsiTheme="minorHAnsi" w:cstheme="minorHAnsi"/>
          <w:sz w:val="22"/>
          <w:szCs w:val="22"/>
        </w:rPr>
        <w:t xml:space="preserve"> oraz inne osoby zainteresowane</w:t>
      </w:r>
      <w:r w:rsidRPr="00056690">
        <w:rPr>
          <w:rFonts w:asciiTheme="minorHAnsi" w:hAnsiTheme="minorHAnsi" w:cstheme="minorHAnsi"/>
          <w:sz w:val="22"/>
          <w:szCs w:val="22"/>
        </w:rPr>
        <w:t xml:space="preserve"> o rozpoczęciu procesu uzgodnień wewnętrznych. Osoby, o</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których mowa w zdaniu poprzednim, są informowane na bieżąco o przebiegu procesu uzgodnień. </w:t>
      </w:r>
    </w:p>
    <w:p w14:paraId="3A7DB54F" w14:textId="08928B4B"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w trakcie uzgodnień merytorycznych powstaną rozbieżności pomiędzy osobami, którym projekt przekazano do zaopiniowania,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organizuje spotkanie, którego celem jest wypracowanie wspólnego stanowiska. </w:t>
      </w:r>
    </w:p>
    <w:p w14:paraId="03A161F5" w14:textId="78F666F4"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przeprowadzeniu procedury uzgodnień,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sporządza ostateczną wersję projektu wewnętrznego aktu prawnego, którą przekazuje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celem zweryfikowania pod względem formalno-prawnym. </w:t>
      </w:r>
    </w:p>
    <w:p w14:paraId="6137A7B4" w14:textId="1FD88D03"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zweryfikowaniu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przygotowuje wersję papierową wewnętrznego aktu prawnego w</w:t>
      </w:r>
      <w:r w:rsidR="0041358C" w:rsidRPr="00056690">
        <w:rPr>
          <w:rFonts w:asciiTheme="minorHAnsi" w:hAnsiTheme="minorHAnsi" w:cstheme="minorHAnsi"/>
          <w:sz w:val="22"/>
          <w:szCs w:val="22"/>
        </w:rPr>
        <w:t> </w:t>
      </w:r>
      <w:r w:rsidRPr="00056690">
        <w:rPr>
          <w:rFonts w:asciiTheme="minorHAnsi" w:hAnsiTheme="minorHAnsi" w:cstheme="minorHAnsi"/>
          <w:sz w:val="22"/>
          <w:szCs w:val="22"/>
        </w:rPr>
        <w:t xml:space="preserve">dwóch egzemplarzach, z których jeden podpisują osoby biorące udział w procesie uzgodnień, a następnie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p>
    <w:p w14:paraId="2F298AF8" w14:textId="77777777" w:rsidR="00041EFA" w:rsidRPr="00056690" w:rsidRDefault="00041EFA">
      <w:pPr>
        <w:spacing w:after="0" w:line="276" w:lineRule="auto"/>
        <w:ind w:left="284" w:hanging="284"/>
        <w:rPr>
          <w:rFonts w:asciiTheme="minorHAnsi" w:hAnsiTheme="minorHAnsi" w:cstheme="minorHAnsi"/>
          <w:color w:val="auto"/>
          <w:sz w:val="22"/>
        </w:rPr>
      </w:pPr>
    </w:p>
    <w:p w14:paraId="67C5191E" w14:textId="7183D394" w:rsidR="00041EFA" w:rsidRPr="00056690" w:rsidRDefault="00041EFA">
      <w:pPr>
        <w:pStyle w:val="Nagwek3"/>
        <w:rPr>
          <w:rFonts w:asciiTheme="minorHAnsi" w:hAnsiTheme="minorHAnsi" w:cstheme="minorHAnsi"/>
        </w:rPr>
      </w:pPr>
      <w:bookmarkStart w:id="47" w:name="_Toc109645490"/>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8</w:t>
      </w:r>
      <w:r w:rsidRPr="00056690">
        <w:rPr>
          <w:rFonts w:asciiTheme="minorHAnsi" w:hAnsiTheme="minorHAnsi" w:cstheme="minorHAnsi"/>
        </w:rPr>
        <w:t>. [Przedłożenie do podpisu]</w:t>
      </w:r>
      <w:bookmarkEnd w:id="47"/>
    </w:p>
    <w:p w14:paraId="0F61899D" w14:textId="51A674F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Wewnętrzny akt prawny, po </w:t>
      </w:r>
      <w:r w:rsidR="003F034F" w:rsidRPr="00056690">
        <w:rPr>
          <w:rFonts w:asciiTheme="minorHAnsi" w:hAnsiTheme="minorHAnsi" w:cstheme="minorHAnsi"/>
          <w:color w:val="auto"/>
          <w:sz w:val="22"/>
        </w:rPr>
        <w:t xml:space="preserve">podpisaniu </w:t>
      </w:r>
      <w:r w:rsidRPr="00056690">
        <w:rPr>
          <w:rFonts w:asciiTheme="minorHAnsi" w:hAnsiTheme="minorHAnsi" w:cstheme="minorHAnsi"/>
          <w:color w:val="auto"/>
          <w:sz w:val="22"/>
        </w:rPr>
        <w:t xml:space="preserve">go przez osoby, o których mowa w § </w:t>
      </w:r>
      <w:r w:rsidR="004C0252" w:rsidRPr="00056690">
        <w:rPr>
          <w:rFonts w:asciiTheme="minorHAnsi" w:hAnsiTheme="minorHAnsi" w:cstheme="minorHAnsi"/>
          <w:color w:val="auto"/>
          <w:sz w:val="22"/>
        </w:rPr>
        <w:t xml:space="preserve">37 </w:t>
      </w:r>
      <w:r w:rsidRPr="00056690">
        <w:rPr>
          <w:rFonts w:asciiTheme="minorHAnsi" w:hAnsiTheme="minorHAnsi" w:cstheme="minorHAnsi"/>
          <w:color w:val="auto"/>
          <w:sz w:val="22"/>
        </w:rPr>
        <w:t xml:space="preserve">ust. 6 jest przedkładany właściwemu organowi Uczelni lub </w:t>
      </w:r>
      <w:r w:rsidR="00353C0C"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anclerzowi do podpisu. </w:t>
      </w:r>
    </w:p>
    <w:p w14:paraId="2BE90D39" w14:textId="0E6606C0" w:rsidR="00041EFA" w:rsidRPr="00056690" w:rsidRDefault="00041EFA">
      <w:pPr>
        <w:spacing w:after="0" w:line="276" w:lineRule="auto"/>
        <w:ind w:left="284" w:hanging="284"/>
        <w:rPr>
          <w:rFonts w:asciiTheme="minorHAnsi" w:hAnsiTheme="minorHAnsi" w:cstheme="minorHAnsi"/>
          <w:color w:val="auto"/>
          <w:sz w:val="22"/>
        </w:rPr>
      </w:pPr>
    </w:p>
    <w:p w14:paraId="26AD1E99" w14:textId="0CFDE1BA" w:rsidR="00041EFA" w:rsidRPr="00056690" w:rsidRDefault="00041EFA">
      <w:pPr>
        <w:pStyle w:val="Nagwek3"/>
        <w:rPr>
          <w:rFonts w:asciiTheme="minorHAnsi" w:hAnsiTheme="minorHAnsi" w:cstheme="minorHAnsi"/>
        </w:rPr>
      </w:pPr>
      <w:bookmarkStart w:id="48" w:name="_Toc109645491"/>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9</w:t>
      </w:r>
      <w:r w:rsidRPr="00056690">
        <w:rPr>
          <w:rFonts w:asciiTheme="minorHAnsi" w:hAnsiTheme="minorHAnsi" w:cstheme="minorHAnsi"/>
        </w:rPr>
        <w:t>. [Zmiana wewnętrznych aktów prawnych]</w:t>
      </w:r>
      <w:bookmarkEnd w:id="48"/>
    </w:p>
    <w:p w14:paraId="5A7B93B8" w14:textId="0A5EC39C"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zmiany wewnętrznego aktu prawego stosuje się odpowiednio zasady i tryb </w:t>
      </w:r>
      <w:r w:rsidR="00CA7BD3" w:rsidRPr="00056690">
        <w:rPr>
          <w:rFonts w:asciiTheme="minorHAnsi" w:hAnsiTheme="minorHAnsi" w:cstheme="minorHAnsi"/>
          <w:sz w:val="22"/>
          <w:szCs w:val="22"/>
        </w:rPr>
        <w:t xml:space="preserve">jak dla </w:t>
      </w:r>
      <w:r w:rsidRPr="00056690">
        <w:rPr>
          <w:rFonts w:asciiTheme="minorHAnsi" w:hAnsiTheme="minorHAnsi" w:cstheme="minorHAnsi"/>
          <w:sz w:val="22"/>
          <w:szCs w:val="22"/>
        </w:rPr>
        <w:t xml:space="preserve">tworzenia wewnętrznego aktu prawego, a ponadto należy: </w:t>
      </w:r>
    </w:p>
    <w:p w14:paraId="51DEE644"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projekt aktu nowelizującego wewnętrzny akt prawny; </w:t>
      </w:r>
    </w:p>
    <w:p w14:paraId="6F34922C"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tekst jednolity wewnętrznego aktu prawnego po nowelizacji, który stanowi załącznik do wewnętrznego aktu prawnego, którym dokonuje się nowelizacji. </w:t>
      </w:r>
    </w:p>
    <w:p w14:paraId="4ED88929" w14:textId="77777777"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Jeżeli w wyniku wydania wewnętrznego aktu prawnego zmieniane są również inne wewnętrzne akty prawne należy opracować teksty jednolite wszystkich zmienianych wewnętrznych aktów prawnych i załączyć je do wydawanego aktu.</w:t>
      </w:r>
    </w:p>
    <w:p w14:paraId="6412C861" w14:textId="77777777" w:rsidR="00041EFA" w:rsidRPr="00056690" w:rsidRDefault="00041EFA">
      <w:pPr>
        <w:spacing w:after="0" w:line="276" w:lineRule="auto"/>
        <w:ind w:left="284" w:hanging="284"/>
        <w:rPr>
          <w:rFonts w:asciiTheme="minorHAnsi" w:hAnsiTheme="minorHAnsi" w:cstheme="minorHAnsi"/>
          <w:color w:val="auto"/>
          <w:sz w:val="22"/>
        </w:rPr>
      </w:pPr>
    </w:p>
    <w:p w14:paraId="3F9E0CF3" w14:textId="1ADCEF74" w:rsidR="00041EFA" w:rsidRPr="00056690" w:rsidRDefault="00041EFA">
      <w:pPr>
        <w:pStyle w:val="Nagwek3"/>
        <w:rPr>
          <w:rFonts w:asciiTheme="minorHAnsi" w:hAnsiTheme="minorHAnsi" w:cstheme="minorHAnsi"/>
        </w:rPr>
      </w:pPr>
      <w:bookmarkStart w:id="49" w:name="_Toc109645492"/>
      <w:r w:rsidRPr="00056690">
        <w:rPr>
          <w:rFonts w:asciiTheme="minorHAnsi" w:hAnsiTheme="minorHAnsi" w:cstheme="minorHAnsi"/>
        </w:rPr>
        <w:t xml:space="preserve">§ </w:t>
      </w:r>
      <w:r w:rsidR="00CA7BD3" w:rsidRPr="00056690">
        <w:rPr>
          <w:rFonts w:asciiTheme="minorHAnsi" w:hAnsiTheme="minorHAnsi" w:cstheme="minorHAnsi"/>
        </w:rPr>
        <w:t>40</w:t>
      </w:r>
      <w:r w:rsidRPr="00056690">
        <w:rPr>
          <w:rFonts w:asciiTheme="minorHAnsi" w:hAnsiTheme="minorHAnsi" w:cstheme="minorHAnsi"/>
        </w:rPr>
        <w:t xml:space="preserve">. [Komisja </w:t>
      </w:r>
      <w:r w:rsidR="00186977" w:rsidRPr="00056690">
        <w:rPr>
          <w:rFonts w:asciiTheme="minorHAnsi" w:hAnsiTheme="minorHAnsi" w:cstheme="minorHAnsi"/>
        </w:rPr>
        <w:t>R</w:t>
      </w:r>
      <w:r w:rsidRPr="00056690">
        <w:rPr>
          <w:rFonts w:asciiTheme="minorHAnsi" w:hAnsiTheme="minorHAnsi" w:cstheme="minorHAnsi"/>
        </w:rPr>
        <w:t>egulaminowo-</w:t>
      </w:r>
      <w:r w:rsidR="00186977" w:rsidRPr="00056690">
        <w:rPr>
          <w:rFonts w:asciiTheme="minorHAnsi" w:hAnsiTheme="minorHAnsi" w:cstheme="minorHAnsi"/>
        </w:rPr>
        <w:t>S</w:t>
      </w:r>
      <w:r w:rsidRPr="00056690">
        <w:rPr>
          <w:rFonts w:asciiTheme="minorHAnsi" w:hAnsiTheme="minorHAnsi" w:cstheme="minorHAnsi"/>
        </w:rPr>
        <w:t>tatutowa]</w:t>
      </w:r>
      <w:bookmarkEnd w:id="49"/>
    </w:p>
    <w:p w14:paraId="2D63ACB5" w14:textId="22117CF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Projekty </w:t>
      </w:r>
      <w:r w:rsidR="00DA1D67">
        <w:rPr>
          <w:rFonts w:asciiTheme="minorHAnsi" w:hAnsiTheme="minorHAnsi" w:cstheme="minorHAnsi"/>
          <w:color w:val="auto"/>
          <w:sz w:val="22"/>
        </w:rPr>
        <w:t>zmian statutu</w:t>
      </w:r>
      <w:r w:rsidR="003C0D79">
        <w:rPr>
          <w:rFonts w:asciiTheme="minorHAnsi" w:hAnsiTheme="minorHAnsi" w:cstheme="minorHAnsi"/>
          <w:color w:val="auto"/>
          <w:sz w:val="22"/>
        </w:rPr>
        <w:t xml:space="preserve"> oraz projektów</w:t>
      </w:r>
      <w:r w:rsidRPr="00056690">
        <w:rPr>
          <w:rFonts w:asciiTheme="minorHAnsi" w:hAnsiTheme="minorHAnsi" w:cstheme="minorHAnsi"/>
          <w:color w:val="auto"/>
          <w:sz w:val="22"/>
        </w:rPr>
        <w:t xml:space="preserve"> regulaminów </w:t>
      </w:r>
      <w:r w:rsidR="00972A5B" w:rsidRPr="00056690">
        <w:rPr>
          <w:rFonts w:asciiTheme="minorHAnsi" w:hAnsiTheme="minorHAnsi" w:cstheme="minorHAnsi"/>
          <w:color w:val="auto"/>
          <w:sz w:val="22"/>
        </w:rPr>
        <w:t>przyjmowanych przez Senat</w:t>
      </w:r>
      <w:r w:rsidR="004C0252" w:rsidRPr="00056690">
        <w:rPr>
          <w:rFonts w:asciiTheme="minorHAnsi" w:hAnsiTheme="minorHAnsi" w:cstheme="minorHAnsi"/>
          <w:color w:val="auto"/>
          <w:sz w:val="22"/>
        </w:rPr>
        <w:t xml:space="preserve"> </w:t>
      </w:r>
      <w:r w:rsidR="00254D72" w:rsidRPr="00056690">
        <w:rPr>
          <w:rFonts w:asciiTheme="minorHAnsi" w:hAnsiTheme="minorHAnsi" w:cstheme="minorHAnsi"/>
          <w:color w:val="auto"/>
          <w:sz w:val="22"/>
        </w:rPr>
        <w:t xml:space="preserve">opiniuje </w:t>
      </w:r>
      <w:r w:rsidR="00186977"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omisja </w:t>
      </w:r>
      <w:r w:rsidR="00186977" w:rsidRPr="00056690">
        <w:rPr>
          <w:rFonts w:asciiTheme="minorHAnsi" w:hAnsiTheme="minorHAnsi" w:cstheme="minorHAnsi"/>
          <w:color w:val="auto"/>
          <w:sz w:val="22"/>
        </w:rPr>
        <w:t>R</w:t>
      </w:r>
      <w:r w:rsidRPr="00056690">
        <w:rPr>
          <w:rFonts w:asciiTheme="minorHAnsi" w:hAnsiTheme="minorHAnsi" w:cstheme="minorHAnsi"/>
          <w:color w:val="auto"/>
          <w:sz w:val="22"/>
        </w:rPr>
        <w:t>egulaminowo-</w:t>
      </w:r>
      <w:r w:rsidR="00186977" w:rsidRPr="00056690">
        <w:rPr>
          <w:rFonts w:asciiTheme="minorHAnsi" w:hAnsiTheme="minorHAnsi" w:cstheme="minorHAnsi"/>
          <w:color w:val="auto"/>
          <w:sz w:val="22"/>
        </w:rPr>
        <w:t>S</w:t>
      </w:r>
      <w:r w:rsidRPr="00056690">
        <w:rPr>
          <w:rFonts w:asciiTheme="minorHAnsi" w:hAnsiTheme="minorHAnsi" w:cstheme="minorHAnsi"/>
          <w:color w:val="auto"/>
          <w:sz w:val="22"/>
        </w:rPr>
        <w:t>tatutowa, której skład</w:t>
      </w:r>
      <w:r w:rsidR="00CA7BD3" w:rsidRPr="00056690">
        <w:rPr>
          <w:rFonts w:asciiTheme="minorHAnsi" w:hAnsiTheme="minorHAnsi" w:cstheme="minorHAnsi"/>
          <w:color w:val="auto"/>
          <w:sz w:val="22"/>
        </w:rPr>
        <w:t xml:space="preserve"> i</w:t>
      </w:r>
      <w:r w:rsidR="00972A5B" w:rsidRPr="00056690">
        <w:rPr>
          <w:rFonts w:asciiTheme="minorHAnsi" w:hAnsiTheme="minorHAnsi" w:cstheme="minorHAnsi"/>
          <w:color w:val="auto"/>
          <w:sz w:val="22"/>
        </w:rPr>
        <w:t> </w:t>
      </w:r>
      <w:r w:rsidR="00CA7BD3" w:rsidRPr="00056690">
        <w:rPr>
          <w:rFonts w:asciiTheme="minorHAnsi" w:hAnsiTheme="minorHAnsi" w:cstheme="minorHAnsi"/>
          <w:color w:val="auto"/>
          <w:sz w:val="22"/>
        </w:rPr>
        <w:t>tryb działania</w:t>
      </w:r>
      <w:r w:rsidRPr="00056690">
        <w:rPr>
          <w:rFonts w:asciiTheme="minorHAnsi" w:hAnsiTheme="minorHAnsi" w:cstheme="minorHAnsi"/>
          <w:color w:val="auto"/>
          <w:sz w:val="22"/>
        </w:rPr>
        <w:t xml:space="preserve"> określa Senat.</w:t>
      </w:r>
    </w:p>
    <w:p w14:paraId="63E55AD7" w14:textId="77777777" w:rsidR="00041EFA" w:rsidRPr="00056690" w:rsidRDefault="00041EFA">
      <w:pPr>
        <w:spacing w:after="0" w:line="276" w:lineRule="auto"/>
        <w:ind w:left="284" w:hanging="284"/>
        <w:rPr>
          <w:rFonts w:asciiTheme="minorHAnsi" w:hAnsiTheme="minorHAnsi" w:cstheme="minorHAnsi"/>
          <w:color w:val="auto"/>
          <w:sz w:val="22"/>
        </w:rPr>
      </w:pPr>
    </w:p>
    <w:p w14:paraId="70DAE80F" w14:textId="4AD34B33" w:rsidR="00041EFA" w:rsidRPr="00056690" w:rsidRDefault="00041EFA">
      <w:pPr>
        <w:pStyle w:val="Nagwek3"/>
        <w:rPr>
          <w:rFonts w:asciiTheme="minorHAnsi" w:hAnsiTheme="minorHAnsi" w:cstheme="minorHAnsi"/>
        </w:rPr>
      </w:pPr>
      <w:bookmarkStart w:id="50" w:name="_Toc109645493"/>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1</w:t>
      </w:r>
      <w:r w:rsidRPr="00056690">
        <w:rPr>
          <w:rFonts w:asciiTheme="minorHAnsi" w:hAnsiTheme="minorHAnsi" w:cstheme="minorHAnsi"/>
        </w:rPr>
        <w:t>. [Zasady legislacyjne]</w:t>
      </w:r>
      <w:bookmarkEnd w:id="50"/>
    </w:p>
    <w:p w14:paraId="19056E41" w14:textId="77777777"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Przy tworzeniu wewnętrznych aktów prawnych należy kierować się następującymi zasadami: </w:t>
      </w:r>
    </w:p>
    <w:p w14:paraId="00636F2F"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należy unikać powtarzania treści innych aktów prawnych, chyba że jest to niezbędne dla zapewnienia przejrzystości, czytelności i zrozumiałości tekstu; </w:t>
      </w:r>
    </w:p>
    <w:p w14:paraId="01AD211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nie mogą być sprzeczne z przepisami aktów prawnych powszechnie obowiązujących, a także z przepisami innych wewnętrznych aktów prawnych Uczelni; </w:t>
      </w:r>
    </w:p>
    <w:p w14:paraId="69DA252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nie należy posługiwać się: </w:t>
      </w:r>
    </w:p>
    <w:p w14:paraId="70CF1B52"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określeniami specjalistycznymi, jeśli mają odpowiednik w powszechnie używanym języku, </w:t>
      </w:r>
    </w:p>
    <w:p w14:paraId="5458097B" w14:textId="2155337A"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zwrotami obcojęzycznymi, chyba że nie mają one odpowiednika w języku polskim, w pełni oddającego ich znaczenie</w:t>
      </w:r>
      <w:r w:rsidR="006D2512" w:rsidRPr="00056690">
        <w:rPr>
          <w:rFonts w:asciiTheme="minorHAnsi" w:hAnsiTheme="minorHAnsi" w:cstheme="minorHAnsi"/>
          <w:sz w:val="22"/>
          <w:szCs w:val="22"/>
        </w:rPr>
        <w:t>;</w:t>
      </w:r>
    </w:p>
    <w:p w14:paraId="507094B7"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neologizmami, jeśli w słownictwie powszechnie używanym istnieją ich odpowiedniki, chyba że zostały one użyte w aktach prawnych wyższego rzędu; </w:t>
      </w:r>
    </w:p>
    <w:p w14:paraId="0A0612F1" w14:textId="6E374361" w:rsidR="00041EFA"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przypadku posługiwania się zwrotami, o których mowa w pkt 3, należy zdefiniować w</w:t>
      </w:r>
      <w:r w:rsidR="004C0252" w:rsidRPr="00056690">
        <w:rPr>
          <w:rFonts w:asciiTheme="minorHAnsi" w:hAnsiTheme="minorHAnsi" w:cstheme="minorHAnsi"/>
          <w:sz w:val="22"/>
          <w:szCs w:val="22"/>
        </w:rPr>
        <w:t> </w:t>
      </w:r>
      <w:r w:rsidRPr="00056690">
        <w:rPr>
          <w:rFonts w:asciiTheme="minorHAnsi" w:hAnsiTheme="minorHAnsi" w:cstheme="minorHAnsi"/>
          <w:sz w:val="22"/>
          <w:szCs w:val="22"/>
        </w:rPr>
        <w:t xml:space="preserve">słowniczku, w sposób jasny, ich znaczenie. </w:t>
      </w:r>
    </w:p>
    <w:p w14:paraId="5920D726" w14:textId="77777777" w:rsidR="00EB2A7C" w:rsidRPr="00056690" w:rsidRDefault="00EB2A7C" w:rsidP="00EB2A7C">
      <w:pPr>
        <w:pStyle w:val="Akapitzlist"/>
        <w:spacing w:line="276" w:lineRule="auto"/>
        <w:ind w:left="568"/>
        <w:jc w:val="both"/>
        <w:rPr>
          <w:rFonts w:asciiTheme="minorHAnsi" w:hAnsiTheme="minorHAnsi" w:cstheme="minorHAnsi"/>
          <w:sz w:val="22"/>
          <w:szCs w:val="22"/>
        </w:rPr>
      </w:pPr>
    </w:p>
    <w:p w14:paraId="0100C2B0" w14:textId="30BC02DB" w:rsidR="00041EFA" w:rsidRPr="00056690" w:rsidRDefault="00041EFA">
      <w:pPr>
        <w:pStyle w:val="Nagwek3"/>
        <w:rPr>
          <w:rFonts w:asciiTheme="minorHAnsi" w:hAnsiTheme="minorHAnsi" w:cstheme="minorHAnsi"/>
        </w:rPr>
      </w:pPr>
      <w:bookmarkStart w:id="51" w:name="_Toc109645494"/>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2</w:t>
      </w:r>
      <w:r w:rsidRPr="00056690">
        <w:rPr>
          <w:rFonts w:asciiTheme="minorHAnsi" w:hAnsiTheme="minorHAnsi" w:cstheme="minorHAnsi"/>
        </w:rPr>
        <w:t>. [Odpowiednie stosowanie]</w:t>
      </w:r>
      <w:bookmarkEnd w:id="51"/>
    </w:p>
    <w:p w14:paraId="15398686" w14:textId="70E13E45"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tworzenia wewnętrznych aktów prawnych, o których mowa w niniejszym rozdziale, w zakresie nieuregulowanym w przepisach powszechnie obowiązujących, </w:t>
      </w:r>
      <w:r w:rsidR="003F034F" w:rsidRPr="00056690">
        <w:rPr>
          <w:rFonts w:asciiTheme="minorHAnsi" w:hAnsiTheme="minorHAnsi" w:cstheme="minorHAnsi"/>
          <w:sz w:val="22"/>
          <w:szCs w:val="22"/>
        </w:rPr>
        <w:t xml:space="preserve">Statucie </w:t>
      </w:r>
      <w:r w:rsidRPr="00056690">
        <w:rPr>
          <w:rFonts w:asciiTheme="minorHAnsi" w:hAnsiTheme="minorHAnsi" w:cstheme="minorHAnsi"/>
          <w:sz w:val="22"/>
          <w:szCs w:val="22"/>
        </w:rPr>
        <w:t>oraz uchwałach Senatu, stosuje się odpowiednio do opracowywania przez administrację Uczelni projektów uchwał Senatu</w:t>
      </w:r>
      <w:r w:rsidR="00CA7BD3" w:rsidRPr="00056690">
        <w:rPr>
          <w:rFonts w:asciiTheme="minorHAnsi" w:hAnsiTheme="minorHAnsi" w:cstheme="minorHAnsi"/>
          <w:sz w:val="22"/>
          <w:szCs w:val="22"/>
        </w:rPr>
        <w:t xml:space="preserve">, Rady </w:t>
      </w:r>
      <w:r w:rsidR="003F034F" w:rsidRPr="00056690">
        <w:rPr>
          <w:rFonts w:asciiTheme="minorHAnsi" w:hAnsiTheme="minorHAnsi" w:cstheme="minorHAnsi"/>
          <w:sz w:val="22"/>
          <w:szCs w:val="22"/>
        </w:rPr>
        <w:t>U</w:t>
      </w:r>
      <w:r w:rsidR="00CA7BD3" w:rsidRPr="00056690">
        <w:rPr>
          <w:rFonts w:asciiTheme="minorHAnsi" w:hAnsiTheme="minorHAnsi" w:cstheme="minorHAnsi"/>
          <w:sz w:val="22"/>
          <w:szCs w:val="22"/>
        </w:rPr>
        <w:t xml:space="preserve">czelni, Rady </w:t>
      </w:r>
      <w:r w:rsidR="00F2551D"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yscypliny </w:t>
      </w:r>
      <w:r w:rsidRPr="00056690">
        <w:rPr>
          <w:rFonts w:asciiTheme="minorHAnsi" w:hAnsiTheme="minorHAnsi" w:cstheme="minorHAnsi"/>
          <w:sz w:val="22"/>
          <w:szCs w:val="22"/>
        </w:rPr>
        <w:t xml:space="preserve">oraz projektów uchwał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rogramowych </w:t>
      </w:r>
      <w:r w:rsidR="003F034F" w:rsidRPr="00056690">
        <w:rPr>
          <w:rFonts w:asciiTheme="minorHAnsi" w:hAnsiTheme="minorHAnsi" w:cstheme="minorHAnsi"/>
          <w:sz w:val="22"/>
          <w:szCs w:val="22"/>
        </w:rPr>
        <w:t>Wydziałów</w:t>
      </w:r>
      <w:r w:rsidR="005007A8" w:rsidRPr="00056690">
        <w:rPr>
          <w:rFonts w:asciiTheme="minorHAnsi" w:hAnsiTheme="minorHAnsi" w:cstheme="minorHAnsi"/>
          <w:sz w:val="22"/>
          <w:szCs w:val="22"/>
        </w:rPr>
        <w:t>.</w:t>
      </w:r>
    </w:p>
    <w:p w14:paraId="5AEA7914" w14:textId="721B5CF7"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sprawach tworzenia i zmiany wewnętrznych aktów prawnych,</w:t>
      </w:r>
      <w:r w:rsidR="004C0252" w:rsidRPr="00056690">
        <w:rPr>
          <w:rFonts w:asciiTheme="minorHAnsi" w:hAnsiTheme="minorHAnsi" w:cstheme="minorHAnsi"/>
          <w:sz w:val="22"/>
          <w:szCs w:val="22"/>
        </w:rPr>
        <w:t xml:space="preserve"> </w:t>
      </w:r>
      <w:r w:rsidR="00D85527">
        <w:rPr>
          <w:rFonts w:asciiTheme="minorHAnsi" w:hAnsiTheme="minorHAnsi" w:cstheme="minorHAnsi"/>
          <w:sz w:val="22"/>
          <w:szCs w:val="22"/>
        </w:rPr>
        <w:t>nie</w:t>
      </w:r>
      <w:r w:rsidRPr="00056690">
        <w:rPr>
          <w:rFonts w:asciiTheme="minorHAnsi" w:hAnsiTheme="minorHAnsi" w:cstheme="minorHAnsi"/>
          <w:sz w:val="22"/>
          <w:szCs w:val="22"/>
        </w:rPr>
        <w:t>uregulowanych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niniejszym rozdziale, stosuje się odpowiednio </w:t>
      </w:r>
      <w:r w:rsidRPr="00056690">
        <w:rPr>
          <w:rFonts w:asciiTheme="minorHAnsi" w:hAnsiTheme="minorHAnsi" w:cstheme="minorHAnsi"/>
          <w:i/>
          <w:sz w:val="22"/>
          <w:szCs w:val="22"/>
        </w:rPr>
        <w:t>Zasady techniki prawodawczej</w:t>
      </w:r>
      <w:r w:rsidRPr="00056690">
        <w:rPr>
          <w:rFonts w:asciiTheme="minorHAnsi" w:hAnsiTheme="minorHAnsi" w:cstheme="minorHAnsi"/>
          <w:sz w:val="22"/>
          <w:szCs w:val="22"/>
        </w:rPr>
        <w:t xml:space="preserve">, stanowiące załącznik do rozporządzenia </w:t>
      </w:r>
      <w:r w:rsidR="00E023DA" w:rsidRPr="00056690">
        <w:rPr>
          <w:rFonts w:asciiTheme="minorHAnsi" w:hAnsiTheme="minorHAnsi" w:cstheme="minorHAnsi"/>
          <w:sz w:val="22"/>
          <w:szCs w:val="22"/>
        </w:rPr>
        <w:t xml:space="preserve">Prezesa Rady Ministrów z dnia 20 czerwca 2002 r. w sprawie </w:t>
      </w:r>
      <w:r w:rsidR="0069693C" w:rsidRPr="00056690">
        <w:rPr>
          <w:rFonts w:asciiTheme="minorHAnsi" w:hAnsiTheme="minorHAnsi" w:cstheme="minorHAnsi"/>
          <w:sz w:val="22"/>
          <w:szCs w:val="22"/>
        </w:rPr>
        <w:t>„</w:t>
      </w:r>
      <w:r w:rsidR="00E023DA" w:rsidRPr="00056690">
        <w:rPr>
          <w:rFonts w:asciiTheme="minorHAnsi" w:hAnsiTheme="minorHAnsi" w:cstheme="minorHAnsi"/>
          <w:i/>
          <w:sz w:val="22"/>
          <w:szCs w:val="22"/>
        </w:rPr>
        <w:t>Zasad techniki prawodawczej</w:t>
      </w:r>
      <w:r w:rsidR="0069693C" w:rsidRPr="00056690">
        <w:rPr>
          <w:rFonts w:asciiTheme="minorHAnsi" w:hAnsiTheme="minorHAnsi" w:cstheme="minorHAnsi"/>
          <w:sz w:val="22"/>
          <w:szCs w:val="22"/>
        </w:rPr>
        <w:t>”</w:t>
      </w:r>
      <w:r w:rsidR="00E023DA" w:rsidRPr="00056690">
        <w:rPr>
          <w:rFonts w:asciiTheme="minorHAnsi" w:hAnsiTheme="minorHAnsi" w:cstheme="minorHAnsi"/>
          <w:sz w:val="22"/>
          <w:szCs w:val="22"/>
        </w:rPr>
        <w:t xml:space="preserve"> (t.j. Dz. U. z 2016 r. poz. 283).</w:t>
      </w:r>
    </w:p>
    <w:p w14:paraId="57E04283" w14:textId="63BD17E2" w:rsidR="000E4B54" w:rsidRPr="00056690" w:rsidRDefault="000E4B54" w:rsidP="003A2E01">
      <w:pPr>
        <w:spacing w:after="0" w:line="276" w:lineRule="auto"/>
        <w:ind w:left="284" w:hanging="284"/>
        <w:rPr>
          <w:rFonts w:asciiTheme="minorHAnsi" w:eastAsia="Times New Roman" w:hAnsiTheme="minorHAnsi" w:cstheme="minorHAnsi"/>
          <w:color w:val="auto"/>
          <w:sz w:val="22"/>
        </w:rPr>
      </w:pPr>
    </w:p>
    <w:p w14:paraId="51646F5C" w14:textId="3FE4B6E2" w:rsidR="000E4B54" w:rsidRPr="00056690" w:rsidRDefault="000E4B54" w:rsidP="003A2E01">
      <w:pPr>
        <w:spacing w:after="0" w:line="276" w:lineRule="auto"/>
        <w:ind w:left="284" w:hanging="284"/>
        <w:rPr>
          <w:rFonts w:asciiTheme="minorHAnsi" w:hAnsiTheme="minorHAnsi" w:cstheme="minorHAnsi"/>
          <w:color w:val="auto"/>
          <w:sz w:val="22"/>
        </w:rPr>
      </w:pPr>
    </w:p>
    <w:p w14:paraId="1510F91C" w14:textId="77777777" w:rsidR="000E4B54" w:rsidRPr="00CA77AE" w:rsidRDefault="000E4B54" w:rsidP="003A2E01">
      <w:pPr>
        <w:spacing w:after="0" w:line="276" w:lineRule="auto"/>
        <w:ind w:left="284" w:hanging="284"/>
        <w:rPr>
          <w:rFonts w:asciiTheme="minorHAnsi" w:hAnsiTheme="minorHAnsi" w:cstheme="minorHAnsi"/>
          <w:color w:val="auto"/>
          <w:sz w:val="22"/>
        </w:rPr>
      </w:pPr>
    </w:p>
    <w:p w14:paraId="47317519" w14:textId="77777777" w:rsidR="000E4B54" w:rsidRPr="00435E74" w:rsidRDefault="000E4B54" w:rsidP="00FD74C4">
      <w:pPr>
        <w:spacing w:after="0" w:line="240" w:lineRule="auto"/>
        <w:ind w:left="6249" w:hanging="284"/>
        <w:jc w:val="center"/>
        <w:rPr>
          <w:rFonts w:asciiTheme="minorHAnsi" w:hAnsiTheme="minorHAnsi" w:cstheme="minorHAnsi"/>
          <w:color w:val="auto"/>
          <w:sz w:val="22"/>
        </w:rPr>
      </w:pPr>
      <w:r w:rsidRPr="00435E74">
        <w:rPr>
          <w:rFonts w:asciiTheme="minorHAnsi" w:hAnsiTheme="minorHAnsi" w:cstheme="minorHAnsi"/>
          <w:color w:val="auto"/>
          <w:sz w:val="22"/>
        </w:rPr>
        <w:t>Rektor</w:t>
      </w:r>
    </w:p>
    <w:p w14:paraId="4F661653" w14:textId="3C7A53AC" w:rsidR="000E4B54" w:rsidRPr="00435E74" w:rsidRDefault="000E4B54" w:rsidP="00FD74C4">
      <w:pPr>
        <w:spacing w:after="0" w:line="240" w:lineRule="auto"/>
        <w:ind w:left="6249" w:hanging="284"/>
        <w:jc w:val="center"/>
        <w:rPr>
          <w:rFonts w:asciiTheme="minorHAnsi" w:hAnsiTheme="minorHAnsi" w:cstheme="minorHAnsi"/>
          <w:color w:val="auto"/>
          <w:sz w:val="22"/>
        </w:rPr>
      </w:pPr>
      <w:r w:rsidRPr="00435E74">
        <w:rPr>
          <w:rFonts w:asciiTheme="minorHAnsi" w:hAnsiTheme="minorHAnsi" w:cstheme="minorHAnsi"/>
          <w:color w:val="auto"/>
          <w:sz w:val="22"/>
        </w:rPr>
        <w:t>Akademii Sztuk Pięknych</w:t>
      </w:r>
    </w:p>
    <w:p w14:paraId="5402486B" w14:textId="6B093327" w:rsidR="000E4B54" w:rsidRPr="00435E74" w:rsidRDefault="000E4B54" w:rsidP="00FD74C4">
      <w:pPr>
        <w:spacing w:after="0" w:line="240" w:lineRule="auto"/>
        <w:ind w:left="6249" w:hanging="284"/>
        <w:jc w:val="center"/>
        <w:rPr>
          <w:rFonts w:asciiTheme="minorHAnsi" w:hAnsiTheme="minorHAnsi" w:cstheme="minorHAnsi"/>
          <w:color w:val="auto"/>
          <w:sz w:val="22"/>
        </w:rPr>
      </w:pPr>
      <w:r w:rsidRPr="00435E74">
        <w:rPr>
          <w:rFonts w:asciiTheme="minorHAnsi" w:hAnsiTheme="minorHAnsi" w:cstheme="minorHAnsi"/>
          <w:color w:val="auto"/>
          <w:sz w:val="22"/>
        </w:rPr>
        <w:t>w Warszawie</w:t>
      </w:r>
    </w:p>
    <w:p w14:paraId="5126B90E" w14:textId="5D9FCA2F" w:rsidR="000E4B54" w:rsidRPr="00435E74" w:rsidRDefault="000E4B54" w:rsidP="00FD74C4">
      <w:pPr>
        <w:spacing w:before="240" w:after="0" w:line="276" w:lineRule="auto"/>
        <w:ind w:left="6248" w:hanging="284"/>
        <w:jc w:val="center"/>
        <w:rPr>
          <w:rFonts w:asciiTheme="minorHAnsi" w:hAnsiTheme="minorHAnsi" w:cstheme="minorHAnsi"/>
          <w:color w:val="auto"/>
          <w:sz w:val="22"/>
        </w:rPr>
      </w:pPr>
      <w:r w:rsidRPr="00435E74">
        <w:rPr>
          <w:rFonts w:asciiTheme="minorHAnsi" w:hAnsiTheme="minorHAnsi" w:cstheme="minorHAnsi"/>
          <w:color w:val="auto"/>
          <w:sz w:val="22"/>
        </w:rPr>
        <w:t xml:space="preserve">prof. </w:t>
      </w:r>
      <w:r w:rsidR="00020FF4" w:rsidRPr="00435E74">
        <w:rPr>
          <w:rFonts w:asciiTheme="minorHAnsi" w:hAnsiTheme="minorHAnsi" w:cstheme="minorHAnsi"/>
          <w:color w:val="auto"/>
          <w:sz w:val="22"/>
        </w:rPr>
        <w:t>Błażej Ostoja Lniski</w:t>
      </w:r>
    </w:p>
    <w:p w14:paraId="7958C891" w14:textId="018277CB" w:rsidR="000E4B54" w:rsidRPr="00CA77AE" w:rsidRDefault="000E4B54">
      <w:pPr>
        <w:spacing w:after="0" w:line="276" w:lineRule="auto"/>
        <w:ind w:left="284" w:hanging="284"/>
        <w:rPr>
          <w:rFonts w:asciiTheme="minorHAnsi" w:hAnsiTheme="minorHAnsi" w:cstheme="minorHAnsi"/>
          <w:color w:val="auto"/>
          <w:sz w:val="22"/>
        </w:rPr>
      </w:pPr>
    </w:p>
    <w:p w14:paraId="33C261B4" w14:textId="77777777" w:rsidR="00695A64" w:rsidRDefault="00041EFA" w:rsidP="004E34E4">
      <w:pPr>
        <w:pStyle w:val="Nagwek1"/>
      </w:pPr>
      <w:r w:rsidRPr="00D85527">
        <w:rPr>
          <w:sz w:val="22"/>
        </w:rPr>
        <w:br w:type="page"/>
      </w:r>
      <w:bookmarkStart w:id="52" w:name="_Toc109645495"/>
      <w:r w:rsidR="00140ECD" w:rsidRPr="004E34E4">
        <w:lastRenderedPageBreak/>
        <w:t>Załącznik nr 1 - Struktura organizacyjna Akademii Sztuk Pięknych</w:t>
      </w:r>
      <w:bookmarkStart w:id="53" w:name="_Toc56713163"/>
      <w:bookmarkEnd w:id="52"/>
      <w:r w:rsidR="004E34E4" w:rsidRPr="004E34E4">
        <w:t xml:space="preserve"> </w:t>
      </w:r>
    </w:p>
    <w:p w14:paraId="52ECD69F" w14:textId="2BCEB354" w:rsidR="00140ECD" w:rsidRPr="004E34E4" w:rsidRDefault="004E34E4" w:rsidP="004E34E4">
      <w:pPr>
        <w:pStyle w:val="Nagwek1"/>
        <w:rPr>
          <w:sz w:val="22"/>
        </w:rPr>
      </w:pPr>
      <w:bookmarkStart w:id="54" w:name="_Toc109645496"/>
      <w:r w:rsidRPr="004E34E4">
        <w:t xml:space="preserve">w </w:t>
      </w:r>
      <w:r w:rsidR="00140ECD" w:rsidRPr="004E34E4">
        <w:t>Warszawie</w:t>
      </w:r>
      <w:bookmarkEnd w:id="53"/>
      <w:bookmarkEnd w:id="54"/>
    </w:p>
    <w:p w14:paraId="66A7EAF0" w14:textId="77777777" w:rsidR="00140ECD" w:rsidRPr="00056690" w:rsidRDefault="00140ECD" w:rsidP="003A2E01">
      <w:pPr>
        <w:spacing w:after="0" w:line="276" w:lineRule="auto"/>
        <w:ind w:left="284" w:hanging="284"/>
        <w:rPr>
          <w:rFonts w:asciiTheme="minorHAnsi" w:hAnsiTheme="minorHAnsi" w:cstheme="minorHAnsi"/>
          <w:color w:val="auto"/>
          <w:sz w:val="22"/>
        </w:rPr>
      </w:pPr>
    </w:p>
    <w:p w14:paraId="0BFF4320" w14:textId="3EC247FF" w:rsidR="00140ECD" w:rsidRPr="00056690" w:rsidRDefault="00140ECD" w:rsidP="003A2E01">
      <w:pPr>
        <w:spacing w:after="0" w:line="276" w:lineRule="auto"/>
        <w:ind w:left="284" w:hanging="284"/>
        <w:jc w:val="center"/>
        <w:rPr>
          <w:rFonts w:asciiTheme="minorHAnsi" w:hAnsiTheme="minorHAnsi" w:cstheme="minorHAnsi"/>
          <w:b/>
          <w:color w:val="auto"/>
        </w:rPr>
      </w:pPr>
      <w:r w:rsidRPr="00056690">
        <w:rPr>
          <w:rFonts w:asciiTheme="minorHAnsi" w:hAnsiTheme="minorHAnsi" w:cstheme="minorHAnsi"/>
          <w:b/>
          <w:color w:val="auto"/>
        </w:rPr>
        <w:t>Wydziały i ich jednostki organizacyjne:</w:t>
      </w:r>
    </w:p>
    <w:p w14:paraId="65D945E5" w14:textId="77777777" w:rsidR="00140ECD" w:rsidRPr="00056690" w:rsidRDefault="00140ECD">
      <w:pPr>
        <w:spacing w:after="0" w:line="276" w:lineRule="auto"/>
        <w:ind w:left="284" w:hanging="284"/>
        <w:rPr>
          <w:rFonts w:asciiTheme="minorHAnsi" w:hAnsiTheme="minorHAnsi" w:cstheme="minorHAnsi"/>
          <w:color w:val="auto"/>
          <w:sz w:val="22"/>
        </w:rPr>
      </w:pPr>
    </w:p>
    <w:p w14:paraId="1EFFA1DE"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Malarstwa</w:t>
      </w:r>
      <w:r w:rsidRPr="00056690">
        <w:rPr>
          <w:rFonts w:asciiTheme="minorHAnsi" w:hAnsiTheme="minorHAnsi" w:cstheme="minorHAnsi"/>
          <w:sz w:val="22"/>
          <w:szCs w:val="22"/>
        </w:rPr>
        <w:t>, a w tym:</w:t>
      </w:r>
    </w:p>
    <w:p w14:paraId="7CDC61A8" w14:textId="7777777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D9B61D8" w14:textId="77777777" w:rsidR="00776AD2" w:rsidRPr="00844C73" w:rsidRDefault="00776AD2" w:rsidP="000408BE">
      <w:pPr>
        <w:pStyle w:val="Akapitzlist"/>
        <w:numPr>
          <w:ilvl w:val="1"/>
          <w:numId w:val="32"/>
        </w:numPr>
        <w:spacing w:line="276" w:lineRule="auto"/>
        <w:ind w:left="284" w:firstLine="0"/>
        <w:jc w:val="both"/>
        <w:rPr>
          <w:rFonts w:asciiTheme="minorHAnsi" w:hAnsiTheme="minorHAnsi" w:cstheme="minorHAnsi"/>
          <w:sz w:val="22"/>
          <w:szCs w:val="22"/>
        </w:rPr>
      </w:pPr>
      <w:r w:rsidRPr="00844C73">
        <w:rPr>
          <w:rFonts w:asciiTheme="minorHAnsi" w:hAnsiTheme="minorHAnsi" w:cstheme="minorHAnsi"/>
          <w:sz w:val="22"/>
          <w:szCs w:val="22"/>
        </w:rPr>
        <w:t>Katedra Malarstwa i Rysunku dla I roku, a w tym:</w:t>
      </w:r>
    </w:p>
    <w:p w14:paraId="3D056007" w14:textId="4529D1E0" w:rsidR="00776AD2"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018C81F5" w14:textId="7865E53F" w:rsidR="00776AD2" w:rsidRPr="00844C73" w:rsidRDefault="00776AD2" w:rsidP="00F5462B">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5754BCA0" w14:textId="73ACABCC" w:rsidR="00F5462B"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F5462B" w:rsidRPr="00844C73">
        <w:rPr>
          <w:rFonts w:asciiTheme="minorHAnsi" w:hAnsiTheme="minorHAnsi" w:cstheme="minorHAnsi"/>
          <w:sz w:val="22"/>
          <w:szCs w:val="22"/>
        </w:rPr>
        <w:t>Malarstwa</w:t>
      </w:r>
      <w:r w:rsidR="000408BE" w:rsidRPr="00844C73">
        <w:rPr>
          <w:rFonts w:asciiTheme="minorHAnsi" w:hAnsiTheme="minorHAnsi" w:cstheme="minorHAnsi"/>
          <w:sz w:val="22"/>
          <w:szCs w:val="22"/>
        </w:rPr>
        <w:t>,</w:t>
      </w:r>
      <w:r w:rsidR="00F5462B" w:rsidRPr="00844C73">
        <w:rPr>
          <w:rFonts w:asciiTheme="minorHAnsi" w:hAnsiTheme="minorHAnsi" w:cstheme="minorHAnsi"/>
          <w:sz w:val="22"/>
          <w:szCs w:val="22"/>
        </w:rPr>
        <w:t xml:space="preserve"> </w:t>
      </w:r>
    </w:p>
    <w:p w14:paraId="02ECF068" w14:textId="769E6C8D" w:rsidR="00776AD2" w:rsidRPr="00844C73" w:rsidRDefault="000408BE" w:rsidP="000408BE">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776AD2" w:rsidRPr="00844C73">
        <w:rPr>
          <w:rFonts w:asciiTheme="minorHAnsi" w:hAnsiTheme="minorHAnsi" w:cstheme="minorHAnsi"/>
          <w:sz w:val="22"/>
          <w:szCs w:val="22"/>
        </w:rPr>
        <w:t>Rysunku</w:t>
      </w:r>
      <w:r w:rsidRPr="00844C73">
        <w:rPr>
          <w:rFonts w:asciiTheme="minorHAnsi" w:hAnsiTheme="minorHAnsi" w:cstheme="minorHAnsi"/>
          <w:sz w:val="22"/>
          <w:szCs w:val="22"/>
        </w:rPr>
        <w:t>;</w:t>
      </w:r>
    </w:p>
    <w:p w14:paraId="56CF6535" w14:textId="07B72A56"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w:t>
      </w:r>
      <w:r w:rsidR="00844C73" w:rsidRPr="00844C73">
        <w:rPr>
          <w:rFonts w:asciiTheme="minorHAnsi" w:hAnsiTheme="minorHAnsi" w:cstheme="minorHAnsi"/>
          <w:sz w:val="22"/>
          <w:szCs w:val="22"/>
        </w:rPr>
        <w:t>ra Malarstwa dla studentów II-</w:t>
      </w:r>
      <w:r w:rsidRPr="00844C73">
        <w:rPr>
          <w:rFonts w:asciiTheme="minorHAnsi" w:hAnsiTheme="minorHAnsi" w:cstheme="minorHAnsi"/>
          <w:sz w:val="22"/>
          <w:szCs w:val="22"/>
        </w:rPr>
        <w:t>V roku, a w tym:</w:t>
      </w:r>
    </w:p>
    <w:p w14:paraId="6D6A8F40" w14:textId="462E4082"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2C068655" w14:textId="776DA6AC"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Malarstwa</w:t>
      </w:r>
      <w:r w:rsidR="002B5CD7" w:rsidRPr="00844C73">
        <w:rPr>
          <w:rFonts w:asciiTheme="minorHAnsi" w:hAnsiTheme="minorHAnsi" w:cstheme="minorHAnsi"/>
          <w:sz w:val="22"/>
          <w:szCs w:val="22"/>
        </w:rPr>
        <w:t>,</w:t>
      </w:r>
    </w:p>
    <w:p w14:paraId="115C3CEE" w14:textId="44A00075"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Malarstwa</w:t>
      </w:r>
      <w:r w:rsidR="002B5CD7" w:rsidRPr="00844C73">
        <w:rPr>
          <w:rFonts w:asciiTheme="minorHAnsi" w:hAnsiTheme="minorHAnsi" w:cstheme="minorHAnsi"/>
          <w:sz w:val="22"/>
          <w:szCs w:val="22"/>
        </w:rPr>
        <w:t>,</w:t>
      </w:r>
    </w:p>
    <w:p w14:paraId="1A9A25F8" w14:textId="493E589A"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Malarstwa</w:t>
      </w:r>
      <w:r w:rsidR="002B5CD7" w:rsidRPr="00844C73">
        <w:rPr>
          <w:rFonts w:asciiTheme="minorHAnsi" w:hAnsiTheme="minorHAnsi" w:cstheme="minorHAnsi"/>
          <w:sz w:val="22"/>
          <w:szCs w:val="22"/>
        </w:rPr>
        <w:t>,</w:t>
      </w:r>
    </w:p>
    <w:p w14:paraId="26AF54B7" w14:textId="77D9EC73"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Malarstwa</w:t>
      </w:r>
      <w:r w:rsidR="002B5CD7" w:rsidRPr="00844C73">
        <w:rPr>
          <w:rFonts w:asciiTheme="minorHAnsi" w:hAnsiTheme="minorHAnsi" w:cstheme="minorHAnsi"/>
          <w:sz w:val="22"/>
          <w:szCs w:val="22"/>
        </w:rPr>
        <w:t>,</w:t>
      </w:r>
    </w:p>
    <w:p w14:paraId="2F51BE1C" w14:textId="77777777"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Malarstwa;</w:t>
      </w:r>
    </w:p>
    <w:p w14:paraId="6DF6F28A" w14:textId="1BAB519E"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Rysunku dla </w:t>
      </w:r>
      <w:r w:rsidR="00844C73" w:rsidRPr="00844C73">
        <w:rPr>
          <w:rFonts w:asciiTheme="minorHAnsi" w:hAnsiTheme="minorHAnsi" w:cstheme="minorHAnsi"/>
          <w:sz w:val="22"/>
          <w:szCs w:val="22"/>
        </w:rPr>
        <w:t>studentów II-</w:t>
      </w:r>
      <w:r w:rsidRPr="00844C73">
        <w:rPr>
          <w:rFonts w:asciiTheme="minorHAnsi" w:hAnsiTheme="minorHAnsi" w:cstheme="minorHAnsi"/>
          <w:sz w:val="22"/>
          <w:szCs w:val="22"/>
        </w:rPr>
        <w:t>V roku, a w tym:</w:t>
      </w:r>
    </w:p>
    <w:p w14:paraId="35C38514" w14:textId="7E50F62E"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28D52E4D" w14:textId="03012D0A"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Rysunku</w:t>
      </w:r>
      <w:r w:rsidR="002B5CD7" w:rsidRPr="00844C73">
        <w:rPr>
          <w:rFonts w:asciiTheme="minorHAnsi" w:hAnsiTheme="minorHAnsi" w:cstheme="minorHAnsi"/>
          <w:sz w:val="22"/>
          <w:szCs w:val="22"/>
        </w:rPr>
        <w:t>,</w:t>
      </w:r>
    </w:p>
    <w:p w14:paraId="155E183E" w14:textId="5F298284"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Rysunku</w:t>
      </w:r>
      <w:r w:rsidR="002B5CD7" w:rsidRPr="00844C73">
        <w:rPr>
          <w:rFonts w:asciiTheme="minorHAnsi" w:hAnsiTheme="minorHAnsi" w:cstheme="minorHAnsi"/>
          <w:sz w:val="22"/>
          <w:szCs w:val="22"/>
        </w:rPr>
        <w:t>,</w:t>
      </w:r>
    </w:p>
    <w:p w14:paraId="55D4B4F3" w14:textId="5680F066"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Rysunku</w:t>
      </w:r>
      <w:r w:rsidR="002B5CD7" w:rsidRPr="00844C73">
        <w:rPr>
          <w:rFonts w:asciiTheme="minorHAnsi" w:hAnsiTheme="minorHAnsi" w:cstheme="minorHAnsi"/>
          <w:sz w:val="22"/>
          <w:szCs w:val="22"/>
        </w:rPr>
        <w:t>,</w:t>
      </w:r>
    </w:p>
    <w:p w14:paraId="5C2EB17B" w14:textId="2B935FDC"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Rysunku</w:t>
      </w:r>
      <w:r w:rsidR="002B5CD7" w:rsidRPr="00844C73">
        <w:rPr>
          <w:rFonts w:asciiTheme="minorHAnsi" w:hAnsiTheme="minorHAnsi" w:cstheme="minorHAnsi"/>
          <w:sz w:val="22"/>
          <w:szCs w:val="22"/>
        </w:rPr>
        <w:t>,</w:t>
      </w:r>
    </w:p>
    <w:p w14:paraId="065BA869" w14:textId="77777777"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Rysunku;</w:t>
      </w:r>
    </w:p>
    <w:p w14:paraId="055866C4" w14:textId="6DAF2ED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Problemów Plastycznych, a w tym:</w:t>
      </w:r>
      <w:r w:rsidR="00844C73">
        <w:rPr>
          <w:rFonts w:asciiTheme="minorHAnsi" w:hAnsiTheme="minorHAnsi" w:cstheme="minorHAnsi"/>
          <w:sz w:val="22"/>
          <w:szCs w:val="22"/>
        </w:rPr>
        <w:t xml:space="preserve"> </w:t>
      </w:r>
    </w:p>
    <w:p w14:paraId="2B6B1D89" w14:textId="4FD1367D"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Wiedzy o Działaniach i Strukturach Wizualnych</w:t>
      </w:r>
      <w:r w:rsidR="002B5CD7" w:rsidRPr="00844C73">
        <w:rPr>
          <w:rFonts w:asciiTheme="minorHAnsi" w:hAnsiTheme="minorHAnsi" w:cstheme="minorHAnsi"/>
          <w:sz w:val="22"/>
          <w:szCs w:val="22"/>
        </w:rPr>
        <w:t>,</w:t>
      </w:r>
    </w:p>
    <w:p w14:paraId="4758CA50" w14:textId="5E5FD523"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Sztuki w Przestrzeni</w:t>
      </w:r>
      <w:r w:rsidR="002B5CD7" w:rsidRPr="00844C73">
        <w:rPr>
          <w:rFonts w:asciiTheme="minorHAnsi" w:hAnsiTheme="minorHAnsi" w:cstheme="minorHAnsi"/>
          <w:sz w:val="22"/>
          <w:szCs w:val="22"/>
        </w:rPr>
        <w:t>,</w:t>
      </w:r>
    </w:p>
    <w:p w14:paraId="34564C16" w14:textId="1221F528"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Sztalugowego</w:t>
      </w:r>
      <w:r w:rsidR="002B5CD7" w:rsidRPr="00844C73">
        <w:rPr>
          <w:rFonts w:asciiTheme="minorHAnsi" w:hAnsiTheme="minorHAnsi" w:cstheme="minorHAnsi"/>
          <w:sz w:val="22"/>
          <w:szCs w:val="22"/>
        </w:rPr>
        <w:t>,</w:t>
      </w:r>
    </w:p>
    <w:p w14:paraId="6DB1A67B" w14:textId="3BC6A97E"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Ściennego</w:t>
      </w:r>
      <w:r w:rsidR="002B5CD7" w:rsidRPr="00844C73">
        <w:rPr>
          <w:rFonts w:asciiTheme="minorHAnsi" w:hAnsiTheme="minorHAnsi" w:cstheme="minorHAnsi"/>
          <w:sz w:val="22"/>
          <w:szCs w:val="22"/>
        </w:rPr>
        <w:t>,</w:t>
      </w:r>
    </w:p>
    <w:p w14:paraId="534CA941" w14:textId="4F6115D2"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Artystycznej</w:t>
      </w:r>
      <w:r w:rsidR="002B5CD7" w:rsidRPr="00844C73">
        <w:rPr>
          <w:rFonts w:asciiTheme="minorHAnsi" w:hAnsiTheme="minorHAnsi" w:cstheme="minorHAnsi"/>
          <w:sz w:val="22"/>
          <w:szCs w:val="22"/>
        </w:rPr>
        <w:t>,</w:t>
      </w:r>
    </w:p>
    <w:p w14:paraId="3F060418" w14:textId="36FEB0F7"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Eksperymentalnej</w:t>
      </w:r>
      <w:r w:rsidR="002B5CD7" w:rsidRPr="00844C73">
        <w:rPr>
          <w:rFonts w:asciiTheme="minorHAnsi" w:hAnsiTheme="minorHAnsi" w:cstheme="minorHAnsi"/>
          <w:sz w:val="22"/>
          <w:szCs w:val="22"/>
        </w:rPr>
        <w:t>,</w:t>
      </w:r>
    </w:p>
    <w:p w14:paraId="63D7C480" w14:textId="3910EDBD" w:rsidR="000408BE" w:rsidRPr="00844C73" w:rsidRDefault="000408BE"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Laboratorium Obrazu Cyfrowego</w:t>
      </w:r>
      <w:r w:rsidR="00844C73" w:rsidRPr="00844C73">
        <w:rPr>
          <w:rFonts w:asciiTheme="minorHAnsi" w:hAnsiTheme="minorHAnsi" w:cstheme="minorHAnsi"/>
          <w:sz w:val="22"/>
          <w:szCs w:val="22"/>
        </w:rPr>
        <w:t>,</w:t>
      </w:r>
    </w:p>
    <w:p w14:paraId="0D4E7794" w14:textId="0C799E22" w:rsidR="000408BE"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Farbiarnia</w:t>
      </w:r>
      <w:r w:rsidR="00844C73" w:rsidRPr="00844C73">
        <w:rPr>
          <w:rFonts w:asciiTheme="minorHAnsi" w:hAnsiTheme="minorHAnsi" w:cstheme="minorHAnsi"/>
          <w:sz w:val="22"/>
          <w:szCs w:val="22"/>
        </w:rPr>
        <w:t>;</w:t>
      </w:r>
    </w:p>
    <w:p w14:paraId="1289BE8D" w14:textId="58787F38" w:rsidR="00776AD2" w:rsidRPr="00844C73" w:rsidRDefault="00776AD2" w:rsidP="000408BE">
      <w:pPr>
        <w:pStyle w:val="Akapitzlist"/>
        <w:numPr>
          <w:ilvl w:val="1"/>
          <w:numId w:val="32"/>
        </w:numPr>
        <w:spacing w:line="276" w:lineRule="auto"/>
        <w:ind w:left="709" w:hanging="425"/>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495FE50A"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EE284D9"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Rzeźby</w:t>
      </w:r>
      <w:r w:rsidRPr="00056690">
        <w:rPr>
          <w:rFonts w:asciiTheme="minorHAnsi" w:hAnsiTheme="minorHAnsi" w:cstheme="minorHAnsi"/>
          <w:sz w:val="22"/>
          <w:szCs w:val="22"/>
        </w:rPr>
        <w:t>, a w tym:</w:t>
      </w:r>
    </w:p>
    <w:p w14:paraId="14949528"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32AD8A1"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Rzeźby, a w tym:</w:t>
      </w:r>
    </w:p>
    <w:p w14:paraId="3DC55BB3" w14:textId="3059537E"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 Pracownia Rzeźby </w:t>
      </w:r>
      <w:r w:rsidR="002B5CD7" w:rsidRPr="00844C73">
        <w:rPr>
          <w:rFonts w:asciiTheme="minorHAnsi" w:hAnsiTheme="minorHAnsi" w:cstheme="minorHAnsi"/>
          <w:sz w:val="22"/>
          <w:szCs w:val="22"/>
        </w:rPr>
        <w:t>I</w:t>
      </w:r>
      <w:r w:rsidRPr="00844C73">
        <w:rPr>
          <w:rFonts w:asciiTheme="minorHAnsi" w:hAnsiTheme="minorHAnsi" w:cstheme="minorHAnsi"/>
          <w:sz w:val="22"/>
          <w:szCs w:val="22"/>
        </w:rPr>
        <w:t xml:space="preserve"> roku</w:t>
      </w:r>
      <w:r w:rsidR="002B5CD7" w:rsidRPr="00844C73">
        <w:rPr>
          <w:rFonts w:asciiTheme="minorHAnsi" w:hAnsiTheme="minorHAnsi" w:cstheme="minorHAnsi"/>
          <w:sz w:val="22"/>
          <w:szCs w:val="22"/>
        </w:rPr>
        <w:t>,</w:t>
      </w:r>
    </w:p>
    <w:p w14:paraId="575BB93E" w14:textId="5CB9D4BD"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 I roku</w:t>
      </w:r>
      <w:r w:rsidR="002B5CD7" w:rsidRPr="00844C73">
        <w:rPr>
          <w:rFonts w:asciiTheme="minorHAnsi" w:hAnsiTheme="minorHAnsi" w:cstheme="minorHAnsi"/>
          <w:sz w:val="22"/>
          <w:szCs w:val="22"/>
        </w:rPr>
        <w:t>,</w:t>
      </w:r>
    </w:p>
    <w:p w14:paraId="74DE69D8" w14:textId="10A70870"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Rzeźby</w:t>
      </w:r>
      <w:r w:rsidR="002B5CD7" w:rsidRPr="00844C73">
        <w:rPr>
          <w:rFonts w:asciiTheme="minorHAnsi" w:hAnsiTheme="minorHAnsi" w:cstheme="minorHAnsi"/>
          <w:sz w:val="22"/>
          <w:szCs w:val="22"/>
        </w:rPr>
        <w:t>,</w:t>
      </w:r>
    </w:p>
    <w:p w14:paraId="138F7A02" w14:textId="72FB5C2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w:t>
      </w:r>
      <w:r w:rsidR="002B5CD7" w:rsidRPr="00844C73">
        <w:rPr>
          <w:rFonts w:asciiTheme="minorHAnsi" w:hAnsiTheme="minorHAnsi" w:cstheme="minorHAnsi"/>
          <w:sz w:val="22"/>
          <w:szCs w:val="22"/>
        </w:rPr>
        <w:t>,</w:t>
      </w:r>
    </w:p>
    <w:p w14:paraId="02485FFE" w14:textId="300ADEC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lastRenderedPageBreak/>
        <w:t>III Pracownia Rzeźby</w:t>
      </w:r>
      <w:r w:rsidR="002B5CD7" w:rsidRPr="00844C73">
        <w:rPr>
          <w:rFonts w:asciiTheme="minorHAnsi" w:hAnsiTheme="minorHAnsi" w:cstheme="minorHAnsi"/>
          <w:sz w:val="22"/>
          <w:szCs w:val="22"/>
        </w:rPr>
        <w:t>,</w:t>
      </w:r>
    </w:p>
    <w:p w14:paraId="3AA5C560" w14:textId="77777777" w:rsidR="00DE7A23" w:rsidRDefault="00776AD2" w:rsidP="00DE7A23">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Medalierstwa</w:t>
      </w:r>
      <w:r w:rsidR="002B5CD7" w:rsidRPr="00844C73">
        <w:rPr>
          <w:rFonts w:asciiTheme="minorHAnsi" w:hAnsiTheme="minorHAnsi" w:cstheme="minorHAnsi"/>
          <w:sz w:val="22"/>
          <w:szCs w:val="22"/>
        </w:rPr>
        <w:t>,</w:t>
      </w:r>
    </w:p>
    <w:p w14:paraId="543AA660" w14:textId="12FACD61" w:rsidR="003B33A4" w:rsidRPr="00DE7A23" w:rsidRDefault="003B33A4" w:rsidP="00DE7A23">
      <w:pPr>
        <w:pStyle w:val="Akapitzlist"/>
        <w:numPr>
          <w:ilvl w:val="2"/>
          <w:numId w:val="88"/>
        </w:numPr>
        <w:spacing w:line="276" w:lineRule="auto"/>
        <w:ind w:left="851" w:hanging="284"/>
        <w:jc w:val="both"/>
        <w:rPr>
          <w:rFonts w:asciiTheme="minorHAnsi" w:hAnsiTheme="minorHAnsi" w:cstheme="minorHAnsi"/>
          <w:sz w:val="22"/>
          <w:szCs w:val="22"/>
        </w:rPr>
      </w:pPr>
      <w:r w:rsidRPr="00DE7A23">
        <w:rPr>
          <w:rFonts w:asciiTheme="minorHAnsi" w:hAnsiTheme="minorHAnsi" w:cstheme="minorHAnsi"/>
          <w:sz w:val="22"/>
          <w:szCs w:val="22"/>
        </w:rPr>
        <w:t>Warsztat Sztukatorski;</w:t>
      </w:r>
    </w:p>
    <w:p w14:paraId="718532ED"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Rysunku i Malarstwa, a w tym:</w:t>
      </w:r>
    </w:p>
    <w:p w14:paraId="1DFF9B58" w14:textId="6EE06618"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w:t>
      </w:r>
      <w:r w:rsidR="003B33A4" w:rsidRPr="00844C73">
        <w:rPr>
          <w:rFonts w:asciiTheme="minorHAnsi" w:hAnsiTheme="minorHAnsi" w:cstheme="minorHAnsi"/>
          <w:sz w:val="22"/>
          <w:szCs w:val="22"/>
        </w:rPr>
        <w:t xml:space="preserve"> Interdyscyplinarnego</w:t>
      </w:r>
      <w:r w:rsidR="002B5CD7" w:rsidRPr="00844C73">
        <w:rPr>
          <w:rFonts w:asciiTheme="minorHAnsi" w:hAnsiTheme="minorHAnsi" w:cstheme="minorHAnsi"/>
          <w:sz w:val="22"/>
          <w:szCs w:val="22"/>
        </w:rPr>
        <w:t>,</w:t>
      </w:r>
    </w:p>
    <w:p w14:paraId="71F75283" w14:textId="582A6065"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 i Malarstwa</w:t>
      </w:r>
      <w:r w:rsidR="002B5CD7" w:rsidRPr="00844C73">
        <w:rPr>
          <w:rFonts w:asciiTheme="minorHAnsi" w:hAnsiTheme="minorHAnsi" w:cstheme="minorHAnsi"/>
          <w:sz w:val="22"/>
          <w:szCs w:val="22"/>
        </w:rPr>
        <w:t>,</w:t>
      </w:r>
    </w:p>
    <w:p w14:paraId="382559BC" w14:textId="151076B8"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w:t>
      </w:r>
      <w:r w:rsidR="003B33A4" w:rsidRPr="00844C73">
        <w:rPr>
          <w:rFonts w:asciiTheme="minorHAnsi" w:hAnsiTheme="minorHAnsi" w:cstheme="minorHAnsi"/>
          <w:sz w:val="22"/>
          <w:szCs w:val="22"/>
        </w:rPr>
        <w:t>Graficznych Form Przestrzennych</w:t>
      </w:r>
      <w:r w:rsidR="005E66FB">
        <w:rPr>
          <w:rFonts w:asciiTheme="minorHAnsi" w:hAnsiTheme="minorHAnsi" w:cstheme="minorHAnsi"/>
          <w:sz w:val="22"/>
          <w:szCs w:val="22"/>
        </w:rPr>
        <w:t>,</w:t>
      </w:r>
    </w:p>
    <w:p w14:paraId="0BF05BBD" w14:textId="77777777"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Anatomia;</w:t>
      </w:r>
    </w:p>
    <w:p w14:paraId="1EFC1E5B"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Działań Przestrzennych, a w tym:</w:t>
      </w:r>
    </w:p>
    <w:p w14:paraId="4925417B" w14:textId="3E887731" w:rsidR="00776AD2" w:rsidRPr="00844C73" w:rsidRDefault="00776AD2"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Rzeźby</w:t>
      </w:r>
      <w:r w:rsidR="002B5CD7" w:rsidRPr="00844C73">
        <w:rPr>
          <w:rFonts w:asciiTheme="minorHAnsi" w:hAnsiTheme="minorHAnsi" w:cstheme="minorHAnsi"/>
          <w:sz w:val="22"/>
          <w:szCs w:val="22"/>
        </w:rPr>
        <w:t>,</w:t>
      </w:r>
    </w:p>
    <w:p w14:paraId="354DDCE8" w14:textId="6325FE47" w:rsidR="00776AD2" w:rsidRPr="00844C73" w:rsidRDefault="00844C73"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Rzeźby </w:t>
      </w:r>
      <w:r w:rsidR="003B33A4" w:rsidRPr="00844C73">
        <w:rPr>
          <w:rFonts w:asciiTheme="minorHAnsi" w:hAnsiTheme="minorHAnsi" w:cstheme="minorHAnsi"/>
          <w:sz w:val="22"/>
          <w:szCs w:val="22"/>
        </w:rPr>
        <w:t>w Przestrzeni Społecznej</w:t>
      </w:r>
      <w:r w:rsidR="002B5CD7" w:rsidRPr="00844C73">
        <w:rPr>
          <w:rFonts w:asciiTheme="minorHAnsi" w:hAnsiTheme="minorHAnsi" w:cstheme="minorHAnsi"/>
          <w:sz w:val="22"/>
          <w:szCs w:val="22"/>
        </w:rPr>
        <w:t>,</w:t>
      </w:r>
    </w:p>
    <w:p w14:paraId="0720863A" w14:textId="0F85C680" w:rsidR="00776AD2" w:rsidRPr="00844C73" w:rsidRDefault="00776AD2"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Projektowania Przestrzennego</w:t>
      </w:r>
      <w:r w:rsidR="002B5CD7" w:rsidRPr="00844C73">
        <w:rPr>
          <w:rFonts w:asciiTheme="minorHAnsi" w:hAnsiTheme="minorHAnsi" w:cstheme="minorHAnsi"/>
          <w:sz w:val="22"/>
          <w:szCs w:val="22"/>
        </w:rPr>
        <w:t>,</w:t>
      </w:r>
    </w:p>
    <w:p w14:paraId="05CA1FAA" w14:textId="0BB386EB" w:rsidR="00776AD2"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w:t>
      </w:r>
      <w:r w:rsidR="005B4B01">
        <w:rPr>
          <w:rFonts w:asciiTheme="minorHAnsi" w:hAnsiTheme="minorHAnsi" w:cstheme="minorHAnsi"/>
          <w:sz w:val="22"/>
          <w:szCs w:val="22"/>
        </w:rPr>
        <w:t xml:space="preserve"> Rzeźby w Przestrzeni Cyfrowej</w:t>
      </w:r>
      <w:r w:rsidRPr="00844C73">
        <w:rPr>
          <w:rFonts w:asciiTheme="minorHAnsi" w:hAnsiTheme="minorHAnsi" w:cstheme="minorHAnsi"/>
          <w:sz w:val="22"/>
          <w:szCs w:val="22"/>
        </w:rPr>
        <w:t>,</w:t>
      </w:r>
    </w:p>
    <w:p w14:paraId="302F6417" w14:textId="49D4423C" w:rsidR="003B33A4"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Dokumentacji i Kreacji Cyfrowej w Rzeźbie,</w:t>
      </w:r>
    </w:p>
    <w:p w14:paraId="6EFDC618" w14:textId="745932B8" w:rsidR="003B33A4"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362D5FE6" w14:textId="3AB78F7C" w:rsidR="00776AD2" w:rsidRPr="00844C73" w:rsidRDefault="003B33A4"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Pracowni Technologicznych, </w:t>
      </w:r>
      <w:r w:rsidR="00776AD2" w:rsidRPr="00844C73">
        <w:rPr>
          <w:rFonts w:asciiTheme="minorHAnsi" w:hAnsiTheme="minorHAnsi" w:cstheme="minorHAnsi"/>
          <w:sz w:val="22"/>
          <w:szCs w:val="22"/>
        </w:rPr>
        <w:t>a w tym:</w:t>
      </w:r>
    </w:p>
    <w:p w14:paraId="37A8C0EC" w14:textId="2F79A076" w:rsidR="00844C73" w:rsidRPr="00844C73" w:rsidRDefault="003B33A4"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Ceramiki</w:t>
      </w:r>
      <w:r w:rsidR="00844C73" w:rsidRPr="00844C73">
        <w:rPr>
          <w:rFonts w:asciiTheme="minorHAnsi" w:hAnsiTheme="minorHAnsi" w:cstheme="minorHAnsi"/>
          <w:sz w:val="22"/>
          <w:szCs w:val="22"/>
        </w:rPr>
        <w:t>,</w:t>
      </w:r>
    </w:p>
    <w:p w14:paraId="37B8FCF0" w14:textId="77777777" w:rsidR="00844C73" w:rsidRPr="00844C73" w:rsidRDefault="003B33A4"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Kamienia</w:t>
      </w:r>
      <w:r w:rsidR="00844C73" w:rsidRPr="00844C73">
        <w:rPr>
          <w:rFonts w:asciiTheme="minorHAnsi" w:hAnsiTheme="minorHAnsi" w:cstheme="minorHAnsi"/>
          <w:sz w:val="22"/>
          <w:szCs w:val="22"/>
        </w:rPr>
        <w:t>,</w:t>
      </w:r>
    </w:p>
    <w:p w14:paraId="67370091" w14:textId="24E31C14" w:rsidR="00776AD2" w:rsidRPr="00844C73" w:rsidRDefault="000C5370"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Drewna,</w:t>
      </w:r>
    </w:p>
    <w:p w14:paraId="441DAD64" w14:textId="553A30D2" w:rsidR="00776AD2" w:rsidRPr="00844C73" w:rsidRDefault="00513311" w:rsidP="00A509DA">
      <w:pPr>
        <w:pStyle w:val="Akapitzlist"/>
        <w:numPr>
          <w:ilvl w:val="0"/>
          <w:numId w:val="9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Brązu.</w:t>
      </w:r>
    </w:p>
    <w:p w14:paraId="268C4580" w14:textId="77777777" w:rsidR="00776AD2" w:rsidRPr="000C5370" w:rsidRDefault="00776AD2" w:rsidP="003A2E01">
      <w:pPr>
        <w:spacing w:after="0" w:line="276" w:lineRule="auto"/>
        <w:ind w:left="284" w:hanging="284"/>
        <w:rPr>
          <w:rFonts w:asciiTheme="minorHAnsi" w:hAnsiTheme="minorHAnsi" w:cstheme="minorHAnsi"/>
          <w:strike/>
          <w:color w:val="auto"/>
          <w:sz w:val="22"/>
        </w:rPr>
      </w:pPr>
    </w:p>
    <w:p w14:paraId="6E52F8F8"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Grafiki</w:t>
      </w:r>
      <w:r w:rsidRPr="00056690">
        <w:rPr>
          <w:rFonts w:asciiTheme="minorHAnsi" w:hAnsiTheme="minorHAnsi" w:cstheme="minorHAnsi"/>
          <w:sz w:val="22"/>
          <w:szCs w:val="22"/>
        </w:rPr>
        <w:t>, a w tym:</w:t>
      </w:r>
    </w:p>
    <w:p w14:paraId="52DEFC91"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4F8C1A72"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I-II roku, a w tym:</w:t>
      </w:r>
    </w:p>
    <w:p w14:paraId="4CDF727C" w14:textId="1ED8B204" w:rsidR="00776AD2" w:rsidRPr="00056690" w:rsidRDefault="00DB7B67" w:rsidP="00970399">
      <w:pPr>
        <w:pStyle w:val="Akapitzlist"/>
        <w:numPr>
          <w:ilvl w:val="2"/>
          <w:numId w:val="88"/>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I Pracownia Klasycznych Technik Graficznych</w:t>
      </w:r>
      <w:r w:rsidR="00432278" w:rsidRPr="00056690">
        <w:rPr>
          <w:rFonts w:asciiTheme="minorHAnsi" w:hAnsiTheme="minorHAnsi" w:cstheme="minorHAnsi"/>
          <w:sz w:val="22"/>
          <w:szCs w:val="22"/>
        </w:rPr>
        <w:t>,</w:t>
      </w:r>
    </w:p>
    <w:p w14:paraId="3337EE8B" w14:textId="2A6D901B" w:rsidR="00776AD2" w:rsidRPr="00056690" w:rsidRDefault="00DB7B67" w:rsidP="00970399">
      <w:pPr>
        <w:pStyle w:val="Akapitzlist"/>
        <w:numPr>
          <w:ilvl w:val="2"/>
          <w:numId w:val="88"/>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II Pracownia Klasycznych Technik Graficznych</w:t>
      </w:r>
      <w:r w:rsidR="00432278" w:rsidRPr="00056690">
        <w:rPr>
          <w:rFonts w:asciiTheme="minorHAnsi" w:hAnsiTheme="minorHAnsi" w:cstheme="minorHAnsi"/>
          <w:sz w:val="22"/>
          <w:szCs w:val="22"/>
        </w:rPr>
        <w:t>,</w:t>
      </w:r>
    </w:p>
    <w:p w14:paraId="03C708C4" w14:textId="46E263EB"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Sitodruku i Technik Cyfrowych</w:t>
      </w:r>
      <w:r w:rsidR="00432278" w:rsidRPr="00056690">
        <w:rPr>
          <w:rFonts w:asciiTheme="minorHAnsi" w:hAnsiTheme="minorHAnsi" w:cstheme="minorHAnsi"/>
          <w:sz w:val="22"/>
          <w:szCs w:val="22"/>
        </w:rPr>
        <w:t>,</w:t>
      </w:r>
    </w:p>
    <w:p w14:paraId="05A7F883" w14:textId="7620177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432278" w:rsidRPr="00056690">
        <w:rPr>
          <w:rFonts w:asciiTheme="minorHAnsi" w:hAnsiTheme="minorHAnsi" w:cstheme="minorHAnsi"/>
          <w:sz w:val="22"/>
          <w:szCs w:val="22"/>
        </w:rPr>
        <w:t>,</w:t>
      </w:r>
    </w:p>
    <w:p w14:paraId="17F55AA3" w14:textId="483236E8"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Projektowania Graficznego</w:t>
      </w:r>
      <w:r w:rsidR="00432278" w:rsidRPr="00056690">
        <w:rPr>
          <w:rFonts w:asciiTheme="minorHAnsi" w:hAnsiTheme="minorHAnsi" w:cstheme="minorHAnsi"/>
          <w:sz w:val="22"/>
          <w:szCs w:val="22"/>
        </w:rPr>
        <w:t>,</w:t>
      </w:r>
    </w:p>
    <w:p w14:paraId="3AA2D6AA" w14:textId="49713F1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Projektowania Graficznego</w:t>
      </w:r>
      <w:r w:rsidR="00432278" w:rsidRPr="00056690">
        <w:rPr>
          <w:rFonts w:asciiTheme="minorHAnsi" w:hAnsiTheme="minorHAnsi" w:cstheme="minorHAnsi"/>
          <w:sz w:val="22"/>
          <w:szCs w:val="22"/>
        </w:rPr>
        <w:t>,</w:t>
      </w:r>
    </w:p>
    <w:p w14:paraId="1411FB1F" w14:textId="188F3DC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Typografii</w:t>
      </w:r>
      <w:r w:rsidR="00432278" w:rsidRPr="00056690">
        <w:rPr>
          <w:rFonts w:asciiTheme="minorHAnsi" w:hAnsiTheme="minorHAnsi" w:cstheme="minorHAnsi"/>
          <w:sz w:val="22"/>
          <w:szCs w:val="22"/>
        </w:rPr>
        <w:t>,</w:t>
      </w:r>
    </w:p>
    <w:p w14:paraId="10DB930E" w14:textId="4A412FD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Typografii</w:t>
      </w:r>
      <w:r w:rsidR="00432278" w:rsidRPr="00056690">
        <w:rPr>
          <w:rFonts w:asciiTheme="minorHAnsi" w:hAnsiTheme="minorHAnsi" w:cstheme="minorHAnsi"/>
          <w:sz w:val="22"/>
          <w:szCs w:val="22"/>
        </w:rPr>
        <w:t>,</w:t>
      </w:r>
    </w:p>
    <w:p w14:paraId="52A53BCE" w14:textId="41D5285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Liternictwa</w:t>
      </w:r>
      <w:r w:rsidR="00432278" w:rsidRPr="00056690">
        <w:rPr>
          <w:rFonts w:asciiTheme="minorHAnsi" w:hAnsiTheme="minorHAnsi" w:cstheme="minorHAnsi"/>
          <w:sz w:val="22"/>
          <w:szCs w:val="22"/>
        </w:rPr>
        <w:t>,</w:t>
      </w:r>
    </w:p>
    <w:p w14:paraId="27F41EC3" w14:textId="297883C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Liternictwa</w:t>
      </w:r>
      <w:r w:rsidR="00432278" w:rsidRPr="00056690">
        <w:rPr>
          <w:rFonts w:asciiTheme="minorHAnsi" w:hAnsiTheme="minorHAnsi" w:cstheme="minorHAnsi"/>
          <w:sz w:val="22"/>
          <w:szCs w:val="22"/>
        </w:rPr>
        <w:t>,</w:t>
      </w:r>
    </w:p>
    <w:p w14:paraId="5B4CD8E8" w14:textId="0F63D5F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Fotografii</w:t>
      </w:r>
      <w:r w:rsidR="00432278" w:rsidRPr="00056690">
        <w:rPr>
          <w:rFonts w:asciiTheme="minorHAnsi" w:hAnsiTheme="minorHAnsi" w:cstheme="minorHAnsi"/>
          <w:sz w:val="22"/>
          <w:szCs w:val="22"/>
        </w:rPr>
        <w:t>,</w:t>
      </w:r>
    </w:p>
    <w:p w14:paraId="2E2A33B8" w14:textId="04141D7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Fotografii</w:t>
      </w:r>
      <w:r w:rsidR="00432278" w:rsidRPr="00056690">
        <w:rPr>
          <w:rFonts w:asciiTheme="minorHAnsi" w:hAnsiTheme="minorHAnsi" w:cstheme="minorHAnsi"/>
          <w:sz w:val="22"/>
          <w:szCs w:val="22"/>
        </w:rPr>
        <w:t>,</w:t>
      </w:r>
    </w:p>
    <w:p w14:paraId="240EE1DA" w14:textId="12BAB1E0"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Multimediów</w:t>
      </w:r>
      <w:r w:rsidR="00432278" w:rsidRPr="00056690">
        <w:rPr>
          <w:rFonts w:asciiTheme="minorHAnsi" w:hAnsiTheme="minorHAnsi" w:cstheme="minorHAnsi"/>
          <w:sz w:val="22"/>
          <w:szCs w:val="22"/>
        </w:rPr>
        <w:t>,</w:t>
      </w:r>
    </w:p>
    <w:p w14:paraId="69FB3106" w14:textId="1F46A3D6"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Multimediów</w:t>
      </w:r>
      <w:r w:rsidR="00432278" w:rsidRPr="00056690">
        <w:rPr>
          <w:rFonts w:asciiTheme="minorHAnsi" w:hAnsiTheme="minorHAnsi" w:cstheme="minorHAnsi"/>
          <w:sz w:val="22"/>
          <w:szCs w:val="22"/>
        </w:rPr>
        <w:t>,</w:t>
      </w:r>
    </w:p>
    <w:p w14:paraId="6494A24C" w14:textId="74080AD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 i Malarstwa</w:t>
      </w:r>
      <w:r w:rsidR="00432278" w:rsidRPr="00056690">
        <w:rPr>
          <w:rFonts w:asciiTheme="minorHAnsi" w:hAnsiTheme="minorHAnsi" w:cstheme="minorHAnsi"/>
          <w:sz w:val="22"/>
          <w:szCs w:val="22"/>
        </w:rPr>
        <w:t>,</w:t>
      </w:r>
    </w:p>
    <w:p w14:paraId="68B21FD3" w14:textId="77777777" w:rsidR="00C04DD5" w:rsidRDefault="00776AD2" w:rsidP="00C04DD5">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 i Malarstwa</w:t>
      </w:r>
      <w:r w:rsidR="00432278" w:rsidRPr="00056690">
        <w:rPr>
          <w:rFonts w:asciiTheme="minorHAnsi" w:hAnsiTheme="minorHAnsi" w:cstheme="minorHAnsi"/>
          <w:sz w:val="22"/>
          <w:szCs w:val="22"/>
        </w:rPr>
        <w:t>,</w:t>
      </w:r>
    </w:p>
    <w:p w14:paraId="206C6FC0" w14:textId="1EE8EBFE" w:rsidR="00776AD2" w:rsidRPr="00C04DD5" w:rsidRDefault="00776AD2" w:rsidP="00C04DD5">
      <w:pPr>
        <w:pStyle w:val="Akapitzlist"/>
        <w:numPr>
          <w:ilvl w:val="2"/>
          <w:numId w:val="88"/>
        </w:numPr>
        <w:spacing w:line="276" w:lineRule="auto"/>
        <w:ind w:left="851" w:hanging="284"/>
        <w:jc w:val="both"/>
        <w:rPr>
          <w:rFonts w:asciiTheme="minorHAnsi" w:hAnsiTheme="minorHAnsi" w:cstheme="minorHAnsi"/>
          <w:sz w:val="22"/>
          <w:szCs w:val="22"/>
        </w:rPr>
      </w:pPr>
      <w:r w:rsidRPr="00C04DD5">
        <w:rPr>
          <w:rFonts w:asciiTheme="minorHAnsi" w:hAnsiTheme="minorHAnsi" w:cstheme="minorHAnsi"/>
          <w:sz w:val="22"/>
          <w:szCs w:val="22"/>
        </w:rPr>
        <w:t>III Pracownia Rysunku i Malarstwa</w:t>
      </w:r>
      <w:r w:rsidR="00432278" w:rsidRPr="00C04DD5">
        <w:rPr>
          <w:rFonts w:asciiTheme="minorHAnsi" w:hAnsiTheme="minorHAnsi" w:cstheme="minorHAnsi"/>
          <w:sz w:val="22"/>
          <w:szCs w:val="22"/>
        </w:rPr>
        <w:t>,</w:t>
      </w:r>
    </w:p>
    <w:p w14:paraId="7B07DE48" w14:textId="5CACE02D"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IV Pracownia Rysunku i Malarstwa</w:t>
      </w:r>
      <w:r w:rsidR="00432278" w:rsidRPr="00056690">
        <w:rPr>
          <w:rFonts w:asciiTheme="minorHAnsi" w:hAnsiTheme="minorHAnsi" w:cstheme="minorHAnsi"/>
          <w:sz w:val="22"/>
          <w:szCs w:val="22"/>
        </w:rPr>
        <w:t>,</w:t>
      </w:r>
    </w:p>
    <w:p w14:paraId="77E75F92" w14:textId="6F21172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Struktur Wizualnych</w:t>
      </w:r>
      <w:r w:rsidR="00432278" w:rsidRPr="00056690">
        <w:rPr>
          <w:rFonts w:asciiTheme="minorHAnsi" w:hAnsiTheme="minorHAnsi" w:cstheme="minorHAnsi"/>
          <w:sz w:val="22"/>
          <w:szCs w:val="22"/>
        </w:rPr>
        <w:t>,</w:t>
      </w:r>
    </w:p>
    <w:p w14:paraId="024A6824" w14:textId="5020570C"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Warsztaty komputerowe</w:t>
      </w:r>
      <w:r w:rsidR="005E66FB">
        <w:rPr>
          <w:rFonts w:asciiTheme="minorHAnsi" w:hAnsiTheme="minorHAnsi" w:cstheme="minorHAnsi"/>
          <w:sz w:val="22"/>
          <w:szCs w:val="22"/>
        </w:rPr>
        <w:t>;</w:t>
      </w:r>
    </w:p>
    <w:p w14:paraId="74D169BD"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III-V roku, a w tym:</w:t>
      </w:r>
    </w:p>
    <w:p w14:paraId="20D26C53" w14:textId="7573C1A1"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Pracownia </w:t>
      </w:r>
      <w:r w:rsidR="00315DA7">
        <w:rPr>
          <w:rFonts w:asciiTheme="minorHAnsi" w:hAnsiTheme="minorHAnsi" w:cstheme="minorHAnsi"/>
          <w:sz w:val="22"/>
          <w:szCs w:val="22"/>
        </w:rPr>
        <w:t xml:space="preserve">Interdyscyplinarna </w:t>
      </w:r>
      <w:r w:rsidRPr="00056690">
        <w:rPr>
          <w:rFonts w:asciiTheme="minorHAnsi" w:hAnsiTheme="minorHAnsi" w:cstheme="minorHAnsi"/>
          <w:sz w:val="22"/>
          <w:szCs w:val="22"/>
        </w:rPr>
        <w:t>Technik Klasycznych</w:t>
      </w:r>
      <w:r w:rsidR="00432278" w:rsidRPr="00056690">
        <w:rPr>
          <w:rFonts w:asciiTheme="minorHAnsi" w:hAnsiTheme="minorHAnsi" w:cstheme="minorHAnsi"/>
          <w:sz w:val="22"/>
          <w:szCs w:val="22"/>
        </w:rPr>
        <w:t>,</w:t>
      </w:r>
    </w:p>
    <w:p w14:paraId="43927EF3" w14:textId="22E0BFA3"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Koncepcyjnej i Intermedi</w:t>
      </w:r>
      <w:r w:rsidR="00AA66EE">
        <w:rPr>
          <w:rFonts w:asciiTheme="minorHAnsi" w:hAnsiTheme="minorHAnsi" w:cstheme="minorHAnsi"/>
          <w:sz w:val="22"/>
          <w:szCs w:val="22"/>
        </w:rPr>
        <w:t>alnej</w:t>
      </w:r>
      <w:r w:rsidR="00432278" w:rsidRPr="00056690">
        <w:rPr>
          <w:rFonts w:asciiTheme="minorHAnsi" w:hAnsiTheme="minorHAnsi" w:cstheme="minorHAnsi"/>
          <w:sz w:val="22"/>
          <w:szCs w:val="22"/>
        </w:rPr>
        <w:t>,</w:t>
      </w:r>
    </w:p>
    <w:p w14:paraId="661CFF1A" w14:textId="5BDC1B52"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Alternatywnej i Technik Offsetowych</w:t>
      </w:r>
      <w:r w:rsidR="00432278" w:rsidRPr="00056690">
        <w:rPr>
          <w:rFonts w:asciiTheme="minorHAnsi" w:hAnsiTheme="minorHAnsi" w:cstheme="minorHAnsi"/>
          <w:sz w:val="22"/>
          <w:szCs w:val="22"/>
        </w:rPr>
        <w:t>,</w:t>
      </w:r>
    </w:p>
    <w:p w14:paraId="01736596" w14:textId="36457AC8"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18546B">
        <w:rPr>
          <w:rFonts w:asciiTheme="minorHAnsi" w:hAnsiTheme="minorHAnsi" w:cstheme="minorHAnsi"/>
          <w:sz w:val="22"/>
          <w:szCs w:val="22"/>
        </w:rPr>
        <w:t xml:space="preserve"> i Publikacji Unikatowych</w:t>
      </w:r>
      <w:r w:rsidR="006C6A64">
        <w:rPr>
          <w:rFonts w:asciiTheme="minorHAnsi" w:hAnsiTheme="minorHAnsi" w:cstheme="minorHAnsi"/>
          <w:sz w:val="22"/>
          <w:szCs w:val="22"/>
        </w:rPr>
        <w:t>,</w:t>
      </w:r>
    </w:p>
    <w:p w14:paraId="430CD680" w14:textId="7449EFDF"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Plakatu i Grafiki Wydawniczej</w:t>
      </w:r>
      <w:r w:rsidR="00432278" w:rsidRPr="00056690">
        <w:rPr>
          <w:rFonts w:asciiTheme="minorHAnsi" w:hAnsiTheme="minorHAnsi" w:cstheme="minorHAnsi"/>
          <w:sz w:val="22"/>
          <w:szCs w:val="22"/>
        </w:rPr>
        <w:t>,</w:t>
      </w:r>
    </w:p>
    <w:p w14:paraId="5E8DD061" w14:textId="538435E5"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Książki i Publikacji Cyfrowych</w:t>
      </w:r>
      <w:r w:rsidR="00432278" w:rsidRPr="00056690">
        <w:rPr>
          <w:rFonts w:asciiTheme="minorHAnsi" w:hAnsiTheme="minorHAnsi" w:cstheme="minorHAnsi"/>
          <w:sz w:val="22"/>
          <w:szCs w:val="22"/>
        </w:rPr>
        <w:t>,</w:t>
      </w:r>
    </w:p>
    <w:p w14:paraId="0180036A" w14:textId="12148403"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Ilustracji</w:t>
      </w:r>
      <w:r w:rsidR="00432278" w:rsidRPr="00056690">
        <w:rPr>
          <w:rFonts w:asciiTheme="minorHAnsi" w:hAnsiTheme="minorHAnsi" w:cstheme="minorHAnsi"/>
          <w:sz w:val="22"/>
          <w:szCs w:val="22"/>
        </w:rPr>
        <w:t>,</w:t>
      </w:r>
    </w:p>
    <w:p w14:paraId="270FBBBF" w14:textId="38191732"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Znaku i Kompleksowego Projektowania Graficznego</w:t>
      </w:r>
      <w:r w:rsidR="00432278" w:rsidRPr="00056690">
        <w:rPr>
          <w:rFonts w:asciiTheme="minorHAnsi" w:hAnsiTheme="minorHAnsi" w:cstheme="minorHAnsi"/>
          <w:sz w:val="22"/>
          <w:szCs w:val="22"/>
        </w:rPr>
        <w:t>,</w:t>
      </w:r>
    </w:p>
    <w:p w14:paraId="21A257BF" w14:textId="359BA42B"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Multimediów</w:t>
      </w:r>
      <w:r w:rsidR="00432278" w:rsidRPr="00056690">
        <w:rPr>
          <w:rFonts w:asciiTheme="minorHAnsi" w:hAnsiTheme="minorHAnsi" w:cstheme="minorHAnsi"/>
          <w:sz w:val="22"/>
          <w:szCs w:val="22"/>
        </w:rPr>
        <w:t>,</w:t>
      </w:r>
    </w:p>
    <w:p w14:paraId="6C0CF2B1" w14:textId="2EF5D8A5"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Animacji</w:t>
      </w:r>
      <w:r w:rsidR="00432278" w:rsidRPr="00056690">
        <w:rPr>
          <w:rFonts w:asciiTheme="minorHAnsi" w:hAnsiTheme="minorHAnsi" w:cstheme="minorHAnsi"/>
          <w:sz w:val="22"/>
          <w:szCs w:val="22"/>
        </w:rPr>
        <w:t>,</w:t>
      </w:r>
    </w:p>
    <w:p w14:paraId="47C7709E" w14:textId="2884EF4F"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Gier i Komiksów</w:t>
      </w:r>
      <w:r w:rsidR="00432278" w:rsidRPr="00056690">
        <w:rPr>
          <w:rFonts w:asciiTheme="minorHAnsi" w:hAnsiTheme="minorHAnsi" w:cstheme="minorHAnsi"/>
          <w:sz w:val="22"/>
          <w:szCs w:val="22"/>
        </w:rPr>
        <w:t>,</w:t>
      </w:r>
    </w:p>
    <w:p w14:paraId="49382674" w14:textId="0EDD7A7A"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w:t>
      </w:r>
      <w:r w:rsidR="00432278" w:rsidRPr="00056690">
        <w:rPr>
          <w:rFonts w:asciiTheme="minorHAnsi" w:hAnsiTheme="minorHAnsi" w:cstheme="minorHAnsi"/>
          <w:sz w:val="22"/>
          <w:szCs w:val="22"/>
        </w:rPr>
        <w:t>,</w:t>
      </w:r>
    </w:p>
    <w:p w14:paraId="0A280DCE" w14:textId="61B04674"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w:t>
      </w:r>
      <w:r w:rsidR="00432278" w:rsidRPr="00056690">
        <w:rPr>
          <w:rFonts w:asciiTheme="minorHAnsi" w:hAnsiTheme="minorHAnsi" w:cstheme="minorHAnsi"/>
          <w:sz w:val="22"/>
          <w:szCs w:val="22"/>
        </w:rPr>
        <w:t>,</w:t>
      </w:r>
    </w:p>
    <w:p w14:paraId="3DA64D43" w14:textId="428BA975"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w:t>
      </w:r>
      <w:r w:rsidR="00432278" w:rsidRPr="00056690">
        <w:rPr>
          <w:rFonts w:asciiTheme="minorHAnsi" w:hAnsiTheme="minorHAnsi" w:cstheme="minorHAnsi"/>
          <w:sz w:val="22"/>
          <w:szCs w:val="22"/>
        </w:rPr>
        <w:t>,</w:t>
      </w:r>
    </w:p>
    <w:p w14:paraId="2FEECA60" w14:textId="02F0B4C4"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76D67FD7" w14:textId="67536CB6" w:rsidR="00776AD2" w:rsidRPr="00056690" w:rsidRDefault="00776AD2" w:rsidP="00A509DA">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57DF5201" w14:textId="43AFED8A" w:rsidR="006C6A64" w:rsidRPr="00BA5025" w:rsidRDefault="00776AD2" w:rsidP="00BA5025">
      <w:pPr>
        <w:pStyle w:val="Akapitzlist"/>
        <w:numPr>
          <w:ilvl w:val="0"/>
          <w:numId w:val="9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Malarstwa</w:t>
      </w:r>
      <w:r w:rsidR="00432278" w:rsidRPr="00056690">
        <w:rPr>
          <w:rFonts w:asciiTheme="minorHAnsi" w:hAnsiTheme="minorHAnsi" w:cstheme="minorHAnsi"/>
          <w:sz w:val="22"/>
          <w:szCs w:val="22"/>
        </w:rPr>
        <w:t>,</w:t>
      </w:r>
    </w:p>
    <w:p w14:paraId="43110327" w14:textId="53CBDD98" w:rsidR="005E66FB" w:rsidRPr="00056690" w:rsidRDefault="007A5DF4" w:rsidP="005E66FB">
      <w:pPr>
        <w:pStyle w:val="Akapitzlist"/>
        <w:numPr>
          <w:ilvl w:val="0"/>
          <w:numId w:val="89"/>
        </w:numPr>
        <w:spacing w:line="276" w:lineRule="auto"/>
        <w:jc w:val="both"/>
        <w:rPr>
          <w:rFonts w:asciiTheme="minorHAnsi" w:hAnsiTheme="minorHAnsi" w:cstheme="minorHAnsi"/>
          <w:sz w:val="22"/>
          <w:szCs w:val="22"/>
        </w:rPr>
      </w:pPr>
      <w:r>
        <w:rPr>
          <w:rFonts w:asciiTheme="minorHAnsi" w:hAnsiTheme="minorHAnsi" w:cstheme="minorHAnsi"/>
          <w:sz w:val="22"/>
          <w:szCs w:val="22"/>
        </w:rPr>
        <w:t>Zakład Technologii Grafiki Warsztatowej</w:t>
      </w:r>
      <w:r w:rsidR="00513311">
        <w:rPr>
          <w:rFonts w:asciiTheme="minorHAnsi" w:hAnsiTheme="minorHAnsi" w:cstheme="minorHAnsi"/>
          <w:sz w:val="22"/>
          <w:szCs w:val="22"/>
        </w:rPr>
        <w:t>.</w:t>
      </w:r>
    </w:p>
    <w:p w14:paraId="6A66F960"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0B79BADC"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Architektury Wnętrz</w:t>
      </w:r>
      <w:r w:rsidRPr="00056690">
        <w:rPr>
          <w:rFonts w:asciiTheme="minorHAnsi" w:hAnsiTheme="minorHAnsi" w:cstheme="minorHAnsi"/>
          <w:sz w:val="22"/>
          <w:szCs w:val="22"/>
        </w:rPr>
        <w:t>, a w tym:</w:t>
      </w:r>
    </w:p>
    <w:p w14:paraId="5659E579" w14:textId="77777777" w:rsidR="0094024C" w:rsidRPr="00523C3F" w:rsidRDefault="00776AD2"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sz w:val="22"/>
          <w:szCs w:val="22"/>
        </w:rPr>
        <w:t>Dziekanat;</w:t>
      </w:r>
    </w:p>
    <w:p w14:paraId="7F0059E8" w14:textId="6757A9AE" w:rsidR="0094024C" w:rsidRPr="00523C3F" w:rsidRDefault="0094024C"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bCs/>
          <w:sz w:val="22"/>
          <w:szCs w:val="22"/>
        </w:rPr>
        <w:t>Katedra Kształcenia Ogólnoplastycznego, a w tym:</w:t>
      </w:r>
    </w:p>
    <w:p w14:paraId="4B860866" w14:textId="0883456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FFD1947" w14:textId="04D2907F"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5BBFAC08" w14:textId="0E5B50C1"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Pracownia Rzeźby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33796D4" w14:textId="37B6F208"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Pracownia Intermediów</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6A240BE" w14:textId="3B02B8E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Pracownia Tkaniny w Architekturze</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62DF501" w14:textId="0F80A8B4" w:rsidR="0094024C" w:rsidRPr="00523C3F" w:rsidRDefault="0094024C" w:rsidP="0094024C">
      <w:pPr>
        <w:pStyle w:val="Akapitzlist"/>
        <w:widowControl w:val="0"/>
        <w:numPr>
          <w:ilvl w:val="1"/>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rPr>
      </w:pPr>
      <w:r w:rsidRPr="00523C3F">
        <w:rPr>
          <w:rFonts w:asciiTheme="minorHAnsi" w:hAnsiTheme="minorHAnsi" w:cstheme="minorHAnsi"/>
          <w:bCs/>
        </w:rPr>
        <w:t>Katedra Podstaw Projektowania</w:t>
      </w:r>
      <w:r w:rsidR="00E011D2" w:rsidRPr="00523C3F">
        <w:rPr>
          <w:rFonts w:asciiTheme="minorHAnsi" w:hAnsiTheme="minorHAnsi" w:cstheme="minorHAnsi"/>
          <w:bCs/>
        </w:rPr>
        <w:t>, a w tym:</w:t>
      </w:r>
    </w:p>
    <w:p w14:paraId="1C1CF43E" w14:textId="72C1770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Podstaw Projektowania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1DD2AFF0" w14:textId="3426955D" w:rsidR="0094024C" w:rsidRPr="00523C3F" w:rsidRDefault="005E66FB"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b) Pracownia Fotog</w:t>
      </w:r>
      <w:r w:rsidR="0094024C" w:rsidRPr="00523C3F">
        <w:rPr>
          <w:rFonts w:asciiTheme="minorHAnsi" w:hAnsiTheme="minorHAnsi" w:cstheme="minorHAnsi"/>
          <w:sz w:val="22"/>
          <w:szCs w:val="22"/>
        </w:rPr>
        <w:t>rafii i Psychofizjologii Widzenia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36B4539E" w14:textId="2632ED2A"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c) </w:t>
      </w:r>
      <w:r w:rsidR="00A74EAB">
        <w:rPr>
          <w:rFonts w:asciiTheme="minorHAnsi" w:hAnsiTheme="minorHAnsi" w:cstheme="minorHAnsi"/>
          <w:sz w:val="22"/>
          <w:szCs w:val="22"/>
        </w:rPr>
        <w:t xml:space="preserve">Pracownia </w:t>
      </w:r>
      <w:r w:rsidRPr="00523C3F">
        <w:rPr>
          <w:rFonts w:asciiTheme="minorHAnsi" w:hAnsiTheme="minorHAnsi" w:cstheme="minorHAnsi"/>
          <w:sz w:val="22"/>
          <w:szCs w:val="22"/>
        </w:rPr>
        <w:t>Podstaw Projektowania Graficznego / Portfolio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EF8AE8A" w14:textId="609AF769"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Komputerowe Wspomaganie Projektowania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54CAB50" w14:textId="22964C83"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Budownictwo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211FF162" w14:textId="0C97C37B" w:rsidR="00E011D2"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r w:rsidRPr="00523C3F">
        <w:rPr>
          <w:rFonts w:asciiTheme="minorHAnsi" w:hAnsiTheme="minorHAnsi" w:cstheme="minorHAnsi"/>
          <w:sz w:val="22"/>
          <w:szCs w:val="22"/>
        </w:rPr>
        <w:t>f)  Perspektywa Odręczna i Geometria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DB19CD1" w14:textId="7BBB0606" w:rsidR="0094024C" w:rsidRPr="00523C3F" w:rsidRDefault="00E011D2" w:rsidP="002A6E51">
      <w:pPr>
        <w:pStyle w:val="Akapitzlist"/>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sz w:val="22"/>
          <w:szCs w:val="22"/>
        </w:rPr>
      </w:pPr>
      <w:r w:rsidRPr="00523C3F">
        <w:rPr>
          <w:rFonts w:asciiTheme="minorHAnsi" w:hAnsiTheme="minorHAnsi" w:cstheme="minorHAnsi"/>
          <w:bCs/>
          <w:sz w:val="22"/>
          <w:szCs w:val="22"/>
        </w:rPr>
        <w:t>4)</w:t>
      </w:r>
      <w:r w:rsidR="0094024C" w:rsidRPr="00523C3F">
        <w:rPr>
          <w:rFonts w:asciiTheme="minorHAnsi" w:hAnsiTheme="minorHAnsi" w:cstheme="minorHAnsi"/>
          <w:bCs/>
          <w:sz w:val="22"/>
          <w:szCs w:val="22"/>
        </w:rPr>
        <w:t xml:space="preserve"> Katedra Projektowania Wnętrz i Mebli</w:t>
      </w:r>
      <w:r w:rsidRPr="00523C3F">
        <w:rPr>
          <w:rFonts w:asciiTheme="minorHAnsi" w:hAnsiTheme="minorHAnsi" w:cstheme="minorHAnsi"/>
          <w:bCs/>
          <w:sz w:val="22"/>
          <w:szCs w:val="22"/>
        </w:rPr>
        <w:t>, a w tym:</w:t>
      </w:r>
    </w:p>
    <w:p w14:paraId="51D9FF1A" w14:textId="1A30795C" w:rsidR="0094024C" w:rsidRPr="00833E2C"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833E2C">
        <w:rPr>
          <w:rFonts w:asciiTheme="minorHAnsi" w:hAnsiTheme="minorHAnsi" w:cstheme="minorHAnsi"/>
          <w:sz w:val="22"/>
          <w:szCs w:val="22"/>
        </w:rPr>
        <w:t>a</w:t>
      </w:r>
      <w:r w:rsidR="0094024C" w:rsidRPr="00833E2C">
        <w:rPr>
          <w:rFonts w:asciiTheme="minorHAnsi" w:hAnsiTheme="minorHAnsi" w:cstheme="minorHAnsi"/>
          <w:sz w:val="22"/>
          <w:szCs w:val="22"/>
        </w:rPr>
        <w:t>) I Pracownia Projektowania Wnętrz</w:t>
      </w:r>
      <w:r w:rsidR="001602FF" w:rsidRPr="00833E2C">
        <w:rPr>
          <w:rFonts w:asciiTheme="minorHAnsi" w:hAnsiTheme="minorHAnsi" w:cstheme="minorHAnsi"/>
          <w:sz w:val="22"/>
          <w:szCs w:val="22"/>
        </w:rPr>
        <w:t>,</w:t>
      </w:r>
      <w:r w:rsidR="0094024C" w:rsidRPr="00833E2C">
        <w:rPr>
          <w:rFonts w:asciiTheme="minorHAnsi" w:hAnsiTheme="minorHAnsi" w:cstheme="minorHAnsi"/>
          <w:sz w:val="22"/>
          <w:szCs w:val="22"/>
        </w:rPr>
        <w:t xml:space="preserve">                              </w:t>
      </w:r>
      <w:r w:rsidR="00E011D2" w:rsidRPr="00833E2C">
        <w:rPr>
          <w:rFonts w:asciiTheme="minorHAnsi" w:hAnsiTheme="minorHAnsi" w:cstheme="minorHAnsi"/>
          <w:sz w:val="22"/>
          <w:szCs w:val="22"/>
        </w:rPr>
        <w:t xml:space="preserve">            </w:t>
      </w:r>
      <w:r w:rsidR="0094024C" w:rsidRPr="00833E2C">
        <w:rPr>
          <w:rFonts w:asciiTheme="minorHAnsi" w:hAnsiTheme="minorHAnsi" w:cstheme="minorHAnsi"/>
          <w:sz w:val="22"/>
          <w:szCs w:val="22"/>
        </w:rPr>
        <w:t xml:space="preserve">  </w:t>
      </w:r>
    </w:p>
    <w:p w14:paraId="46F378AD" w14:textId="0D8615BB" w:rsidR="00A74EAB"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942F3">
        <w:rPr>
          <w:rFonts w:asciiTheme="minorHAnsi" w:hAnsiTheme="minorHAnsi" w:cstheme="minorHAnsi"/>
          <w:sz w:val="22"/>
          <w:szCs w:val="22"/>
        </w:rPr>
        <w:t>b</w:t>
      </w:r>
      <w:r w:rsidR="0094024C" w:rsidRPr="005942F3">
        <w:rPr>
          <w:rFonts w:asciiTheme="minorHAnsi" w:hAnsiTheme="minorHAnsi" w:cstheme="minorHAnsi"/>
          <w:sz w:val="22"/>
          <w:szCs w:val="22"/>
        </w:rPr>
        <w:t xml:space="preserve">) II </w:t>
      </w:r>
      <w:r w:rsidR="0094024C" w:rsidRPr="00523C3F">
        <w:rPr>
          <w:rFonts w:asciiTheme="minorHAnsi" w:hAnsiTheme="minorHAnsi" w:cstheme="minorHAnsi"/>
          <w:sz w:val="22"/>
          <w:szCs w:val="22"/>
        </w:rPr>
        <w:t>Pracownia Projektowania Wnętrz</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331C67FB" w14:textId="3DB25CC3"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c) III Pracownia Projektowania Wnętrz,</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63CDD25C" w14:textId="06D8C95E"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I</w:t>
      </w:r>
      <w:r w:rsidR="001602FF" w:rsidRPr="00523C3F">
        <w:rPr>
          <w:rFonts w:asciiTheme="minorHAnsi" w:hAnsiTheme="minorHAnsi" w:cstheme="minorHAnsi"/>
          <w:sz w:val="22"/>
          <w:szCs w:val="22"/>
        </w:rPr>
        <w:t xml:space="preserve"> Pracownia Projektowania Mebla,</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B56FE6F" w14:textId="7D9AF3C0"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r w:rsidRPr="00523C3F">
        <w:rPr>
          <w:rFonts w:asciiTheme="minorHAnsi" w:hAnsiTheme="minorHAnsi" w:cstheme="minorHAnsi"/>
          <w:sz w:val="22"/>
          <w:szCs w:val="22"/>
        </w:rPr>
        <w:t>e) II Pracownia Projektowania Mebla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5BCA6B8D" w14:textId="2F02A893"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bCs/>
          <w:sz w:val="22"/>
          <w:szCs w:val="22"/>
        </w:rPr>
      </w:pPr>
      <w:r w:rsidRPr="00523C3F">
        <w:rPr>
          <w:rFonts w:asciiTheme="minorHAnsi" w:hAnsiTheme="minorHAnsi" w:cstheme="minorHAnsi"/>
          <w:bCs/>
          <w:sz w:val="22"/>
          <w:szCs w:val="22"/>
        </w:rPr>
        <w:t>5)</w:t>
      </w:r>
      <w:r w:rsidR="0094024C" w:rsidRPr="00523C3F">
        <w:rPr>
          <w:rFonts w:asciiTheme="minorHAnsi" w:hAnsiTheme="minorHAnsi" w:cstheme="minorHAnsi"/>
          <w:bCs/>
          <w:sz w:val="22"/>
          <w:szCs w:val="22"/>
        </w:rPr>
        <w:t xml:space="preserve"> Katedra Wystawiennictwa i Komunikacji Wizualnej</w:t>
      </w:r>
      <w:r w:rsidR="001602FF" w:rsidRPr="00523C3F">
        <w:rPr>
          <w:rFonts w:asciiTheme="minorHAnsi" w:hAnsiTheme="minorHAnsi" w:cstheme="minorHAnsi"/>
          <w:bCs/>
          <w:sz w:val="22"/>
          <w:szCs w:val="22"/>
        </w:rPr>
        <w:t>, a w tym:</w:t>
      </w:r>
    </w:p>
    <w:p w14:paraId="5A068470" w14:textId="3C883E72"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a</w:t>
      </w:r>
      <w:r w:rsidR="0094024C" w:rsidRPr="00523C3F">
        <w:rPr>
          <w:rFonts w:asciiTheme="minorHAnsi" w:hAnsiTheme="minorHAnsi" w:cstheme="minorHAnsi"/>
          <w:sz w:val="22"/>
          <w:szCs w:val="22"/>
        </w:rPr>
        <w:t>) I Pracownia Wystawiennictwa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37E1411D" w14:textId="2B532589" w:rsidR="00A74EAB"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b</w:t>
      </w:r>
      <w:r w:rsidR="0094024C" w:rsidRPr="00523C3F">
        <w:rPr>
          <w:rFonts w:asciiTheme="minorHAnsi" w:hAnsiTheme="minorHAnsi" w:cstheme="minorHAnsi"/>
          <w:sz w:val="22"/>
          <w:szCs w:val="22"/>
        </w:rPr>
        <w:t>) II Pracownia Wystawiennictwa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4713B53F" w14:textId="118EFEAA"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c) III Pracownia Wystawiennictwa,</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5A1D15B1" w14:textId="592AE5B9"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lastRenderedPageBreak/>
        <w:t>d) II Pracownia Komunikacji Wizualnej</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28D5FF0B" w14:textId="79D3E014" w:rsidR="0094024C" w:rsidRPr="00523C3F" w:rsidRDefault="00523C3F"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e) Portfolio;</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17929BA1" w14:textId="378E9EFC" w:rsidR="0094024C" w:rsidRPr="00523C3F" w:rsidRDefault="0094024C" w:rsidP="00D6711B">
      <w:pPr>
        <w:pStyle w:val="Akapitzlist"/>
        <w:widowControl w:val="0"/>
        <w:numPr>
          <w:ilvl w:val="1"/>
          <w:numId w:val="8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sz w:val="22"/>
          <w:szCs w:val="22"/>
        </w:rPr>
      </w:pPr>
      <w:r w:rsidRPr="00523C3F">
        <w:rPr>
          <w:rFonts w:asciiTheme="minorHAnsi" w:hAnsiTheme="minorHAnsi" w:cstheme="minorHAnsi"/>
          <w:bCs/>
          <w:sz w:val="22"/>
          <w:szCs w:val="22"/>
        </w:rPr>
        <w:t>Katedra Projektowania w Przestrzeni Publicznej</w:t>
      </w:r>
      <w:r w:rsidR="00E011D2" w:rsidRPr="00523C3F">
        <w:rPr>
          <w:rFonts w:asciiTheme="minorHAnsi" w:hAnsiTheme="minorHAnsi" w:cstheme="minorHAnsi"/>
          <w:sz w:val="22"/>
          <w:szCs w:val="22"/>
        </w:rPr>
        <w:t>, a w tym:</w:t>
      </w:r>
    </w:p>
    <w:p w14:paraId="6E692AC1" w14:textId="2A696568"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a) Pracownia </w:t>
      </w:r>
      <w:r w:rsidR="00A74EAB">
        <w:rPr>
          <w:rFonts w:asciiTheme="minorHAnsi" w:hAnsiTheme="minorHAnsi" w:cstheme="minorHAnsi"/>
          <w:sz w:val="22"/>
          <w:szCs w:val="22"/>
        </w:rPr>
        <w:t xml:space="preserve">– </w:t>
      </w:r>
      <w:r w:rsidR="0094024C" w:rsidRPr="00523C3F">
        <w:rPr>
          <w:rFonts w:asciiTheme="minorHAnsi" w:hAnsiTheme="minorHAnsi" w:cstheme="minorHAnsi"/>
          <w:sz w:val="22"/>
          <w:szCs w:val="22"/>
        </w:rPr>
        <w:t>Detal Miasta</w:t>
      </w:r>
      <w:r w:rsid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539A21F4" w14:textId="371170D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 Pracownia Komunikacji Wizualnej</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E273740" w14:textId="50EAA68C"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c</w:t>
      </w:r>
      <w:r w:rsidR="0094024C" w:rsidRPr="00523C3F">
        <w:rPr>
          <w:rFonts w:asciiTheme="minorHAnsi" w:hAnsiTheme="minorHAnsi" w:cstheme="minorHAnsi"/>
          <w:sz w:val="22"/>
          <w:szCs w:val="22"/>
        </w:rPr>
        <w:t>) Pracownia Projektowania Architektonicznego</w:t>
      </w:r>
      <w:r w:rsid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0077EFD3" w14:textId="50EF715F" w:rsidR="00A74EAB"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d</w:t>
      </w:r>
      <w:r w:rsidR="0094024C" w:rsidRPr="00523C3F">
        <w:rPr>
          <w:rFonts w:asciiTheme="minorHAnsi" w:hAnsiTheme="minorHAnsi" w:cstheme="minorHAnsi"/>
          <w:sz w:val="22"/>
          <w:szCs w:val="22"/>
        </w:rPr>
        <w:t>) Pracownia Architektury Krajobrazu</w:t>
      </w:r>
      <w:r w:rsidR="00523C3F">
        <w:rPr>
          <w:rFonts w:asciiTheme="minorHAnsi" w:hAnsiTheme="minorHAnsi" w:cstheme="minorHAnsi"/>
          <w:sz w:val="22"/>
          <w:szCs w:val="22"/>
        </w:rPr>
        <w:t>;</w:t>
      </w:r>
    </w:p>
    <w:p w14:paraId="1D13366F" w14:textId="77777777" w:rsidR="00A74EAB" w:rsidRDefault="00A74EAB" w:rsidP="002A6E51">
      <w:pPr>
        <w:pStyle w:val="Akapitzlist"/>
        <w:widowControl w:val="0"/>
        <w:numPr>
          <w:ilvl w:val="0"/>
          <w:numId w:val="9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993" w:hanging="284"/>
        <w:rPr>
          <w:rFonts w:asciiTheme="minorHAnsi" w:hAnsiTheme="minorHAnsi" w:cstheme="minorHAnsi"/>
          <w:sz w:val="22"/>
          <w:szCs w:val="22"/>
        </w:rPr>
      </w:pPr>
      <w:r>
        <w:rPr>
          <w:rFonts w:asciiTheme="minorHAnsi" w:hAnsiTheme="minorHAnsi" w:cstheme="minorHAnsi"/>
          <w:sz w:val="22"/>
          <w:szCs w:val="22"/>
        </w:rPr>
        <w:t>Projektowanie Partycypacyjne.</w:t>
      </w:r>
      <w:r w:rsidR="0094024C" w:rsidRPr="00523C3F">
        <w:rPr>
          <w:rFonts w:asciiTheme="minorHAnsi" w:hAnsiTheme="minorHAnsi" w:cstheme="minorHAnsi"/>
          <w:sz w:val="22"/>
          <w:szCs w:val="22"/>
        </w:rPr>
        <w:t xml:space="preserve">    </w:t>
      </w:r>
    </w:p>
    <w:p w14:paraId="217F8D82" w14:textId="707A40C2" w:rsidR="0094024C" w:rsidRPr="00523C3F" w:rsidRDefault="0094024C" w:rsidP="00A74EA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993"/>
        <w:rPr>
          <w:rFonts w:asciiTheme="minorHAnsi" w:hAnsiTheme="minorHAnsi" w:cstheme="minorHAnsi"/>
          <w:sz w:val="22"/>
          <w:szCs w:val="22"/>
        </w:rPr>
      </w:pP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Pr="00523C3F">
        <w:rPr>
          <w:rFonts w:asciiTheme="minorHAnsi" w:hAnsiTheme="minorHAnsi" w:cstheme="minorHAnsi"/>
          <w:b/>
          <w:bCs/>
          <w:sz w:val="22"/>
          <w:szCs w:val="22"/>
        </w:rPr>
        <w:t xml:space="preserve"> </w:t>
      </w:r>
    </w:p>
    <w:p w14:paraId="15ADD775" w14:textId="54332EA6" w:rsidR="00776AD2" w:rsidRPr="001602FF" w:rsidRDefault="001602FF" w:rsidP="001602FF">
      <w:pPr>
        <w:pStyle w:val="Akapitzlist"/>
        <w:spacing w:line="276" w:lineRule="auto"/>
        <w:ind w:left="0"/>
        <w:rPr>
          <w:rFonts w:asciiTheme="minorHAnsi" w:hAnsiTheme="minorHAnsi" w:cstheme="minorHAnsi"/>
          <w:b/>
          <w:sz w:val="22"/>
        </w:rPr>
      </w:pPr>
      <w:r w:rsidRPr="00D6711B">
        <w:rPr>
          <w:rFonts w:asciiTheme="minorHAnsi" w:hAnsiTheme="minorHAnsi" w:cstheme="minorHAnsi"/>
          <w:sz w:val="22"/>
          <w:szCs w:val="22"/>
        </w:rPr>
        <w:t>5.</w:t>
      </w:r>
      <w:r w:rsidRPr="00D6711B">
        <w:rPr>
          <w:rFonts w:asciiTheme="minorHAnsi" w:hAnsiTheme="minorHAnsi" w:cstheme="minorHAnsi"/>
          <w:b/>
          <w:sz w:val="22"/>
          <w:szCs w:val="22"/>
        </w:rPr>
        <w:t xml:space="preserve"> </w:t>
      </w:r>
      <w:r w:rsidR="00776AD2" w:rsidRPr="00D6711B">
        <w:rPr>
          <w:rFonts w:asciiTheme="minorHAnsi" w:hAnsiTheme="minorHAnsi" w:cstheme="minorHAnsi"/>
          <w:b/>
          <w:sz w:val="22"/>
        </w:rPr>
        <w:t>Wydział</w:t>
      </w:r>
      <w:r w:rsidR="00776AD2" w:rsidRPr="001602FF">
        <w:rPr>
          <w:rFonts w:asciiTheme="minorHAnsi" w:hAnsiTheme="minorHAnsi" w:cstheme="minorHAnsi"/>
          <w:b/>
          <w:sz w:val="22"/>
        </w:rPr>
        <w:t xml:space="preserve"> Konserwacji i Restauracji Dzieł Sztuki</w:t>
      </w:r>
      <w:r w:rsidR="00776AD2" w:rsidRPr="001602FF">
        <w:rPr>
          <w:rFonts w:asciiTheme="minorHAnsi" w:hAnsiTheme="minorHAnsi" w:cstheme="minorHAnsi"/>
          <w:sz w:val="22"/>
        </w:rPr>
        <w:t>, a w tym:</w:t>
      </w:r>
    </w:p>
    <w:p w14:paraId="053FEEE9" w14:textId="77777777" w:rsidR="00D6711B" w:rsidRDefault="00D6711B" w:rsidP="00D6711B">
      <w:pPr>
        <w:pStyle w:val="Akapitzlist"/>
        <w:spacing w:line="276" w:lineRule="auto"/>
        <w:ind w:left="426" w:hanging="142"/>
        <w:jc w:val="both"/>
        <w:rPr>
          <w:rFonts w:asciiTheme="minorHAnsi" w:hAnsiTheme="minorHAnsi" w:cstheme="minorHAnsi"/>
          <w:sz w:val="22"/>
          <w:szCs w:val="22"/>
        </w:rPr>
      </w:pPr>
      <w:r>
        <w:rPr>
          <w:rFonts w:asciiTheme="minorHAnsi" w:hAnsiTheme="minorHAnsi" w:cstheme="minorHAnsi"/>
          <w:sz w:val="22"/>
          <w:szCs w:val="22"/>
        </w:rPr>
        <w:t xml:space="preserve">1) </w:t>
      </w:r>
      <w:r w:rsidR="00776AD2" w:rsidRPr="00056690">
        <w:rPr>
          <w:rFonts w:asciiTheme="minorHAnsi" w:hAnsiTheme="minorHAnsi" w:cstheme="minorHAnsi"/>
          <w:sz w:val="22"/>
          <w:szCs w:val="22"/>
        </w:rPr>
        <w:t>Dziekanat;</w:t>
      </w:r>
    </w:p>
    <w:p w14:paraId="3D9DD455" w14:textId="0AF574F2" w:rsidR="00CA35EB" w:rsidRPr="00056690" w:rsidRDefault="00D6711B" w:rsidP="00D6711B">
      <w:pPr>
        <w:pStyle w:val="Akapitzlist"/>
        <w:spacing w:line="276" w:lineRule="auto"/>
        <w:ind w:left="426" w:hanging="142"/>
        <w:jc w:val="both"/>
        <w:rPr>
          <w:rFonts w:asciiTheme="minorHAnsi" w:hAnsiTheme="minorHAnsi" w:cstheme="minorHAnsi"/>
          <w:sz w:val="22"/>
          <w:szCs w:val="22"/>
        </w:rPr>
      </w:pPr>
      <w:r w:rsidRPr="00FB2191">
        <w:rPr>
          <w:rFonts w:asciiTheme="minorHAnsi" w:hAnsiTheme="minorHAnsi" w:cstheme="minorHAnsi"/>
          <w:sz w:val="22"/>
          <w:szCs w:val="22"/>
        </w:rPr>
        <w:t xml:space="preserve">2) </w:t>
      </w:r>
      <w:r w:rsidR="00776AD2" w:rsidRPr="00056690">
        <w:rPr>
          <w:rFonts w:asciiTheme="minorHAnsi" w:hAnsiTheme="minorHAnsi" w:cstheme="minorHAnsi"/>
          <w:sz w:val="22"/>
          <w:szCs w:val="22"/>
        </w:rPr>
        <w:t>Katedra Konserwacji i Restauracji Malarstwa na Podłożach Ruchomych i Rzeźby Drewnianej Polichromowanej, a w tym:</w:t>
      </w:r>
      <w:r w:rsidR="00CA35EB" w:rsidRPr="00056690">
        <w:rPr>
          <w:rFonts w:asciiTheme="minorHAnsi" w:hAnsiTheme="minorHAnsi" w:cstheme="minorHAnsi"/>
          <w:sz w:val="22"/>
          <w:szCs w:val="22"/>
        </w:rPr>
        <w:t xml:space="preserve"> </w:t>
      </w:r>
    </w:p>
    <w:p w14:paraId="2B37DA2A" w14:textId="090AFA65" w:rsidR="00CA35EB" w:rsidRPr="00056690" w:rsidRDefault="00F11A8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 </w:t>
      </w:r>
      <w:r w:rsidR="00776AD2" w:rsidRPr="00056690">
        <w:rPr>
          <w:rFonts w:asciiTheme="minorHAnsi" w:hAnsiTheme="minorHAnsi" w:cstheme="minorHAnsi"/>
          <w:sz w:val="22"/>
          <w:szCs w:val="22"/>
        </w:rPr>
        <w:t>Pracownia Konserwacji i Restauracji Malarstwa na Podłożach Ruchom</w:t>
      </w:r>
      <w:r w:rsidR="00CA35EB" w:rsidRPr="00056690">
        <w:rPr>
          <w:rFonts w:asciiTheme="minorHAnsi" w:hAnsiTheme="minorHAnsi" w:cstheme="minorHAnsi"/>
          <w:sz w:val="22"/>
          <w:szCs w:val="22"/>
        </w:rPr>
        <w:t>ych</w:t>
      </w:r>
      <w:r w:rsidR="00432278" w:rsidRPr="00056690">
        <w:rPr>
          <w:rFonts w:asciiTheme="minorHAnsi" w:hAnsiTheme="minorHAnsi" w:cstheme="minorHAnsi"/>
          <w:sz w:val="22"/>
          <w:szCs w:val="22"/>
        </w:rPr>
        <w:t>,</w:t>
      </w:r>
    </w:p>
    <w:p w14:paraId="0534A480" w14:textId="79062A5B" w:rsidR="00F11A82" w:rsidRPr="00056690" w:rsidRDefault="00F11A8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Konserwacji i Restauracji Malarstwa na Podłożach Ruchomych,</w:t>
      </w:r>
    </w:p>
    <w:p w14:paraId="6462EC17" w14:textId="5887B0FD" w:rsidR="00776AD2" w:rsidRPr="00056690" w:rsidRDefault="00776AD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Tablicowego i Rzeźby Drewnianej Polichromowanej</w:t>
      </w:r>
      <w:r w:rsidR="00432278" w:rsidRPr="00056690">
        <w:rPr>
          <w:rFonts w:asciiTheme="minorHAnsi" w:hAnsiTheme="minorHAnsi" w:cstheme="minorHAnsi"/>
          <w:sz w:val="22"/>
          <w:szCs w:val="22"/>
        </w:rPr>
        <w:t>,</w:t>
      </w:r>
    </w:p>
    <w:p w14:paraId="134D9AFF" w14:textId="77777777" w:rsidR="00FB2191" w:rsidRDefault="00776AD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Pracowania Propedeutyki Konserw</w:t>
      </w:r>
      <w:r w:rsidR="00FB2191">
        <w:rPr>
          <w:rFonts w:asciiTheme="minorHAnsi" w:hAnsiTheme="minorHAnsi" w:cstheme="minorHAnsi"/>
          <w:sz w:val="22"/>
          <w:szCs w:val="22"/>
        </w:rPr>
        <w:t>acji i Restauracji Dzieł Sztuki</w:t>
      </w:r>
    </w:p>
    <w:p w14:paraId="49DBB013" w14:textId="6BC35E25" w:rsidR="00776AD2" w:rsidRPr="00FB2191" w:rsidRDefault="00FB2191" w:rsidP="00FB2191">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3) </w:t>
      </w:r>
      <w:r w:rsidR="00776AD2" w:rsidRPr="00FB2191">
        <w:rPr>
          <w:rFonts w:asciiTheme="minorHAnsi" w:hAnsiTheme="minorHAnsi" w:cstheme="minorHAnsi"/>
          <w:sz w:val="22"/>
          <w:szCs w:val="22"/>
        </w:rPr>
        <w:t>Katedra Konserwacji i Restauracji Starych Druków i Grafiki, a w tym:</w:t>
      </w:r>
    </w:p>
    <w:p w14:paraId="0BFEB793" w14:textId="689DC43B"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Starych Druków i Rękopisów</w:t>
      </w:r>
      <w:r w:rsidR="00432278" w:rsidRPr="00056690">
        <w:rPr>
          <w:rFonts w:asciiTheme="minorHAnsi" w:hAnsiTheme="minorHAnsi" w:cstheme="minorHAnsi"/>
          <w:sz w:val="22"/>
          <w:szCs w:val="22"/>
        </w:rPr>
        <w:t>,</w:t>
      </w:r>
    </w:p>
    <w:p w14:paraId="45D540BE" w14:textId="077E01F9"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Grafiki i Rysunku</w:t>
      </w:r>
      <w:r w:rsidR="00432278" w:rsidRPr="00056690">
        <w:rPr>
          <w:rFonts w:asciiTheme="minorHAnsi" w:hAnsiTheme="minorHAnsi" w:cstheme="minorHAnsi"/>
          <w:sz w:val="22"/>
          <w:szCs w:val="22"/>
        </w:rPr>
        <w:t>,</w:t>
      </w:r>
    </w:p>
    <w:p w14:paraId="212197A9" w14:textId="081E6E93"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i Technologii Opraw</w:t>
      </w:r>
      <w:r w:rsidR="00432278" w:rsidRPr="00056690">
        <w:rPr>
          <w:rFonts w:asciiTheme="minorHAnsi" w:hAnsiTheme="minorHAnsi" w:cstheme="minorHAnsi"/>
          <w:sz w:val="22"/>
          <w:szCs w:val="22"/>
        </w:rPr>
        <w:t>,</w:t>
      </w:r>
    </w:p>
    <w:p w14:paraId="20C3F1AF" w14:textId="77777777"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Fotografii i Sztuki Dekoracyjnej;</w:t>
      </w:r>
    </w:p>
    <w:p w14:paraId="181B7E66" w14:textId="09FAF1F9" w:rsidR="00776AD2" w:rsidRPr="00056690" w:rsidRDefault="00776AD2" w:rsidP="00FB2191">
      <w:pPr>
        <w:pStyle w:val="Akapitzlist"/>
        <w:numPr>
          <w:ilvl w:val="1"/>
          <w:numId w:val="65"/>
        </w:numPr>
        <w:spacing w:line="276" w:lineRule="auto"/>
        <w:ind w:left="567" w:hanging="283"/>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Rzeźby i Elementów Architektury, a w tym:</w:t>
      </w:r>
    </w:p>
    <w:p w14:paraId="71CCCEE4" w14:textId="1284AAF6"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Kamiennej i Elementów Architektury</w:t>
      </w:r>
      <w:r w:rsidR="00432278" w:rsidRPr="00056690">
        <w:rPr>
          <w:rFonts w:asciiTheme="minorHAnsi" w:hAnsiTheme="minorHAnsi" w:cstheme="minorHAnsi"/>
          <w:sz w:val="22"/>
          <w:szCs w:val="22"/>
        </w:rPr>
        <w:t>,</w:t>
      </w:r>
    </w:p>
    <w:p w14:paraId="5929F7BD" w14:textId="069F63A1"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Gipsowej i Sztukaterii</w:t>
      </w:r>
      <w:r w:rsidR="00432278" w:rsidRPr="00056690">
        <w:rPr>
          <w:rFonts w:asciiTheme="minorHAnsi" w:hAnsiTheme="minorHAnsi" w:cstheme="minorHAnsi"/>
          <w:sz w:val="22"/>
          <w:szCs w:val="22"/>
        </w:rPr>
        <w:t>,</w:t>
      </w:r>
    </w:p>
    <w:p w14:paraId="3A11F1B1" w14:textId="2BBDDD2C"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Ceramiki</w:t>
      </w:r>
      <w:r w:rsidR="00432278" w:rsidRPr="00056690">
        <w:rPr>
          <w:rFonts w:asciiTheme="minorHAnsi" w:hAnsiTheme="minorHAnsi" w:cstheme="minorHAnsi"/>
          <w:sz w:val="22"/>
          <w:szCs w:val="22"/>
        </w:rPr>
        <w:t>,</w:t>
      </w:r>
    </w:p>
    <w:p w14:paraId="5D71D995" w14:textId="2DDAB7FA"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Technologii Rzeźbiarskiej, Kopii i Rekonstrukcji</w:t>
      </w:r>
      <w:r w:rsidR="00432278" w:rsidRPr="00056690">
        <w:rPr>
          <w:rFonts w:asciiTheme="minorHAnsi" w:hAnsiTheme="minorHAnsi" w:cstheme="minorHAnsi"/>
          <w:sz w:val="22"/>
          <w:szCs w:val="22"/>
        </w:rPr>
        <w:t>,</w:t>
      </w:r>
    </w:p>
    <w:p w14:paraId="73B51180" w14:textId="77777777"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046D5CAE"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Tkanin Zabytkowych, a w tym:</w:t>
      </w:r>
    </w:p>
    <w:p w14:paraId="72893861" w14:textId="3AD0C73D" w:rsidR="00776AD2" w:rsidRPr="00056690" w:rsidRDefault="00776AD2" w:rsidP="00A509DA">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Tkanin Zabytkowych</w:t>
      </w:r>
      <w:r w:rsidR="00432278" w:rsidRPr="00056690">
        <w:rPr>
          <w:rFonts w:asciiTheme="minorHAnsi" w:hAnsiTheme="minorHAnsi" w:cstheme="minorHAnsi"/>
          <w:sz w:val="22"/>
          <w:szCs w:val="22"/>
        </w:rPr>
        <w:t>,</w:t>
      </w:r>
    </w:p>
    <w:p w14:paraId="1544D1C9" w14:textId="77777777" w:rsidR="00776AD2" w:rsidRPr="00056690" w:rsidRDefault="00776AD2" w:rsidP="00A509DA">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Tkackich i Hafciarskich;</w:t>
      </w:r>
    </w:p>
    <w:p w14:paraId="0C30B8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Malarstwa Ściennego, a w tym:</w:t>
      </w:r>
    </w:p>
    <w:p w14:paraId="44324830" w14:textId="76784BB2"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oraz Przenoszenia Malowideł Ściennych</w:t>
      </w:r>
      <w:r w:rsidR="00432278" w:rsidRPr="00056690">
        <w:rPr>
          <w:rFonts w:asciiTheme="minorHAnsi" w:hAnsiTheme="minorHAnsi" w:cstheme="minorHAnsi"/>
          <w:sz w:val="22"/>
          <w:szCs w:val="22"/>
        </w:rPr>
        <w:t>,</w:t>
      </w:r>
    </w:p>
    <w:p w14:paraId="58084436" w14:textId="7FFCD203"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Ściennego</w:t>
      </w:r>
      <w:r w:rsidR="00432278" w:rsidRPr="00056690">
        <w:rPr>
          <w:rFonts w:asciiTheme="minorHAnsi" w:hAnsiTheme="minorHAnsi" w:cstheme="minorHAnsi"/>
          <w:sz w:val="22"/>
          <w:szCs w:val="22"/>
        </w:rPr>
        <w:t>,</w:t>
      </w:r>
    </w:p>
    <w:p w14:paraId="502D9F3D" w14:textId="09C27D67"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Technik i </w:t>
      </w:r>
      <w:r w:rsidR="00C10F4A" w:rsidRPr="00056690">
        <w:rPr>
          <w:rFonts w:asciiTheme="minorHAnsi" w:hAnsiTheme="minorHAnsi" w:cstheme="minorHAnsi"/>
          <w:sz w:val="22"/>
          <w:szCs w:val="22"/>
        </w:rPr>
        <w:t xml:space="preserve">Konserwacji </w:t>
      </w:r>
      <w:r w:rsidRPr="00056690">
        <w:rPr>
          <w:rFonts w:asciiTheme="minorHAnsi" w:hAnsiTheme="minorHAnsi" w:cstheme="minorHAnsi"/>
          <w:sz w:val="22"/>
          <w:szCs w:val="22"/>
        </w:rPr>
        <w:t>Malarstwa Ściennego;</w:t>
      </w:r>
    </w:p>
    <w:p w14:paraId="0142B5EA"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i/>
          <w:sz w:val="22"/>
          <w:szCs w:val="22"/>
        </w:rPr>
      </w:pPr>
      <w:r w:rsidRPr="00056690">
        <w:rPr>
          <w:rFonts w:asciiTheme="minorHAnsi" w:hAnsiTheme="minorHAnsi" w:cstheme="minorHAnsi"/>
          <w:sz w:val="22"/>
          <w:szCs w:val="22"/>
        </w:rPr>
        <w:t>Katedra Technik i Technologii Malarstwa Sztalugowego, a w tym:</w:t>
      </w:r>
    </w:p>
    <w:p w14:paraId="774981CF" w14:textId="2111C217"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Średniowiecznego</w:t>
      </w:r>
      <w:r w:rsidR="00432278" w:rsidRPr="00056690">
        <w:rPr>
          <w:rFonts w:asciiTheme="minorHAnsi" w:hAnsiTheme="minorHAnsi" w:cstheme="minorHAnsi"/>
          <w:sz w:val="22"/>
          <w:szCs w:val="22"/>
        </w:rPr>
        <w:t>,</w:t>
      </w:r>
    </w:p>
    <w:p w14:paraId="5A05DE0E" w14:textId="414FAFB7"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XVII – XX w</w:t>
      </w:r>
      <w:r w:rsidR="00432278" w:rsidRPr="00056690">
        <w:rPr>
          <w:rFonts w:asciiTheme="minorHAnsi" w:hAnsiTheme="minorHAnsi" w:cstheme="minorHAnsi"/>
          <w:sz w:val="22"/>
          <w:szCs w:val="22"/>
        </w:rPr>
        <w:t>.,</w:t>
      </w:r>
    </w:p>
    <w:p w14:paraId="2E24AE35" w14:textId="2914E4A3"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Pozłotnictwa oraz Kopii Miniatury</w:t>
      </w:r>
      <w:r w:rsidR="00432278" w:rsidRPr="00056690">
        <w:rPr>
          <w:rFonts w:asciiTheme="minorHAnsi" w:hAnsiTheme="minorHAnsi" w:cstheme="minorHAnsi"/>
          <w:sz w:val="22"/>
          <w:szCs w:val="22"/>
        </w:rPr>
        <w:t>,</w:t>
      </w:r>
    </w:p>
    <w:p w14:paraId="503BE90A" w14:textId="3A9BA514"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Technologii i Kopii </w:t>
      </w:r>
      <w:r w:rsidR="00C510F2" w:rsidRPr="00056690">
        <w:rPr>
          <w:rFonts w:asciiTheme="minorHAnsi" w:hAnsiTheme="minorHAnsi" w:cstheme="minorHAnsi"/>
          <w:sz w:val="22"/>
          <w:szCs w:val="22"/>
        </w:rPr>
        <w:t>I</w:t>
      </w:r>
      <w:r w:rsidRPr="00056690">
        <w:rPr>
          <w:rFonts w:asciiTheme="minorHAnsi" w:hAnsiTheme="minorHAnsi" w:cstheme="minorHAnsi"/>
          <w:sz w:val="22"/>
          <w:szCs w:val="22"/>
        </w:rPr>
        <w:t>kony;</w:t>
      </w:r>
    </w:p>
    <w:p w14:paraId="256810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Ogólnoplastycznego, a w tym:</w:t>
      </w:r>
    </w:p>
    <w:p w14:paraId="245D59D1" w14:textId="2193FCEF"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dla I roku</w:t>
      </w:r>
      <w:r w:rsidR="00432278" w:rsidRPr="00056690">
        <w:rPr>
          <w:rFonts w:asciiTheme="minorHAnsi" w:hAnsiTheme="minorHAnsi" w:cstheme="minorHAnsi"/>
          <w:sz w:val="22"/>
          <w:szCs w:val="22"/>
        </w:rPr>
        <w:t>,</w:t>
      </w:r>
    </w:p>
    <w:p w14:paraId="2C4B6FFB" w14:textId="455B2DBF"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6513CDD8" w14:textId="55F6D8D2"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II Pracownia Malarstwa</w:t>
      </w:r>
      <w:r w:rsidR="00432278" w:rsidRPr="00056690">
        <w:rPr>
          <w:rFonts w:asciiTheme="minorHAnsi" w:hAnsiTheme="minorHAnsi" w:cstheme="minorHAnsi"/>
          <w:sz w:val="22"/>
          <w:szCs w:val="22"/>
        </w:rPr>
        <w:t>,</w:t>
      </w:r>
    </w:p>
    <w:p w14:paraId="43CCB342" w14:textId="79E8C15C"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Kompozycji Projektowej i Rysunku</w:t>
      </w:r>
      <w:r w:rsidR="00432278" w:rsidRPr="00056690">
        <w:rPr>
          <w:rFonts w:asciiTheme="minorHAnsi" w:hAnsiTheme="minorHAnsi" w:cstheme="minorHAnsi"/>
          <w:sz w:val="22"/>
          <w:szCs w:val="22"/>
        </w:rPr>
        <w:t>,</w:t>
      </w:r>
    </w:p>
    <w:p w14:paraId="1F05B203" w14:textId="77777777"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 i Form Monumentalnych;</w:t>
      </w:r>
    </w:p>
    <w:p w14:paraId="388AD80F"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Badań Specjalistycznych i Technik Dokumentacyjnych, a w tym:</w:t>
      </w:r>
    </w:p>
    <w:p w14:paraId="418F8F6A" w14:textId="714ED4CA" w:rsidR="00776AD2" w:rsidRPr="00056690" w:rsidRDefault="00776AD2" w:rsidP="00A509DA">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Laboratorium Chemiczne</w:t>
      </w:r>
      <w:r w:rsidR="00432278" w:rsidRPr="00056690">
        <w:rPr>
          <w:rFonts w:asciiTheme="minorHAnsi" w:hAnsiTheme="minorHAnsi" w:cstheme="minorHAnsi"/>
          <w:sz w:val="22"/>
          <w:szCs w:val="22"/>
        </w:rPr>
        <w:t>,</w:t>
      </w:r>
    </w:p>
    <w:p w14:paraId="3B7DB8CA" w14:textId="0A32AE7B" w:rsidR="00776AD2" w:rsidRPr="00056690" w:rsidRDefault="00776AD2" w:rsidP="00A509DA">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w:t>
      </w:r>
      <w:r w:rsidR="006B458F">
        <w:rPr>
          <w:rFonts w:asciiTheme="minorHAnsi" w:hAnsiTheme="minorHAnsi" w:cstheme="minorHAnsi"/>
          <w:sz w:val="22"/>
          <w:szCs w:val="22"/>
        </w:rPr>
        <w:t xml:space="preserve"> Technik Dokumentacyjnych i Badań Fizycznych</w:t>
      </w:r>
      <w:r w:rsidRPr="00056690">
        <w:rPr>
          <w:rFonts w:asciiTheme="minorHAnsi" w:hAnsiTheme="minorHAnsi" w:cstheme="minorHAnsi"/>
          <w:sz w:val="22"/>
          <w:szCs w:val="22"/>
        </w:rPr>
        <w:t>;</w:t>
      </w:r>
    </w:p>
    <w:p w14:paraId="6126EAB5" w14:textId="0524A403"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Międzykatedralna Pracownia Konserwacji i Restauracji Zabytków Archeologicznych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Etnograficznych;</w:t>
      </w:r>
    </w:p>
    <w:p w14:paraId="2D070CFA" w14:textId="69B4B8B1"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„Novum” Mię</w:t>
      </w:r>
      <w:r w:rsidR="00E4738E" w:rsidRPr="00056690">
        <w:rPr>
          <w:rFonts w:asciiTheme="minorHAnsi" w:hAnsiTheme="minorHAnsi" w:cstheme="minorHAnsi"/>
          <w:sz w:val="22"/>
          <w:szCs w:val="22"/>
        </w:rPr>
        <w:t>dzykatedralna Pracownia Ochrony</w:t>
      </w:r>
      <w:r w:rsidRPr="00056690">
        <w:rPr>
          <w:rFonts w:asciiTheme="minorHAnsi" w:hAnsiTheme="minorHAnsi" w:cstheme="minorHAnsi"/>
          <w:sz w:val="22"/>
          <w:szCs w:val="22"/>
        </w:rPr>
        <w:t xml:space="preserve"> i Konserwacji Sztuki Nowoczesnej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Współczesnej;</w:t>
      </w:r>
    </w:p>
    <w:p w14:paraId="0289A9E4"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764745D9"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27F0B2C" w14:textId="0128A615" w:rsidR="00523C3F" w:rsidRPr="00D6711B" w:rsidRDefault="00D6711B" w:rsidP="00D6711B">
      <w:pPr>
        <w:pStyle w:val="Akapitzlist"/>
        <w:spacing w:line="276" w:lineRule="auto"/>
        <w:ind w:left="142"/>
        <w:rPr>
          <w:rFonts w:asciiTheme="minorHAnsi" w:hAnsiTheme="minorHAnsi" w:cstheme="minorHAnsi"/>
          <w:b/>
          <w:sz w:val="22"/>
        </w:rPr>
      </w:pPr>
      <w:r w:rsidRPr="00D6711B">
        <w:rPr>
          <w:rFonts w:asciiTheme="minorHAnsi" w:hAnsiTheme="minorHAnsi" w:cstheme="minorHAnsi"/>
          <w:sz w:val="22"/>
        </w:rPr>
        <w:t>6.</w:t>
      </w:r>
      <w:r>
        <w:rPr>
          <w:rFonts w:asciiTheme="minorHAnsi" w:hAnsiTheme="minorHAnsi" w:cstheme="minorHAnsi"/>
          <w:sz w:val="22"/>
        </w:rPr>
        <w:t xml:space="preserve"> </w:t>
      </w:r>
      <w:r w:rsidR="00776AD2" w:rsidRPr="00D6711B">
        <w:rPr>
          <w:rFonts w:asciiTheme="minorHAnsi" w:hAnsiTheme="minorHAnsi" w:cstheme="minorHAnsi"/>
          <w:b/>
          <w:sz w:val="22"/>
        </w:rPr>
        <w:t>Wydział Wzornictwa</w:t>
      </w:r>
      <w:r w:rsidR="00776AD2" w:rsidRPr="00D6711B">
        <w:rPr>
          <w:rFonts w:asciiTheme="minorHAnsi" w:hAnsiTheme="minorHAnsi" w:cstheme="minorHAnsi"/>
          <w:sz w:val="22"/>
        </w:rPr>
        <w:t>, a w tym:</w:t>
      </w:r>
    </w:p>
    <w:p w14:paraId="1E70F97C" w14:textId="5F477904" w:rsidR="00EA4458" w:rsidRPr="00BD5739" w:rsidRDefault="00C50F7E" w:rsidP="00BD5739">
      <w:pPr>
        <w:pStyle w:val="Akapitzlist"/>
        <w:numPr>
          <w:ilvl w:val="1"/>
          <w:numId w:val="37"/>
        </w:numPr>
        <w:spacing w:line="276" w:lineRule="auto"/>
        <w:ind w:left="709" w:hanging="371"/>
        <w:rPr>
          <w:rFonts w:asciiTheme="minorHAnsi" w:hAnsiTheme="minorHAnsi" w:cstheme="minorHAnsi"/>
          <w:sz w:val="22"/>
        </w:rPr>
      </w:pPr>
      <w:r w:rsidRPr="00BD5739">
        <w:rPr>
          <w:rFonts w:asciiTheme="minorHAnsi" w:hAnsiTheme="minorHAnsi" w:cstheme="minorHAnsi"/>
          <w:sz w:val="22"/>
        </w:rPr>
        <w:t>Dziekanat</w:t>
      </w:r>
      <w:r w:rsidR="006E792E" w:rsidRPr="00BD5739">
        <w:rPr>
          <w:rFonts w:asciiTheme="minorHAnsi" w:hAnsiTheme="minorHAnsi" w:cstheme="minorHAnsi"/>
          <w:sz w:val="22"/>
        </w:rPr>
        <w:t>;</w:t>
      </w:r>
    </w:p>
    <w:p w14:paraId="5320FD81" w14:textId="2CCE76BF"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Podstaw Projektowania, a w tym:</w:t>
      </w:r>
    </w:p>
    <w:p w14:paraId="79D51C21" w14:textId="7FB68CDA" w:rsidR="00C50F7E" w:rsidRPr="008545E3" w:rsidRDefault="00C50F7E" w:rsidP="00A509DA">
      <w:pPr>
        <w:pStyle w:val="Akapitzlist"/>
        <w:numPr>
          <w:ilvl w:val="2"/>
          <w:numId w:val="102"/>
        </w:numPr>
        <w:spacing w:line="276" w:lineRule="auto"/>
        <w:ind w:left="709" w:hanging="142"/>
        <w:jc w:val="both"/>
        <w:rPr>
          <w:rFonts w:asciiTheme="minorHAnsi" w:hAnsiTheme="minorHAnsi" w:cstheme="minorHAnsi"/>
          <w:sz w:val="22"/>
          <w:szCs w:val="22"/>
        </w:rPr>
      </w:pPr>
      <w:r w:rsidRPr="008545E3">
        <w:rPr>
          <w:rFonts w:ascii="Calibri" w:hAnsi="Calibri"/>
          <w:sz w:val="22"/>
          <w:szCs w:val="22"/>
          <w:u w:color="000000"/>
        </w:rPr>
        <w:t>P</w:t>
      </w:r>
      <w:r w:rsidR="00CD2107">
        <w:rPr>
          <w:rFonts w:ascii="Calibri" w:hAnsi="Calibri"/>
          <w:sz w:val="22"/>
          <w:szCs w:val="22"/>
          <w:u w:color="000000"/>
        </w:rPr>
        <w:t>racownia Podstaw Projektowania</w:t>
      </w:r>
      <w:r w:rsidRPr="008545E3">
        <w:rPr>
          <w:rFonts w:ascii="Calibri" w:hAnsi="Calibri"/>
          <w:sz w:val="22"/>
          <w:szCs w:val="22"/>
          <w:u w:color="000000"/>
        </w:rPr>
        <w:t xml:space="preserve">, </w:t>
      </w:r>
    </w:p>
    <w:p w14:paraId="0F093C99" w14:textId="4119FE64" w:rsidR="00CD2107" w:rsidRPr="00CD2107" w:rsidRDefault="00CD2107" w:rsidP="00A509DA">
      <w:pPr>
        <w:pStyle w:val="Akapitzlist"/>
        <w:numPr>
          <w:ilvl w:val="2"/>
          <w:numId w:val="10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Technologii i Modelowania,</w:t>
      </w:r>
    </w:p>
    <w:p w14:paraId="1A4578F8" w14:textId="41DE7A5E"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Technik Prezentacyjnych, </w:t>
      </w:r>
    </w:p>
    <w:p w14:paraId="133B943D" w14:textId="769ED41F"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w:t>
      </w:r>
      <w:r w:rsidR="00F96FA5">
        <w:rPr>
          <w:rFonts w:ascii="Calibri" w:hAnsi="Calibri"/>
          <w:sz w:val="22"/>
          <w:szCs w:val="22"/>
          <w:u w:color="000000"/>
        </w:rPr>
        <w:t>Produktu Przemysłowego</w:t>
      </w:r>
      <w:r w:rsidR="002D5383" w:rsidRPr="008545E3">
        <w:rPr>
          <w:rFonts w:ascii="Calibri" w:hAnsi="Calibri"/>
          <w:sz w:val="22"/>
          <w:szCs w:val="22"/>
          <w:u w:color="000000"/>
        </w:rPr>
        <w:t xml:space="preserve">, </w:t>
      </w:r>
    </w:p>
    <w:p w14:paraId="2B90A9BF"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Komunikacji Wizualnej, </w:t>
      </w:r>
    </w:p>
    <w:p w14:paraId="0271C9B8" w14:textId="77777777" w:rsidR="00EA4458"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Ergonomii; </w:t>
      </w:r>
    </w:p>
    <w:p w14:paraId="5155139F" w14:textId="0760A5DB"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Projektowania, a w tym:</w:t>
      </w:r>
    </w:p>
    <w:p w14:paraId="6E166995" w14:textId="504BEFAC" w:rsidR="00C50F7E" w:rsidRPr="008545E3" w:rsidRDefault="00C50F7E" w:rsidP="000949E4">
      <w:pPr>
        <w:pStyle w:val="Akapitzlist"/>
        <w:spacing w:line="276" w:lineRule="auto"/>
        <w:ind w:left="567"/>
        <w:jc w:val="both"/>
        <w:rPr>
          <w:rFonts w:ascii="Calibri" w:hAnsi="Calibri"/>
          <w:sz w:val="22"/>
          <w:szCs w:val="22"/>
          <w:u w:color="000000"/>
        </w:rPr>
      </w:pPr>
      <w:r w:rsidRPr="008545E3">
        <w:rPr>
          <w:rFonts w:ascii="Calibri" w:hAnsi="Calibri"/>
          <w:bCs/>
          <w:sz w:val="22"/>
          <w:szCs w:val="22"/>
          <w:u w:color="000000"/>
        </w:rPr>
        <w:t xml:space="preserve">a) </w:t>
      </w:r>
      <w:r w:rsidR="00CD2107">
        <w:rPr>
          <w:rFonts w:ascii="Calibri" w:hAnsi="Calibri"/>
          <w:bCs/>
          <w:sz w:val="22"/>
          <w:szCs w:val="22"/>
          <w:u w:color="000000"/>
        </w:rPr>
        <w:t xml:space="preserve">Projektowa </w:t>
      </w:r>
      <w:r w:rsidRPr="008545E3">
        <w:rPr>
          <w:rFonts w:ascii="Calibri" w:hAnsi="Calibri"/>
          <w:sz w:val="22"/>
          <w:szCs w:val="22"/>
          <w:u w:color="000000"/>
        </w:rPr>
        <w:t>Pracownia Gościnna</w:t>
      </w:r>
      <w:r w:rsidR="00CD2107">
        <w:rPr>
          <w:rFonts w:ascii="Calibri" w:hAnsi="Calibri"/>
          <w:sz w:val="22"/>
          <w:szCs w:val="22"/>
          <w:u w:color="000000"/>
        </w:rPr>
        <w:t xml:space="preserve"> 1</w:t>
      </w:r>
      <w:r w:rsidRPr="008545E3">
        <w:rPr>
          <w:rFonts w:ascii="Calibri" w:hAnsi="Calibri"/>
          <w:sz w:val="22"/>
          <w:szCs w:val="22"/>
          <w:u w:color="000000"/>
        </w:rPr>
        <w:t>,</w:t>
      </w:r>
    </w:p>
    <w:p w14:paraId="6C2C6CD4" w14:textId="31404477" w:rsidR="00CD2107" w:rsidRDefault="00C50F7E" w:rsidP="000949E4">
      <w:pPr>
        <w:pStyle w:val="Akapitzlist"/>
        <w:spacing w:line="276" w:lineRule="auto"/>
        <w:ind w:left="567"/>
        <w:jc w:val="both"/>
        <w:rPr>
          <w:rFonts w:ascii="Calibri" w:hAnsi="Calibri"/>
          <w:sz w:val="22"/>
          <w:szCs w:val="22"/>
          <w:u w:color="000000"/>
        </w:rPr>
      </w:pPr>
      <w:r w:rsidRPr="008545E3">
        <w:rPr>
          <w:rFonts w:ascii="Calibri" w:hAnsi="Calibri"/>
          <w:sz w:val="22"/>
          <w:szCs w:val="22"/>
          <w:u w:color="000000"/>
        </w:rPr>
        <w:t xml:space="preserve">b) </w:t>
      </w:r>
      <w:r w:rsidR="00CD2107">
        <w:rPr>
          <w:rFonts w:ascii="Calibri" w:hAnsi="Calibri"/>
          <w:sz w:val="22"/>
          <w:szCs w:val="22"/>
          <w:u w:color="000000"/>
        </w:rPr>
        <w:t>Projektowa Pracownia Gościnna 2,</w:t>
      </w:r>
    </w:p>
    <w:p w14:paraId="5DFF2904" w14:textId="4AF50031" w:rsidR="00C50F7E" w:rsidRPr="008545E3" w:rsidRDefault="00CD2107" w:rsidP="000949E4">
      <w:pPr>
        <w:pStyle w:val="Akapitzlist"/>
        <w:spacing w:line="276" w:lineRule="auto"/>
        <w:ind w:left="567"/>
        <w:jc w:val="both"/>
        <w:rPr>
          <w:rFonts w:ascii="Calibri" w:hAnsi="Calibri"/>
          <w:sz w:val="22"/>
          <w:szCs w:val="22"/>
          <w:u w:color="000000"/>
        </w:rPr>
      </w:pPr>
      <w:r>
        <w:rPr>
          <w:rFonts w:ascii="Calibri" w:hAnsi="Calibri"/>
          <w:sz w:val="22"/>
          <w:szCs w:val="22"/>
          <w:u w:color="000000"/>
        </w:rPr>
        <w:t xml:space="preserve">c) </w:t>
      </w:r>
      <w:r w:rsidR="00C50F7E" w:rsidRPr="008545E3">
        <w:rPr>
          <w:rFonts w:ascii="Calibri" w:hAnsi="Calibri"/>
          <w:sz w:val="22"/>
          <w:szCs w:val="22"/>
          <w:u w:color="000000"/>
        </w:rPr>
        <w:t>Pracownia Projektowania Społecznego,</w:t>
      </w:r>
    </w:p>
    <w:p w14:paraId="3DD33828" w14:textId="35313A2D" w:rsidR="00C50F7E" w:rsidRPr="008545E3" w:rsidRDefault="00CD2107" w:rsidP="000949E4">
      <w:pPr>
        <w:pStyle w:val="Akapitzlist"/>
        <w:spacing w:line="276" w:lineRule="auto"/>
        <w:ind w:left="567"/>
        <w:jc w:val="both"/>
        <w:rPr>
          <w:rFonts w:ascii="Calibri" w:hAnsi="Calibri"/>
          <w:sz w:val="22"/>
          <w:szCs w:val="22"/>
          <w:u w:color="000000"/>
        </w:rPr>
      </w:pPr>
      <w:r>
        <w:rPr>
          <w:rFonts w:ascii="Calibri" w:hAnsi="Calibri"/>
          <w:sz w:val="22"/>
          <w:szCs w:val="22"/>
          <w:u w:color="000000"/>
        </w:rPr>
        <w:t>d</w:t>
      </w:r>
      <w:r w:rsidR="00C50F7E" w:rsidRPr="008545E3">
        <w:rPr>
          <w:rFonts w:ascii="Calibri" w:hAnsi="Calibri"/>
          <w:sz w:val="22"/>
          <w:szCs w:val="22"/>
          <w:u w:color="000000"/>
        </w:rPr>
        <w:t>) Pracownia Projektowania Kontekstualnego,</w:t>
      </w:r>
    </w:p>
    <w:p w14:paraId="4DB01DCB" w14:textId="225765A8" w:rsidR="00C50F7E" w:rsidRPr="008545E3" w:rsidRDefault="00CD2107" w:rsidP="000949E4">
      <w:pPr>
        <w:pStyle w:val="Akapitzlist"/>
        <w:spacing w:line="276" w:lineRule="auto"/>
        <w:ind w:left="567"/>
        <w:jc w:val="both"/>
        <w:rPr>
          <w:rFonts w:ascii="Calibri" w:eastAsia="Calibri" w:hAnsi="Calibri" w:cs="Calibri"/>
          <w:sz w:val="22"/>
          <w:szCs w:val="22"/>
          <w:u w:color="000000"/>
        </w:rPr>
      </w:pPr>
      <w:r>
        <w:rPr>
          <w:rFonts w:ascii="Calibri" w:hAnsi="Calibri"/>
          <w:sz w:val="22"/>
          <w:szCs w:val="22"/>
          <w:u w:color="000000"/>
        </w:rPr>
        <w:t>e</w:t>
      </w:r>
      <w:r w:rsidR="00C50F7E" w:rsidRPr="008545E3">
        <w:rPr>
          <w:rFonts w:ascii="Calibri" w:hAnsi="Calibri"/>
          <w:sz w:val="22"/>
          <w:szCs w:val="22"/>
          <w:u w:color="000000"/>
        </w:rPr>
        <w:t>)</w:t>
      </w:r>
      <w:r w:rsidR="00C50F7E"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Strategii Ekologicznych,</w:t>
      </w:r>
    </w:p>
    <w:p w14:paraId="465542B5" w14:textId="2F681ACD" w:rsidR="00C50F7E" w:rsidRPr="008545E3" w:rsidRDefault="00CD2107" w:rsidP="00F96FA5">
      <w:pPr>
        <w:pStyle w:val="Akapitzlist"/>
        <w:spacing w:line="276" w:lineRule="auto"/>
        <w:ind w:left="709" w:hanging="142"/>
        <w:jc w:val="both"/>
        <w:rPr>
          <w:rFonts w:ascii="Calibri" w:hAnsi="Calibri"/>
          <w:sz w:val="22"/>
          <w:szCs w:val="22"/>
          <w:u w:color="000000"/>
        </w:rPr>
      </w:pPr>
      <w:r>
        <w:rPr>
          <w:rFonts w:ascii="Calibri" w:eastAsia="Calibri" w:hAnsi="Calibri" w:cs="Calibri"/>
          <w:sz w:val="22"/>
          <w:szCs w:val="22"/>
          <w:u w:color="000000"/>
        </w:rPr>
        <w:t>f</w:t>
      </w:r>
      <w:r w:rsidR="00C50F7E"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Krytycznego,</w:t>
      </w:r>
    </w:p>
    <w:p w14:paraId="0904A6F3" w14:textId="228679DA" w:rsidR="006E792E" w:rsidRPr="008545E3" w:rsidRDefault="006E792E" w:rsidP="00F96FA5">
      <w:pPr>
        <w:pStyle w:val="Akapitzlist"/>
        <w:spacing w:line="276" w:lineRule="auto"/>
        <w:ind w:left="709" w:hanging="142"/>
        <w:rPr>
          <w:rFonts w:ascii="Calibri" w:eastAsia="Calibri" w:hAnsi="Calibri" w:cs="Calibri"/>
          <w:sz w:val="22"/>
          <w:szCs w:val="22"/>
          <w:u w:color="000000"/>
        </w:rPr>
      </w:pPr>
      <w:r w:rsidRPr="008545E3">
        <w:rPr>
          <w:rFonts w:ascii="Calibri" w:hAnsi="Calibri"/>
          <w:sz w:val="22"/>
          <w:szCs w:val="22"/>
          <w:u w:color="000000"/>
        </w:rPr>
        <w:t xml:space="preserve">g) </w:t>
      </w:r>
      <w:r w:rsidR="00C50F7E" w:rsidRPr="008545E3">
        <w:rPr>
          <w:rFonts w:ascii="Calibri" w:hAnsi="Calibri"/>
          <w:sz w:val="22"/>
          <w:szCs w:val="22"/>
          <w:u w:color="000000"/>
        </w:rPr>
        <w:t>Pracownia Projektowania Przestrzeni Publicznej</w:t>
      </w:r>
      <w:r w:rsidRPr="008545E3">
        <w:rPr>
          <w:rFonts w:ascii="Calibri" w:hAnsi="Calibri"/>
          <w:sz w:val="22"/>
          <w:szCs w:val="22"/>
          <w:u w:color="000000"/>
        </w:rPr>
        <w:t>,</w:t>
      </w:r>
    </w:p>
    <w:p w14:paraId="28499673" w14:textId="3979AE97" w:rsidR="006E792E" w:rsidRPr="008545E3" w:rsidRDefault="006E792E" w:rsidP="00F96FA5">
      <w:pPr>
        <w:pStyle w:val="Akapitzlist"/>
        <w:spacing w:line="276" w:lineRule="auto"/>
        <w:ind w:left="567"/>
        <w:rPr>
          <w:rFonts w:ascii="Calibri" w:hAnsi="Calibri"/>
          <w:sz w:val="22"/>
          <w:szCs w:val="22"/>
          <w:u w:color="000000"/>
        </w:rPr>
      </w:pPr>
      <w:r w:rsidRPr="008545E3">
        <w:rPr>
          <w:rFonts w:ascii="Calibri" w:eastAsia="Calibri" w:hAnsi="Calibri" w:cs="Calibri"/>
          <w:sz w:val="22"/>
          <w:szCs w:val="22"/>
          <w:u w:color="000000"/>
        </w:rPr>
        <w:t xml:space="preserve">h) </w:t>
      </w:r>
      <w:r w:rsidR="00C50F7E" w:rsidRPr="008545E3">
        <w:rPr>
          <w:rFonts w:ascii="Calibri" w:hAnsi="Calibri"/>
          <w:sz w:val="22"/>
          <w:szCs w:val="22"/>
          <w:u w:color="000000"/>
        </w:rPr>
        <w:t>Pracownia Projektowania dla Nowego Przemysłu</w:t>
      </w:r>
      <w:r w:rsidR="00EA4458"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i) </w:t>
      </w:r>
      <w:r w:rsidR="00C50F7E" w:rsidRPr="008545E3">
        <w:rPr>
          <w:rFonts w:ascii="Calibri" w:hAnsi="Calibri"/>
          <w:sz w:val="22"/>
          <w:szCs w:val="22"/>
          <w:u w:color="000000"/>
        </w:rPr>
        <w:t>Pracownia Projektowania Ceramiki</w:t>
      </w:r>
      <w:r w:rsidRPr="008545E3">
        <w:rPr>
          <w:rFonts w:ascii="Calibri" w:hAnsi="Calibri"/>
          <w:sz w:val="22"/>
          <w:szCs w:val="22"/>
          <w:u w:color="000000"/>
        </w:rPr>
        <w:t>,</w:t>
      </w:r>
    </w:p>
    <w:p w14:paraId="7E434A16" w14:textId="19F84E3A"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eastAsia="Calibri" w:hAnsi="Calibri" w:cs="Calibri"/>
          <w:sz w:val="22"/>
          <w:szCs w:val="22"/>
          <w:u w:color="000000"/>
        </w:rPr>
        <w:t xml:space="preserve">j) </w:t>
      </w:r>
      <w:r w:rsidR="00C50F7E" w:rsidRPr="008545E3">
        <w:rPr>
          <w:rFonts w:ascii="Calibri" w:hAnsi="Calibri"/>
          <w:sz w:val="22"/>
          <w:szCs w:val="22"/>
          <w:u w:color="000000"/>
        </w:rPr>
        <w:t>Pracownia Projektowania</w:t>
      </w:r>
      <w:r w:rsidR="00B82379">
        <w:rPr>
          <w:rFonts w:ascii="Calibri" w:hAnsi="Calibri"/>
          <w:sz w:val="22"/>
          <w:szCs w:val="22"/>
          <w:u w:color="000000"/>
        </w:rPr>
        <w:t xml:space="preserve"> Komunikacji Wizualnej</w:t>
      </w:r>
      <w:r w:rsidR="00C50F7E" w:rsidRPr="008545E3">
        <w:rPr>
          <w:rFonts w:ascii="Calibri" w:hAnsi="Calibri"/>
          <w:sz w:val="22"/>
          <w:szCs w:val="22"/>
          <w:u w:color="000000"/>
        </w:rPr>
        <w:t xml:space="preserve"> i Typografii</w:t>
      </w:r>
      <w:r w:rsidR="00F96FA5">
        <w:rPr>
          <w:rFonts w:ascii="Calibri" w:hAnsi="Calibri"/>
          <w:sz w:val="22"/>
          <w:szCs w:val="22"/>
          <w:u w:color="000000"/>
        </w:rPr>
        <w:t>,</w:t>
      </w:r>
    </w:p>
    <w:p w14:paraId="1EBA955E" w14:textId="77777777"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g)</w:t>
      </w:r>
      <w:r w:rsidR="00C50F7E" w:rsidRPr="008545E3">
        <w:rPr>
          <w:rFonts w:ascii="Calibri" w:hAnsi="Calibri"/>
          <w:sz w:val="22"/>
          <w:szCs w:val="22"/>
          <w:u w:color="000000"/>
        </w:rPr>
        <w:t xml:space="preserve"> Pracownia Projektowania Opakowań i Marek</w:t>
      </w:r>
      <w:r w:rsidRPr="008545E3">
        <w:rPr>
          <w:rFonts w:ascii="Calibri" w:hAnsi="Calibri"/>
          <w:sz w:val="22"/>
          <w:szCs w:val="22"/>
          <w:u w:color="000000"/>
        </w:rPr>
        <w:t>,</w:t>
      </w:r>
    </w:p>
    <w:p w14:paraId="3B19FBEF" w14:textId="77777777"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l)</w:t>
      </w:r>
      <w:r w:rsidR="00C50F7E" w:rsidRPr="008545E3">
        <w:rPr>
          <w:rFonts w:ascii="Calibri" w:hAnsi="Calibri"/>
          <w:sz w:val="22"/>
          <w:szCs w:val="22"/>
          <w:u w:color="000000"/>
        </w:rPr>
        <w:t xml:space="preserve"> Eksperymentalna Pracownia Drewna</w:t>
      </w:r>
      <w:r w:rsidRPr="008545E3">
        <w:rPr>
          <w:rFonts w:ascii="Calibri" w:hAnsi="Calibri"/>
          <w:sz w:val="22"/>
          <w:szCs w:val="22"/>
          <w:u w:color="000000"/>
        </w:rPr>
        <w:t>,</w:t>
      </w:r>
    </w:p>
    <w:p w14:paraId="6E242964" w14:textId="77777777" w:rsidR="00CD2107" w:rsidRDefault="006E792E" w:rsidP="00CD2107">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 xml:space="preserve">ł) </w:t>
      </w:r>
      <w:r w:rsidR="00C50F7E" w:rsidRPr="008545E3">
        <w:rPr>
          <w:rFonts w:ascii="Calibri" w:hAnsi="Calibri"/>
          <w:sz w:val="22"/>
          <w:szCs w:val="22"/>
          <w:u w:color="000000"/>
        </w:rPr>
        <w:t>Pracownia Kreacji Przekazu</w:t>
      </w:r>
      <w:r w:rsidRPr="008545E3">
        <w:rPr>
          <w:rFonts w:ascii="Calibri" w:hAnsi="Calibri"/>
          <w:sz w:val="22"/>
          <w:szCs w:val="22"/>
          <w:u w:color="000000"/>
        </w:rPr>
        <w:t>,</w:t>
      </w:r>
    </w:p>
    <w:p w14:paraId="63E967C7" w14:textId="785CD8D3" w:rsidR="00EA4458" w:rsidRPr="008545E3" w:rsidRDefault="00CD2107" w:rsidP="00CD2107">
      <w:pPr>
        <w:pStyle w:val="Akapitzlist"/>
        <w:spacing w:line="276" w:lineRule="auto"/>
        <w:ind w:left="709" w:hanging="142"/>
        <w:rPr>
          <w:rFonts w:ascii="Calibri" w:hAnsi="Calibri"/>
          <w:sz w:val="22"/>
          <w:szCs w:val="22"/>
          <w:u w:color="000000"/>
        </w:rPr>
      </w:pPr>
      <w:r>
        <w:rPr>
          <w:rFonts w:ascii="Calibri" w:hAnsi="Calibri"/>
          <w:sz w:val="22"/>
          <w:szCs w:val="22"/>
          <w:u w:color="000000"/>
        </w:rPr>
        <w:t xml:space="preserve">m) </w:t>
      </w:r>
      <w:r w:rsidRPr="004944B4">
        <w:rPr>
          <w:rFonts w:ascii="Calibri" w:hAnsi="Calibri"/>
          <w:sz w:val="22"/>
          <w:szCs w:val="22"/>
          <w:u w:color="000000"/>
        </w:rPr>
        <w:t>Pracownia Projektowania Interdyscyplinarnego</w:t>
      </w:r>
      <w:r w:rsidR="006E792E" w:rsidRPr="004944B4">
        <w:rPr>
          <w:rFonts w:ascii="Calibri" w:hAnsi="Calibri"/>
          <w:sz w:val="22"/>
          <w:szCs w:val="22"/>
          <w:u w:color="000000"/>
        </w:rPr>
        <w:t>;</w:t>
      </w:r>
      <w:r w:rsidR="00C50F7E" w:rsidRPr="004944B4">
        <w:rPr>
          <w:rFonts w:ascii="Calibri" w:hAnsi="Calibri"/>
          <w:sz w:val="22"/>
          <w:szCs w:val="22"/>
          <w:u w:color="000000"/>
        </w:rPr>
        <w:t xml:space="preserve"> </w:t>
      </w:r>
    </w:p>
    <w:p w14:paraId="7B1CC0ED" w14:textId="28F13DE2" w:rsidR="006E792E" w:rsidRPr="008545E3" w:rsidRDefault="00FB2191" w:rsidP="00EA4458">
      <w:pPr>
        <w:pStyle w:val="Akapitzlist"/>
        <w:spacing w:line="276" w:lineRule="auto"/>
        <w:ind w:left="426"/>
        <w:jc w:val="both"/>
        <w:rPr>
          <w:rFonts w:ascii="Calibri" w:hAnsi="Calibri"/>
          <w:sz w:val="22"/>
          <w:szCs w:val="22"/>
          <w:u w:color="000000"/>
        </w:rPr>
      </w:pPr>
      <w:r>
        <w:rPr>
          <w:rFonts w:ascii="Calibri" w:hAnsi="Calibri"/>
          <w:sz w:val="22"/>
          <w:szCs w:val="22"/>
          <w:u w:color="000000"/>
        </w:rPr>
        <w:t>4</w:t>
      </w:r>
      <w:r w:rsidR="00EA4458" w:rsidRPr="008545E3">
        <w:rPr>
          <w:rFonts w:ascii="Calibri" w:hAnsi="Calibri"/>
          <w:sz w:val="22"/>
          <w:szCs w:val="22"/>
          <w:u w:color="000000"/>
        </w:rPr>
        <w:t xml:space="preserve">) </w:t>
      </w:r>
      <w:r w:rsidR="00B82379">
        <w:rPr>
          <w:rFonts w:ascii="Calibri" w:hAnsi="Calibri"/>
          <w:bCs/>
          <w:sz w:val="22"/>
          <w:szCs w:val="22"/>
          <w:u w:color="000000"/>
        </w:rPr>
        <w:t>Katedra</w:t>
      </w:r>
      <w:r>
        <w:rPr>
          <w:rFonts w:ascii="Calibri" w:hAnsi="Calibri"/>
          <w:bCs/>
          <w:sz w:val="22"/>
          <w:szCs w:val="22"/>
          <w:u w:color="000000"/>
        </w:rPr>
        <w:t xml:space="preserve"> </w:t>
      </w:r>
      <w:r w:rsidR="00C50F7E" w:rsidRPr="008545E3">
        <w:rPr>
          <w:rFonts w:ascii="Calibri" w:hAnsi="Calibri"/>
          <w:bCs/>
          <w:sz w:val="22"/>
          <w:szCs w:val="22"/>
          <w:u w:color="000000"/>
        </w:rPr>
        <w:t>Teorii Designu</w:t>
      </w:r>
      <w:r w:rsidR="00F96FA5">
        <w:rPr>
          <w:rFonts w:ascii="Calibri" w:hAnsi="Calibri"/>
          <w:bCs/>
          <w:sz w:val="22"/>
          <w:szCs w:val="22"/>
          <w:u w:color="000000"/>
        </w:rPr>
        <w:t>, a w tym:</w:t>
      </w:r>
    </w:p>
    <w:p w14:paraId="5A0E1984" w14:textId="32C2F3A2" w:rsidR="006E792E" w:rsidRPr="008545E3" w:rsidRDefault="006E792E" w:rsidP="00EA4458">
      <w:pPr>
        <w:pStyle w:val="Akapitzlist"/>
        <w:spacing w:line="276" w:lineRule="auto"/>
        <w:ind w:left="709"/>
        <w:rPr>
          <w:rFonts w:ascii="Calibri" w:eastAsia="Calibri" w:hAnsi="Calibri" w:cs="Calibri"/>
          <w:sz w:val="22"/>
          <w:szCs w:val="22"/>
          <w:u w:color="000000"/>
        </w:rPr>
      </w:pPr>
      <w:r w:rsidRPr="008545E3">
        <w:rPr>
          <w:rFonts w:ascii="Calibri" w:hAnsi="Calibri"/>
          <w:bCs/>
          <w:sz w:val="22"/>
          <w:szCs w:val="22"/>
          <w:u w:color="000000"/>
        </w:rPr>
        <w:t xml:space="preserve">a) </w:t>
      </w:r>
      <w:r w:rsidR="00C50F7E" w:rsidRPr="008545E3">
        <w:rPr>
          <w:rFonts w:ascii="Calibri" w:hAnsi="Calibri"/>
          <w:sz w:val="22"/>
          <w:szCs w:val="22"/>
          <w:u w:color="000000"/>
        </w:rPr>
        <w:t xml:space="preserve">Pracownia Historii </w:t>
      </w:r>
      <w:r w:rsidR="00B82379">
        <w:rPr>
          <w:rFonts w:ascii="Calibri" w:hAnsi="Calibri"/>
          <w:sz w:val="22"/>
          <w:szCs w:val="22"/>
          <w:u w:color="000000"/>
        </w:rPr>
        <w:t>i Krytyki Designu</w:t>
      </w:r>
      <w:r w:rsidRPr="008545E3">
        <w:rPr>
          <w:rFonts w:ascii="Calibri" w:hAnsi="Calibri"/>
          <w:sz w:val="22"/>
          <w:szCs w:val="22"/>
          <w:u w:color="000000"/>
        </w:rPr>
        <w:t>,</w:t>
      </w:r>
      <w:r w:rsidR="00C50F7E" w:rsidRPr="008545E3">
        <w:rPr>
          <w:rFonts w:ascii="Calibri" w:hAnsi="Calibri"/>
          <w:sz w:val="22"/>
          <w:szCs w:val="22"/>
          <w:u w:color="000000"/>
        </w:rPr>
        <w:t xml:space="preserve"> </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b) </w:t>
      </w:r>
      <w:r w:rsidR="00C50F7E" w:rsidRPr="008545E3">
        <w:rPr>
          <w:rFonts w:ascii="Calibri" w:hAnsi="Calibri"/>
          <w:sz w:val="22"/>
          <w:szCs w:val="22"/>
          <w:u w:color="000000"/>
        </w:rPr>
        <w:t>Pracownia</w:t>
      </w:r>
      <w:r w:rsidR="002D5383" w:rsidRPr="008545E3">
        <w:rPr>
          <w:rFonts w:ascii="Calibri" w:hAnsi="Calibri"/>
          <w:sz w:val="22"/>
          <w:szCs w:val="22"/>
          <w:u w:color="000000"/>
        </w:rPr>
        <w:t xml:space="preserve"> </w:t>
      </w:r>
      <w:r w:rsidR="00B82379">
        <w:rPr>
          <w:rFonts w:ascii="Calibri" w:hAnsi="Calibri"/>
          <w:sz w:val="22"/>
          <w:szCs w:val="22"/>
          <w:u w:color="000000"/>
        </w:rPr>
        <w:t>Zarządzania Designem</w:t>
      </w:r>
      <w:r w:rsidRPr="008545E3">
        <w:rPr>
          <w:rFonts w:ascii="Calibri" w:hAnsi="Calibri"/>
          <w:sz w:val="22"/>
          <w:szCs w:val="22"/>
          <w:u w:color="000000"/>
        </w:rPr>
        <w:t>,</w:t>
      </w:r>
    </w:p>
    <w:p w14:paraId="5EA6BCA3" w14:textId="3297B057" w:rsidR="00EA4458" w:rsidRPr="008545E3" w:rsidRDefault="006E792E" w:rsidP="00EA4458">
      <w:pPr>
        <w:pStyle w:val="Akapitzlist"/>
        <w:spacing w:line="276" w:lineRule="auto"/>
        <w:ind w:left="709"/>
        <w:rPr>
          <w:rFonts w:ascii="Calibri" w:hAnsi="Calibri"/>
          <w:sz w:val="22"/>
          <w:szCs w:val="22"/>
          <w:u w:color="000000"/>
        </w:rPr>
      </w:pPr>
      <w:r w:rsidRPr="008545E3">
        <w:rPr>
          <w:rFonts w:ascii="Calibri" w:eastAsia="Calibri" w:hAnsi="Calibri" w:cs="Calibri"/>
          <w:sz w:val="22"/>
          <w:szCs w:val="22"/>
          <w:u w:color="000000"/>
        </w:rPr>
        <w:t xml:space="preserve">c) </w:t>
      </w:r>
      <w:r w:rsidR="00C50F7E" w:rsidRPr="008545E3">
        <w:rPr>
          <w:rFonts w:ascii="Calibri" w:hAnsi="Calibri"/>
          <w:sz w:val="22"/>
          <w:szCs w:val="22"/>
          <w:u w:color="000000"/>
        </w:rPr>
        <w:t xml:space="preserve">Pracownia Teorii i </w:t>
      </w:r>
      <w:r w:rsidR="00B82379">
        <w:rPr>
          <w:rFonts w:ascii="Calibri" w:hAnsi="Calibri"/>
          <w:sz w:val="22"/>
          <w:szCs w:val="22"/>
          <w:u w:color="000000"/>
        </w:rPr>
        <w:t>Metod Projektowania</w:t>
      </w:r>
      <w:r w:rsidR="002D5383" w:rsidRPr="008545E3">
        <w:rPr>
          <w:rFonts w:ascii="Calibri" w:hAnsi="Calibri"/>
          <w:sz w:val="22"/>
          <w:szCs w:val="22"/>
          <w:u w:color="000000"/>
        </w:rPr>
        <w:t>,</w:t>
      </w:r>
    </w:p>
    <w:p w14:paraId="6D6AE33C" w14:textId="70F27657" w:rsidR="000949E4" w:rsidRPr="008545E3" w:rsidRDefault="000949E4" w:rsidP="00EA4458">
      <w:pPr>
        <w:pStyle w:val="Akapitzlist"/>
        <w:spacing w:line="276" w:lineRule="auto"/>
        <w:ind w:left="709"/>
        <w:rPr>
          <w:rFonts w:ascii="Calibri" w:hAnsi="Calibri"/>
          <w:sz w:val="22"/>
          <w:szCs w:val="22"/>
          <w:u w:color="000000"/>
        </w:rPr>
      </w:pPr>
      <w:r w:rsidRPr="008545E3">
        <w:rPr>
          <w:rFonts w:ascii="Calibri" w:hAnsi="Calibri"/>
          <w:sz w:val="22"/>
          <w:szCs w:val="22"/>
          <w:u w:color="000000"/>
        </w:rPr>
        <w:t>d) Zakład Dokumentacji;</w:t>
      </w:r>
    </w:p>
    <w:p w14:paraId="08F288A8" w14:textId="498EA2AB" w:rsidR="00EA4458" w:rsidRPr="008545E3" w:rsidRDefault="00FB2191" w:rsidP="00EA4458">
      <w:pPr>
        <w:pStyle w:val="Akapitzlist"/>
        <w:spacing w:line="276" w:lineRule="auto"/>
        <w:ind w:left="426"/>
        <w:rPr>
          <w:rFonts w:ascii="Calibri" w:eastAsia="Calibri" w:hAnsi="Calibri" w:cs="Calibri"/>
          <w:sz w:val="22"/>
          <w:szCs w:val="22"/>
          <w:u w:color="000000"/>
        </w:rPr>
      </w:pPr>
      <w:r>
        <w:rPr>
          <w:rFonts w:ascii="Calibri" w:hAnsi="Calibri"/>
          <w:sz w:val="22"/>
          <w:szCs w:val="22"/>
          <w:u w:color="000000"/>
        </w:rPr>
        <w:t>5</w:t>
      </w:r>
      <w:r w:rsidR="00EA4458" w:rsidRPr="008545E3">
        <w:rPr>
          <w:rFonts w:ascii="Calibri" w:hAnsi="Calibri"/>
          <w:sz w:val="22"/>
          <w:szCs w:val="22"/>
          <w:u w:color="000000"/>
        </w:rPr>
        <w:t xml:space="preserve">) </w:t>
      </w:r>
      <w:r w:rsidR="00C50F7E" w:rsidRPr="008545E3">
        <w:rPr>
          <w:rFonts w:ascii="Calibri" w:hAnsi="Calibri"/>
          <w:bCs/>
          <w:sz w:val="22"/>
          <w:szCs w:val="22"/>
          <w:u w:color="000000"/>
        </w:rPr>
        <w:t>Katedra Praktyk Artystycznych</w:t>
      </w:r>
      <w:r>
        <w:rPr>
          <w:rFonts w:ascii="Calibri" w:hAnsi="Calibri"/>
          <w:bCs/>
          <w:sz w:val="22"/>
          <w:szCs w:val="22"/>
          <w:u w:color="000000"/>
        </w:rPr>
        <w:t>, a w tym:</w:t>
      </w:r>
    </w:p>
    <w:p w14:paraId="7ECE4BE9" w14:textId="77777777"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bCs/>
          <w:sz w:val="22"/>
          <w:szCs w:val="22"/>
          <w:u w:color="000000"/>
        </w:rPr>
        <w:t xml:space="preserve">a) </w:t>
      </w:r>
      <w:r w:rsidR="00C50F7E" w:rsidRPr="008545E3">
        <w:rPr>
          <w:rFonts w:ascii="Calibri" w:hAnsi="Calibri"/>
          <w:sz w:val="22"/>
          <w:szCs w:val="22"/>
          <w:u w:color="000000"/>
        </w:rPr>
        <w:t>Pracownia Kompozycji Brył i Płaszczyzn</w:t>
      </w:r>
      <w:r w:rsidRPr="008545E3">
        <w:rPr>
          <w:rFonts w:ascii="Calibri" w:hAnsi="Calibri"/>
          <w:sz w:val="22"/>
          <w:szCs w:val="22"/>
          <w:u w:color="000000"/>
        </w:rPr>
        <w:t>,</w:t>
      </w:r>
    </w:p>
    <w:p w14:paraId="56144018" w14:textId="67503FCE"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b) </w:t>
      </w:r>
      <w:r w:rsidR="006A344E">
        <w:rPr>
          <w:rFonts w:ascii="Calibri" w:hAnsi="Calibri"/>
          <w:sz w:val="22"/>
          <w:szCs w:val="22"/>
          <w:u w:color="000000"/>
        </w:rPr>
        <w:t xml:space="preserve">Pracownia </w:t>
      </w:r>
      <w:r w:rsidR="00CD2107">
        <w:rPr>
          <w:rFonts w:ascii="Calibri" w:hAnsi="Calibri"/>
          <w:sz w:val="22"/>
          <w:szCs w:val="22"/>
          <w:u w:color="000000"/>
        </w:rPr>
        <w:t>Rysunku</w:t>
      </w:r>
      <w:r w:rsidR="006A344E">
        <w:rPr>
          <w:rFonts w:ascii="Calibri" w:hAnsi="Calibri"/>
          <w:sz w:val="22"/>
          <w:szCs w:val="22"/>
          <w:u w:color="000000"/>
        </w:rPr>
        <w:t xml:space="preserve"> i Malarstwa</w:t>
      </w:r>
      <w:r w:rsidRPr="008545E3">
        <w:rPr>
          <w:rFonts w:ascii="Calibri" w:hAnsi="Calibri"/>
          <w:sz w:val="22"/>
          <w:szCs w:val="22"/>
          <w:u w:color="000000"/>
        </w:rPr>
        <w:t>,</w:t>
      </w:r>
    </w:p>
    <w:p w14:paraId="11B43AD7" w14:textId="77777777" w:rsidR="00CD2107" w:rsidRDefault="00CD2107" w:rsidP="000949E4">
      <w:pPr>
        <w:pStyle w:val="Akapitzlist"/>
        <w:spacing w:line="276" w:lineRule="auto"/>
        <w:ind w:left="709"/>
        <w:rPr>
          <w:rFonts w:ascii="Calibri" w:hAnsi="Calibri"/>
          <w:sz w:val="22"/>
          <w:szCs w:val="22"/>
          <w:u w:color="000000"/>
        </w:rPr>
      </w:pPr>
      <w:r>
        <w:rPr>
          <w:rFonts w:ascii="Calibri" w:hAnsi="Calibri"/>
          <w:sz w:val="22"/>
          <w:szCs w:val="22"/>
          <w:u w:color="000000"/>
        </w:rPr>
        <w:t>c</w:t>
      </w:r>
      <w:r w:rsidR="00EA4458" w:rsidRPr="008545E3">
        <w:rPr>
          <w:rFonts w:ascii="Calibri" w:hAnsi="Calibri"/>
          <w:sz w:val="22"/>
          <w:szCs w:val="22"/>
          <w:u w:color="000000"/>
        </w:rPr>
        <w:t xml:space="preserve">) </w:t>
      </w:r>
      <w:r w:rsidR="00C50F7E" w:rsidRPr="008545E3">
        <w:rPr>
          <w:rFonts w:ascii="Calibri" w:hAnsi="Calibri"/>
          <w:sz w:val="22"/>
          <w:szCs w:val="22"/>
          <w:u w:color="000000"/>
        </w:rPr>
        <w:t>Pracownia Rzeź</w:t>
      </w:r>
      <w:r w:rsidR="00C50F7E" w:rsidRPr="008545E3">
        <w:rPr>
          <w:rFonts w:ascii="Calibri" w:hAnsi="Calibri"/>
          <w:sz w:val="22"/>
          <w:szCs w:val="22"/>
          <w:u w:color="000000"/>
          <w:lang w:val="it-IT"/>
        </w:rPr>
        <w:t>by i Multimedi</w:t>
      </w:r>
      <w:r w:rsidR="00C50F7E" w:rsidRPr="008545E3">
        <w:rPr>
          <w:rFonts w:ascii="Calibri" w:hAnsi="Calibri"/>
          <w:sz w:val="22"/>
          <w:szCs w:val="22"/>
          <w:u w:color="000000"/>
          <w:lang w:val="es-ES_tradnl"/>
        </w:rPr>
        <w:t>ó</w:t>
      </w:r>
      <w:r w:rsidR="00C50F7E" w:rsidRPr="008545E3">
        <w:rPr>
          <w:rFonts w:ascii="Calibri" w:hAnsi="Calibri"/>
          <w:sz w:val="22"/>
          <w:szCs w:val="22"/>
          <w:u w:color="000000"/>
        </w:rPr>
        <w:t>w</w:t>
      </w:r>
      <w:r>
        <w:rPr>
          <w:rFonts w:ascii="Calibri" w:hAnsi="Calibri"/>
          <w:sz w:val="22"/>
          <w:szCs w:val="22"/>
          <w:u w:color="000000"/>
        </w:rPr>
        <w:t>,</w:t>
      </w:r>
    </w:p>
    <w:p w14:paraId="1E14ABF9" w14:textId="77777777" w:rsidR="00CD2107" w:rsidRDefault="00CD2107" w:rsidP="000949E4">
      <w:pPr>
        <w:pStyle w:val="Akapitzlist"/>
        <w:spacing w:line="276" w:lineRule="auto"/>
        <w:ind w:left="709"/>
        <w:rPr>
          <w:rFonts w:ascii="Calibri" w:hAnsi="Calibri"/>
          <w:sz w:val="22"/>
          <w:szCs w:val="22"/>
          <w:u w:color="000000"/>
        </w:rPr>
      </w:pPr>
      <w:r>
        <w:rPr>
          <w:rFonts w:ascii="Calibri" w:hAnsi="Calibri"/>
          <w:sz w:val="22"/>
          <w:szCs w:val="22"/>
          <w:u w:color="000000"/>
        </w:rPr>
        <w:lastRenderedPageBreak/>
        <w:t>d) Artystyczna Pracownia Gościnna 1,</w:t>
      </w:r>
    </w:p>
    <w:p w14:paraId="16C5242E" w14:textId="557F4FEF" w:rsidR="00EA4458" w:rsidRPr="00CD2107" w:rsidRDefault="00CD2107" w:rsidP="000949E4">
      <w:pPr>
        <w:pStyle w:val="Akapitzlist"/>
        <w:spacing w:line="276" w:lineRule="auto"/>
        <w:ind w:left="709"/>
        <w:rPr>
          <w:rFonts w:ascii="Calibri" w:hAnsi="Calibri"/>
          <w:sz w:val="22"/>
          <w:szCs w:val="22"/>
          <w:u w:color="000000"/>
        </w:rPr>
      </w:pPr>
      <w:r>
        <w:rPr>
          <w:rFonts w:ascii="Calibri" w:hAnsi="Calibri"/>
          <w:sz w:val="22"/>
          <w:szCs w:val="22"/>
          <w:u w:color="000000"/>
        </w:rPr>
        <w:t>e) Artystyczna Pracownia Gościnna 2;</w:t>
      </w:r>
      <w:r w:rsidR="00EA4458" w:rsidRPr="008545E3">
        <w:rPr>
          <w:rFonts w:ascii="Calibri" w:eastAsia="Calibri" w:hAnsi="Calibri" w:cs="Calibri"/>
          <w:sz w:val="22"/>
          <w:szCs w:val="22"/>
          <w:u w:color="000000"/>
        </w:rPr>
        <w:t xml:space="preserve">                 </w:t>
      </w:r>
    </w:p>
    <w:p w14:paraId="43D3B95D" w14:textId="0D583DC5" w:rsidR="00EA4458" w:rsidRPr="008545E3" w:rsidRDefault="00FB2191" w:rsidP="00EA4458">
      <w:pPr>
        <w:pStyle w:val="Akapitzlist"/>
        <w:spacing w:line="276" w:lineRule="auto"/>
        <w:ind w:left="426"/>
        <w:jc w:val="both"/>
        <w:rPr>
          <w:rFonts w:ascii="Calibri" w:hAnsi="Calibri"/>
          <w:bCs/>
          <w:sz w:val="22"/>
          <w:szCs w:val="22"/>
          <w:u w:color="000000"/>
          <w:lang w:val="en-US"/>
        </w:rPr>
      </w:pPr>
      <w:r>
        <w:rPr>
          <w:rFonts w:ascii="Calibri" w:eastAsia="Calibri" w:hAnsi="Calibri" w:cs="Calibri"/>
          <w:sz w:val="22"/>
          <w:szCs w:val="22"/>
          <w:u w:color="000000"/>
        </w:rPr>
        <w:t>6</w:t>
      </w:r>
      <w:r w:rsidR="000949E4" w:rsidRPr="008545E3">
        <w:rPr>
          <w:rFonts w:ascii="Calibri" w:eastAsia="Calibri" w:hAnsi="Calibri" w:cs="Calibri"/>
          <w:sz w:val="22"/>
          <w:szCs w:val="22"/>
          <w:u w:color="000000"/>
        </w:rPr>
        <w:t xml:space="preserve">) </w:t>
      </w:r>
      <w:r w:rsidR="00C50F7E" w:rsidRPr="008545E3">
        <w:rPr>
          <w:rFonts w:ascii="Calibri" w:hAnsi="Calibri"/>
          <w:bCs/>
          <w:sz w:val="22"/>
          <w:szCs w:val="22"/>
          <w:u w:color="000000"/>
          <w:lang w:val="en-US"/>
        </w:rPr>
        <w:t>Katedra Mody</w:t>
      </w:r>
      <w:r w:rsidR="008545E3">
        <w:rPr>
          <w:rFonts w:ascii="Calibri" w:hAnsi="Calibri"/>
          <w:bCs/>
          <w:sz w:val="22"/>
          <w:szCs w:val="22"/>
          <w:u w:color="000000"/>
          <w:lang w:val="en-US"/>
        </w:rPr>
        <w:t>, a w tym:</w:t>
      </w:r>
    </w:p>
    <w:p w14:paraId="33D62636" w14:textId="5EC155C3"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bCs/>
          <w:sz w:val="22"/>
          <w:szCs w:val="22"/>
          <w:u w:color="000000"/>
          <w:lang w:val="en-US"/>
        </w:rPr>
        <w:t xml:space="preserve">a) </w:t>
      </w:r>
      <w:r w:rsidR="00C50F7E" w:rsidRPr="008545E3">
        <w:rPr>
          <w:rFonts w:ascii="Calibri" w:hAnsi="Calibri"/>
          <w:sz w:val="22"/>
          <w:szCs w:val="22"/>
          <w:u w:color="000000"/>
        </w:rPr>
        <w:t>Pracownia</w:t>
      </w:r>
      <w:r w:rsidR="00CD2107">
        <w:rPr>
          <w:rFonts w:ascii="Calibri" w:hAnsi="Calibri"/>
          <w:sz w:val="22"/>
          <w:szCs w:val="22"/>
          <w:u w:color="000000"/>
        </w:rPr>
        <w:t xml:space="preserve"> Praktyk Teoretycznych i Projektowania Krytycznego</w:t>
      </w:r>
      <w:r w:rsidRPr="008545E3">
        <w:rPr>
          <w:rFonts w:ascii="Calibri" w:hAnsi="Calibri"/>
          <w:sz w:val="22"/>
          <w:szCs w:val="22"/>
          <w:u w:color="000000"/>
        </w:rPr>
        <w:t>,</w:t>
      </w:r>
    </w:p>
    <w:p w14:paraId="4EB973E6"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b)</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Ubioru 1</w:t>
      </w:r>
      <w:r w:rsidRPr="008545E3">
        <w:rPr>
          <w:rFonts w:ascii="Calibri" w:hAnsi="Calibri"/>
          <w:sz w:val="22"/>
          <w:szCs w:val="22"/>
          <w:u w:color="000000"/>
        </w:rPr>
        <w:t>,</w:t>
      </w:r>
    </w:p>
    <w:p w14:paraId="142A31E8"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eastAsia="Calibri" w:hAnsi="Calibri" w:cs="Calibri"/>
          <w:sz w:val="22"/>
          <w:szCs w:val="22"/>
          <w:u w:color="000000"/>
        </w:rPr>
        <w:t xml:space="preserve">c) </w:t>
      </w:r>
      <w:r w:rsidR="00C50F7E" w:rsidRPr="008545E3">
        <w:rPr>
          <w:rFonts w:ascii="Calibri" w:hAnsi="Calibri"/>
          <w:sz w:val="22"/>
          <w:szCs w:val="22"/>
          <w:u w:color="000000"/>
        </w:rPr>
        <w:t>Pracownia Projektowania Ubioru 2</w:t>
      </w:r>
      <w:r w:rsidRPr="008545E3">
        <w:rPr>
          <w:rFonts w:ascii="Calibri" w:hAnsi="Calibri"/>
          <w:sz w:val="22"/>
          <w:szCs w:val="22"/>
          <w:u w:color="000000"/>
        </w:rPr>
        <w:t>,</w:t>
      </w:r>
    </w:p>
    <w:p w14:paraId="1D9E667A"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eastAsia="Calibri" w:hAnsi="Calibri" w:cs="Calibri"/>
          <w:sz w:val="22"/>
          <w:szCs w:val="22"/>
          <w:u w:color="000000"/>
        </w:rPr>
        <w:t xml:space="preserve">d) </w:t>
      </w:r>
      <w:r w:rsidR="00C50F7E" w:rsidRPr="008545E3">
        <w:rPr>
          <w:rFonts w:ascii="Calibri" w:hAnsi="Calibri"/>
          <w:sz w:val="22"/>
          <w:szCs w:val="22"/>
          <w:u w:color="000000"/>
        </w:rPr>
        <w:t>Pracownia Projektowania Ubioru 3</w:t>
      </w:r>
      <w:r w:rsidRPr="008545E3">
        <w:rPr>
          <w:rFonts w:ascii="Calibri" w:hAnsi="Calibri"/>
          <w:sz w:val="22"/>
          <w:szCs w:val="22"/>
          <w:u w:color="000000"/>
        </w:rPr>
        <w:t>,</w:t>
      </w:r>
    </w:p>
    <w:p w14:paraId="79DA15F3"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 xml:space="preserve">e) </w:t>
      </w:r>
      <w:r w:rsidR="00C50F7E" w:rsidRPr="008545E3">
        <w:rPr>
          <w:rFonts w:ascii="Calibri" w:hAnsi="Calibri"/>
          <w:sz w:val="22"/>
          <w:szCs w:val="22"/>
          <w:u w:color="000000"/>
        </w:rPr>
        <w:t>Pracownia Technologii i Konstrukcji Ubioru</w:t>
      </w:r>
      <w:r w:rsidRPr="008545E3">
        <w:rPr>
          <w:rFonts w:ascii="Calibri" w:hAnsi="Calibri"/>
          <w:sz w:val="22"/>
          <w:szCs w:val="22"/>
          <w:u w:color="000000"/>
        </w:rPr>
        <w:t>,</w:t>
      </w:r>
    </w:p>
    <w:p w14:paraId="32D6AC7F"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f)</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Materiałów</w:t>
      </w:r>
      <w:r w:rsidRPr="008545E3">
        <w:rPr>
          <w:rFonts w:ascii="Calibri" w:hAnsi="Calibri"/>
          <w:sz w:val="22"/>
          <w:szCs w:val="22"/>
          <w:u w:color="000000"/>
        </w:rPr>
        <w:t>,</w:t>
      </w:r>
    </w:p>
    <w:p w14:paraId="6B4755AB"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g)</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Krawiecka</w:t>
      </w:r>
      <w:r w:rsidRPr="008545E3">
        <w:rPr>
          <w:rFonts w:ascii="Calibri" w:hAnsi="Calibri"/>
          <w:sz w:val="22"/>
          <w:szCs w:val="22"/>
          <w:u w:color="000000"/>
        </w:rPr>
        <w:t>,</w:t>
      </w:r>
    </w:p>
    <w:p w14:paraId="2CD9A143" w14:textId="1D0C350C"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 xml:space="preserve">h) </w:t>
      </w:r>
      <w:r w:rsidR="00C50F7E" w:rsidRPr="008545E3">
        <w:rPr>
          <w:rFonts w:ascii="Calibri" w:hAnsi="Calibri"/>
          <w:sz w:val="22"/>
          <w:szCs w:val="22"/>
          <w:u w:color="000000"/>
        </w:rPr>
        <w:t>Pracownia Rzeźby</w:t>
      </w:r>
      <w:r w:rsidR="004944B4">
        <w:rPr>
          <w:rFonts w:ascii="Calibri" w:hAnsi="Calibri"/>
          <w:sz w:val="22"/>
          <w:szCs w:val="22"/>
          <w:u w:color="000000"/>
        </w:rPr>
        <w:t xml:space="preserve"> i Multimediów,</w:t>
      </w:r>
    </w:p>
    <w:p w14:paraId="628D3DDD" w14:textId="293B64DB" w:rsidR="00A028BD" w:rsidRPr="008545E3" w:rsidRDefault="00EA4458" w:rsidP="00FB2191">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i) </w:t>
      </w:r>
      <w:r w:rsidR="00C50F7E" w:rsidRPr="008545E3">
        <w:rPr>
          <w:rFonts w:ascii="Calibri" w:hAnsi="Calibri"/>
          <w:sz w:val="22"/>
          <w:szCs w:val="22"/>
          <w:u w:color="000000"/>
        </w:rPr>
        <w:t>Pracow</w:t>
      </w:r>
      <w:r w:rsidRPr="008545E3">
        <w:rPr>
          <w:rFonts w:ascii="Calibri" w:hAnsi="Calibri"/>
          <w:sz w:val="22"/>
          <w:szCs w:val="22"/>
          <w:u w:color="000000"/>
        </w:rPr>
        <w:t xml:space="preserve">nia </w:t>
      </w:r>
      <w:r w:rsidR="00C50F7E" w:rsidRPr="008545E3">
        <w:rPr>
          <w:rFonts w:ascii="Calibri" w:hAnsi="Calibri"/>
          <w:sz w:val="22"/>
          <w:szCs w:val="22"/>
          <w:u w:color="000000"/>
        </w:rPr>
        <w:t>Rysunku</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j) </w:t>
      </w:r>
      <w:r w:rsidR="00C50F7E" w:rsidRPr="008545E3">
        <w:rPr>
          <w:rFonts w:ascii="Calibri" w:hAnsi="Calibri"/>
          <w:sz w:val="22"/>
          <w:szCs w:val="22"/>
          <w:u w:color="000000"/>
        </w:rPr>
        <w:t>Pracownia Projektowania Graficznego</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h) </w:t>
      </w:r>
      <w:r w:rsidR="00C50F7E" w:rsidRPr="008545E3">
        <w:rPr>
          <w:rFonts w:ascii="Calibri" w:hAnsi="Calibri"/>
          <w:sz w:val="22"/>
          <w:szCs w:val="22"/>
          <w:u w:color="000000"/>
        </w:rPr>
        <w:t>Pracownia Historii i Teorii Mody</w:t>
      </w:r>
      <w:r w:rsidRPr="008545E3">
        <w:rPr>
          <w:rFonts w:ascii="Calibri" w:hAnsi="Calibri"/>
          <w:sz w:val="22"/>
          <w:szCs w:val="22"/>
          <w:u w:color="000000"/>
        </w:rPr>
        <w:t>;</w:t>
      </w:r>
    </w:p>
    <w:p w14:paraId="6698FF65" w14:textId="35885F6D" w:rsidR="002D5383" w:rsidRPr="008545E3" w:rsidRDefault="00FB2191" w:rsidP="000949E4">
      <w:pPr>
        <w:pStyle w:val="Akapitzlist"/>
        <w:spacing w:line="276" w:lineRule="auto"/>
        <w:ind w:left="426"/>
        <w:rPr>
          <w:rFonts w:ascii="Calibri" w:hAnsi="Calibri"/>
          <w:sz w:val="22"/>
          <w:szCs w:val="22"/>
          <w:u w:color="000000"/>
        </w:rPr>
      </w:pPr>
      <w:r>
        <w:rPr>
          <w:rFonts w:ascii="Calibri" w:hAnsi="Calibri"/>
          <w:sz w:val="22"/>
          <w:szCs w:val="22"/>
          <w:u w:color="000000"/>
        </w:rPr>
        <w:t>7</w:t>
      </w:r>
      <w:r w:rsidR="002D5383" w:rsidRPr="008545E3">
        <w:rPr>
          <w:rFonts w:ascii="Calibri" w:hAnsi="Calibri"/>
          <w:sz w:val="22"/>
          <w:szCs w:val="22"/>
          <w:u w:color="000000"/>
        </w:rPr>
        <w:t>) Zakład AT i Drukarek 3D,</w:t>
      </w:r>
    </w:p>
    <w:p w14:paraId="00A839A9" w14:textId="58690889" w:rsidR="002D5383" w:rsidRPr="008545E3" w:rsidRDefault="00FB2191" w:rsidP="000949E4">
      <w:pPr>
        <w:pStyle w:val="Akapitzlist"/>
        <w:spacing w:line="276" w:lineRule="auto"/>
        <w:ind w:left="426"/>
        <w:rPr>
          <w:rFonts w:asciiTheme="minorHAnsi" w:hAnsiTheme="minorHAnsi" w:cstheme="minorHAnsi"/>
          <w:sz w:val="22"/>
          <w:szCs w:val="22"/>
        </w:rPr>
      </w:pPr>
      <w:r>
        <w:rPr>
          <w:rFonts w:ascii="Calibri" w:hAnsi="Calibri"/>
          <w:sz w:val="22"/>
          <w:szCs w:val="22"/>
          <w:u w:color="000000"/>
        </w:rPr>
        <w:t>8</w:t>
      </w:r>
      <w:r w:rsidR="002D5383" w:rsidRPr="008545E3">
        <w:rPr>
          <w:rFonts w:ascii="Calibri" w:hAnsi="Calibri"/>
          <w:sz w:val="22"/>
          <w:szCs w:val="22"/>
          <w:u w:color="000000"/>
        </w:rPr>
        <w:t>) Zakład Modelowania.</w:t>
      </w:r>
    </w:p>
    <w:p w14:paraId="4A12D0A8"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4EDB869D" w14:textId="7ED2B31E" w:rsidR="00776AD2" w:rsidRPr="000949E4" w:rsidRDefault="00776AD2" w:rsidP="00D6711B">
      <w:pPr>
        <w:pStyle w:val="Akapitzlist"/>
        <w:numPr>
          <w:ilvl w:val="0"/>
          <w:numId w:val="37"/>
        </w:numPr>
        <w:spacing w:line="276" w:lineRule="auto"/>
        <w:rPr>
          <w:rFonts w:asciiTheme="minorHAnsi" w:hAnsiTheme="minorHAnsi" w:cstheme="minorHAnsi"/>
          <w:b/>
          <w:sz w:val="22"/>
        </w:rPr>
      </w:pPr>
      <w:r w:rsidRPr="000949E4">
        <w:rPr>
          <w:rFonts w:asciiTheme="minorHAnsi" w:hAnsiTheme="minorHAnsi" w:cstheme="minorHAnsi"/>
          <w:b/>
          <w:sz w:val="22"/>
        </w:rPr>
        <w:t>Wydział Sztuki Mediów</w:t>
      </w:r>
      <w:r w:rsidRPr="000949E4">
        <w:rPr>
          <w:rFonts w:asciiTheme="minorHAnsi" w:hAnsiTheme="minorHAnsi" w:cstheme="minorHAnsi"/>
          <w:sz w:val="22"/>
        </w:rPr>
        <w:t>, a w tym:</w:t>
      </w:r>
    </w:p>
    <w:p w14:paraId="53C45AFC"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EE3666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Badań Mediów, a w tym:</w:t>
      </w:r>
    </w:p>
    <w:p w14:paraId="64DBD2EF" w14:textId="30CA4885"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Wizualnych</w:t>
      </w:r>
      <w:r w:rsidR="00432278" w:rsidRPr="00056690">
        <w:rPr>
          <w:rFonts w:asciiTheme="minorHAnsi" w:hAnsiTheme="minorHAnsi" w:cstheme="minorHAnsi"/>
          <w:sz w:val="22"/>
          <w:szCs w:val="22"/>
        </w:rPr>
        <w:t>,</w:t>
      </w:r>
    </w:p>
    <w:p w14:paraId="6037F509" w14:textId="5B4CE7D6"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Światła i Koloru</w:t>
      </w:r>
      <w:r w:rsidR="00432278" w:rsidRPr="00056690">
        <w:rPr>
          <w:rFonts w:asciiTheme="minorHAnsi" w:hAnsiTheme="minorHAnsi" w:cstheme="minorHAnsi"/>
          <w:sz w:val="22"/>
          <w:szCs w:val="22"/>
        </w:rPr>
        <w:t>,</w:t>
      </w:r>
    </w:p>
    <w:p w14:paraId="5DC04EC8" w14:textId="3066EE8F"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Rysunku</w:t>
      </w:r>
      <w:r w:rsidR="00432278" w:rsidRPr="00056690">
        <w:rPr>
          <w:rFonts w:asciiTheme="minorHAnsi" w:hAnsiTheme="minorHAnsi" w:cstheme="minorHAnsi"/>
          <w:sz w:val="22"/>
          <w:szCs w:val="22"/>
        </w:rPr>
        <w:t>,</w:t>
      </w:r>
    </w:p>
    <w:p w14:paraId="1F0563F0" w14:textId="1D2E65E0"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Społecznej</w:t>
      </w:r>
      <w:r w:rsidR="00432278" w:rsidRPr="00056690">
        <w:rPr>
          <w:rFonts w:asciiTheme="minorHAnsi" w:hAnsiTheme="minorHAnsi" w:cstheme="minorHAnsi"/>
          <w:sz w:val="22"/>
          <w:szCs w:val="22"/>
        </w:rPr>
        <w:t>,</w:t>
      </w:r>
    </w:p>
    <w:p w14:paraId="68619CEB" w14:textId="3B87284E" w:rsidR="00776AD2" w:rsidRPr="00F94BBE" w:rsidRDefault="00776AD2" w:rsidP="00F94BBE">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Obrazowania dla Mediów</w:t>
      </w:r>
      <w:r w:rsidR="004A5A46">
        <w:rPr>
          <w:rFonts w:asciiTheme="minorHAnsi" w:hAnsiTheme="minorHAnsi" w:cstheme="minorHAnsi"/>
          <w:sz w:val="22"/>
          <w:szCs w:val="22"/>
        </w:rPr>
        <w:t>;</w:t>
      </w:r>
    </w:p>
    <w:p w14:paraId="03CDCDA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Koncepcji Mediów, a w tym:</w:t>
      </w:r>
    </w:p>
    <w:p w14:paraId="095615F8" w14:textId="62CF874A"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Obrazu</w:t>
      </w:r>
      <w:r w:rsidR="00432278" w:rsidRPr="00056690">
        <w:rPr>
          <w:rFonts w:asciiTheme="minorHAnsi" w:hAnsiTheme="minorHAnsi" w:cstheme="minorHAnsi"/>
          <w:sz w:val="22"/>
          <w:szCs w:val="22"/>
        </w:rPr>
        <w:t>,</w:t>
      </w:r>
    </w:p>
    <w:p w14:paraId="46959054" w14:textId="4E8614E6"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Komunikacji Intermedialnej</w:t>
      </w:r>
      <w:r w:rsidR="00432278" w:rsidRPr="00056690">
        <w:rPr>
          <w:rFonts w:asciiTheme="minorHAnsi" w:hAnsiTheme="minorHAnsi" w:cstheme="minorHAnsi"/>
          <w:sz w:val="22"/>
          <w:szCs w:val="22"/>
        </w:rPr>
        <w:t>,</w:t>
      </w:r>
    </w:p>
    <w:p w14:paraId="72CEBA0F" w14:textId="08DC8E6E"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Artystycznych</w:t>
      </w:r>
      <w:r w:rsidR="00432278" w:rsidRPr="00056690">
        <w:rPr>
          <w:rFonts w:asciiTheme="minorHAnsi" w:hAnsiTheme="minorHAnsi" w:cstheme="minorHAnsi"/>
          <w:sz w:val="22"/>
          <w:szCs w:val="22"/>
        </w:rPr>
        <w:t>,</w:t>
      </w:r>
    </w:p>
    <w:p w14:paraId="7FC4BF97" w14:textId="1050C165"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Kreacji Fotograficznej</w:t>
      </w:r>
      <w:r w:rsidR="00432278" w:rsidRPr="00056690">
        <w:rPr>
          <w:rFonts w:asciiTheme="minorHAnsi" w:hAnsiTheme="minorHAnsi" w:cstheme="minorHAnsi"/>
          <w:sz w:val="22"/>
          <w:szCs w:val="22"/>
        </w:rPr>
        <w:t>,</w:t>
      </w:r>
    </w:p>
    <w:p w14:paraId="39F704A8" w14:textId="77777777"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Zastosowań Fotografii;</w:t>
      </w:r>
    </w:p>
    <w:p w14:paraId="547A842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Działań Mediów, a w tym:</w:t>
      </w:r>
    </w:p>
    <w:p w14:paraId="7B2CFEA5" w14:textId="0517F259"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Alternatywnego Obrazowania</w:t>
      </w:r>
      <w:r w:rsidR="00432278" w:rsidRPr="00056690">
        <w:rPr>
          <w:rFonts w:asciiTheme="minorHAnsi" w:hAnsiTheme="minorHAnsi" w:cstheme="minorHAnsi"/>
          <w:sz w:val="22"/>
          <w:szCs w:val="22"/>
        </w:rPr>
        <w:t>,</w:t>
      </w:r>
    </w:p>
    <w:p w14:paraId="0831F369" w14:textId="02B8EBB8"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Malarskiej</w:t>
      </w:r>
      <w:r w:rsidR="00432278" w:rsidRPr="00056690">
        <w:rPr>
          <w:rFonts w:asciiTheme="minorHAnsi" w:hAnsiTheme="minorHAnsi" w:cstheme="minorHAnsi"/>
          <w:sz w:val="22"/>
          <w:szCs w:val="22"/>
        </w:rPr>
        <w:t>,</w:t>
      </w:r>
    </w:p>
    <w:p w14:paraId="275C4BBF" w14:textId="3C271F05" w:rsidR="00776AD2" w:rsidRPr="00F94BBE" w:rsidRDefault="00776AD2" w:rsidP="00F94BBE">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Relacji Wizualnych</w:t>
      </w:r>
      <w:r w:rsidR="00432278" w:rsidRPr="00056690">
        <w:rPr>
          <w:rFonts w:asciiTheme="minorHAnsi" w:hAnsiTheme="minorHAnsi" w:cstheme="minorHAnsi"/>
          <w:sz w:val="22"/>
          <w:szCs w:val="22"/>
        </w:rPr>
        <w:t>,</w:t>
      </w:r>
    </w:p>
    <w:p w14:paraId="1AD29B62" w14:textId="77777777"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Gościnna;</w:t>
      </w:r>
    </w:p>
    <w:p w14:paraId="1C9FAC8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Przestrzeni Wirtualnej Mediów, a w tym:</w:t>
      </w:r>
    </w:p>
    <w:p w14:paraId="2DF91892" w14:textId="5972BA16"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3D i Zdarzeń Wirtualnych,</w:t>
      </w:r>
    </w:p>
    <w:p w14:paraId="2159D2E2" w14:textId="3E9D4EF9"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Animacji,</w:t>
      </w:r>
    </w:p>
    <w:p w14:paraId="040D3B22" w14:textId="1FCF83AF"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Brył i Płaszczyzn,</w:t>
      </w:r>
    </w:p>
    <w:p w14:paraId="76FBA4B7" w14:textId="24FE7397"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Obiektu,</w:t>
      </w:r>
    </w:p>
    <w:p w14:paraId="30FC2D11" w14:textId="6837E204" w:rsidR="00F94BBE" w:rsidRPr="00056690"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Tekstu;</w:t>
      </w:r>
    </w:p>
    <w:p w14:paraId="74BC6E17" w14:textId="793DF3C1" w:rsidR="00776AD2"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Rejestracji i Przetwarzania Obrazu i Dźwięku;</w:t>
      </w:r>
    </w:p>
    <w:p w14:paraId="58BD22FB" w14:textId="32FA0745" w:rsidR="00F94BBE" w:rsidRPr="00056690" w:rsidRDefault="00F94BBE" w:rsidP="00D6711B">
      <w:pPr>
        <w:pStyle w:val="Akapitzlist"/>
        <w:numPr>
          <w:ilvl w:val="1"/>
          <w:numId w:val="37"/>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Zakład Teorii i Krytyki Sztuki Mediów,</w:t>
      </w:r>
    </w:p>
    <w:p w14:paraId="51290115" w14:textId="1C462309" w:rsidR="000944A5" w:rsidRDefault="000944A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Spokojna</w:t>
      </w:r>
      <w:r w:rsidR="00F94BBE">
        <w:rPr>
          <w:rFonts w:asciiTheme="minorHAnsi" w:hAnsiTheme="minorHAnsi" w:cstheme="minorHAnsi"/>
          <w:sz w:val="22"/>
          <w:szCs w:val="22"/>
        </w:rPr>
        <w:t>,</w:t>
      </w:r>
    </w:p>
    <w:p w14:paraId="5DB8DC15" w14:textId="037E4E0C" w:rsidR="00F94BBE" w:rsidRPr="00056690" w:rsidRDefault="00F94BBE" w:rsidP="00D6711B">
      <w:pPr>
        <w:pStyle w:val="Akapitzlist"/>
        <w:numPr>
          <w:ilvl w:val="1"/>
          <w:numId w:val="37"/>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lastRenderedPageBreak/>
        <w:t>Biblioteka</w:t>
      </w:r>
      <w:r w:rsidR="00833E2C">
        <w:rPr>
          <w:rFonts w:asciiTheme="minorHAnsi" w:hAnsiTheme="minorHAnsi" w:cstheme="minorHAnsi"/>
          <w:sz w:val="22"/>
          <w:szCs w:val="22"/>
        </w:rPr>
        <w:t xml:space="preserve"> Wydziałowa</w:t>
      </w:r>
      <w:r w:rsidR="00513311">
        <w:rPr>
          <w:rFonts w:asciiTheme="minorHAnsi" w:hAnsiTheme="minorHAnsi" w:cstheme="minorHAnsi"/>
          <w:sz w:val="22"/>
          <w:szCs w:val="22"/>
        </w:rPr>
        <w:t>.</w:t>
      </w:r>
    </w:p>
    <w:p w14:paraId="34DD2DFA" w14:textId="77777777" w:rsidR="00776AD2" w:rsidRPr="00056690" w:rsidRDefault="00776AD2" w:rsidP="003A2E01">
      <w:pPr>
        <w:spacing w:after="0" w:line="276" w:lineRule="auto"/>
        <w:ind w:left="284" w:hanging="284"/>
        <w:rPr>
          <w:rFonts w:asciiTheme="minorHAnsi" w:hAnsiTheme="minorHAnsi" w:cstheme="minorHAnsi"/>
          <w:color w:val="auto"/>
          <w:sz w:val="22"/>
        </w:rPr>
      </w:pPr>
    </w:p>
    <w:p w14:paraId="2439A876" w14:textId="76C4AB45" w:rsidR="00776AD2" w:rsidRPr="00056690"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w:t>
      </w:r>
      <w:r w:rsidR="00CB638F">
        <w:rPr>
          <w:rFonts w:asciiTheme="minorHAnsi" w:hAnsiTheme="minorHAnsi" w:cstheme="minorHAnsi"/>
          <w:b/>
          <w:sz w:val="22"/>
          <w:szCs w:val="22"/>
        </w:rPr>
        <w:t xml:space="preserve"> Badań Artystycznych i Studiów Kuratorskich</w:t>
      </w:r>
      <w:r w:rsidRPr="00056690">
        <w:rPr>
          <w:rFonts w:asciiTheme="minorHAnsi" w:hAnsiTheme="minorHAnsi" w:cstheme="minorHAnsi"/>
          <w:sz w:val="22"/>
          <w:szCs w:val="22"/>
        </w:rPr>
        <w:t>, a w tym:</w:t>
      </w:r>
    </w:p>
    <w:p w14:paraId="570CE95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55F90A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Historii Sztuki Polskiej Najnowszej;</w:t>
      </w:r>
    </w:p>
    <w:p w14:paraId="5E3D5AC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Dziejów Sztuki i Myśli o Sztuce;</w:t>
      </w:r>
    </w:p>
    <w:p w14:paraId="72CFF3F5"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Metod Badania Sztuki i Architektury;</w:t>
      </w:r>
    </w:p>
    <w:p w14:paraId="1FE37BFC" w14:textId="4DF417CD" w:rsidR="00CA35EB" w:rsidRPr="00056690" w:rsidRDefault="00F6613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Teorii Kultury;</w:t>
      </w:r>
    </w:p>
    <w:p w14:paraId="6156FEDB" w14:textId="44B7675B" w:rsidR="003B7160"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Pracownia Plastyki;</w:t>
      </w:r>
    </w:p>
    <w:p w14:paraId="758F267A" w14:textId="38CB5F8A"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0FC40C43"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6F171637" w14:textId="49292F3C" w:rsidR="00776AD2" w:rsidRPr="00220247"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220247">
        <w:rPr>
          <w:rFonts w:asciiTheme="minorHAnsi" w:hAnsiTheme="minorHAnsi" w:cstheme="minorHAnsi"/>
          <w:b/>
          <w:sz w:val="22"/>
          <w:szCs w:val="22"/>
        </w:rPr>
        <w:t>Wydział Scenografii</w:t>
      </w:r>
      <w:r w:rsidRPr="00220247">
        <w:rPr>
          <w:rFonts w:asciiTheme="minorHAnsi" w:hAnsiTheme="minorHAnsi" w:cstheme="minorHAnsi"/>
          <w:sz w:val="22"/>
          <w:szCs w:val="22"/>
        </w:rPr>
        <w:t>, a w tym:</w:t>
      </w:r>
    </w:p>
    <w:p w14:paraId="47C2445F" w14:textId="77777777" w:rsidR="00776AD2" w:rsidRPr="00220247"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Dziekanat;</w:t>
      </w:r>
    </w:p>
    <w:p w14:paraId="02C5BAB2" w14:textId="3304AF54" w:rsidR="00776AD2" w:rsidRPr="00220247" w:rsidRDefault="00987C8E" w:rsidP="00D6711B">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Katedra Projektowania Scenografii Teatralnej i O</w:t>
      </w:r>
      <w:r w:rsidR="00776AD2" w:rsidRPr="00220247">
        <w:rPr>
          <w:rFonts w:asciiTheme="minorHAnsi" w:hAnsiTheme="minorHAnsi" w:cstheme="minorHAnsi"/>
          <w:sz w:val="22"/>
          <w:szCs w:val="22"/>
        </w:rPr>
        <w:t>perowej, a w tym:</w:t>
      </w:r>
    </w:p>
    <w:p w14:paraId="7697EB65" w14:textId="5E524907" w:rsidR="00776AD2" w:rsidRPr="00220247"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w:t>
      </w:r>
      <w:r w:rsidR="00987C8E" w:rsidRPr="00220247">
        <w:rPr>
          <w:rFonts w:asciiTheme="minorHAnsi" w:hAnsiTheme="minorHAnsi" w:cstheme="minorHAnsi"/>
          <w:sz w:val="22"/>
          <w:szCs w:val="22"/>
        </w:rPr>
        <w:t xml:space="preserve"> Projektowania</w:t>
      </w:r>
      <w:r w:rsidRPr="00220247">
        <w:rPr>
          <w:rFonts w:asciiTheme="minorHAnsi" w:hAnsiTheme="minorHAnsi" w:cstheme="minorHAnsi"/>
          <w:sz w:val="22"/>
          <w:szCs w:val="22"/>
        </w:rPr>
        <w:t xml:space="preserve"> </w:t>
      </w:r>
      <w:r w:rsidR="00987C8E" w:rsidRPr="00220247">
        <w:rPr>
          <w:rFonts w:asciiTheme="minorHAnsi" w:hAnsiTheme="minorHAnsi" w:cstheme="minorHAnsi"/>
          <w:sz w:val="22"/>
          <w:szCs w:val="22"/>
        </w:rPr>
        <w:t>S</w:t>
      </w:r>
      <w:r w:rsidRPr="00220247">
        <w:rPr>
          <w:rFonts w:asciiTheme="minorHAnsi" w:hAnsiTheme="minorHAnsi" w:cstheme="minorHAnsi"/>
          <w:sz w:val="22"/>
          <w:szCs w:val="22"/>
        </w:rPr>
        <w:t>cenografii</w:t>
      </w:r>
      <w:r w:rsidR="00987C8E" w:rsidRPr="00220247">
        <w:rPr>
          <w:rFonts w:asciiTheme="minorHAnsi" w:hAnsiTheme="minorHAnsi" w:cstheme="minorHAnsi"/>
          <w:sz w:val="22"/>
          <w:szCs w:val="22"/>
        </w:rPr>
        <w:t xml:space="preserve"> Musicalowej i Operowej</w:t>
      </w:r>
      <w:r w:rsidR="007E42F5" w:rsidRPr="00220247">
        <w:rPr>
          <w:rFonts w:asciiTheme="minorHAnsi" w:hAnsiTheme="minorHAnsi" w:cstheme="minorHAnsi"/>
          <w:sz w:val="22"/>
          <w:szCs w:val="22"/>
        </w:rPr>
        <w:t>,</w:t>
      </w:r>
    </w:p>
    <w:p w14:paraId="3D2E6C64" w14:textId="3DD9A933" w:rsidR="00776AD2" w:rsidRPr="00220247" w:rsidRDefault="002153AA"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Projektowania Scenografii T</w:t>
      </w:r>
      <w:r w:rsidR="00776AD2" w:rsidRPr="00220247">
        <w:rPr>
          <w:rFonts w:asciiTheme="minorHAnsi" w:hAnsiTheme="minorHAnsi" w:cstheme="minorHAnsi"/>
          <w:sz w:val="22"/>
          <w:szCs w:val="22"/>
        </w:rPr>
        <w:t>eatralnej</w:t>
      </w:r>
      <w:r w:rsidRPr="00220247">
        <w:rPr>
          <w:rFonts w:asciiTheme="minorHAnsi" w:hAnsiTheme="minorHAnsi" w:cstheme="minorHAnsi"/>
          <w:sz w:val="22"/>
          <w:szCs w:val="22"/>
        </w:rPr>
        <w:t>, Koncertów i Widowisk,</w:t>
      </w:r>
    </w:p>
    <w:p w14:paraId="39011C0F" w14:textId="59BA060F" w:rsidR="00776AD2" w:rsidRPr="00220247" w:rsidRDefault="002153AA"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Projektowania Scenografii T</w:t>
      </w:r>
      <w:r w:rsidR="00776AD2" w:rsidRPr="00220247">
        <w:rPr>
          <w:rFonts w:asciiTheme="minorHAnsi" w:hAnsiTheme="minorHAnsi" w:cstheme="minorHAnsi"/>
          <w:sz w:val="22"/>
          <w:szCs w:val="22"/>
        </w:rPr>
        <w:t xml:space="preserve">eatru </w:t>
      </w:r>
      <w:r w:rsidRPr="00220247">
        <w:rPr>
          <w:rFonts w:asciiTheme="minorHAnsi" w:hAnsiTheme="minorHAnsi" w:cstheme="minorHAnsi"/>
          <w:sz w:val="22"/>
          <w:szCs w:val="22"/>
        </w:rPr>
        <w:t>Lalkowego,</w:t>
      </w:r>
    </w:p>
    <w:p w14:paraId="74884487" w14:textId="6B39CF0F" w:rsidR="00FB6CB6" w:rsidRPr="00220247" w:rsidRDefault="002153AA" w:rsidP="00220247">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Projektowania K</w:t>
      </w:r>
      <w:r w:rsidR="00776AD2" w:rsidRPr="00220247">
        <w:rPr>
          <w:rFonts w:asciiTheme="minorHAnsi" w:hAnsiTheme="minorHAnsi" w:cstheme="minorHAnsi"/>
          <w:sz w:val="22"/>
          <w:szCs w:val="22"/>
        </w:rPr>
        <w:t xml:space="preserve">ostiumu </w:t>
      </w:r>
      <w:r w:rsidRPr="00220247">
        <w:rPr>
          <w:rFonts w:asciiTheme="minorHAnsi" w:hAnsiTheme="minorHAnsi" w:cstheme="minorHAnsi"/>
          <w:sz w:val="22"/>
          <w:szCs w:val="22"/>
        </w:rPr>
        <w:t>i Przestrzeni Scenicz</w:t>
      </w:r>
      <w:r w:rsidR="00220247">
        <w:rPr>
          <w:rFonts w:asciiTheme="minorHAnsi" w:hAnsiTheme="minorHAnsi" w:cstheme="minorHAnsi"/>
          <w:sz w:val="22"/>
          <w:szCs w:val="22"/>
        </w:rPr>
        <w:t>nej;</w:t>
      </w:r>
    </w:p>
    <w:p w14:paraId="66555D61" w14:textId="3CB49256" w:rsidR="00776AD2" w:rsidRPr="00220247" w:rsidRDefault="00776AD2" w:rsidP="00712F37">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 xml:space="preserve">Katedra </w:t>
      </w:r>
      <w:r w:rsidR="00712F37" w:rsidRPr="00220247">
        <w:rPr>
          <w:rFonts w:asciiTheme="minorHAnsi" w:hAnsiTheme="minorHAnsi" w:cstheme="minorHAnsi"/>
          <w:sz w:val="22"/>
          <w:szCs w:val="22"/>
        </w:rPr>
        <w:t>Projektowania Scenografii Filmowej i Telewizyjnej, a w tym</w:t>
      </w:r>
      <w:r w:rsidRPr="00220247">
        <w:rPr>
          <w:rFonts w:asciiTheme="minorHAnsi" w:hAnsiTheme="minorHAnsi" w:cstheme="minorHAnsi"/>
          <w:sz w:val="22"/>
          <w:szCs w:val="22"/>
        </w:rPr>
        <w:t>:</w:t>
      </w:r>
    </w:p>
    <w:p w14:paraId="76506FF7" w14:textId="74E18221" w:rsidR="00712F37" w:rsidRPr="00220247" w:rsidRDefault="0022024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Pracownia </w:t>
      </w:r>
      <w:r w:rsidR="00712F37" w:rsidRPr="00220247">
        <w:rPr>
          <w:rFonts w:asciiTheme="minorHAnsi" w:hAnsiTheme="minorHAnsi" w:cstheme="minorHAnsi"/>
          <w:sz w:val="22"/>
          <w:szCs w:val="22"/>
        </w:rPr>
        <w:t>Projektowania Scenografii Filmowej,</w:t>
      </w:r>
    </w:p>
    <w:p w14:paraId="73EC445A" w14:textId="00619E69" w:rsidR="00776AD2" w:rsidRPr="00220247" w:rsidRDefault="0022024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Pracownia Projektowania Kostiumu i </w:t>
      </w:r>
      <w:r w:rsidR="00712F37" w:rsidRPr="00220247">
        <w:rPr>
          <w:rFonts w:asciiTheme="minorHAnsi" w:hAnsiTheme="minorHAnsi" w:cstheme="minorHAnsi"/>
          <w:sz w:val="22"/>
          <w:szCs w:val="22"/>
        </w:rPr>
        <w:t>Scenografii Filmowej</w:t>
      </w:r>
      <w:r w:rsidR="007E42F5" w:rsidRPr="00220247">
        <w:rPr>
          <w:rFonts w:asciiTheme="minorHAnsi" w:hAnsiTheme="minorHAnsi" w:cstheme="minorHAnsi"/>
          <w:sz w:val="22"/>
          <w:szCs w:val="22"/>
        </w:rPr>
        <w:t>,</w:t>
      </w:r>
    </w:p>
    <w:p w14:paraId="42B731D0" w14:textId="154A371B" w:rsidR="00712F37" w:rsidRDefault="0022024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Pro</w:t>
      </w:r>
      <w:r w:rsidR="00330236">
        <w:rPr>
          <w:rFonts w:asciiTheme="minorHAnsi" w:hAnsiTheme="minorHAnsi" w:cstheme="minorHAnsi"/>
          <w:sz w:val="22"/>
          <w:szCs w:val="22"/>
        </w:rPr>
        <w:t>jektowania Przestrzeni Filmowej,</w:t>
      </w:r>
    </w:p>
    <w:p w14:paraId="5B30CD17" w14:textId="5E8B4617" w:rsidR="00330236" w:rsidRPr="00220247" w:rsidRDefault="009B433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Kierunki Kreacji w O</w:t>
      </w:r>
      <w:r w:rsidR="00330236">
        <w:rPr>
          <w:rFonts w:asciiTheme="minorHAnsi" w:hAnsiTheme="minorHAnsi" w:cstheme="minorHAnsi"/>
          <w:sz w:val="22"/>
          <w:szCs w:val="22"/>
        </w:rPr>
        <w:t xml:space="preserve">brazie </w:t>
      </w:r>
      <w:r>
        <w:rPr>
          <w:rFonts w:asciiTheme="minorHAnsi" w:hAnsiTheme="minorHAnsi" w:cstheme="minorHAnsi"/>
          <w:sz w:val="22"/>
          <w:szCs w:val="22"/>
        </w:rPr>
        <w:t>F</w:t>
      </w:r>
      <w:r w:rsidR="00330236">
        <w:rPr>
          <w:rFonts w:asciiTheme="minorHAnsi" w:hAnsiTheme="minorHAnsi" w:cstheme="minorHAnsi"/>
          <w:sz w:val="22"/>
          <w:szCs w:val="22"/>
        </w:rPr>
        <w:t>ilmowym;</w:t>
      </w:r>
    </w:p>
    <w:p w14:paraId="0D50F96F" w14:textId="77777777" w:rsidR="00776AD2" w:rsidRPr="00220247"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Pracownie Ogólnoplastyczne, a w tym:</w:t>
      </w:r>
    </w:p>
    <w:p w14:paraId="767DBE5C" w14:textId="7A832A0D" w:rsidR="00776AD2" w:rsidRPr="00220247" w:rsidRDefault="00776AD2" w:rsidP="00A509DA">
      <w:pPr>
        <w:pStyle w:val="Akapitzlist"/>
        <w:numPr>
          <w:ilvl w:val="0"/>
          <w:numId w:val="108"/>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Rysunku i Koloru</w:t>
      </w:r>
      <w:r w:rsidR="007E42F5" w:rsidRPr="00220247">
        <w:rPr>
          <w:rFonts w:asciiTheme="minorHAnsi" w:hAnsiTheme="minorHAnsi" w:cstheme="minorHAnsi"/>
          <w:sz w:val="22"/>
          <w:szCs w:val="22"/>
        </w:rPr>
        <w:t>,</w:t>
      </w:r>
    </w:p>
    <w:p w14:paraId="50FCC19D" w14:textId="4CB7BB0C" w:rsidR="00776AD2" w:rsidRDefault="00776AD2" w:rsidP="00A509DA">
      <w:pPr>
        <w:pStyle w:val="Akapitzlist"/>
        <w:numPr>
          <w:ilvl w:val="0"/>
          <w:numId w:val="108"/>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Rysunku i Malarstwa</w:t>
      </w:r>
      <w:r w:rsidR="00330236">
        <w:rPr>
          <w:rFonts w:asciiTheme="minorHAnsi" w:hAnsiTheme="minorHAnsi" w:cstheme="minorHAnsi"/>
          <w:sz w:val="22"/>
          <w:szCs w:val="22"/>
        </w:rPr>
        <w:t>,</w:t>
      </w:r>
    </w:p>
    <w:p w14:paraId="3F8F93ED" w14:textId="307B1F37" w:rsidR="00330236" w:rsidRDefault="00330236" w:rsidP="00A509DA">
      <w:pPr>
        <w:pStyle w:val="Akapitzlist"/>
        <w:numPr>
          <w:ilvl w:val="0"/>
          <w:numId w:val="108"/>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Rzeźba. Struktury Przestrzenne,</w:t>
      </w:r>
    </w:p>
    <w:p w14:paraId="33353007" w14:textId="039513E2" w:rsidR="00330236" w:rsidRPr="00220247" w:rsidRDefault="00330236" w:rsidP="00A509DA">
      <w:pPr>
        <w:pStyle w:val="Akapitzlist"/>
        <w:numPr>
          <w:ilvl w:val="0"/>
          <w:numId w:val="108"/>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Fotografia.</w:t>
      </w:r>
    </w:p>
    <w:p w14:paraId="4EC49936" w14:textId="77777777" w:rsidR="004F0C50" w:rsidRPr="00056690" w:rsidRDefault="004F0C50" w:rsidP="003A2E01">
      <w:pPr>
        <w:spacing w:after="0" w:line="276" w:lineRule="auto"/>
        <w:ind w:left="284" w:hanging="284"/>
        <w:rPr>
          <w:rFonts w:asciiTheme="minorHAnsi" w:hAnsiTheme="minorHAnsi" w:cstheme="minorHAnsi"/>
          <w:color w:val="auto"/>
          <w:sz w:val="22"/>
        </w:rPr>
      </w:pPr>
    </w:p>
    <w:p w14:paraId="337A9150" w14:textId="3E73386D" w:rsidR="0006240B" w:rsidRPr="00056690" w:rsidRDefault="007E42F5"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Szkoła doktorska</w:t>
      </w:r>
      <w:r w:rsidR="006B2BB5" w:rsidRPr="00056690">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I</w:t>
      </w:r>
      <w:r w:rsidR="0006240B" w:rsidRPr="00056690">
        <w:rPr>
          <w:rFonts w:asciiTheme="minorHAnsi" w:hAnsiTheme="minorHAnsi" w:cstheme="minorHAnsi"/>
          <w:b/>
          <w:color w:val="auto"/>
          <w:sz w:val="22"/>
        </w:rPr>
        <w:t>nstytuty</w:t>
      </w:r>
      <w:r w:rsidR="002A5C8C">
        <w:rPr>
          <w:rFonts w:asciiTheme="minorHAnsi" w:hAnsiTheme="minorHAnsi" w:cstheme="minorHAnsi"/>
          <w:b/>
          <w:color w:val="auto"/>
          <w:sz w:val="22"/>
        </w:rPr>
        <w:t>,</w:t>
      </w:r>
      <w:r w:rsidR="002D3EC8">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K</w:t>
      </w:r>
      <w:r w:rsidR="0006240B" w:rsidRPr="00056690">
        <w:rPr>
          <w:rFonts w:asciiTheme="minorHAnsi" w:hAnsiTheme="minorHAnsi" w:cstheme="minorHAnsi"/>
          <w:b/>
          <w:color w:val="auto"/>
          <w:sz w:val="22"/>
        </w:rPr>
        <w:t>atedry samodzielne</w:t>
      </w:r>
      <w:r w:rsidR="002A5C8C">
        <w:rPr>
          <w:rFonts w:asciiTheme="minorHAnsi" w:hAnsiTheme="minorHAnsi" w:cstheme="minorHAnsi"/>
          <w:b/>
          <w:color w:val="auto"/>
          <w:sz w:val="22"/>
        </w:rPr>
        <w:t xml:space="preserve"> i Pracownie międzywydziałowe</w:t>
      </w:r>
      <w:r w:rsidR="0006240B" w:rsidRPr="00056690">
        <w:rPr>
          <w:rFonts w:asciiTheme="minorHAnsi" w:hAnsiTheme="minorHAnsi" w:cstheme="minorHAnsi"/>
          <w:b/>
          <w:color w:val="auto"/>
          <w:sz w:val="22"/>
        </w:rPr>
        <w:t>:</w:t>
      </w:r>
    </w:p>
    <w:p w14:paraId="05D660CB" w14:textId="015003A5" w:rsidR="006B2BB5" w:rsidRPr="00056690" w:rsidRDefault="006B2BB5"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r w:rsidR="007E42F5" w:rsidRPr="00056690">
        <w:rPr>
          <w:rFonts w:asciiTheme="minorHAnsi" w:hAnsiTheme="minorHAnsi" w:cstheme="minorHAnsi"/>
          <w:sz w:val="22"/>
          <w:szCs w:val="22"/>
        </w:rPr>
        <w:t>;</w:t>
      </w:r>
    </w:p>
    <w:p w14:paraId="687ED005" w14:textId="579EE1A9" w:rsidR="0006240B" w:rsidRPr="005A7F4E" w:rsidRDefault="0006240B" w:rsidP="005A7F4E">
      <w:pPr>
        <w:pStyle w:val="Akapitzlist"/>
        <w:numPr>
          <w:ilvl w:val="0"/>
          <w:numId w:val="140"/>
        </w:numPr>
        <w:spacing w:line="276" w:lineRule="auto"/>
        <w:rPr>
          <w:rFonts w:asciiTheme="minorHAnsi" w:hAnsiTheme="minorHAnsi" w:cstheme="minorHAnsi"/>
          <w:sz w:val="22"/>
        </w:rPr>
      </w:pPr>
      <w:r w:rsidRPr="005A7F4E">
        <w:rPr>
          <w:rFonts w:asciiTheme="minorHAnsi" w:hAnsiTheme="minorHAnsi" w:cstheme="minorHAnsi"/>
          <w:sz w:val="22"/>
        </w:rPr>
        <w:t>Międzyuczelniany Instytut Konserwacji i Restauracji Dzieł Sztuki</w:t>
      </w:r>
      <w:r w:rsidR="00F922DB" w:rsidRPr="005A7F4E">
        <w:rPr>
          <w:rFonts w:asciiTheme="minorHAnsi" w:hAnsiTheme="minorHAnsi" w:cstheme="minorHAnsi"/>
          <w:sz w:val="22"/>
        </w:rPr>
        <w:t>, w ramach funkcjonowania którego działa Pogotowie Konserwatorskie</w:t>
      </w:r>
      <w:r w:rsidR="007E42F5" w:rsidRPr="005A7F4E">
        <w:rPr>
          <w:rFonts w:asciiTheme="minorHAnsi" w:hAnsiTheme="minorHAnsi" w:cstheme="minorHAnsi"/>
          <w:sz w:val="22"/>
        </w:rPr>
        <w:t>;</w:t>
      </w:r>
    </w:p>
    <w:p w14:paraId="245D7637" w14:textId="6210230E" w:rsidR="0006240B" w:rsidRPr="00056690"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7E42F5"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7E42F5" w:rsidRPr="00056690">
        <w:rPr>
          <w:rFonts w:asciiTheme="minorHAnsi" w:hAnsiTheme="minorHAnsi" w:cstheme="minorHAnsi"/>
          <w:sz w:val="22"/>
          <w:szCs w:val="22"/>
        </w:rPr>
        <w:t>;</w:t>
      </w:r>
    </w:p>
    <w:p w14:paraId="201DBCE2" w14:textId="7E052A51" w:rsidR="00F133FE" w:rsidRPr="00056690" w:rsidRDefault="00F133FE"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Sztuki Mediów im. prof. Ryszarda Winiarskiego;</w:t>
      </w:r>
    </w:p>
    <w:p w14:paraId="1340ACE3" w14:textId="341A1ED7" w:rsidR="002A5C8C"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Międzywydziałowa </w:t>
      </w:r>
      <w:r w:rsidR="003454A3">
        <w:rPr>
          <w:rFonts w:asciiTheme="minorHAnsi" w:hAnsiTheme="minorHAnsi" w:cstheme="minorHAnsi"/>
          <w:sz w:val="22"/>
          <w:szCs w:val="22"/>
        </w:rPr>
        <w:t xml:space="preserve">Samodzielna </w:t>
      </w:r>
      <w:r w:rsidRPr="00056690">
        <w:rPr>
          <w:rFonts w:asciiTheme="minorHAnsi" w:hAnsiTheme="minorHAnsi" w:cstheme="minorHAnsi"/>
          <w:sz w:val="22"/>
          <w:szCs w:val="22"/>
        </w:rPr>
        <w:t xml:space="preserve">Katedra </w:t>
      </w:r>
      <w:r w:rsidR="00141B12">
        <w:rPr>
          <w:rFonts w:asciiTheme="minorHAnsi" w:hAnsiTheme="minorHAnsi" w:cstheme="minorHAnsi"/>
          <w:sz w:val="22"/>
          <w:szCs w:val="22"/>
        </w:rPr>
        <w:t>Kształcenia Teoretycznego</w:t>
      </w:r>
      <w:r w:rsidR="002A5C8C">
        <w:rPr>
          <w:rFonts w:asciiTheme="minorHAnsi" w:hAnsiTheme="minorHAnsi" w:cstheme="minorHAnsi"/>
          <w:sz w:val="22"/>
          <w:szCs w:val="22"/>
        </w:rPr>
        <w:t>;</w:t>
      </w:r>
    </w:p>
    <w:p w14:paraId="377366EC" w14:textId="757FEF0A" w:rsidR="0006240B" w:rsidRDefault="002A5C8C" w:rsidP="003A2E01">
      <w:pPr>
        <w:pStyle w:val="Akapitzlist"/>
        <w:numPr>
          <w:ilvl w:val="0"/>
          <w:numId w:val="140"/>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Międzywydziałowa Pracownia Działań</w:t>
      </w:r>
      <w:r w:rsidR="00DE7A23">
        <w:rPr>
          <w:rFonts w:asciiTheme="minorHAnsi" w:hAnsiTheme="minorHAnsi" w:cstheme="minorHAnsi"/>
          <w:sz w:val="22"/>
          <w:szCs w:val="22"/>
        </w:rPr>
        <w:t>.</w:t>
      </w:r>
    </w:p>
    <w:p w14:paraId="1AC9025A" w14:textId="77777777" w:rsidR="00DE7A23" w:rsidRPr="00DE7A23" w:rsidRDefault="00DE7A23" w:rsidP="00DE7A23">
      <w:pPr>
        <w:pStyle w:val="Akapitzlist"/>
        <w:spacing w:line="276" w:lineRule="auto"/>
        <w:ind w:left="284"/>
        <w:jc w:val="both"/>
        <w:rPr>
          <w:rFonts w:asciiTheme="minorHAnsi" w:hAnsiTheme="minorHAnsi" w:cstheme="minorHAnsi"/>
          <w:sz w:val="22"/>
          <w:szCs w:val="22"/>
        </w:rPr>
      </w:pPr>
    </w:p>
    <w:p w14:paraId="684B0659" w14:textId="04C6BE75" w:rsidR="00AB643A"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Pozostałe j</w:t>
      </w:r>
      <w:r w:rsidR="00140ECD" w:rsidRPr="00056690">
        <w:rPr>
          <w:rFonts w:asciiTheme="minorHAnsi" w:hAnsiTheme="minorHAnsi" w:cstheme="minorHAnsi"/>
          <w:b/>
          <w:color w:val="auto"/>
          <w:sz w:val="22"/>
        </w:rPr>
        <w:t>ednostki ogólnouczelniane, wspierające i usługowe:</w:t>
      </w:r>
    </w:p>
    <w:p w14:paraId="490F976A" w14:textId="548945BB" w:rsidR="00CE2D1B" w:rsidRPr="00056690" w:rsidRDefault="00CE2D1B"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5AA7A593" w14:textId="2D7A54AF" w:rsidR="00322133" w:rsidRPr="00056690" w:rsidRDefault="0006240B"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w:t>
      </w:r>
      <w:r w:rsidR="00F922DB" w:rsidRPr="00056690">
        <w:rPr>
          <w:rFonts w:asciiTheme="minorHAnsi" w:hAnsiTheme="minorHAnsi" w:cstheme="minorHAnsi"/>
          <w:sz w:val="22"/>
          <w:szCs w:val="22"/>
        </w:rPr>
        <w:t>G</w:t>
      </w:r>
      <w:r w:rsidRPr="00056690">
        <w:rPr>
          <w:rFonts w:asciiTheme="minorHAnsi" w:hAnsiTheme="minorHAnsi" w:cstheme="minorHAnsi"/>
          <w:sz w:val="22"/>
          <w:szCs w:val="22"/>
        </w:rPr>
        <w:t>łówna</w:t>
      </w:r>
      <w:r w:rsidR="00981646" w:rsidRPr="00056690">
        <w:rPr>
          <w:rFonts w:asciiTheme="minorHAnsi" w:hAnsiTheme="minorHAnsi" w:cstheme="minorHAnsi"/>
          <w:sz w:val="22"/>
          <w:szCs w:val="22"/>
        </w:rPr>
        <w:t>,</w:t>
      </w:r>
    </w:p>
    <w:p w14:paraId="3BBBD4BF" w14:textId="186812AA" w:rsidR="00322133" w:rsidRPr="00056690" w:rsidRDefault="00322133"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E2D1B" w:rsidRPr="00056690">
        <w:rPr>
          <w:rFonts w:asciiTheme="minorHAnsi" w:hAnsiTheme="minorHAnsi" w:cstheme="minorHAnsi"/>
          <w:sz w:val="22"/>
          <w:szCs w:val="22"/>
        </w:rPr>
        <w:t>;</w:t>
      </w:r>
    </w:p>
    <w:p w14:paraId="366F1580" w14:textId="6CB887D0" w:rsidR="00656F2D" w:rsidRPr="00056690" w:rsidRDefault="00981646"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r w:rsidR="00656F2D" w:rsidRPr="00056690">
        <w:rPr>
          <w:rFonts w:asciiTheme="minorHAnsi" w:hAnsiTheme="minorHAnsi" w:cstheme="minorHAnsi"/>
          <w:sz w:val="22"/>
          <w:szCs w:val="22"/>
        </w:rPr>
        <w:t>, w tym:</w:t>
      </w:r>
    </w:p>
    <w:p w14:paraId="1658B617" w14:textId="7C4FAA10" w:rsidR="00E07C55" w:rsidRPr="00056690" w:rsidRDefault="00E07C55" w:rsidP="00A509DA">
      <w:pPr>
        <w:pStyle w:val="Akapitzlist"/>
        <w:numPr>
          <w:ilvl w:val="1"/>
          <w:numId w:val="148"/>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2F0F8619" w14:textId="3941500A" w:rsidR="00E07C55" w:rsidRPr="00056690" w:rsidRDefault="00B9265B" w:rsidP="00A509DA">
      <w:pPr>
        <w:pStyle w:val="Akapitzlist"/>
        <w:numPr>
          <w:ilvl w:val="1"/>
          <w:numId w:val="1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E07C55" w:rsidRPr="00056690">
        <w:rPr>
          <w:rFonts w:asciiTheme="minorHAnsi" w:hAnsiTheme="minorHAnsi" w:cstheme="minorHAnsi"/>
          <w:sz w:val="22"/>
          <w:szCs w:val="22"/>
        </w:rPr>
        <w:t>,</w:t>
      </w:r>
    </w:p>
    <w:p w14:paraId="51C71FA0" w14:textId="6B15F187" w:rsidR="00E07C55" w:rsidRPr="00056690" w:rsidRDefault="00B9265B" w:rsidP="00A509DA">
      <w:pPr>
        <w:pStyle w:val="Akapitzlist"/>
        <w:numPr>
          <w:ilvl w:val="1"/>
          <w:numId w:val="1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Galeria -1</w:t>
      </w:r>
      <w:r w:rsidR="00E07C55" w:rsidRPr="00056690">
        <w:rPr>
          <w:rFonts w:asciiTheme="minorHAnsi" w:hAnsiTheme="minorHAnsi" w:cstheme="minorHAnsi"/>
          <w:sz w:val="22"/>
          <w:szCs w:val="22"/>
        </w:rPr>
        <w:t>;</w:t>
      </w:r>
    </w:p>
    <w:p w14:paraId="0F0D9E24" w14:textId="58827395" w:rsidR="00223406" w:rsidRPr="00056690" w:rsidRDefault="00C07A10" w:rsidP="002A6E51">
      <w:pPr>
        <w:pStyle w:val="Akapitzlist"/>
        <w:numPr>
          <w:ilvl w:val="0"/>
          <w:numId w:val="189"/>
        </w:numPr>
        <w:spacing w:line="276" w:lineRule="auto"/>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223406"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223406" w:rsidRPr="00056690">
        <w:rPr>
          <w:rFonts w:asciiTheme="minorHAnsi" w:hAnsiTheme="minorHAnsi" w:cstheme="minorHAnsi"/>
          <w:sz w:val="22"/>
          <w:szCs w:val="22"/>
        </w:rPr>
        <w:t>;</w:t>
      </w:r>
    </w:p>
    <w:p w14:paraId="40754EAD" w14:textId="77777777" w:rsidR="00151126" w:rsidRPr="00056690" w:rsidRDefault="00151126" w:rsidP="008C42A6">
      <w:pPr>
        <w:pStyle w:val="Akapitzlist"/>
        <w:numPr>
          <w:ilvl w:val="0"/>
          <w:numId w:val="18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p>
    <w:p w14:paraId="6F58145E" w14:textId="08823B2F" w:rsidR="00151126" w:rsidRPr="008C42A6" w:rsidRDefault="00FA0D95" w:rsidP="008C42A6">
      <w:pPr>
        <w:pStyle w:val="Akapitzlist"/>
        <w:numPr>
          <w:ilvl w:val="0"/>
          <w:numId w:val="189"/>
        </w:numPr>
        <w:spacing w:line="276" w:lineRule="auto"/>
        <w:rPr>
          <w:rFonts w:asciiTheme="minorHAnsi" w:hAnsiTheme="minorHAnsi" w:cstheme="minorHAnsi"/>
          <w:sz w:val="22"/>
        </w:rPr>
      </w:pPr>
      <w:r>
        <w:rPr>
          <w:rFonts w:asciiTheme="minorHAnsi" w:hAnsiTheme="minorHAnsi" w:cstheme="minorHAnsi"/>
          <w:sz w:val="22"/>
        </w:rPr>
        <w:t>uchylon</w:t>
      </w:r>
      <w:r w:rsidR="00733C39">
        <w:rPr>
          <w:rFonts w:asciiTheme="minorHAnsi" w:hAnsiTheme="minorHAnsi" w:cstheme="minorHAnsi"/>
          <w:sz w:val="22"/>
        </w:rPr>
        <w:t>y</w:t>
      </w:r>
      <w:r w:rsidR="002C0254">
        <w:rPr>
          <w:rFonts w:asciiTheme="minorHAnsi" w:hAnsiTheme="minorHAnsi" w:cstheme="minorHAnsi"/>
          <w:sz w:val="22"/>
        </w:rPr>
        <w:t>;</w:t>
      </w:r>
    </w:p>
    <w:p w14:paraId="21124BF7" w14:textId="77777777" w:rsidR="00151126" w:rsidRPr="00056690" w:rsidRDefault="00151126" w:rsidP="008C42A6">
      <w:pPr>
        <w:pStyle w:val="Akapitzlist"/>
        <w:numPr>
          <w:ilvl w:val="0"/>
          <w:numId w:val="18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p>
    <w:p w14:paraId="455AFA42" w14:textId="0D1B0187" w:rsidR="0006240B" w:rsidRPr="00056690" w:rsidRDefault="009057F6" w:rsidP="008C42A6">
      <w:pPr>
        <w:pStyle w:val="Akapitzlist"/>
        <w:numPr>
          <w:ilvl w:val="0"/>
          <w:numId w:val="18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Dom </w:t>
      </w:r>
      <w:r w:rsidR="00F922DB" w:rsidRPr="00056690">
        <w:rPr>
          <w:rFonts w:asciiTheme="minorHAnsi" w:hAnsiTheme="minorHAnsi" w:cstheme="minorHAnsi"/>
          <w:sz w:val="22"/>
          <w:szCs w:val="22"/>
        </w:rPr>
        <w:t>P</w:t>
      </w:r>
      <w:r w:rsidRPr="00056690">
        <w:rPr>
          <w:rFonts w:asciiTheme="minorHAnsi" w:hAnsiTheme="minorHAnsi" w:cstheme="minorHAnsi"/>
          <w:sz w:val="22"/>
          <w:szCs w:val="22"/>
        </w:rPr>
        <w:t>lenerowy w Dłużewie</w:t>
      </w:r>
      <w:r w:rsidR="000F7BCE" w:rsidRPr="00056690">
        <w:rPr>
          <w:rFonts w:asciiTheme="minorHAnsi" w:hAnsiTheme="minorHAnsi" w:cstheme="minorHAnsi"/>
          <w:sz w:val="22"/>
          <w:szCs w:val="22"/>
        </w:rPr>
        <w:t>.</w:t>
      </w:r>
    </w:p>
    <w:p w14:paraId="38EA196F" w14:textId="77777777" w:rsidR="00696F24" w:rsidRPr="00056690" w:rsidRDefault="00696F24" w:rsidP="003A2E01">
      <w:pPr>
        <w:spacing w:after="0" w:line="276" w:lineRule="auto"/>
        <w:ind w:left="284" w:hanging="284"/>
        <w:rPr>
          <w:rFonts w:asciiTheme="minorHAnsi" w:hAnsiTheme="minorHAnsi" w:cstheme="minorHAnsi"/>
          <w:strike/>
          <w:color w:val="auto"/>
          <w:sz w:val="22"/>
        </w:rPr>
      </w:pPr>
    </w:p>
    <w:p w14:paraId="4CF8D053" w14:textId="49D4E526" w:rsidR="0006240B"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Jednostki administracji</w:t>
      </w:r>
      <w:r w:rsidR="00595B0A" w:rsidRPr="00056690">
        <w:rPr>
          <w:rFonts w:asciiTheme="minorHAnsi" w:hAnsiTheme="minorHAnsi" w:cstheme="minorHAnsi"/>
          <w:b/>
          <w:color w:val="auto"/>
          <w:sz w:val="22"/>
        </w:rPr>
        <w:t xml:space="preserve">,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 xml:space="preserve">ekcje i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tanowiska samodzielne</w:t>
      </w:r>
      <w:r w:rsidRPr="00056690">
        <w:rPr>
          <w:rFonts w:asciiTheme="minorHAnsi" w:hAnsiTheme="minorHAnsi" w:cstheme="minorHAnsi"/>
          <w:b/>
          <w:color w:val="auto"/>
          <w:sz w:val="22"/>
        </w:rPr>
        <w:t>:</w:t>
      </w:r>
    </w:p>
    <w:p w14:paraId="4F9C9BF7"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 i Szkoły Doktorskiej;</w:t>
      </w:r>
    </w:p>
    <w:p w14:paraId="3B420699" w14:textId="5ED18B6F" w:rsidR="00510ECA"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p>
    <w:p w14:paraId="27DEFE50" w14:textId="013FEADD" w:rsidR="00F74FEE" w:rsidRPr="00CF6FC9" w:rsidRDefault="00F74FEE" w:rsidP="00F74FEE">
      <w:pPr>
        <w:pStyle w:val="Akapitzlist"/>
        <w:spacing w:line="276" w:lineRule="auto"/>
        <w:ind w:left="0"/>
        <w:jc w:val="both"/>
        <w:rPr>
          <w:rFonts w:asciiTheme="minorHAnsi" w:hAnsiTheme="minorHAnsi" w:cstheme="minorHAnsi"/>
          <w:sz w:val="22"/>
          <w:szCs w:val="22"/>
        </w:rPr>
      </w:pPr>
      <w:r w:rsidRPr="00CF6FC9">
        <w:rPr>
          <w:rFonts w:asciiTheme="minorHAnsi" w:hAnsiTheme="minorHAnsi" w:cstheme="minorHAnsi"/>
          <w:sz w:val="22"/>
          <w:szCs w:val="22"/>
        </w:rPr>
        <w:t>2a) Biuro Wsparcia i Dostępności</w:t>
      </w:r>
    </w:p>
    <w:p w14:paraId="0EDC509A" w14:textId="77777777" w:rsidR="00510ECA" w:rsidRPr="00CF6FC9"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CF6FC9">
        <w:rPr>
          <w:rFonts w:asciiTheme="minorHAnsi" w:hAnsiTheme="minorHAnsi" w:cstheme="minorHAnsi"/>
          <w:sz w:val="22"/>
          <w:szCs w:val="22"/>
        </w:rPr>
        <w:t>Biuro Karier;</w:t>
      </w:r>
    </w:p>
    <w:p w14:paraId="2BC100D1" w14:textId="679119F8"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56965E99"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082FDBAD" w14:textId="4FBD4042"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75766F42"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 w tym:</w:t>
      </w:r>
    </w:p>
    <w:p w14:paraId="5B972F03" w14:textId="77777777" w:rsidR="00510ECA" w:rsidRPr="00056690" w:rsidRDefault="00510ECA" w:rsidP="00A509DA">
      <w:pPr>
        <w:pStyle w:val="Akapitzlist"/>
        <w:numPr>
          <w:ilvl w:val="1"/>
          <w:numId w:val="1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Prawna,</w:t>
      </w:r>
    </w:p>
    <w:p w14:paraId="51F35FA1" w14:textId="77777777" w:rsidR="00510ECA" w:rsidRPr="00056690" w:rsidRDefault="00510ECA" w:rsidP="00A509DA">
      <w:pPr>
        <w:pStyle w:val="Akapitzlist"/>
        <w:numPr>
          <w:ilvl w:val="1"/>
          <w:numId w:val="1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Zamówień Publicznych;</w:t>
      </w:r>
    </w:p>
    <w:p w14:paraId="4F5F0DD0" w14:textId="375B4064" w:rsidR="00510ECA" w:rsidRPr="00056690" w:rsidRDefault="004C2EA7"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p>
    <w:p w14:paraId="71C27399" w14:textId="77777777" w:rsidR="00510ECA" w:rsidRPr="008545E3"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8545E3">
        <w:rPr>
          <w:rFonts w:asciiTheme="minorHAnsi" w:hAnsiTheme="minorHAnsi" w:cstheme="minorHAnsi"/>
          <w:sz w:val="22"/>
          <w:szCs w:val="22"/>
        </w:rPr>
        <w:t>Dział Nauczania, w tym:</w:t>
      </w:r>
    </w:p>
    <w:p w14:paraId="4BD99850" w14:textId="54EF6EC7" w:rsidR="00510ECA" w:rsidRPr="008545E3" w:rsidRDefault="00510ECA" w:rsidP="00A509DA">
      <w:pPr>
        <w:pStyle w:val="Akapitzlist"/>
        <w:numPr>
          <w:ilvl w:val="0"/>
          <w:numId w:val="143"/>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 xml:space="preserve">rogramowych </w:t>
      </w:r>
      <w:r w:rsidR="0070415B">
        <w:rPr>
          <w:rFonts w:asciiTheme="minorHAnsi" w:hAnsiTheme="minorHAnsi" w:cstheme="minorHAnsi"/>
          <w:sz w:val="22"/>
          <w:szCs w:val="22"/>
        </w:rPr>
        <w:t>i Jakości K</w:t>
      </w:r>
      <w:r w:rsidRPr="008545E3">
        <w:rPr>
          <w:rFonts w:asciiTheme="minorHAnsi" w:hAnsiTheme="minorHAnsi" w:cstheme="minorHAnsi"/>
          <w:sz w:val="22"/>
          <w:szCs w:val="22"/>
        </w:rPr>
        <w:t>ształcenia,</w:t>
      </w:r>
    </w:p>
    <w:p w14:paraId="4A4EC716" w14:textId="07593A89" w:rsidR="005A0F95" w:rsidRPr="008545E3" w:rsidRDefault="00510ECA" w:rsidP="00A509DA">
      <w:pPr>
        <w:pStyle w:val="Akapitzlist"/>
        <w:numPr>
          <w:ilvl w:val="0"/>
          <w:numId w:val="143"/>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rogramu</w:t>
      </w:r>
      <w:r w:rsidRPr="008545E3">
        <w:rPr>
          <w:rFonts w:asciiTheme="minorHAnsi" w:hAnsiTheme="minorHAnsi" w:cstheme="minorHAnsi"/>
          <w:sz w:val="22"/>
          <w:szCs w:val="22"/>
        </w:rPr>
        <w:t xml:space="preserve"> Erasmus+</w:t>
      </w:r>
      <w:r w:rsidR="00FB1841" w:rsidRPr="008545E3">
        <w:rPr>
          <w:rFonts w:asciiTheme="minorHAnsi" w:hAnsiTheme="minorHAnsi" w:cstheme="minorHAnsi"/>
          <w:sz w:val="22"/>
          <w:szCs w:val="22"/>
        </w:rPr>
        <w:t>,</w:t>
      </w:r>
    </w:p>
    <w:p w14:paraId="75B505E8" w14:textId="15C9D7F2" w:rsidR="00510ECA" w:rsidRPr="008545E3" w:rsidRDefault="0070415B" w:rsidP="00A509DA">
      <w:pPr>
        <w:pStyle w:val="Akapitzlist"/>
        <w:numPr>
          <w:ilvl w:val="0"/>
          <w:numId w:val="143"/>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Sekcja ds. S</w:t>
      </w:r>
      <w:r w:rsidR="005A0F95" w:rsidRPr="008545E3">
        <w:rPr>
          <w:rFonts w:asciiTheme="minorHAnsi" w:hAnsiTheme="minorHAnsi" w:cstheme="minorHAnsi"/>
          <w:sz w:val="22"/>
          <w:szCs w:val="22"/>
        </w:rPr>
        <w:t>typendialnych</w:t>
      </w:r>
      <w:r w:rsidR="00510ECA" w:rsidRPr="008545E3">
        <w:rPr>
          <w:rFonts w:asciiTheme="minorHAnsi" w:hAnsiTheme="minorHAnsi" w:cstheme="minorHAnsi"/>
          <w:sz w:val="22"/>
          <w:szCs w:val="22"/>
        </w:rPr>
        <w:t>;</w:t>
      </w:r>
    </w:p>
    <w:p w14:paraId="78190B71"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w tym:</w:t>
      </w:r>
    </w:p>
    <w:p w14:paraId="63C32ABC" w14:textId="77777777" w:rsidR="00510ECA" w:rsidRPr="00056690" w:rsidRDefault="00510ECA" w:rsidP="00A509DA">
      <w:pPr>
        <w:pStyle w:val="Akapitzlist"/>
        <w:numPr>
          <w:ilvl w:val="0"/>
          <w:numId w:val="17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Wydawnicza;</w:t>
      </w:r>
    </w:p>
    <w:p w14:paraId="55CA0769" w14:textId="5DF6C764" w:rsidR="00CE2D1B" w:rsidRPr="00056690" w:rsidRDefault="00CE2D1B"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0DAFFAFE" w14:textId="06908126" w:rsidR="0006240B" w:rsidRPr="00056690" w:rsidRDefault="00981646"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76AD2" w:rsidRPr="00056690">
        <w:rPr>
          <w:rFonts w:asciiTheme="minorHAnsi" w:hAnsiTheme="minorHAnsi" w:cstheme="minorHAnsi"/>
          <w:sz w:val="22"/>
          <w:szCs w:val="22"/>
        </w:rPr>
        <w:t>, w tym:</w:t>
      </w:r>
    </w:p>
    <w:p w14:paraId="0FA42223" w14:textId="63DCE28D" w:rsidR="0006240B" w:rsidRPr="00056690" w:rsidRDefault="00981646"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41BC6" w:rsidRPr="00056690">
        <w:rPr>
          <w:rFonts w:asciiTheme="minorHAnsi" w:hAnsiTheme="minorHAnsi" w:cstheme="minorHAnsi"/>
          <w:sz w:val="22"/>
        </w:rPr>
        <w:t>Administracyjno-Gospodarcza</w:t>
      </w:r>
      <w:r w:rsidR="00F922DB" w:rsidRPr="00056690">
        <w:rPr>
          <w:rFonts w:asciiTheme="minorHAnsi" w:hAnsiTheme="minorHAnsi" w:cstheme="minorHAnsi"/>
          <w:sz w:val="22"/>
          <w:szCs w:val="22"/>
        </w:rPr>
        <w:t>,</w:t>
      </w:r>
    </w:p>
    <w:p w14:paraId="12290878" w14:textId="2BEC2F10" w:rsidR="0006240B" w:rsidRPr="00056690" w:rsidRDefault="00A41BC6"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01EC2" w:rsidRPr="00056690">
        <w:rPr>
          <w:rFonts w:asciiTheme="minorHAnsi" w:hAnsiTheme="minorHAnsi" w:cstheme="minorHAnsi"/>
          <w:sz w:val="22"/>
          <w:szCs w:val="22"/>
        </w:rPr>
        <w:t>Administrowania Obiektami</w:t>
      </w:r>
      <w:r w:rsidR="00F922DB" w:rsidRPr="00056690">
        <w:rPr>
          <w:rFonts w:asciiTheme="minorHAnsi" w:hAnsiTheme="minorHAnsi" w:cstheme="minorHAnsi"/>
          <w:sz w:val="22"/>
          <w:szCs w:val="22"/>
        </w:rPr>
        <w:t>,</w:t>
      </w:r>
    </w:p>
    <w:p w14:paraId="3D3A3DD6" w14:textId="4BB53E5D" w:rsidR="00A01EC2" w:rsidRPr="00056690" w:rsidRDefault="00A01EC2"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p>
    <w:p w14:paraId="6FE9A932" w14:textId="692A1D25" w:rsidR="0006240B" w:rsidRPr="00056690" w:rsidRDefault="0006240B"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Samodzielne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tanowisko </w:t>
      </w:r>
      <w:r w:rsidR="004720D9" w:rsidRPr="00056690">
        <w:rPr>
          <w:rFonts w:asciiTheme="minorHAnsi" w:hAnsiTheme="minorHAnsi" w:cstheme="minorHAnsi"/>
          <w:sz w:val="22"/>
          <w:szCs w:val="22"/>
        </w:rPr>
        <w:t xml:space="preserve">Pracy </w:t>
      </w:r>
      <w:r w:rsidR="002029E2" w:rsidRPr="00056690">
        <w:rPr>
          <w:rFonts w:asciiTheme="minorHAnsi" w:hAnsiTheme="minorHAnsi" w:cstheme="minorHAnsi"/>
          <w:sz w:val="22"/>
          <w:szCs w:val="22"/>
        </w:rPr>
        <w:t>ds.</w:t>
      </w:r>
      <w:r w:rsidRPr="00056690">
        <w:rPr>
          <w:rFonts w:asciiTheme="minorHAnsi" w:hAnsiTheme="minorHAnsi" w:cstheme="minorHAnsi"/>
          <w:sz w:val="22"/>
          <w:szCs w:val="22"/>
        </w:rPr>
        <w:t xml:space="preserve"> BHP i PPOŻ</w:t>
      </w:r>
      <w:r w:rsidR="00F922DB" w:rsidRPr="00056690">
        <w:rPr>
          <w:rFonts w:asciiTheme="minorHAnsi" w:hAnsiTheme="minorHAnsi" w:cstheme="minorHAnsi"/>
          <w:sz w:val="22"/>
          <w:szCs w:val="22"/>
        </w:rPr>
        <w:t>;</w:t>
      </w:r>
    </w:p>
    <w:p w14:paraId="7B87B148" w14:textId="60C54785" w:rsidR="00DC0CA6" w:rsidRPr="00056690" w:rsidRDefault="00DC0CA6"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2F3B0CA" w14:textId="68373294" w:rsidR="003E59C5" w:rsidRPr="00056690" w:rsidRDefault="003E59C5"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w ramach funkcjonowania którego działa Kancelaria Tajna;</w:t>
      </w:r>
    </w:p>
    <w:p w14:paraId="41973699" w14:textId="71910181"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w:t>
      </w:r>
    </w:p>
    <w:p w14:paraId="3A7E2491"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1F856022"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Inspektor Ochrony Danych;</w:t>
      </w:r>
    </w:p>
    <w:p w14:paraId="5B84E93D" w14:textId="2981FD75" w:rsidR="00595B0A" w:rsidRPr="00056690" w:rsidRDefault="000F7BCE"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w:t>
      </w:r>
    </w:p>
    <w:p w14:paraId="41297C86" w14:textId="72874B1D" w:rsidR="00E379EA" w:rsidRPr="00056690" w:rsidRDefault="00E379EA"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54FFBA8D" w14:textId="1559FEDE" w:rsidR="00E379EA" w:rsidRPr="00056690" w:rsidRDefault="00E379EA">
      <w:pPr>
        <w:pStyle w:val="Nagwek1"/>
        <w:rPr>
          <w:rFonts w:asciiTheme="minorHAnsi" w:hAnsiTheme="minorHAnsi" w:cstheme="minorHAnsi"/>
          <w:szCs w:val="22"/>
        </w:rPr>
      </w:pPr>
      <w:bookmarkStart w:id="55" w:name="_Toc109645497"/>
      <w:r w:rsidRPr="00056690">
        <w:rPr>
          <w:rFonts w:asciiTheme="minorHAnsi" w:hAnsiTheme="minorHAnsi" w:cstheme="minorHAnsi"/>
          <w:szCs w:val="22"/>
        </w:rPr>
        <w:lastRenderedPageBreak/>
        <w:t>Załącznik nr 2 - Struktura podporządkowania</w:t>
      </w:r>
      <w:r w:rsidR="006D2637" w:rsidRPr="00056690">
        <w:rPr>
          <w:rFonts w:asciiTheme="minorHAnsi" w:hAnsiTheme="minorHAnsi" w:cstheme="minorHAnsi"/>
          <w:szCs w:val="22"/>
        </w:rPr>
        <w:t xml:space="preserve"> jednostek organizacyjnych</w:t>
      </w:r>
      <w:bookmarkEnd w:id="55"/>
    </w:p>
    <w:p w14:paraId="38F826CC" w14:textId="22F5377A" w:rsidR="00E379EA" w:rsidRPr="00056690" w:rsidRDefault="00E379EA" w:rsidP="003A2E01">
      <w:pPr>
        <w:spacing w:after="0" w:line="276" w:lineRule="auto"/>
        <w:ind w:left="284" w:hanging="284"/>
        <w:rPr>
          <w:rFonts w:asciiTheme="minorHAnsi" w:hAnsiTheme="minorHAnsi" w:cstheme="minorHAnsi"/>
          <w:color w:val="auto"/>
          <w:sz w:val="22"/>
        </w:rPr>
      </w:pPr>
    </w:p>
    <w:p w14:paraId="76F81763" w14:textId="76EC9C0B" w:rsidR="00E379EA"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Rektorowi</w:t>
      </w:r>
      <w:r w:rsidR="007F5896" w:rsidRPr="00056690">
        <w:rPr>
          <w:rFonts w:asciiTheme="minorHAnsi" w:hAnsiTheme="minorHAnsi" w:cstheme="minorHAnsi"/>
          <w:b/>
          <w:color w:val="auto"/>
        </w:rPr>
        <w:t>:</w:t>
      </w:r>
    </w:p>
    <w:p w14:paraId="521270CD" w14:textId="61BE2119" w:rsidR="00482C9C" w:rsidRPr="00056690" w:rsidRDefault="00482C9C"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w:t>
      </w:r>
    </w:p>
    <w:p w14:paraId="28EC0885" w14:textId="793BD0E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Malarstwa</w:t>
      </w:r>
      <w:r w:rsidR="00AB5FB7" w:rsidRPr="00056690">
        <w:rPr>
          <w:rFonts w:asciiTheme="minorHAnsi" w:hAnsiTheme="minorHAnsi" w:cstheme="minorHAnsi"/>
          <w:sz w:val="22"/>
          <w:szCs w:val="22"/>
        </w:rPr>
        <w:t>;</w:t>
      </w:r>
    </w:p>
    <w:p w14:paraId="0DEAA44D" w14:textId="2925389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Rzeźby</w:t>
      </w:r>
      <w:r w:rsidR="00AB5FB7" w:rsidRPr="00056690">
        <w:rPr>
          <w:rFonts w:asciiTheme="minorHAnsi" w:hAnsiTheme="minorHAnsi" w:cstheme="minorHAnsi"/>
          <w:sz w:val="22"/>
          <w:szCs w:val="22"/>
        </w:rPr>
        <w:t>;</w:t>
      </w:r>
    </w:p>
    <w:p w14:paraId="5EE806B0" w14:textId="7475670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Grafiki</w:t>
      </w:r>
      <w:r w:rsidR="00AB5FB7" w:rsidRPr="00056690">
        <w:rPr>
          <w:rFonts w:asciiTheme="minorHAnsi" w:hAnsiTheme="minorHAnsi" w:cstheme="minorHAnsi"/>
          <w:sz w:val="22"/>
          <w:szCs w:val="22"/>
        </w:rPr>
        <w:t>;</w:t>
      </w:r>
    </w:p>
    <w:p w14:paraId="266B7B2F" w14:textId="4A2CBF33"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Architektury Wnętrz</w:t>
      </w:r>
      <w:r w:rsidR="00AB5FB7" w:rsidRPr="00056690">
        <w:rPr>
          <w:rFonts w:asciiTheme="minorHAnsi" w:hAnsiTheme="minorHAnsi" w:cstheme="minorHAnsi"/>
          <w:sz w:val="22"/>
          <w:szCs w:val="22"/>
        </w:rPr>
        <w:t>;</w:t>
      </w:r>
    </w:p>
    <w:p w14:paraId="2581DCC6" w14:textId="3E793E34"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Konserwacji i Restauracji Dzieł Sztuki</w:t>
      </w:r>
      <w:r w:rsidR="006508D6" w:rsidRPr="00056690">
        <w:rPr>
          <w:rFonts w:asciiTheme="minorHAnsi" w:hAnsiTheme="minorHAnsi" w:cstheme="minorHAnsi"/>
          <w:sz w:val="22"/>
          <w:szCs w:val="22"/>
        </w:rPr>
        <w:t>;</w:t>
      </w:r>
    </w:p>
    <w:p w14:paraId="2C6B6C6D" w14:textId="5F8E6A81"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Wzornictwa</w:t>
      </w:r>
      <w:r w:rsidR="006508D6" w:rsidRPr="00056690">
        <w:rPr>
          <w:rFonts w:asciiTheme="minorHAnsi" w:hAnsiTheme="minorHAnsi" w:cstheme="minorHAnsi"/>
          <w:sz w:val="22"/>
          <w:szCs w:val="22"/>
        </w:rPr>
        <w:t>;</w:t>
      </w:r>
    </w:p>
    <w:p w14:paraId="7B2D1DA3" w14:textId="517BEC90"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Sztuki Mediów</w:t>
      </w:r>
      <w:r w:rsidR="006508D6" w:rsidRPr="00056690">
        <w:rPr>
          <w:rFonts w:asciiTheme="minorHAnsi" w:hAnsiTheme="minorHAnsi" w:cstheme="minorHAnsi"/>
          <w:sz w:val="22"/>
          <w:szCs w:val="22"/>
        </w:rPr>
        <w:t>;</w:t>
      </w:r>
    </w:p>
    <w:p w14:paraId="689C65D6" w14:textId="2215A167"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t>
      </w:r>
      <w:r w:rsidR="00262E87">
        <w:rPr>
          <w:rFonts w:asciiTheme="minorHAnsi" w:hAnsiTheme="minorHAnsi" w:cstheme="minorHAnsi"/>
          <w:sz w:val="22"/>
          <w:szCs w:val="22"/>
        </w:rPr>
        <w:t>Badań Artystycznych i Studiów Kuratorskich</w:t>
      </w:r>
      <w:r w:rsidR="006508D6" w:rsidRPr="00056690">
        <w:rPr>
          <w:rFonts w:asciiTheme="minorHAnsi" w:hAnsiTheme="minorHAnsi" w:cstheme="minorHAnsi"/>
          <w:sz w:val="22"/>
          <w:szCs w:val="22"/>
        </w:rPr>
        <w:t>;</w:t>
      </w:r>
    </w:p>
    <w:p w14:paraId="2F200EF7" w14:textId="2739FA11" w:rsidR="0026031C"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Scenografii</w:t>
      </w:r>
      <w:r w:rsidR="006508D6" w:rsidRPr="00056690">
        <w:rPr>
          <w:rFonts w:asciiTheme="minorHAnsi" w:hAnsiTheme="minorHAnsi" w:cstheme="minorHAnsi"/>
          <w:sz w:val="22"/>
          <w:szCs w:val="22"/>
        </w:rPr>
        <w:t>.</w:t>
      </w:r>
    </w:p>
    <w:p w14:paraId="4EB7C106" w14:textId="5C5C11D0"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Instytuty</w:t>
      </w:r>
      <w:r w:rsidR="008401F0">
        <w:rPr>
          <w:rFonts w:asciiTheme="minorHAnsi" w:hAnsiTheme="minorHAnsi" w:cstheme="minorHAnsi"/>
          <w:sz w:val="22"/>
          <w:szCs w:val="22"/>
        </w:rPr>
        <w:t>,</w:t>
      </w:r>
      <w:r w:rsidR="00946E1B">
        <w:rPr>
          <w:rFonts w:asciiTheme="minorHAnsi" w:hAnsiTheme="minorHAnsi" w:cstheme="minorHAnsi"/>
          <w:sz w:val="22"/>
          <w:szCs w:val="22"/>
        </w:rPr>
        <w:t xml:space="preserve">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atedry samodzielne</w:t>
      </w:r>
      <w:r w:rsidR="008401F0">
        <w:rPr>
          <w:rFonts w:asciiTheme="minorHAnsi" w:hAnsiTheme="minorHAnsi" w:cstheme="minorHAnsi"/>
          <w:sz w:val="22"/>
          <w:szCs w:val="22"/>
        </w:rPr>
        <w:t xml:space="preserve"> i Pracownie międzywydziałowe</w:t>
      </w:r>
      <w:r w:rsidRPr="00056690">
        <w:rPr>
          <w:rFonts w:asciiTheme="minorHAnsi" w:hAnsiTheme="minorHAnsi" w:cstheme="minorHAnsi"/>
          <w:sz w:val="22"/>
          <w:szCs w:val="22"/>
        </w:rPr>
        <w:t>:</w:t>
      </w:r>
    </w:p>
    <w:p w14:paraId="7A4AAD18" w14:textId="052EE403" w:rsidR="00887805" w:rsidRPr="00056690" w:rsidRDefault="00ED4383" w:rsidP="00946E1B">
      <w:pPr>
        <w:pStyle w:val="Akapitzlist"/>
        <w:numPr>
          <w:ilvl w:val="1"/>
          <w:numId w:val="105"/>
        </w:numPr>
        <w:spacing w:line="276" w:lineRule="auto"/>
        <w:ind w:left="567" w:hanging="283"/>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6508D6" w:rsidRPr="00056690">
        <w:rPr>
          <w:rFonts w:asciiTheme="minorHAnsi" w:hAnsiTheme="minorHAnsi" w:cstheme="minorHAnsi"/>
          <w:sz w:val="22"/>
          <w:szCs w:val="22"/>
        </w:rPr>
        <w:t>;</w:t>
      </w:r>
    </w:p>
    <w:p w14:paraId="61325E13" w14:textId="4BC7AF21" w:rsidR="00887805" w:rsidRPr="00056690"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6508D6"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6508D6" w:rsidRPr="00056690">
        <w:rPr>
          <w:rFonts w:asciiTheme="minorHAnsi" w:hAnsiTheme="minorHAnsi" w:cstheme="minorHAnsi"/>
          <w:sz w:val="22"/>
          <w:szCs w:val="22"/>
        </w:rPr>
        <w:t>;</w:t>
      </w:r>
    </w:p>
    <w:p w14:paraId="06C44983" w14:textId="3E073793" w:rsidR="00F133FE" w:rsidRPr="00056690" w:rsidRDefault="00F133FE"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Instytut Sztuki Mediów im. prof. Ryszarda Winiarskiego;</w:t>
      </w:r>
    </w:p>
    <w:p w14:paraId="545445E8" w14:textId="594B056B" w:rsidR="00326CC5"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Międzywydziałowa </w:t>
      </w:r>
      <w:r w:rsidR="003454A3">
        <w:rPr>
          <w:rFonts w:asciiTheme="minorHAnsi" w:hAnsiTheme="minorHAnsi" w:cstheme="minorHAnsi"/>
          <w:sz w:val="22"/>
          <w:szCs w:val="22"/>
        </w:rPr>
        <w:t>Samodzielna Katedra Kształcenia Teoretycznego</w:t>
      </w:r>
      <w:r w:rsidR="00092F46">
        <w:rPr>
          <w:rFonts w:asciiTheme="minorHAnsi" w:hAnsiTheme="minorHAnsi" w:cstheme="minorHAnsi"/>
          <w:sz w:val="22"/>
          <w:szCs w:val="22"/>
        </w:rPr>
        <w:t>;</w:t>
      </w:r>
    </w:p>
    <w:p w14:paraId="34CFFE0C" w14:textId="4E6F82D6" w:rsidR="00092F46" w:rsidRPr="00DE7A23" w:rsidRDefault="00092F46" w:rsidP="00DE7A23">
      <w:pPr>
        <w:pStyle w:val="Akapitzlist"/>
        <w:numPr>
          <w:ilvl w:val="1"/>
          <w:numId w:val="105"/>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Międzywydziałowa Pracownia Działań</w:t>
      </w:r>
      <w:r w:rsidR="000B0D1E" w:rsidRPr="00DE7A23">
        <w:rPr>
          <w:rFonts w:asciiTheme="minorHAnsi" w:hAnsiTheme="minorHAnsi" w:cstheme="minorHAnsi"/>
          <w:sz w:val="22"/>
          <w:szCs w:val="22"/>
        </w:rPr>
        <w:t>.</w:t>
      </w:r>
    </w:p>
    <w:p w14:paraId="30D2BBBB" w14:textId="321DF296"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ogólnouczelniane, usługowe, wspierające i administracyjne:</w:t>
      </w:r>
    </w:p>
    <w:p w14:paraId="2C931F94" w14:textId="2B874C37" w:rsidR="00A7563D" w:rsidRPr="00056690" w:rsidRDefault="00A7563D"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p>
    <w:p w14:paraId="6A4766C6" w14:textId="3D7AD6E7" w:rsidR="00887805" w:rsidRPr="00056690" w:rsidRDefault="00ED4383"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w:t>
      </w:r>
      <w:r w:rsidR="00223406" w:rsidRPr="00056690">
        <w:rPr>
          <w:rFonts w:asciiTheme="minorHAnsi" w:hAnsiTheme="minorHAnsi" w:cstheme="minorHAnsi"/>
          <w:sz w:val="22"/>
          <w:szCs w:val="22"/>
        </w:rPr>
        <w:t xml:space="preserve"> i Szkoły Doktorskiej</w:t>
      </w:r>
      <w:r w:rsidR="006508D6" w:rsidRPr="00056690">
        <w:rPr>
          <w:rFonts w:asciiTheme="minorHAnsi" w:hAnsiTheme="minorHAnsi" w:cstheme="minorHAnsi"/>
          <w:sz w:val="22"/>
          <w:szCs w:val="22"/>
        </w:rPr>
        <w:t>;</w:t>
      </w:r>
    </w:p>
    <w:p w14:paraId="05A86F0F" w14:textId="24DC4470" w:rsidR="00696F24" w:rsidRDefault="00C07A10"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696F24"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C20528" w:rsidRPr="00056690">
        <w:rPr>
          <w:rFonts w:asciiTheme="minorHAnsi" w:hAnsiTheme="minorHAnsi" w:cstheme="minorHAnsi"/>
          <w:sz w:val="22"/>
          <w:szCs w:val="22"/>
        </w:rPr>
        <w:t>;</w:t>
      </w:r>
    </w:p>
    <w:p w14:paraId="313A3556" w14:textId="2F3E66E8" w:rsidR="00F74FEE" w:rsidRPr="00CF6FC9" w:rsidRDefault="00F74FEE" w:rsidP="00A02FBC">
      <w:pPr>
        <w:pStyle w:val="Akapitzlist"/>
        <w:spacing w:line="276" w:lineRule="auto"/>
        <w:ind w:left="284"/>
        <w:jc w:val="both"/>
        <w:rPr>
          <w:rFonts w:asciiTheme="minorHAnsi" w:hAnsiTheme="minorHAnsi" w:cstheme="minorHAnsi"/>
          <w:sz w:val="22"/>
          <w:szCs w:val="22"/>
        </w:rPr>
      </w:pPr>
      <w:r w:rsidRPr="00CF6FC9">
        <w:rPr>
          <w:rFonts w:asciiTheme="minorHAnsi" w:hAnsiTheme="minorHAnsi" w:cstheme="minorHAnsi"/>
          <w:sz w:val="22"/>
          <w:szCs w:val="22"/>
        </w:rPr>
        <w:t>3a) Biuro Wsparcia i Dostępności;</w:t>
      </w:r>
    </w:p>
    <w:p w14:paraId="46EE6213" w14:textId="62C98E44" w:rsidR="00FB1841" w:rsidRPr="00056690" w:rsidRDefault="00FB1841"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4235573B" w14:textId="1B8259B3" w:rsidR="00FB1841" w:rsidRPr="00056690" w:rsidRDefault="00FB1841"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292E0635" w14:textId="667DB291" w:rsidR="00887805" w:rsidRPr="00056690" w:rsidRDefault="0088780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r w:rsidR="006508D6" w:rsidRPr="00056690">
        <w:rPr>
          <w:rFonts w:asciiTheme="minorHAnsi" w:hAnsiTheme="minorHAnsi" w:cstheme="minorHAnsi"/>
          <w:sz w:val="22"/>
          <w:szCs w:val="22"/>
        </w:rPr>
        <w:t>;</w:t>
      </w:r>
    </w:p>
    <w:p w14:paraId="777F6451" w14:textId="346558EE" w:rsidR="00696F24" w:rsidRPr="00056690" w:rsidRDefault="00696F24"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w:t>
      </w:r>
    </w:p>
    <w:p w14:paraId="2F1182F9" w14:textId="5CDFE5CB" w:rsidR="003E59C5" w:rsidRPr="00056690" w:rsidRDefault="003E59C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w:t>
      </w:r>
    </w:p>
    <w:p w14:paraId="673E7874" w14:textId="77777777" w:rsidR="00696F24" w:rsidRPr="00056690" w:rsidRDefault="00696F24"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74897C46" w14:textId="206E18DC" w:rsidR="00887805" w:rsidRPr="00056690" w:rsidRDefault="0088780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ED4383" w:rsidRPr="00056690">
        <w:rPr>
          <w:rFonts w:asciiTheme="minorHAnsi" w:hAnsiTheme="minorHAnsi" w:cstheme="minorHAnsi"/>
          <w:sz w:val="22"/>
          <w:szCs w:val="22"/>
        </w:rPr>
        <w:t>nspektor Ochrony Danych</w:t>
      </w:r>
      <w:r w:rsidR="003E59C5" w:rsidRPr="00056690">
        <w:rPr>
          <w:rFonts w:asciiTheme="minorHAnsi" w:hAnsiTheme="minorHAnsi" w:cstheme="minorHAnsi"/>
          <w:sz w:val="22"/>
          <w:szCs w:val="22"/>
        </w:rPr>
        <w:t>.</w:t>
      </w:r>
    </w:p>
    <w:p w14:paraId="5B2222BD" w14:textId="77777777" w:rsidR="00887805" w:rsidRPr="00056690" w:rsidRDefault="00887805" w:rsidP="003A2E01">
      <w:pPr>
        <w:spacing w:after="0" w:line="276" w:lineRule="auto"/>
        <w:ind w:left="284" w:hanging="284"/>
        <w:rPr>
          <w:rFonts w:asciiTheme="minorHAnsi" w:hAnsiTheme="minorHAnsi" w:cstheme="minorHAnsi"/>
          <w:color w:val="auto"/>
          <w:sz w:val="22"/>
        </w:rPr>
      </w:pPr>
    </w:p>
    <w:p w14:paraId="702908D4" w14:textId="11243B5D" w:rsidR="00AF65DB"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eastAsia="Times New Roman" w:hAnsiTheme="minorHAnsi" w:cstheme="minorHAnsi"/>
          <w:b/>
          <w:bCs/>
          <w:color w:val="auto"/>
        </w:rPr>
        <w:t xml:space="preserve">Prorektorowi </w:t>
      </w:r>
      <w:r w:rsidR="009346D7" w:rsidRPr="00056690">
        <w:rPr>
          <w:rFonts w:asciiTheme="minorHAnsi" w:eastAsia="Times New Roman" w:hAnsiTheme="minorHAnsi" w:cstheme="minorHAnsi"/>
          <w:b/>
          <w:bCs/>
          <w:color w:val="auto"/>
        </w:rPr>
        <w:t>do spraw</w:t>
      </w:r>
      <w:r w:rsidR="00AF65DB" w:rsidRPr="00056690">
        <w:rPr>
          <w:rFonts w:asciiTheme="minorHAnsi" w:eastAsia="Times New Roman" w:hAnsiTheme="minorHAnsi" w:cstheme="minorHAnsi"/>
          <w:b/>
          <w:bCs/>
          <w:color w:val="auto"/>
        </w:rPr>
        <w:t xml:space="preserve"> współpracy zewnętrznej i</w:t>
      </w:r>
      <w:r w:rsidR="009346D7" w:rsidRPr="00056690">
        <w:rPr>
          <w:rFonts w:asciiTheme="minorHAnsi" w:eastAsia="Times New Roman" w:hAnsiTheme="minorHAnsi" w:cstheme="minorHAnsi"/>
          <w:b/>
          <w:bCs/>
          <w:color w:val="auto"/>
        </w:rPr>
        <w:t xml:space="preserve"> </w:t>
      </w:r>
      <w:r w:rsidR="00AF65DB" w:rsidRPr="00056690">
        <w:rPr>
          <w:rFonts w:asciiTheme="minorHAnsi" w:eastAsia="Times New Roman" w:hAnsiTheme="minorHAnsi" w:cstheme="minorHAnsi"/>
          <w:b/>
          <w:bCs/>
          <w:color w:val="auto"/>
        </w:rPr>
        <w:t>promocji</w:t>
      </w:r>
      <w:r w:rsidR="00F241E1" w:rsidRPr="00056690">
        <w:rPr>
          <w:rFonts w:asciiTheme="minorHAnsi" w:eastAsia="Times New Roman" w:hAnsiTheme="minorHAnsi" w:cstheme="minorHAnsi"/>
          <w:b/>
          <w:bCs/>
          <w:color w:val="auto"/>
        </w:rPr>
        <w:t>, Pierwszemu Zastępcy Rektora</w:t>
      </w:r>
      <w:r w:rsidR="00AF65DB" w:rsidRPr="00056690">
        <w:rPr>
          <w:rFonts w:asciiTheme="minorHAnsi" w:eastAsia="Times New Roman" w:hAnsiTheme="minorHAnsi" w:cstheme="minorHAnsi"/>
          <w:b/>
          <w:bCs/>
          <w:color w:val="auto"/>
        </w:rPr>
        <w:t>:</w:t>
      </w:r>
    </w:p>
    <w:p w14:paraId="3CC4D804" w14:textId="4250C97E" w:rsidR="00AF65DB" w:rsidRPr="00056690" w:rsidRDefault="00AF65DB" w:rsidP="00A509DA">
      <w:pPr>
        <w:pStyle w:val="Akapitzlist"/>
        <w:numPr>
          <w:ilvl w:val="0"/>
          <w:numId w:val="14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r w:rsidR="009346D7" w:rsidRPr="00056690">
        <w:rPr>
          <w:rFonts w:asciiTheme="minorHAnsi" w:hAnsiTheme="minorHAnsi" w:cstheme="minorHAnsi"/>
          <w:sz w:val="22"/>
          <w:szCs w:val="22"/>
        </w:rPr>
        <w:t>;</w:t>
      </w:r>
    </w:p>
    <w:p w14:paraId="2B456E5E" w14:textId="484D8AC5" w:rsidR="00AF65DB" w:rsidRPr="00056690" w:rsidRDefault="00AF65DB" w:rsidP="00A509DA">
      <w:pPr>
        <w:pStyle w:val="Akapitzlist"/>
        <w:numPr>
          <w:ilvl w:val="0"/>
          <w:numId w:val="14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p>
    <w:p w14:paraId="7CFD2576" w14:textId="77777777" w:rsidR="00ED4383" w:rsidRPr="00056690" w:rsidRDefault="00ED4383" w:rsidP="003A2E01">
      <w:pPr>
        <w:spacing w:after="0" w:line="276" w:lineRule="auto"/>
        <w:ind w:left="284" w:hanging="284"/>
        <w:rPr>
          <w:rFonts w:asciiTheme="minorHAnsi" w:hAnsiTheme="minorHAnsi" w:cstheme="minorHAnsi"/>
          <w:color w:val="auto"/>
          <w:sz w:val="22"/>
        </w:rPr>
      </w:pPr>
    </w:p>
    <w:p w14:paraId="3FDE0D39" w14:textId="05FFC949" w:rsidR="00E379EA"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Jednostki organizacyjne podporządkowane Prorektorowi do spraw studenckich</w:t>
      </w:r>
      <w:r w:rsidR="00D318E4" w:rsidRPr="00056690">
        <w:rPr>
          <w:rFonts w:asciiTheme="minorHAnsi" w:hAnsiTheme="minorHAnsi" w:cstheme="minorHAnsi"/>
          <w:b/>
          <w:color w:val="auto"/>
        </w:rPr>
        <w:t xml:space="preserve"> i jakości kształcenia</w:t>
      </w:r>
      <w:r w:rsidR="007F5896" w:rsidRPr="00056690">
        <w:rPr>
          <w:rFonts w:asciiTheme="minorHAnsi" w:hAnsiTheme="minorHAnsi" w:cstheme="minorHAnsi"/>
          <w:b/>
          <w:color w:val="auto"/>
        </w:rPr>
        <w:t>:</w:t>
      </w:r>
      <w:r w:rsidRPr="00056690">
        <w:rPr>
          <w:rFonts w:asciiTheme="minorHAnsi" w:hAnsiTheme="minorHAnsi" w:cstheme="minorHAnsi"/>
          <w:b/>
          <w:color w:val="auto"/>
        </w:rPr>
        <w:t xml:space="preserve"> </w:t>
      </w:r>
    </w:p>
    <w:p w14:paraId="3DA2ECBD" w14:textId="302B4289" w:rsidR="006D2637"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r w:rsidR="007F5896" w:rsidRPr="00056690">
        <w:rPr>
          <w:rFonts w:asciiTheme="minorHAnsi" w:hAnsiTheme="minorHAnsi" w:cstheme="minorHAnsi"/>
          <w:sz w:val="22"/>
          <w:szCs w:val="22"/>
        </w:rPr>
        <w:t>;</w:t>
      </w:r>
    </w:p>
    <w:p w14:paraId="1C8BB609" w14:textId="5F3346F0" w:rsidR="00A803F6" w:rsidRPr="00056690" w:rsidRDefault="002C0254" w:rsidP="001A30B0">
      <w:pPr>
        <w:pStyle w:val="Akapitzlist"/>
        <w:numPr>
          <w:ilvl w:val="0"/>
          <w:numId w:val="144"/>
        </w:numPr>
        <w:spacing w:line="276" w:lineRule="auto"/>
        <w:jc w:val="both"/>
        <w:rPr>
          <w:rFonts w:asciiTheme="minorHAnsi" w:hAnsiTheme="minorHAnsi" w:cstheme="minorHAnsi"/>
          <w:sz w:val="22"/>
          <w:szCs w:val="22"/>
        </w:rPr>
      </w:pPr>
      <w:r>
        <w:rPr>
          <w:rFonts w:asciiTheme="minorHAnsi" w:hAnsiTheme="minorHAnsi" w:cstheme="minorHAnsi"/>
          <w:sz w:val="22"/>
          <w:szCs w:val="22"/>
        </w:rPr>
        <w:t>uchylony</w:t>
      </w:r>
      <w:r w:rsidR="007F5896" w:rsidRPr="00056690">
        <w:rPr>
          <w:rFonts w:asciiTheme="minorHAnsi" w:hAnsiTheme="minorHAnsi" w:cstheme="minorHAnsi"/>
          <w:sz w:val="22"/>
          <w:szCs w:val="22"/>
        </w:rPr>
        <w:t>;</w:t>
      </w:r>
    </w:p>
    <w:p w14:paraId="2E60E7E7" w14:textId="71FF975A" w:rsidR="006D2637"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r w:rsidR="007F5896" w:rsidRPr="00056690">
        <w:rPr>
          <w:rFonts w:asciiTheme="minorHAnsi" w:hAnsiTheme="minorHAnsi" w:cstheme="minorHAnsi"/>
          <w:sz w:val="22"/>
          <w:szCs w:val="22"/>
        </w:rPr>
        <w:t>;</w:t>
      </w:r>
    </w:p>
    <w:p w14:paraId="23779419" w14:textId="77777777" w:rsidR="00AF65DB"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887805" w:rsidRPr="00056690">
        <w:rPr>
          <w:rFonts w:asciiTheme="minorHAnsi" w:hAnsiTheme="minorHAnsi" w:cstheme="minorHAnsi"/>
          <w:sz w:val="22"/>
          <w:szCs w:val="22"/>
        </w:rPr>
        <w:t>Nauczania</w:t>
      </w:r>
      <w:r w:rsidR="00AF65DB" w:rsidRPr="00056690">
        <w:rPr>
          <w:rFonts w:asciiTheme="minorHAnsi" w:hAnsiTheme="minorHAnsi" w:cstheme="minorHAnsi"/>
          <w:sz w:val="22"/>
          <w:szCs w:val="22"/>
        </w:rPr>
        <w:t>;</w:t>
      </w:r>
    </w:p>
    <w:p w14:paraId="5D67FBF5" w14:textId="141EB50C" w:rsidR="006D2637" w:rsidRPr="00056690" w:rsidRDefault="00AF65DB" w:rsidP="00A509DA">
      <w:pPr>
        <w:pStyle w:val="Akapitzlist"/>
        <w:numPr>
          <w:ilvl w:val="0"/>
          <w:numId w:val="1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Biuro Karier.</w:t>
      </w:r>
    </w:p>
    <w:p w14:paraId="3A4D52F0" w14:textId="298CFCFC" w:rsidR="006D2637" w:rsidRPr="00056690" w:rsidRDefault="006D2637" w:rsidP="003A2E01">
      <w:pPr>
        <w:spacing w:after="0" w:line="276" w:lineRule="auto"/>
        <w:ind w:left="284" w:hanging="284"/>
        <w:rPr>
          <w:rFonts w:asciiTheme="minorHAnsi" w:hAnsiTheme="minorHAnsi" w:cstheme="minorHAnsi"/>
          <w:color w:val="auto"/>
          <w:sz w:val="22"/>
        </w:rPr>
      </w:pPr>
    </w:p>
    <w:p w14:paraId="20D2148F"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0583723D" w14:textId="0D5F491F"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hAnsiTheme="minorHAnsi" w:cstheme="minorHAnsi"/>
          <w:b/>
          <w:color w:val="auto"/>
        </w:rPr>
        <w:t xml:space="preserve">Prorektorowi </w:t>
      </w:r>
      <w:r w:rsidR="009346D7" w:rsidRPr="00056690">
        <w:rPr>
          <w:rFonts w:asciiTheme="minorHAnsi" w:hAnsiTheme="minorHAnsi" w:cstheme="minorHAnsi"/>
          <w:b/>
          <w:color w:val="auto"/>
        </w:rPr>
        <w:t>do spraw</w:t>
      </w:r>
      <w:r w:rsidR="00AF65DB" w:rsidRPr="00056690">
        <w:rPr>
          <w:rFonts w:asciiTheme="minorHAnsi" w:hAnsiTheme="minorHAnsi" w:cstheme="minorHAnsi"/>
          <w:b/>
          <w:color w:val="auto"/>
        </w:rPr>
        <w:t xml:space="preserve"> naukowych</w:t>
      </w:r>
      <w:r w:rsidR="007F5896" w:rsidRPr="00056690">
        <w:rPr>
          <w:rFonts w:asciiTheme="minorHAnsi" w:hAnsiTheme="minorHAnsi" w:cstheme="minorHAnsi"/>
          <w:b/>
          <w:color w:val="auto"/>
        </w:rPr>
        <w:t>:</w:t>
      </w:r>
    </w:p>
    <w:p w14:paraId="2D5431E6" w14:textId="0DB14BCF" w:rsidR="00B94B96" w:rsidRPr="00056690" w:rsidRDefault="00B94B96" w:rsidP="00A509DA">
      <w:pPr>
        <w:pStyle w:val="Akapitzlist"/>
        <w:numPr>
          <w:ilvl w:val="3"/>
          <w:numId w:val="104"/>
        </w:numPr>
        <w:spacing w:line="276" w:lineRule="auto"/>
        <w:ind w:left="284" w:hanging="284"/>
        <w:rPr>
          <w:rFonts w:asciiTheme="minorHAnsi" w:hAnsiTheme="minorHAnsi" w:cstheme="minorHAnsi"/>
          <w:sz w:val="22"/>
        </w:rPr>
      </w:pPr>
      <w:r w:rsidRPr="00056690">
        <w:rPr>
          <w:rFonts w:asciiTheme="minorHAnsi" w:hAnsiTheme="minorHAnsi" w:cstheme="minorHAnsi"/>
          <w:sz w:val="22"/>
        </w:rPr>
        <w:t>Dział Obsługi Badań, Nauki i Działalności Artystycznej.</w:t>
      </w:r>
    </w:p>
    <w:p w14:paraId="52CB2500"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3C4B4091" w14:textId="366B7097"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Pełnomocnikowi do spraw </w:t>
      </w:r>
      <w:r w:rsidR="009346D7" w:rsidRPr="00056690">
        <w:rPr>
          <w:rFonts w:asciiTheme="minorHAnsi" w:hAnsiTheme="minorHAnsi" w:cstheme="minorHAnsi"/>
          <w:b/>
          <w:color w:val="auto"/>
        </w:rPr>
        <w:t>ewaluacji</w:t>
      </w:r>
      <w:r w:rsidR="00887805" w:rsidRPr="00056690">
        <w:rPr>
          <w:rFonts w:asciiTheme="minorHAnsi" w:hAnsiTheme="minorHAnsi" w:cstheme="minorHAnsi"/>
          <w:b/>
          <w:color w:val="auto"/>
        </w:rPr>
        <w:t>:</w:t>
      </w:r>
    </w:p>
    <w:p w14:paraId="1D482263" w14:textId="13DE3A24" w:rsidR="009346D7" w:rsidRPr="00056690" w:rsidRDefault="00931117" w:rsidP="00A509DA">
      <w:pPr>
        <w:pStyle w:val="Akapitzlist"/>
        <w:numPr>
          <w:ilvl w:val="0"/>
          <w:numId w:val="15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346D7"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A850EA" w:rsidRPr="00056690">
        <w:rPr>
          <w:rFonts w:asciiTheme="minorHAnsi" w:hAnsiTheme="minorHAnsi" w:cstheme="minorHAnsi"/>
          <w:sz w:val="22"/>
          <w:szCs w:val="22"/>
        </w:rPr>
        <w:t>.</w:t>
      </w:r>
    </w:p>
    <w:p w14:paraId="19F35593" w14:textId="77777777" w:rsidR="009346D7" w:rsidRPr="00056690" w:rsidRDefault="009346D7" w:rsidP="003A2E01">
      <w:pPr>
        <w:spacing w:after="0" w:line="276" w:lineRule="auto"/>
        <w:ind w:left="284" w:hanging="284"/>
        <w:rPr>
          <w:rFonts w:asciiTheme="minorHAnsi" w:hAnsiTheme="minorHAnsi" w:cstheme="minorHAnsi"/>
          <w:color w:val="auto"/>
          <w:sz w:val="22"/>
        </w:rPr>
      </w:pPr>
    </w:p>
    <w:p w14:paraId="4C36AE20" w14:textId="1FA19D28" w:rsidR="009346D7" w:rsidRPr="00056690" w:rsidRDefault="009346D7" w:rsidP="003A2E01">
      <w:pPr>
        <w:spacing w:after="0" w:line="276" w:lineRule="auto"/>
        <w:ind w:left="0" w:firstLine="0"/>
        <w:rPr>
          <w:rFonts w:asciiTheme="minorHAnsi" w:eastAsia="Times New Roman" w:hAnsiTheme="minorHAnsi" w:cstheme="minorHAnsi"/>
          <w:b/>
          <w:bCs/>
          <w:color w:val="auto"/>
        </w:rPr>
      </w:pPr>
      <w:r w:rsidRPr="00056690">
        <w:rPr>
          <w:rFonts w:asciiTheme="minorHAnsi" w:hAnsiTheme="minorHAnsi" w:cstheme="minorHAnsi"/>
          <w:b/>
          <w:color w:val="auto"/>
        </w:rPr>
        <w:t xml:space="preserve">Jednostki organizacyjne podporządkowane Pełnomocnikowi do spraw </w:t>
      </w:r>
      <w:r w:rsidRPr="00056690">
        <w:rPr>
          <w:rFonts w:asciiTheme="minorHAnsi" w:eastAsia="Times New Roman" w:hAnsiTheme="minorHAnsi" w:cstheme="minorHAnsi"/>
          <w:b/>
          <w:bCs/>
          <w:color w:val="auto"/>
        </w:rPr>
        <w:t>dziedzictwa historycznego ASP w Warszawie:</w:t>
      </w:r>
    </w:p>
    <w:p w14:paraId="0DB004C5" w14:textId="6E6F6B7F" w:rsidR="00F37483" w:rsidRPr="00056690" w:rsidRDefault="00F37483" w:rsidP="00A509DA">
      <w:pPr>
        <w:pStyle w:val="Akapitzlist"/>
        <w:numPr>
          <w:ilvl w:val="0"/>
          <w:numId w:val="17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72DB1FBD" w14:textId="6D4D765D" w:rsidR="00653A8F" w:rsidRPr="00056690" w:rsidRDefault="00653A8F" w:rsidP="00A509DA">
      <w:pPr>
        <w:pStyle w:val="Akapitzlist"/>
        <w:numPr>
          <w:ilvl w:val="0"/>
          <w:numId w:val="179"/>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Biblioteka Główna</w:t>
      </w:r>
      <w:r w:rsidR="00F37483" w:rsidRPr="00056690">
        <w:rPr>
          <w:rFonts w:asciiTheme="minorHAnsi" w:hAnsiTheme="minorHAnsi" w:cstheme="minorHAnsi"/>
          <w:sz w:val="22"/>
          <w:szCs w:val="22"/>
        </w:rPr>
        <w:t>;</w:t>
      </w:r>
    </w:p>
    <w:p w14:paraId="5B5D9915" w14:textId="0B10194D" w:rsidR="00653A8F" w:rsidRDefault="00931117" w:rsidP="00A509DA">
      <w:pPr>
        <w:pStyle w:val="Akapitzlist"/>
        <w:numPr>
          <w:ilvl w:val="0"/>
          <w:numId w:val="179"/>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Muzeum.</w:t>
      </w:r>
    </w:p>
    <w:p w14:paraId="03A7651C" w14:textId="0A79DCFD" w:rsidR="00F74FEE" w:rsidRDefault="00F74FEE" w:rsidP="00F74FEE">
      <w:pPr>
        <w:pStyle w:val="Akapitzlist"/>
        <w:spacing w:line="276" w:lineRule="auto"/>
        <w:ind w:left="284"/>
        <w:rPr>
          <w:rFonts w:asciiTheme="minorHAnsi" w:hAnsiTheme="minorHAnsi" w:cstheme="minorHAnsi"/>
          <w:sz w:val="22"/>
          <w:szCs w:val="22"/>
        </w:rPr>
      </w:pPr>
    </w:p>
    <w:p w14:paraId="1FFE876D" w14:textId="11F55698" w:rsidR="00F74FEE" w:rsidRPr="00056162" w:rsidRDefault="00F74FEE" w:rsidP="00F74FEE">
      <w:pPr>
        <w:spacing w:line="276" w:lineRule="auto"/>
        <w:ind w:left="0" w:firstLine="0"/>
        <w:rPr>
          <w:rFonts w:asciiTheme="minorHAnsi" w:hAnsiTheme="minorHAnsi" w:cstheme="minorHAnsi"/>
          <w:b/>
          <w:color w:val="auto"/>
          <w:szCs w:val="24"/>
        </w:rPr>
      </w:pPr>
      <w:r w:rsidRPr="00056162">
        <w:rPr>
          <w:rFonts w:asciiTheme="minorHAnsi" w:hAnsiTheme="minorHAnsi" w:cstheme="minorHAnsi"/>
          <w:b/>
          <w:color w:val="auto"/>
          <w:szCs w:val="24"/>
        </w:rPr>
        <w:t>Jednostki organizacyjne podporządkowane Pełnomocnikowi do spraw</w:t>
      </w:r>
      <w:r w:rsidR="007A63E5">
        <w:rPr>
          <w:rFonts w:asciiTheme="minorHAnsi" w:hAnsiTheme="minorHAnsi" w:cstheme="minorHAnsi"/>
          <w:b/>
          <w:color w:val="auto"/>
          <w:szCs w:val="24"/>
        </w:rPr>
        <w:t xml:space="preserve"> osób</w:t>
      </w:r>
      <w:r w:rsidRPr="00056162">
        <w:rPr>
          <w:rFonts w:asciiTheme="minorHAnsi" w:hAnsiTheme="minorHAnsi" w:cstheme="minorHAnsi"/>
          <w:b/>
          <w:color w:val="auto"/>
          <w:szCs w:val="24"/>
        </w:rPr>
        <w:t xml:space="preserve"> </w:t>
      </w:r>
      <w:r w:rsidR="007A63E5">
        <w:rPr>
          <w:rFonts w:asciiTheme="minorHAnsi" w:hAnsiTheme="minorHAnsi" w:cstheme="minorHAnsi"/>
          <w:b/>
          <w:color w:val="auto"/>
          <w:szCs w:val="24"/>
        </w:rPr>
        <w:t>z </w:t>
      </w:r>
      <w:r w:rsidRPr="00056162">
        <w:rPr>
          <w:rFonts w:asciiTheme="minorHAnsi" w:hAnsiTheme="minorHAnsi" w:cstheme="minorHAnsi"/>
          <w:b/>
          <w:color w:val="auto"/>
          <w:szCs w:val="24"/>
        </w:rPr>
        <w:t>niepełnosprawności</w:t>
      </w:r>
      <w:r w:rsidR="007A63E5">
        <w:rPr>
          <w:rFonts w:asciiTheme="minorHAnsi" w:hAnsiTheme="minorHAnsi" w:cstheme="minorHAnsi"/>
          <w:b/>
          <w:color w:val="auto"/>
          <w:szCs w:val="24"/>
        </w:rPr>
        <w:t>ami</w:t>
      </w:r>
      <w:r w:rsidRPr="00056162">
        <w:rPr>
          <w:rFonts w:asciiTheme="minorHAnsi" w:hAnsiTheme="minorHAnsi" w:cstheme="minorHAnsi"/>
          <w:b/>
          <w:color w:val="auto"/>
          <w:szCs w:val="24"/>
        </w:rPr>
        <w:t>:</w:t>
      </w:r>
    </w:p>
    <w:p w14:paraId="029E3319" w14:textId="14EC455C" w:rsidR="00F74FEE" w:rsidRPr="00CF6FC9" w:rsidRDefault="00F74FEE" w:rsidP="00F74FEE">
      <w:pPr>
        <w:spacing w:line="276" w:lineRule="auto"/>
        <w:ind w:left="0" w:firstLine="0"/>
        <w:rPr>
          <w:rFonts w:asciiTheme="minorHAnsi" w:hAnsiTheme="minorHAnsi" w:cstheme="minorHAnsi"/>
          <w:color w:val="auto"/>
          <w:sz w:val="22"/>
        </w:rPr>
      </w:pPr>
      <w:r w:rsidRPr="00CF6FC9">
        <w:rPr>
          <w:rFonts w:asciiTheme="minorHAnsi" w:hAnsiTheme="minorHAnsi" w:cstheme="minorHAnsi"/>
          <w:color w:val="auto"/>
          <w:sz w:val="22"/>
        </w:rPr>
        <w:t>1) Biuro Wsparcia i Dostępności;</w:t>
      </w:r>
    </w:p>
    <w:p w14:paraId="0093F353" w14:textId="0F67CFE6" w:rsidR="009346D7" w:rsidRPr="00CF6FC9" w:rsidRDefault="009346D7" w:rsidP="003A2E01">
      <w:pPr>
        <w:spacing w:after="0" w:line="276" w:lineRule="auto"/>
        <w:ind w:left="284" w:hanging="284"/>
        <w:rPr>
          <w:rFonts w:asciiTheme="minorHAnsi" w:hAnsiTheme="minorHAnsi" w:cstheme="minorHAnsi"/>
          <w:color w:val="auto"/>
          <w:sz w:val="22"/>
        </w:rPr>
      </w:pPr>
    </w:p>
    <w:p w14:paraId="10394231" w14:textId="73D65551" w:rsidR="006D2637"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Kanclerzowi</w:t>
      </w:r>
      <w:r w:rsidR="007F5896" w:rsidRPr="00056690">
        <w:rPr>
          <w:rFonts w:asciiTheme="minorHAnsi" w:hAnsiTheme="minorHAnsi" w:cstheme="minorHAnsi"/>
          <w:b/>
          <w:color w:val="auto"/>
        </w:rPr>
        <w:t>:</w:t>
      </w:r>
    </w:p>
    <w:p w14:paraId="44C7555A" w14:textId="7800CF24" w:rsidR="00653A8F"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7FAD0A38" w14:textId="332B8C39" w:rsidR="006D2637"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F5896" w:rsidRPr="00056690">
        <w:rPr>
          <w:rFonts w:asciiTheme="minorHAnsi" w:hAnsiTheme="minorHAnsi" w:cstheme="minorHAnsi"/>
          <w:sz w:val="22"/>
          <w:szCs w:val="22"/>
        </w:rPr>
        <w:t>;</w:t>
      </w:r>
    </w:p>
    <w:p w14:paraId="5434CD87" w14:textId="6AD5E2B7" w:rsidR="00653A8F"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6304531" w14:textId="2AEF8D10" w:rsidR="00FD177C" w:rsidRPr="00056690" w:rsidRDefault="00FD177C"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Kancelaria Główna;</w:t>
      </w:r>
    </w:p>
    <w:p w14:paraId="3B0EAFD1" w14:textId="3C6176DA" w:rsidR="00FC0F83" w:rsidRPr="00056690" w:rsidRDefault="00FC0F83"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Dom Plenerowy w Dłużewie</w:t>
      </w:r>
      <w:r w:rsidR="007F5896" w:rsidRPr="00056690">
        <w:rPr>
          <w:rFonts w:asciiTheme="minorHAnsi" w:hAnsiTheme="minorHAnsi" w:cstheme="minorHAnsi"/>
          <w:sz w:val="22"/>
          <w:szCs w:val="22"/>
        </w:rPr>
        <w:t>.</w:t>
      </w:r>
    </w:p>
    <w:p w14:paraId="24E5E1AF" w14:textId="480E85F0" w:rsidR="00ED4383" w:rsidRPr="00056690" w:rsidRDefault="00ED4383" w:rsidP="003A2E01">
      <w:pPr>
        <w:spacing w:after="0" w:line="276" w:lineRule="auto"/>
        <w:ind w:left="284" w:hanging="284"/>
        <w:rPr>
          <w:rFonts w:asciiTheme="minorHAnsi" w:hAnsiTheme="minorHAnsi" w:cstheme="minorHAnsi"/>
          <w:color w:val="auto"/>
          <w:sz w:val="22"/>
        </w:rPr>
      </w:pPr>
    </w:p>
    <w:p w14:paraId="220FCADF" w14:textId="4FC2C2E6"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F2551D" w:rsidRPr="00056690">
        <w:rPr>
          <w:rFonts w:asciiTheme="minorHAnsi" w:hAnsiTheme="minorHAnsi" w:cstheme="minorHAnsi"/>
          <w:b/>
          <w:color w:val="auto"/>
        </w:rPr>
        <w:t>D</w:t>
      </w:r>
      <w:r w:rsidRPr="00056690">
        <w:rPr>
          <w:rFonts w:asciiTheme="minorHAnsi" w:hAnsiTheme="minorHAnsi" w:cstheme="minorHAnsi"/>
          <w:b/>
          <w:color w:val="auto"/>
        </w:rPr>
        <w:t>ziekanom</w:t>
      </w:r>
      <w:r w:rsidR="007F5896" w:rsidRPr="00056690">
        <w:rPr>
          <w:rFonts w:asciiTheme="minorHAnsi" w:hAnsiTheme="minorHAnsi" w:cstheme="minorHAnsi"/>
          <w:b/>
          <w:color w:val="auto"/>
        </w:rPr>
        <w:t>:</w:t>
      </w:r>
    </w:p>
    <w:p w14:paraId="1EB3035F" w14:textId="7DBBC7CB" w:rsidR="00ED4383" w:rsidRPr="00056690" w:rsidRDefault="00ED4383"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Dziekanat</w:t>
      </w:r>
      <w:r w:rsidR="00887805" w:rsidRPr="00056690">
        <w:rPr>
          <w:rFonts w:asciiTheme="minorHAnsi" w:hAnsiTheme="minorHAnsi" w:cstheme="minorHAnsi"/>
          <w:color w:val="auto"/>
          <w:sz w:val="22"/>
        </w:rPr>
        <w:t xml:space="preserve"> (właściwego </w:t>
      </w:r>
      <w:r w:rsidR="00F23287" w:rsidRPr="00056690">
        <w:rPr>
          <w:rFonts w:asciiTheme="minorHAnsi" w:hAnsiTheme="minorHAnsi" w:cstheme="minorHAnsi"/>
          <w:color w:val="auto"/>
          <w:sz w:val="22"/>
        </w:rPr>
        <w:t>W</w:t>
      </w:r>
      <w:r w:rsidR="00887805" w:rsidRPr="00056690">
        <w:rPr>
          <w:rFonts w:asciiTheme="minorHAnsi" w:hAnsiTheme="minorHAnsi" w:cstheme="minorHAnsi"/>
          <w:color w:val="auto"/>
          <w:sz w:val="22"/>
        </w:rPr>
        <w:t>ydziału)</w:t>
      </w:r>
      <w:r w:rsidR="007F5896" w:rsidRPr="00056690">
        <w:rPr>
          <w:rFonts w:asciiTheme="minorHAnsi" w:hAnsiTheme="minorHAnsi" w:cstheme="minorHAnsi"/>
          <w:color w:val="auto"/>
          <w:sz w:val="22"/>
        </w:rPr>
        <w:t>.</w:t>
      </w:r>
    </w:p>
    <w:p w14:paraId="7AF05B57" w14:textId="040DEA65" w:rsidR="00140ECD" w:rsidRPr="00056690" w:rsidRDefault="00140ECD"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47AD134" w14:textId="1E2A5DCB" w:rsidR="00855D46" w:rsidRPr="00056690" w:rsidRDefault="000E4B54">
      <w:pPr>
        <w:pStyle w:val="Nagwek1"/>
        <w:rPr>
          <w:rFonts w:asciiTheme="minorHAnsi" w:hAnsiTheme="minorHAnsi" w:cstheme="minorHAnsi"/>
          <w:szCs w:val="22"/>
        </w:rPr>
      </w:pPr>
      <w:bookmarkStart w:id="56" w:name="_Toc109645498"/>
      <w:r w:rsidRPr="00056690">
        <w:rPr>
          <w:rFonts w:asciiTheme="minorHAnsi" w:hAnsiTheme="minorHAnsi" w:cstheme="minorHAnsi"/>
          <w:szCs w:val="22"/>
        </w:rPr>
        <w:lastRenderedPageBreak/>
        <w:t xml:space="preserve">Załącznik nr </w:t>
      </w:r>
      <w:r w:rsidR="00FC0F83" w:rsidRPr="00056690">
        <w:rPr>
          <w:rFonts w:asciiTheme="minorHAnsi" w:hAnsiTheme="minorHAnsi" w:cstheme="minorHAnsi"/>
          <w:szCs w:val="22"/>
        </w:rPr>
        <w:t>3</w:t>
      </w:r>
      <w:r w:rsidRPr="00056690">
        <w:rPr>
          <w:rFonts w:asciiTheme="minorHAnsi" w:hAnsiTheme="minorHAnsi" w:cstheme="minorHAnsi"/>
          <w:szCs w:val="22"/>
        </w:rPr>
        <w:t xml:space="preserve"> - </w:t>
      </w:r>
      <w:r w:rsidR="00DE5C56" w:rsidRPr="00056690">
        <w:rPr>
          <w:rFonts w:asciiTheme="minorHAnsi" w:hAnsiTheme="minorHAnsi" w:cstheme="minorHAnsi"/>
          <w:szCs w:val="22"/>
        </w:rPr>
        <w:t>Zadania ramowe jednostek</w:t>
      </w:r>
      <w:r w:rsidR="00FC0F83" w:rsidRPr="00056690">
        <w:rPr>
          <w:rFonts w:asciiTheme="minorHAnsi" w:hAnsiTheme="minorHAnsi" w:cstheme="minorHAnsi"/>
          <w:szCs w:val="22"/>
        </w:rPr>
        <w:t xml:space="preserve"> organizacyjnych</w:t>
      </w:r>
      <w:bookmarkEnd w:id="56"/>
    </w:p>
    <w:p w14:paraId="76B85961" w14:textId="77777777" w:rsidR="00C50402" w:rsidRPr="00056690" w:rsidRDefault="00C50402" w:rsidP="003A2E01">
      <w:pPr>
        <w:spacing w:after="0" w:line="276" w:lineRule="auto"/>
        <w:ind w:left="284" w:hanging="284"/>
        <w:rPr>
          <w:rFonts w:asciiTheme="minorHAnsi" w:hAnsiTheme="minorHAnsi" w:cstheme="minorHAnsi"/>
          <w:color w:val="auto"/>
          <w:sz w:val="22"/>
        </w:rPr>
      </w:pPr>
    </w:p>
    <w:p w14:paraId="77547100" w14:textId="6798B410" w:rsidR="00FC0F83" w:rsidRPr="00056690" w:rsidRDefault="00B47630" w:rsidP="003A2E01">
      <w:pPr>
        <w:pStyle w:val="Nagwek3"/>
        <w:rPr>
          <w:rFonts w:asciiTheme="minorHAnsi" w:hAnsiTheme="minorHAnsi" w:cstheme="minorHAnsi"/>
        </w:rPr>
      </w:pPr>
      <w:bookmarkStart w:id="57" w:name="_Toc109645499"/>
      <w:r w:rsidRPr="00056690">
        <w:rPr>
          <w:rFonts w:asciiTheme="minorHAnsi" w:hAnsiTheme="minorHAnsi" w:cstheme="minorHAnsi"/>
        </w:rPr>
        <w:t xml:space="preserve">§ </w:t>
      </w:r>
      <w:r w:rsidR="00525CDC" w:rsidRPr="00056690">
        <w:rPr>
          <w:rFonts w:asciiTheme="minorHAnsi" w:hAnsiTheme="minorHAnsi" w:cstheme="minorHAnsi"/>
        </w:rPr>
        <w:t>1</w:t>
      </w:r>
      <w:r w:rsidRPr="00056690">
        <w:rPr>
          <w:rFonts w:asciiTheme="minorHAnsi" w:hAnsiTheme="minorHAnsi" w:cstheme="minorHAnsi"/>
        </w:rPr>
        <w:t>. [Wydziały]</w:t>
      </w:r>
      <w:bookmarkEnd w:id="57"/>
    </w:p>
    <w:p w14:paraId="46CA5027" w14:textId="57AB80A3"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Malarstwa, prowadzi kształcenie na kierunku: </w:t>
      </w:r>
      <w:r w:rsidR="003F3F15" w:rsidRPr="00056690">
        <w:rPr>
          <w:rFonts w:asciiTheme="minorHAnsi" w:hAnsiTheme="minorHAnsi" w:cstheme="minorHAnsi"/>
          <w:sz w:val="22"/>
          <w:szCs w:val="22"/>
        </w:rPr>
        <w:t xml:space="preserve">Malarstwo, jednolite </w:t>
      </w:r>
      <w:r w:rsidR="007A519D" w:rsidRPr="00056690">
        <w:rPr>
          <w:rFonts w:asciiTheme="minorHAnsi" w:hAnsiTheme="minorHAnsi" w:cstheme="minorHAnsi"/>
          <w:sz w:val="22"/>
          <w:szCs w:val="22"/>
        </w:rPr>
        <w:t>studia magisterskie, profil ogólnoakademicki.</w:t>
      </w:r>
    </w:p>
    <w:p w14:paraId="5A71D27D" w14:textId="43E31DE2"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Rzeźby, prowadzi kształcenie na kierunku: </w:t>
      </w:r>
      <w:r w:rsidR="007A519D" w:rsidRPr="00056690">
        <w:rPr>
          <w:rFonts w:asciiTheme="minorHAnsi" w:hAnsiTheme="minorHAnsi" w:cstheme="minorHAnsi"/>
          <w:sz w:val="22"/>
          <w:szCs w:val="22"/>
        </w:rPr>
        <w:t>Rzeźba, jednolite studia magisterskie, profil ogólnoakademicki.</w:t>
      </w:r>
    </w:p>
    <w:p w14:paraId="5BA4FBF2" w14:textId="1930DF35"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Grafiki, prowadzi kształcenie na kierunku: </w:t>
      </w:r>
      <w:r w:rsidR="007A519D" w:rsidRPr="00056690">
        <w:rPr>
          <w:rFonts w:asciiTheme="minorHAnsi" w:hAnsiTheme="minorHAnsi" w:cstheme="minorHAnsi"/>
          <w:sz w:val="22"/>
          <w:szCs w:val="22"/>
        </w:rPr>
        <w:t>Grafika, jednolite studia magisterskie, studia niestacjonarne I stopnia, studia niestacjonarne II stopnia, profil ogólnoakademicki.</w:t>
      </w:r>
    </w:p>
    <w:p w14:paraId="63625A63" w14:textId="7006421B"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Architektury Wnętrz, prowadzi kształcenie na kierunku: </w:t>
      </w:r>
      <w:r w:rsidR="007A519D" w:rsidRPr="00056690">
        <w:rPr>
          <w:rFonts w:asciiTheme="minorHAnsi" w:hAnsiTheme="minorHAnsi" w:cstheme="minorHAnsi"/>
          <w:sz w:val="22"/>
          <w:szCs w:val="22"/>
        </w:rPr>
        <w:t>Architektura Wnętrz, studia stacjonarne I stopnia, studia stacjonarne II stopnia, studia niestacjonarne I stopnia, studia niestacjonarne II stopnia, profil ogólnoakademicki.</w:t>
      </w:r>
    </w:p>
    <w:p w14:paraId="4F32823F" w14:textId="294E21EC"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Konserwacji i Restauracji Dzieł Sztuki, prowadzi kształcenie na kierunku: </w:t>
      </w:r>
      <w:r w:rsidR="00F6461C" w:rsidRPr="00056690">
        <w:rPr>
          <w:rFonts w:asciiTheme="minorHAnsi" w:hAnsiTheme="minorHAnsi" w:cstheme="minorHAnsi"/>
          <w:sz w:val="22"/>
          <w:szCs w:val="22"/>
        </w:rPr>
        <w:t>Konserwacja i </w:t>
      </w:r>
      <w:r w:rsidR="007A519D" w:rsidRPr="00056690">
        <w:rPr>
          <w:rFonts w:asciiTheme="minorHAnsi" w:hAnsiTheme="minorHAnsi" w:cstheme="minorHAnsi"/>
          <w:sz w:val="22"/>
          <w:szCs w:val="22"/>
        </w:rPr>
        <w:t>restauracja dzieł sztuki, jednolite studia magisterskie, profil ogólnoakademicki</w:t>
      </w:r>
      <w:r w:rsidR="00BA5E25" w:rsidRPr="00056690">
        <w:rPr>
          <w:rFonts w:asciiTheme="minorHAnsi" w:hAnsiTheme="minorHAnsi" w:cstheme="minorHAnsi"/>
          <w:sz w:val="22"/>
          <w:szCs w:val="22"/>
        </w:rPr>
        <w:t>.</w:t>
      </w:r>
    </w:p>
    <w:p w14:paraId="5FBB9582" w14:textId="3D8C3C04"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Wzornictwa, prowadzi kształcenie na kierunku: </w:t>
      </w:r>
      <w:r w:rsidR="007A519D" w:rsidRPr="00056690">
        <w:rPr>
          <w:rFonts w:asciiTheme="minorHAnsi" w:hAnsiTheme="minorHAnsi" w:cstheme="minorHAnsi"/>
          <w:sz w:val="22"/>
          <w:szCs w:val="22"/>
        </w:rPr>
        <w:t xml:space="preserve">Wzornictwo, studia stacjonarne I stopnia, </w:t>
      </w:r>
      <w:r w:rsidR="00BA5E25" w:rsidRPr="00056690">
        <w:rPr>
          <w:rFonts w:asciiTheme="minorHAnsi" w:hAnsiTheme="minorHAnsi" w:cstheme="minorHAnsi"/>
          <w:sz w:val="22"/>
          <w:szCs w:val="22"/>
        </w:rPr>
        <w:t xml:space="preserve">studia stacjonarne II stopnia, </w:t>
      </w:r>
      <w:r w:rsidR="007A519D" w:rsidRPr="00056690">
        <w:rPr>
          <w:rFonts w:asciiTheme="minorHAnsi" w:hAnsiTheme="minorHAnsi" w:cstheme="minorHAnsi"/>
          <w:sz w:val="22"/>
          <w:szCs w:val="22"/>
        </w:rPr>
        <w:t>profil ogólnoakademicki.</w:t>
      </w:r>
    </w:p>
    <w:p w14:paraId="3A638846" w14:textId="5194F913"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Sztuki Mediów, prowadzi kształcenie na kierunku: </w:t>
      </w:r>
      <w:r w:rsidR="007A519D" w:rsidRPr="00056690">
        <w:rPr>
          <w:rFonts w:asciiTheme="minorHAnsi" w:hAnsiTheme="minorHAnsi" w:cstheme="minorHAnsi"/>
          <w:sz w:val="22"/>
          <w:szCs w:val="22"/>
        </w:rPr>
        <w:t>Sztu</w:t>
      </w:r>
      <w:r w:rsidR="00F6461C" w:rsidRPr="00056690">
        <w:rPr>
          <w:rFonts w:asciiTheme="minorHAnsi" w:hAnsiTheme="minorHAnsi" w:cstheme="minorHAnsi"/>
          <w:sz w:val="22"/>
          <w:szCs w:val="22"/>
        </w:rPr>
        <w:t>ka Mediów, studia stacjonarne I </w:t>
      </w:r>
      <w:r w:rsidR="007A519D" w:rsidRPr="00056690">
        <w:rPr>
          <w:rFonts w:asciiTheme="minorHAnsi" w:hAnsiTheme="minorHAnsi" w:cstheme="minorHAnsi"/>
          <w:sz w:val="22"/>
          <w:szCs w:val="22"/>
        </w:rPr>
        <w:t>stopnia, studia stacjonarne II stopnia, studia niestacjonarne I st</w:t>
      </w:r>
      <w:r w:rsidR="00F6461C" w:rsidRPr="00056690">
        <w:rPr>
          <w:rFonts w:asciiTheme="minorHAnsi" w:hAnsiTheme="minorHAnsi" w:cstheme="minorHAnsi"/>
          <w:sz w:val="22"/>
          <w:szCs w:val="22"/>
        </w:rPr>
        <w:t>opnia, studia niestacjonarne II </w:t>
      </w:r>
      <w:r w:rsidR="007A519D" w:rsidRPr="00056690">
        <w:rPr>
          <w:rFonts w:asciiTheme="minorHAnsi" w:hAnsiTheme="minorHAnsi" w:cstheme="minorHAnsi"/>
          <w:sz w:val="22"/>
          <w:szCs w:val="22"/>
        </w:rPr>
        <w:t>stopnia, profil ogólnoakademicki.</w:t>
      </w:r>
    </w:p>
    <w:p w14:paraId="3E795849" w14:textId="03CCEEE6" w:rsidR="00F66135"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t>
      </w:r>
      <w:r w:rsidR="00EE1A3A">
        <w:rPr>
          <w:rFonts w:asciiTheme="minorHAnsi" w:hAnsiTheme="minorHAnsi" w:cstheme="minorHAnsi"/>
          <w:sz w:val="22"/>
          <w:szCs w:val="22"/>
        </w:rPr>
        <w:t>Badań Artystycznych i Studiów Kuratorskich</w:t>
      </w:r>
      <w:r w:rsidRPr="00056690">
        <w:rPr>
          <w:rFonts w:asciiTheme="minorHAnsi" w:hAnsiTheme="minorHAnsi" w:cstheme="minorHAnsi"/>
          <w:sz w:val="22"/>
          <w:szCs w:val="22"/>
        </w:rPr>
        <w:t xml:space="preserve">, </w:t>
      </w:r>
      <w:r w:rsidR="00F66135" w:rsidRPr="00056690">
        <w:rPr>
          <w:rFonts w:asciiTheme="minorHAnsi" w:hAnsiTheme="minorHAnsi" w:cstheme="minorHAnsi"/>
          <w:sz w:val="22"/>
          <w:szCs w:val="22"/>
        </w:rPr>
        <w:t xml:space="preserve">prowadzi kształcenie na kierunku: Historia sztuki, studia stacjonarne I stopnia, studia stacjonarne II stopnia, profil praktyczny oraz kształcenie na kierunku: Badania artystyczne studia stacjonarne I stopnia, studia stacjonarne II stopnia, profil ogólnoakademicki. </w:t>
      </w:r>
    </w:p>
    <w:p w14:paraId="4C7D1102" w14:textId="744BD971"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Scenografii, prowadzi kształcenie na kierunku: </w:t>
      </w:r>
      <w:r w:rsidR="007A519D" w:rsidRPr="00056690">
        <w:rPr>
          <w:rFonts w:asciiTheme="minorHAnsi" w:hAnsiTheme="minorHAnsi" w:cstheme="minorHAnsi"/>
          <w:sz w:val="22"/>
          <w:szCs w:val="22"/>
        </w:rPr>
        <w:t>Scenografia, studia stacjonarne I stopnia, studia stacjonarne II stopnia</w:t>
      </w:r>
      <w:r w:rsidR="007759CC" w:rsidRPr="00056690">
        <w:rPr>
          <w:rFonts w:asciiTheme="minorHAnsi" w:hAnsiTheme="minorHAnsi" w:cstheme="minorHAnsi"/>
          <w:sz w:val="22"/>
          <w:szCs w:val="22"/>
        </w:rPr>
        <w:t>.</w:t>
      </w:r>
    </w:p>
    <w:p w14:paraId="234340C5" w14:textId="52CFED99"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 o których mowa w ust. 1-</w:t>
      </w:r>
      <w:r w:rsidR="00F15B67" w:rsidRPr="00056690">
        <w:rPr>
          <w:rFonts w:asciiTheme="minorHAnsi" w:hAnsiTheme="minorHAnsi" w:cstheme="minorHAnsi"/>
          <w:sz w:val="22"/>
          <w:szCs w:val="22"/>
        </w:rPr>
        <w:t>9</w:t>
      </w:r>
      <w:r w:rsidRPr="00056690">
        <w:rPr>
          <w:rFonts w:asciiTheme="minorHAnsi" w:hAnsiTheme="minorHAnsi" w:cstheme="minorHAnsi"/>
          <w:sz w:val="22"/>
          <w:szCs w:val="22"/>
        </w:rPr>
        <w:t>, mogą prowadzić studia podyplomowe oraz inne formy kształcenia na zasadach określonych odrębnymi przepisami.</w:t>
      </w:r>
    </w:p>
    <w:p w14:paraId="5E0B9C57" w14:textId="77777777" w:rsidR="00041EFA" w:rsidRPr="00056690" w:rsidRDefault="00041EFA" w:rsidP="003A2E01">
      <w:pPr>
        <w:spacing w:after="0" w:line="276" w:lineRule="auto"/>
        <w:ind w:left="284" w:hanging="284"/>
        <w:rPr>
          <w:rFonts w:asciiTheme="minorHAnsi" w:hAnsiTheme="minorHAnsi" w:cstheme="minorHAnsi"/>
          <w:color w:val="auto"/>
          <w:sz w:val="22"/>
        </w:rPr>
      </w:pPr>
    </w:p>
    <w:p w14:paraId="45BAD946" w14:textId="27ECB993" w:rsidR="00B47630" w:rsidRPr="00056690" w:rsidRDefault="00B47630" w:rsidP="003A2E01">
      <w:pPr>
        <w:pStyle w:val="Nagwek3"/>
        <w:rPr>
          <w:rFonts w:asciiTheme="minorHAnsi" w:hAnsiTheme="minorHAnsi" w:cstheme="minorHAnsi"/>
        </w:rPr>
      </w:pPr>
      <w:bookmarkStart w:id="58" w:name="_Toc109645500"/>
      <w:r w:rsidRPr="00056690">
        <w:rPr>
          <w:rFonts w:asciiTheme="minorHAnsi" w:hAnsiTheme="minorHAnsi" w:cstheme="minorHAnsi"/>
        </w:rPr>
        <w:t xml:space="preserve">§ </w:t>
      </w:r>
      <w:r w:rsidR="00525CDC" w:rsidRPr="00056690">
        <w:rPr>
          <w:rFonts w:asciiTheme="minorHAnsi" w:hAnsiTheme="minorHAnsi" w:cstheme="minorHAnsi"/>
        </w:rPr>
        <w:t>2</w:t>
      </w:r>
      <w:r w:rsidRPr="00056690">
        <w:rPr>
          <w:rFonts w:asciiTheme="minorHAnsi" w:hAnsiTheme="minorHAnsi" w:cstheme="minorHAnsi"/>
        </w:rPr>
        <w:t>. [Instytuty</w:t>
      </w:r>
      <w:r w:rsidR="00142776" w:rsidRPr="00056690">
        <w:rPr>
          <w:rFonts w:asciiTheme="minorHAnsi" w:hAnsiTheme="minorHAnsi" w:cstheme="minorHAnsi"/>
        </w:rPr>
        <w:t xml:space="preserve">, </w:t>
      </w:r>
      <w:r w:rsidR="00BC668A" w:rsidRPr="00056690">
        <w:rPr>
          <w:rFonts w:asciiTheme="minorHAnsi" w:hAnsiTheme="minorHAnsi" w:cstheme="minorHAnsi"/>
        </w:rPr>
        <w:t>K</w:t>
      </w:r>
      <w:r w:rsidR="00142776" w:rsidRPr="00056690">
        <w:rPr>
          <w:rFonts w:asciiTheme="minorHAnsi" w:hAnsiTheme="minorHAnsi" w:cstheme="minorHAnsi"/>
        </w:rPr>
        <w:t xml:space="preserve">atedry i </w:t>
      </w:r>
      <w:r w:rsidR="00120453" w:rsidRPr="00056690">
        <w:rPr>
          <w:rFonts w:asciiTheme="minorHAnsi" w:hAnsiTheme="minorHAnsi" w:cstheme="minorHAnsi"/>
        </w:rPr>
        <w:t>inne jednostki organizacyjne</w:t>
      </w:r>
      <w:r w:rsidRPr="00056690">
        <w:rPr>
          <w:rFonts w:asciiTheme="minorHAnsi" w:hAnsiTheme="minorHAnsi" w:cstheme="minorHAnsi"/>
        </w:rPr>
        <w:t>]</w:t>
      </w:r>
      <w:bookmarkEnd w:id="58"/>
    </w:p>
    <w:p w14:paraId="4D7930DA" w14:textId="09B7FE7B" w:rsidR="00F15B67" w:rsidRPr="00056690" w:rsidRDefault="00F15B67"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Międzyuczelniany Instytut Konserwacji </w:t>
      </w:r>
      <w:r w:rsidR="00A148F6" w:rsidRPr="00056690">
        <w:rPr>
          <w:rFonts w:asciiTheme="minorHAnsi" w:hAnsiTheme="minorHAnsi" w:cstheme="minorHAnsi"/>
          <w:sz w:val="22"/>
          <w:szCs w:val="22"/>
        </w:rPr>
        <w:t xml:space="preserve">i Restauracji </w:t>
      </w:r>
      <w:r w:rsidRPr="00056690">
        <w:rPr>
          <w:rFonts w:asciiTheme="minorHAnsi" w:hAnsiTheme="minorHAnsi" w:cstheme="minorHAnsi"/>
          <w:sz w:val="22"/>
          <w:szCs w:val="22"/>
        </w:rPr>
        <w:t>Dzieł Sz</w:t>
      </w:r>
      <w:r w:rsidR="00F6461C" w:rsidRPr="00056690">
        <w:rPr>
          <w:rFonts w:asciiTheme="minorHAnsi" w:hAnsiTheme="minorHAnsi" w:cstheme="minorHAnsi"/>
          <w:sz w:val="22"/>
          <w:szCs w:val="22"/>
        </w:rPr>
        <w:t>tuki prowadzi badania naukowe i </w:t>
      </w:r>
      <w:r w:rsidRPr="00056690">
        <w:rPr>
          <w:rFonts w:asciiTheme="minorHAnsi" w:hAnsiTheme="minorHAnsi" w:cstheme="minorHAnsi"/>
          <w:sz w:val="22"/>
          <w:szCs w:val="22"/>
        </w:rPr>
        <w:t>realizację prac konserwatorskich na najwyższym poziomie</w:t>
      </w:r>
      <w:r w:rsidR="00F6461C" w:rsidRPr="00056690">
        <w:rPr>
          <w:rFonts w:asciiTheme="minorHAnsi" w:hAnsiTheme="minorHAnsi" w:cstheme="minorHAnsi"/>
          <w:sz w:val="22"/>
          <w:szCs w:val="22"/>
        </w:rPr>
        <w:t xml:space="preserve"> wykonawczym, w szczególności w </w:t>
      </w:r>
      <w:r w:rsidRPr="00056690">
        <w:rPr>
          <w:rFonts w:asciiTheme="minorHAnsi" w:hAnsiTheme="minorHAnsi" w:cstheme="minorHAnsi"/>
          <w:sz w:val="22"/>
          <w:szCs w:val="22"/>
        </w:rPr>
        <w:t>zakresie</w:t>
      </w:r>
      <w:r w:rsidR="00F004E7" w:rsidRPr="00056690">
        <w:rPr>
          <w:rFonts w:asciiTheme="minorHAnsi" w:hAnsiTheme="minorHAnsi" w:cstheme="minorHAnsi"/>
          <w:sz w:val="22"/>
          <w:szCs w:val="22"/>
        </w:rPr>
        <w:t>:</w:t>
      </w:r>
    </w:p>
    <w:p w14:paraId="6D2D766F" w14:textId="39FD65C8"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integracji polskich uczelni kształcących konserwatorów i restauratorów;</w:t>
      </w:r>
    </w:p>
    <w:p w14:paraId="04256B07" w14:textId="49D5A287"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z innymi uczelniami i placówkami badawczymi;</w:t>
      </w:r>
    </w:p>
    <w:p w14:paraId="2A8791D5" w14:textId="600A80D4"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realizacji innowacyjnych prac badawczych, wdrożeń nowych technologii</w:t>
      </w:r>
      <w:r w:rsidR="00120453" w:rsidRPr="00056690">
        <w:rPr>
          <w:rFonts w:asciiTheme="minorHAnsi" w:hAnsiTheme="minorHAnsi" w:cstheme="minorHAnsi"/>
          <w:sz w:val="22"/>
          <w:szCs w:val="22"/>
        </w:rPr>
        <w:t>;</w:t>
      </w:r>
    </w:p>
    <w:p w14:paraId="2DF26B40" w14:textId="3526334C"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badań i przygotowywania programów konserwatorskich</w:t>
      </w:r>
      <w:r w:rsidR="00A148F6" w:rsidRPr="00056690">
        <w:rPr>
          <w:rFonts w:asciiTheme="minorHAnsi" w:hAnsiTheme="minorHAnsi" w:cstheme="minorHAnsi"/>
          <w:sz w:val="22"/>
          <w:szCs w:val="22"/>
        </w:rPr>
        <w:t xml:space="preserve"> i </w:t>
      </w:r>
      <w:r w:rsidRPr="00056690">
        <w:rPr>
          <w:rFonts w:asciiTheme="minorHAnsi" w:hAnsiTheme="minorHAnsi" w:cstheme="minorHAnsi"/>
          <w:sz w:val="22"/>
          <w:szCs w:val="22"/>
        </w:rPr>
        <w:t>inwentaryzacji nowych standardów dokumentacji konserwatorskiej</w:t>
      </w:r>
      <w:r w:rsidR="00120453" w:rsidRPr="00056690">
        <w:rPr>
          <w:rFonts w:asciiTheme="minorHAnsi" w:hAnsiTheme="minorHAnsi" w:cstheme="minorHAnsi"/>
          <w:sz w:val="22"/>
          <w:szCs w:val="22"/>
        </w:rPr>
        <w:t>;</w:t>
      </w:r>
    </w:p>
    <w:p w14:paraId="48094C0B" w14:textId="4718B2CE"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realizacji prac konserwatorskich </w:t>
      </w:r>
      <w:r w:rsidR="00890D7E" w:rsidRPr="00056690">
        <w:rPr>
          <w:rFonts w:asciiTheme="minorHAnsi" w:hAnsiTheme="minorHAnsi" w:cstheme="minorHAnsi"/>
          <w:sz w:val="22"/>
          <w:szCs w:val="22"/>
        </w:rPr>
        <w:t>w obiektach wpisanych na listę</w:t>
      </w:r>
      <w:r w:rsidRPr="00056690">
        <w:rPr>
          <w:rFonts w:asciiTheme="minorHAnsi" w:hAnsiTheme="minorHAnsi" w:cstheme="minorHAnsi"/>
          <w:sz w:val="22"/>
          <w:szCs w:val="22"/>
        </w:rPr>
        <w:t xml:space="preserve"> światowego dziedzictwa oraz </w:t>
      </w:r>
      <w:r w:rsidR="00F6461C" w:rsidRPr="00056690">
        <w:rPr>
          <w:rFonts w:asciiTheme="minorHAnsi" w:hAnsiTheme="minorHAnsi" w:cstheme="minorHAnsi"/>
          <w:sz w:val="22"/>
          <w:szCs w:val="22"/>
        </w:rPr>
        <w:t>o </w:t>
      </w:r>
      <w:r w:rsidRPr="00056690">
        <w:rPr>
          <w:rFonts w:asciiTheme="minorHAnsi" w:hAnsiTheme="minorHAnsi" w:cstheme="minorHAnsi"/>
          <w:sz w:val="22"/>
          <w:szCs w:val="22"/>
        </w:rPr>
        <w:t>krytycznym stanie zachowania</w:t>
      </w:r>
      <w:r w:rsidR="00120453" w:rsidRPr="00056690">
        <w:rPr>
          <w:rFonts w:asciiTheme="minorHAnsi" w:hAnsiTheme="minorHAnsi" w:cstheme="minorHAnsi"/>
          <w:sz w:val="22"/>
          <w:szCs w:val="22"/>
        </w:rPr>
        <w:t>;</w:t>
      </w:r>
    </w:p>
    <w:p w14:paraId="27B71B03" w14:textId="6340C9A3"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współpracy i wspomagania finansowego działalności </w:t>
      </w:r>
      <w:r w:rsidR="00EA44FE"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 xml:space="preserve">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w:t>
      </w:r>
      <w:r w:rsidR="00120453" w:rsidRPr="00056690">
        <w:rPr>
          <w:rFonts w:asciiTheme="minorHAnsi" w:hAnsiTheme="minorHAnsi" w:cstheme="minorHAnsi"/>
          <w:sz w:val="22"/>
          <w:szCs w:val="22"/>
        </w:rPr>
        <w:t>;</w:t>
      </w:r>
    </w:p>
    <w:p w14:paraId="369413D6" w14:textId="6C8E218A" w:rsidR="00F004E7" w:rsidRPr="00056690" w:rsidRDefault="00A148F6"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zakupów </w:t>
      </w:r>
      <w:r w:rsidR="00F004E7" w:rsidRPr="00056690">
        <w:rPr>
          <w:rFonts w:asciiTheme="minorHAnsi" w:hAnsiTheme="minorHAnsi" w:cstheme="minorHAnsi"/>
          <w:sz w:val="22"/>
          <w:szCs w:val="22"/>
        </w:rPr>
        <w:t>sprzętu laboratoryjnego i technicznego potrzebnego do realizacji zadań</w:t>
      </w:r>
      <w:r w:rsidR="00120453" w:rsidRPr="00056690">
        <w:rPr>
          <w:rFonts w:asciiTheme="minorHAnsi" w:hAnsiTheme="minorHAnsi" w:cstheme="minorHAnsi"/>
          <w:sz w:val="22"/>
          <w:szCs w:val="22"/>
        </w:rPr>
        <w:t>;</w:t>
      </w:r>
    </w:p>
    <w:p w14:paraId="69C9D919" w14:textId="3872CFFF"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w zakresie tworzenia form i zasad opieki i ochrony dziedzictwa</w:t>
      </w:r>
      <w:r w:rsidR="00120453" w:rsidRPr="00056690">
        <w:rPr>
          <w:rFonts w:asciiTheme="minorHAnsi" w:hAnsiTheme="minorHAnsi" w:cstheme="minorHAnsi"/>
          <w:sz w:val="22"/>
          <w:szCs w:val="22"/>
        </w:rPr>
        <w:t>;</w:t>
      </w:r>
    </w:p>
    <w:p w14:paraId="7F9A848C" w14:textId="153D456E"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międzynarodowej badawczej oraz realizacji wspólnych prac.</w:t>
      </w:r>
    </w:p>
    <w:p w14:paraId="5B21536D" w14:textId="5FF0B9BB" w:rsidR="00890D7E" w:rsidRPr="00056690" w:rsidRDefault="00F6461C"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ramach funkcjonowania I</w:t>
      </w:r>
      <w:r w:rsidR="00890D7E" w:rsidRPr="00056690">
        <w:rPr>
          <w:rFonts w:asciiTheme="minorHAnsi" w:hAnsiTheme="minorHAnsi" w:cstheme="minorHAnsi"/>
          <w:sz w:val="22"/>
          <w:szCs w:val="22"/>
        </w:rPr>
        <w:t>nstytutu, o którym mowa w ust. 2, działa także Pogotowie Konserwatorskie świadczące usługi komercyjne w zakresie konserwatorskim. Szczegółowe zasady funkcjonowania Pogotowia Konserwatorskiego określają odrębne przepisy.</w:t>
      </w:r>
    </w:p>
    <w:p w14:paraId="1627759C" w14:textId="77777777" w:rsidR="00F133FE" w:rsidRPr="00056690" w:rsidRDefault="00F133F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Badań Przestrzeni Publicznej prowadzi wielowymiarową i interdyscyplinarną analizę przestrzeni publicznej, w tym w szczególności przestrzeni miejskiej prowadząc w tym zakresie działalność badawczą i wydawniczą.</w:t>
      </w:r>
    </w:p>
    <w:p w14:paraId="5081C15A" w14:textId="24C77489" w:rsidR="00F133FE" w:rsidRPr="00056690" w:rsidRDefault="00F133F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 xml:space="preserve">Instytut Sztuki Mediów im. prof. Ryszarda Winiarskiego jest ogólnouczelnianą jednostką organizacyjną ASP, odpowiedzialną </w:t>
      </w:r>
      <w:r w:rsidR="006C51E9">
        <w:rPr>
          <w:rFonts w:asciiTheme="minorHAnsi" w:hAnsiTheme="minorHAnsi" w:cstheme="minorHAnsi"/>
          <w:sz w:val="22"/>
        </w:rPr>
        <w:t xml:space="preserve">za </w:t>
      </w:r>
      <w:r w:rsidRPr="00056690">
        <w:rPr>
          <w:rFonts w:asciiTheme="minorHAnsi" w:hAnsiTheme="minorHAnsi" w:cstheme="minorHAnsi"/>
          <w:sz w:val="22"/>
        </w:rPr>
        <w:t xml:space="preserve">prowadzenie działalności naukowej, dydaktycznej, artystycznej, projektowo-badawczej służącej </w:t>
      </w:r>
      <w:r w:rsidR="00563CCA" w:rsidRPr="00056690">
        <w:rPr>
          <w:rFonts w:asciiTheme="minorHAnsi" w:hAnsiTheme="minorHAnsi" w:cstheme="minorHAnsi"/>
          <w:sz w:val="22"/>
        </w:rPr>
        <w:t xml:space="preserve">w szczególności </w:t>
      </w:r>
      <w:r w:rsidRPr="00056690">
        <w:rPr>
          <w:rFonts w:asciiTheme="minorHAnsi" w:hAnsiTheme="minorHAnsi" w:cstheme="minorHAnsi"/>
          <w:sz w:val="22"/>
        </w:rPr>
        <w:t>rozwojowi sztuki współczesnej w zakresie nowych mediów, multimediów z rozszerzeniami na intermedia i działania performatywne.</w:t>
      </w:r>
    </w:p>
    <w:p w14:paraId="245A036D" w14:textId="50ABC7E4" w:rsidR="00142776" w:rsidRPr="00056690" w:rsidRDefault="00120453"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Katedry,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atedry samodzielne,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racownie, </w:t>
      </w:r>
      <w:r w:rsidR="00BC668A" w:rsidRPr="00056690">
        <w:rPr>
          <w:rFonts w:asciiTheme="minorHAnsi" w:hAnsiTheme="minorHAnsi" w:cstheme="minorHAnsi"/>
          <w:sz w:val="22"/>
          <w:szCs w:val="22"/>
        </w:rPr>
        <w:t>Z</w:t>
      </w:r>
      <w:r w:rsidRPr="00056690">
        <w:rPr>
          <w:rFonts w:asciiTheme="minorHAnsi" w:hAnsiTheme="minorHAnsi" w:cstheme="minorHAnsi"/>
          <w:sz w:val="22"/>
          <w:szCs w:val="22"/>
        </w:rPr>
        <w:t xml:space="preserve">akłady i inne jednostki organizacyjne realizują zadania określone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 oraz przez właściwe organy lub funkcje kierownicze ASP.</w:t>
      </w:r>
    </w:p>
    <w:p w14:paraId="52594D2E" w14:textId="39781179" w:rsidR="00F93AB7" w:rsidRDefault="00F93AB7"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Międzywydziałowej </w:t>
      </w:r>
      <w:r w:rsidR="003454A3">
        <w:rPr>
          <w:rFonts w:asciiTheme="minorHAnsi" w:hAnsiTheme="minorHAnsi" w:cstheme="minorHAnsi"/>
          <w:sz w:val="22"/>
          <w:szCs w:val="22"/>
        </w:rPr>
        <w:t>Samodzielnej Katedry Kształcenia Teoretycznego</w:t>
      </w:r>
      <w:r w:rsidRPr="00056690">
        <w:rPr>
          <w:rFonts w:asciiTheme="minorHAnsi" w:hAnsiTheme="minorHAnsi" w:cstheme="minorHAnsi"/>
          <w:sz w:val="22"/>
          <w:szCs w:val="22"/>
        </w:rPr>
        <w:t xml:space="preserve"> należy organizowanie, koordynowanie i prowadzenie kształcenia teoretycznego (zajęć obowiązkowych i fakultatywnych) dla studentów wszystkich kierunków studiów. Katedra współpracuje z pracownikami prowadzącymi zajęcia teoretycz</w:t>
      </w:r>
      <w:r w:rsidR="00C07A10" w:rsidRPr="00056690">
        <w:rPr>
          <w:rFonts w:asciiTheme="minorHAnsi" w:hAnsiTheme="minorHAnsi" w:cstheme="minorHAnsi"/>
          <w:sz w:val="22"/>
          <w:szCs w:val="22"/>
        </w:rPr>
        <w:t>ne zatrudniony</w:t>
      </w:r>
      <w:r w:rsidR="00C71865" w:rsidRPr="00056690">
        <w:rPr>
          <w:rFonts w:asciiTheme="minorHAnsi" w:hAnsiTheme="minorHAnsi" w:cstheme="minorHAnsi"/>
          <w:sz w:val="22"/>
          <w:szCs w:val="22"/>
        </w:rPr>
        <w:t>mi na poszczególnych Wydziałach; w przypadku istnienia na Wydziałach specjalistycznych zakładów teoretycznych, respektuje ich niezależność i z nimi współpracuje.</w:t>
      </w:r>
    </w:p>
    <w:p w14:paraId="040F24A2" w14:textId="67BCFF65" w:rsidR="00F504F6" w:rsidRPr="00ED2516" w:rsidRDefault="00F504F6" w:rsidP="00ED2516">
      <w:pPr>
        <w:pStyle w:val="Akapitzlist"/>
        <w:ind w:left="284" w:hanging="284"/>
        <w:jc w:val="both"/>
        <w:rPr>
          <w:rFonts w:asciiTheme="minorHAnsi" w:hAnsiTheme="minorHAnsi" w:cstheme="minorHAnsi"/>
          <w:sz w:val="22"/>
          <w:szCs w:val="22"/>
        </w:rPr>
      </w:pPr>
      <w:r w:rsidRPr="00ED2516">
        <w:rPr>
          <w:rFonts w:asciiTheme="minorHAnsi" w:hAnsiTheme="minorHAnsi" w:cstheme="minorHAnsi"/>
          <w:sz w:val="22"/>
          <w:szCs w:val="22"/>
        </w:rPr>
        <w:t>6a</w:t>
      </w:r>
      <w:r w:rsidR="00202A8C" w:rsidRPr="00ED2516">
        <w:rPr>
          <w:rFonts w:asciiTheme="minorHAnsi" w:hAnsiTheme="minorHAnsi" w:cstheme="minorHAnsi"/>
          <w:sz w:val="22"/>
          <w:szCs w:val="22"/>
        </w:rPr>
        <w:t>.</w:t>
      </w:r>
      <w:r w:rsidRPr="00ED2516">
        <w:rPr>
          <w:rFonts w:asciiTheme="minorHAnsi" w:hAnsiTheme="minorHAnsi" w:cstheme="minorHAnsi"/>
          <w:sz w:val="22"/>
          <w:szCs w:val="22"/>
        </w:rPr>
        <w:t xml:space="preserve"> Do zadań Międzywydz</w:t>
      </w:r>
      <w:r w:rsidR="00ED2516" w:rsidRPr="00ED2516">
        <w:rPr>
          <w:rFonts w:asciiTheme="minorHAnsi" w:hAnsiTheme="minorHAnsi" w:cstheme="minorHAnsi"/>
          <w:sz w:val="22"/>
          <w:szCs w:val="22"/>
        </w:rPr>
        <w:t>iałowej Pracowni Działań należy realizacja zadań dydaktycznych, które stanowią uzupełnienie lub część programu studiów z zakresu zagadnień performatywno-rzeźbiarskich i akustyczno-architektonicznych.</w:t>
      </w:r>
    </w:p>
    <w:p w14:paraId="30013709" w14:textId="4A82ABFE" w:rsidR="0093457D"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Wychowania Fizycznego należy organizacj</w:t>
      </w:r>
      <w:r w:rsidR="00F6461C" w:rsidRPr="00056690">
        <w:rPr>
          <w:rFonts w:asciiTheme="minorHAnsi" w:hAnsiTheme="minorHAnsi" w:cstheme="minorHAnsi"/>
          <w:sz w:val="22"/>
          <w:szCs w:val="22"/>
        </w:rPr>
        <w:t>a i prowadzenie obowiązkowych i </w:t>
      </w:r>
      <w:r w:rsidRPr="00056690">
        <w:rPr>
          <w:rFonts w:asciiTheme="minorHAnsi" w:hAnsiTheme="minorHAnsi" w:cstheme="minorHAnsi"/>
          <w:sz w:val="22"/>
          <w:szCs w:val="22"/>
        </w:rPr>
        <w:t>fakultatywnych zajęć z wychowania fizycznego przewidzianych programami studiów. Szczegółowe zasady funkcjonowania Studium Wychowania Fizycznego określają odrębne przepisy.</w:t>
      </w:r>
    </w:p>
    <w:p w14:paraId="400C9B4F" w14:textId="77777777" w:rsidR="00A850EA"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Języków Obcych należy:</w:t>
      </w:r>
    </w:p>
    <w:p w14:paraId="0333FDB6" w14:textId="3C83C0D4" w:rsidR="00993D16"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prowadzenie obowiązkowych i fakultatywnych zajęć z języków obcych przewidzianych programami studiów;</w:t>
      </w:r>
    </w:p>
    <w:p w14:paraId="4A9521AE" w14:textId="2025DEF6" w:rsidR="00993D16"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przeprowadzanie kursów języka obcego przewidzianych programami studiów podyplomowych lub innych form kształcenia, o których mowa w Ustawie;</w:t>
      </w:r>
    </w:p>
    <w:p w14:paraId="0BE042DB" w14:textId="5400A748" w:rsidR="000B33B8"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egzaminu z nowożytnego języka obcego na potrzeby procedury nadawania stopnia doktora.</w:t>
      </w:r>
    </w:p>
    <w:p w14:paraId="4936EAF6" w14:textId="4BA3D11E" w:rsidR="000B33B8" w:rsidRPr="00056690" w:rsidRDefault="000F1A9E" w:rsidP="0053150D">
      <w:pPr>
        <w:pStyle w:val="Akapitzlist"/>
        <w:numPr>
          <w:ilvl w:val="0"/>
          <w:numId w:val="112"/>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uchylony; </w:t>
      </w:r>
    </w:p>
    <w:p w14:paraId="3EB30BF4" w14:textId="45F1F37C" w:rsidR="00A6565E" w:rsidRPr="00056690" w:rsidRDefault="00A6565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Calibri"/>
          <w:sz w:val="22"/>
          <w:szCs w:val="22"/>
        </w:rPr>
        <w:t>Do zadań Szkoły Doktorskiej należy:</w:t>
      </w:r>
    </w:p>
    <w:p w14:paraId="08733CD5" w14:textId="628F8214" w:rsidR="00A6565E" w:rsidRPr="00056690" w:rsidRDefault="00A6565E" w:rsidP="00A509DA">
      <w:pPr>
        <w:pStyle w:val="Akapitzlist"/>
        <w:numPr>
          <w:ilvl w:val="1"/>
          <w:numId w:val="112"/>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stworzenie środowiska wsparcia dla doktorantów, ułatwiającego prowadzenie działalności twórczej i badawczej, których rezultatem będzie rozprawa doktorska;</w:t>
      </w:r>
    </w:p>
    <w:p w14:paraId="17B2A344" w14:textId="48495BA9" w:rsidR="00A6565E" w:rsidRPr="00056690" w:rsidRDefault="00A6565E"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realizowanie programów kształcenia uzupełnionych o realizację indywidualnych planów badawczych uwzględniających zainteresowania i potrzeby doktorantów oraz ich poprzednią edukację.</w:t>
      </w:r>
      <w:r w:rsidRPr="00056690">
        <w:rPr>
          <w:rFonts w:asciiTheme="minorHAnsi" w:hAnsiTheme="minorHAnsi" w:cs="Calibri"/>
          <w:sz w:val="22"/>
          <w:szCs w:val="22"/>
        </w:rPr>
        <w:t xml:space="preserve"> Szczegółowe zasady funkcjonowania Szkoły Doktorskiej określa Regulamin Szkoły Doktorskiej Akademii Sztuk Pięknych w Warszawie.</w:t>
      </w:r>
    </w:p>
    <w:p w14:paraId="0AB56D44" w14:textId="0F5FD372" w:rsidR="00F004E7" w:rsidRPr="00056690" w:rsidRDefault="00F004E7" w:rsidP="003A2E01">
      <w:pPr>
        <w:pStyle w:val="Akapitzlist"/>
        <w:spacing w:line="276" w:lineRule="auto"/>
        <w:ind w:left="284" w:hanging="284"/>
        <w:jc w:val="both"/>
        <w:rPr>
          <w:rFonts w:asciiTheme="minorHAnsi" w:hAnsiTheme="minorHAnsi" w:cstheme="minorHAnsi"/>
          <w:sz w:val="22"/>
          <w:szCs w:val="22"/>
        </w:rPr>
      </w:pPr>
    </w:p>
    <w:p w14:paraId="4C93CD9F" w14:textId="4D2FAD34" w:rsidR="00C20528" w:rsidRPr="00056690" w:rsidRDefault="00C20528" w:rsidP="00C20528">
      <w:pPr>
        <w:pStyle w:val="Nagwek3"/>
        <w:rPr>
          <w:rFonts w:asciiTheme="minorHAnsi" w:hAnsiTheme="minorHAnsi" w:cstheme="minorHAnsi"/>
          <w:bCs/>
        </w:rPr>
      </w:pPr>
      <w:bookmarkStart w:id="59" w:name="_Toc109645501"/>
      <w:r w:rsidRPr="00056690">
        <w:rPr>
          <w:rFonts w:asciiTheme="minorHAnsi" w:hAnsiTheme="minorHAnsi" w:cstheme="minorHAnsi"/>
        </w:rPr>
        <w:t xml:space="preserve">§ </w:t>
      </w:r>
      <w:r w:rsidR="00A407C8"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Biuro Rady Dyscypliny i Szkoły Doktorskiej]</w:t>
      </w:r>
      <w:bookmarkEnd w:id="59"/>
    </w:p>
    <w:p w14:paraId="5D441F08"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Rady Dyscypliny i Szkoły Doktorskiej w szczególności należy:</w:t>
      </w:r>
    </w:p>
    <w:p w14:paraId="196760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Rady Dyscypliny ASP;</w:t>
      </w:r>
    </w:p>
    <w:p w14:paraId="2DF4C6D5" w14:textId="739829D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i kontrola prawidłowości przeprowadzania czy</w:t>
      </w:r>
      <w:r w:rsidR="0083127E" w:rsidRPr="00056690">
        <w:rPr>
          <w:rFonts w:asciiTheme="minorHAnsi" w:hAnsiTheme="minorHAnsi" w:cstheme="minorHAnsi"/>
          <w:sz w:val="22"/>
          <w:szCs w:val="22"/>
        </w:rPr>
        <w:t>nności w przewodach doktorskich</w:t>
      </w:r>
      <w:r w:rsidRPr="00056690">
        <w:rPr>
          <w:rFonts w:asciiTheme="minorHAnsi" w:hAnsiTheme="minorHAnsi" w:cstheme="minorHAnsi"/>
          <w:sz w:val="22"/>
          <w:szCs w:val="22"/>
        </w:rPr>
        <w:t xml:space="preserve"> </w:t>
      </w:r>
      <w:r w:rsidR="0083127E" w:rsidRPr="00056690">
        <w:rPr>
          <w:rFonts w:asciiTheme="minorHAnsi" w:hAnsiTheme="minorHAnsi" w:cstheme="minorHAnsi"/>
          <w:sz w:val="22"/>
          <w:szCs w:val="22"/>
        </w:rPr>
        <w:t xml:space="preserve">oraz w </w:t>
      </w:r>
      <w:r w:rsidRPr="00056690">
        <w:rPr>
          <w:rFonts w:asciiTheme="minorHAnsi" w:hAnsiTheme="minorHAnsi" w:cstheme="minorHAnsi"/>
          <w:sz w:val="22"/>
          <w:szCs w:val="22"/>
        </w:rPr>
        <w:t>postępowaniach habilitacyjnych;</w:t>
      </w:r>
    </w:p>
    <w:p w14:paraId="227CA821" w14:textId="38F4619C"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koordynacja i kontrola kwestii finansowych związanych z prow</w:t>
      </w:r>
      <w:r w:rsidR="0083127E" w:rsidRPr="00056690">
        <w:rPr>
          <w:rFonts w:asciiTheme="minorHAnsi" w:hAnsiTheme="minorHAnsi" w:cstheme="minorHAnsi"/>
          <w:sz w:val="22"/>
          <w:szCs w:val="22"/>
        </w:rPr>
        <w:t xml:space="preserve">adzeniem przewodów doktorskich oraz </w:t>
      </w:r>
      <w:r w:rsidRPr="00056690">
        <w:rPr>
          <w:rFonts w:asciiTheme="minorHAnsi" w:hAnsiTheme="minorHAnsi" w:cstheme="minorHAnsi"/>
          <w:sz w:val="22"/>
          <w:szCs w:val="22"/>
        </w:rPr>
        <w:t>postępowań habilitacyjnych, w tym terminowości zawierania umów z kandydatami oraz recenzentami;</w:t>
      </w:r>
    </w:p>
    <w:p w14:paraId="234AD028" w14:textId="27BB0C0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ocena spełniania warunków do nadawania stopni doktora i doktora habilitowanego przez Uczelnię i cykliczne przedkładanie informacji w tym zakresie właściwemu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lub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ełnomocnikowi odpowiedzialnemu za naukę;</w:t>
      </w:r>
    </w:p>
    <w:p w14:paraId="08206407" w14:textId="7E4CF35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kontaktów z Centralną Kom</w:t>
      </w:r>
      <w:r w:rsidR="0083127E" w:rsidRPr="00056690">
        <w:rPr>
          <w:rFonts w:asciiTheme="minorHAnsi" w:hAnsiTheme="minorHAnsi" w:cstheme="minorHAnsi"/>
          <w:sz w:val="22"/>
          <w:szCs w:val="22"/>
        </w:rPr>
        <w:t xml:space="preserve">isją do Spraw Stopni i Tytułów oraz z </w:t>
      </w:r>
      <w:r w:rsidRPr="00056690">
        <w:rPr>
          <w:rFonts w:asciiTheme="minorHAnsi" w:hAnsiTheme="minorHAnsi" w:cstheme="minorHAnsi"/>
          <w:sz w:val="22"/>
          <w:szCs w:val="22"/>
        </w:rPr>
        <w:t>Radą Doskonałości Naukowej w szczególności w sprawach dotyczących uprawnień do nadawania stopnia doktora i</w:t>
      </w:r>
      <w:r w:rsidR="0083127E" w:rsidRPr="00056690">
        <w:rPr>
          <w:rFonts w:asciiTheme="minorHAnsi" w:hAnsiTheme="minorHAnsi" w:cstheme="minorHAnsi"/>
          <w:sz w:val="22"/>
          <w:szCs w:val="22"/>
        </w:rPr>
        <w:t> </w:t>
      </w:r>
      <w:r w:rsidRPr="00056690">
        <w:rPr>
          <w:rFonts w:asciiTheme="minorHAnsi" w:hAnsiTheme="minorHAnsi" w:cstheme="minorHAnsi"/>
          <w:sz w:val="22"/>
          <w:szCs w:val="22"/>
        </w:rPr>
        <w:t>doktora habilitowanego, jak również w kwestiach dotyczących przewodów doktorskich i</w:t>
      </w:r>
      <w:r w:rsidR="00BC668A" w:rsidRPr="00056690">
        <w:rPr>
          <w:rFonts w:asciiTheme="minorHAnsi" w:hAnsiTheme="minorHAnsi" w:cstheme="minorHAnsi"/>
          <w:sz w:val="22"/>
          <w:szCs w:val="22"/>
        </w:rPr>
        <w:t> </w:t>
      </w:r>
      <w:r w:rsidRPr="00056690">
        <w:rPr>
          <w:rFonts w:asciiTheme="minorHAnsi" w:hAnsiTheme="minorHAnsi" w:cstheme="minorHAnsi"/>
          <w:sz w:val="22"/>
          <w:szCs w:val="22"/>
        </w:rPr>
        <w:t>habilitacyjnych;</w:t>
      </w:r>
    </w:p>
    <w:p w14:paraId="5DAA1D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procedur zgłaszania wniosków o przyznanie uprawnienia do nadawania stopni doktora i doktora habilitowanego;</w:t>
      </w:r>
    </w:p>
    <w:p w14:paraId="6241A4CE"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prowadzenie wykazów aktualnie prowadzonych oraz zakończonych przewodów doktorskich, postępowań habilitacyjnych oraz postępowań o nadanie tytułu profesora;</w:t>
      </w:r>
    </w:p>
    <w:p w14:paraId="0B5C51B3"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przepisach prawnych dotyczących prowadzenia przewodów doktorskich, postępowań habilitacyjnych oraz postępowań o nadanie tytułu profesora;</w:t>
      </w:r>
    </w:p>
    <w:p w14:paraId="6FB6F1DA" w14:textId="0901FE49"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monitorowanie zgodności zapisów wewnątrzuczelnianego regulaminu pro</w:t>
      </w:r>
      <w:r w:rsidR="002C01E2" w:rsidRPr="00056690">
        <w:rPr>
          <w:rFonts w:asciiTheme="minorHAnsi" w:hAnsiTheme="minorHAnsi" w:cstheme="minorHAnsi"/>
          <w:sz w:val="22"/>
          <w:szCs w:val="22"/>
          <w:shd w:val="clear" w:color="auto" w:fill="FFFFFF"/>
        </w:rPr>
        <w:t xml:space="preserve">wadzenia przewodów doktorskich oraz </w:t>
      </w:r>
      <w:r w:rsidRPr="00056690">
        <w:rPr>
          <w:rFonts w:asciiTheme="minorHAnsi" w:hAnsiTheme="minorHAnsi" w:cstheme="minorHAnsi"/>
          <w:sz w:val="22"/>
          <w:szCs w:val="22"/>
          <w:shd w:val="clear" w:color="auto" w:fill="FFFFFF"/>
        </w:rPr>
        <w:t>postępowań habilitacyjnych ze zmieniającymi się przepisami prawa;</w:t>
      </w:r>
    </w:p>
    <w:p w14:paraId="5671E090" w14:textId="2E2D0BE4"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Szkoły Do</w:t>
      </w:r>
      <w:r w:rsidR="003D362B" w:rsidRPr="00056690">
        <w:rPr>
          <w:rFonts w:asciiTheme="minorHAnsi" w:hAnsiTheme="minorHAnsi" w:cstheme="minorHAnsi"/>
          <w:sz w:val="22"/>
          <w:szCs w:val="22"/>
        </w:rPr>
        <w:t>ktorskiej, w tym:</w:t>
      </w:r>
    </w:p>
    <w:p w14:paraId="5E5C0F35" w14:textId="7751469F"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Dyrektora Szkoły Doktorskiej oraz Zastępcy Dyrektora Szkoły Doktorskiej</w:t>
      </w:r>
      <w:r w:rsidRPr="00056690">
        <w:rPr>
          <w:rFonts w:asciiTheme="minorHAnsi" w:hAnsiTheme="minorHAnsi" w:cstheme="minorHAnsi"/>
          <w:sz w:val="22"/>
          <w:szCs w:val="22"/>
        </w:rPr>
        <w:t xml:space="preserve">, w szczególności w zakresie przygotowywania, doręczania oraz przechowywania decyzji i innych aktów prawnych; </w:t>
      </w:r>
    </w:p>
    <w:p w14:paraId="0CC05579" w14:textId="296ED46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499BC80A" w14:textId="41823E1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w:t>
      </w:r>
      <w:r w:rsidR="004011B6" w:rsidRPr="00056690">
        <w:rPr>
          <w:rFonts w:asciiTheme="minorHAnsi" w:hAnsiTheme="minorHAnsi" w:cstheme="minorHAnsi"/>
          <w:sz w:val="22"/>
          <w:szCs w:val="22"/>
        </w:rPr>
        <w:t xml:space="preserve">cyjna przebiegu </w:t>
      </w:r>
      <w:r w:rsidR="00F9298F">
        <w:rPr>
          <w:rFonts w:asciiTheme="minorHAnsi" w:hAnsiTheme="minorHAnsi" w:cstheme="minorHAnsi"/>
          <w:sz w:val="22"/>
          <w:szCs w:val="22"/>
        </w:rPr>
        <w:t>procesu kształcenia</w:t>
      </w:r>
      <w:r w:rsidR="004011B6" w:rsidRPr="00056690">
        <w:rPr>
          <w:rFonts w:asciiTheme="minorHAnsi" w:hAnsiTheme="minorHAnsi" w:cstheme="minorHAnsi"/>
          <w:sz w:val="22"/>
          <w:szCs w:val="22"/>
        </w:rPr>
        <w:t>, w tym:</w:t>
      </w:r>
    </w:p>
    <w:p w14:paraId="7856139A" w14:textId="0A97A1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4011B6" w:rsidRPr="00056690">
        <w:rPr>
          <w:rFonts w:asciiTheme="minorHAnsi" w:hAnsiTheme="minorHAnsi" w:cstheme="minorHAnsi"/>
          <w:sz w:val="22"/>
          <w:szCs w:val="22"/>
        </w:rPr>
        <w:t>doktorantów</w:t>
      </w:r>
      <w:r w:rsidRPr="00056690">
        <w:rPr>
          <w:rFonts w:asciiTheme="minorHAnsi" w:hAnsiTheme="minorHAnsi" w:cstheme="minorHAnsi"/>
          <w:sz w:val="22"/>
          <w:szCs w:val="22"/>
        </w:rPr>
        <w:t xml:space="preserve"> odbywająca się w wyznaczonych godzinach w ramach kontaktów bezpośrednich, telefonicznych oraz przez Internet</w:t>
      </w:r>
      <w:r w:rsidR="004011B6" w:rsidRPr="00056690">
        <w:rPr>
          <w:rFonts w:asciiTheme="minorHAnsi" w:hAnsiTheme="minorHAnsi" w:cstheme="minorHAnsi"/>
          <w:sz w:val="22"/>
          <w:szCs w:val="22"/>
        </w:rPr>
        <w:t>,</w:t>
      </w:r>
    </w:p>
    <w:p w14:paraId="193AF156" w14:textId="10443C7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przebiegu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 xml:space="preserve"> zgodnie z obowiązującymi przepisami prawa oraz we wskazanym systemie informatycznym,</w:t>
      </w:r>
    </w:p>
    <w:p w14:paraId="0549236C" w14:textId="65AF7B5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w nauce </w:t>
      </w:r>
      <w:r w:rsidR="004011B6" w:rsidRPr="00056690">
        <w:rPr>
          <w:rFonts w:asciiTheme="minorHAnsi" w:hAnsiTheme="minorHAnsi" w:cstheme="minorHAnsi"/>
          <w:sz w:val="22"/>
          <w:szCs w:val="22"/>
        </w:rPr>
        <w:t>doktorantów,</w:t>
      </w:r>
    </w:p>
    <w:p w14:paraId="61E09C08" w14:textId="24D186B7"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w:t>
      </w:r>
    </w:p>
    <w:p w14:paraId="00CEC8C9" w14:textId="764325C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administracyjna </w:t>
      </w:r>
      <w:r w:rsidR="00F9298F">
        <w:rPr>
          <w:rFonts w:asciiTheme="minorHAnsi" w:hAnsiTheme="minorHAnsi" w:cstheme="minorHAnsi"/>
          <w:sz w:val="22"/>
          <w:szCs w:val="22"/>
        </w:rPr>
        <w:t>rekrutacji</w:t>
      </w:r>
      <w:r w:rsidRPr="00056690">
        <w:rPr>
          <w:rFonts w:asciiTheme="minorHAnsi" w:hAnsiTheme="minorHAnsi" w:cstheme="minorHAnsi"/>
          <w:sz w:val="22"/>
          <w:szCs w:val="22"/>
        </w:rPr>
        <w:t>, przeniesień,</w:t>
      </w:r>
    </w:p>
    <w:p w14:paraId="56E62271" w14:textId="57A27798"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p>
    <w:p w14:paraId="55C42639" w14:textId="35F6563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ogłaszanie harmonogramu zajęć, harmonogramów sesji egzaminacyjnych oraz innych komunikatów o wydarzeniach lub okolicznościach, związanych z realizacją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w:t>
      </w:r>
    </w:p>
    <w:p w14:paraId="60FB40B5" w14:textId="4600116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p>
    <w:p w14:paraId="21EE3E17" w14:textId="4656E1A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 xml:space="preserve">przygotowywanie protokołów z egzaminów </w:t>
      </w:r>
      <w:r w:rsidR="00E73661" w:rsidRPr="00056690">
        <w:rPr>
          <w:rFonts w:asciiTheme="minorHAnsi" w:hAnsiTheme="minorHAnsi" w:cstheme="minorHAnsi"/>
          <w:sz w:val="22"/>
          <w:szCs w:val="22"/>
          <w:shd w:val="clear" w:color="auto" w:fill="FFFFFF"/>
        </w:rPr>
        <w:t xml:space="preserve">i </w:t>
      </w:r>
      <w:r w:rsidRPr="00056690">
        <w:rPr>
          <w:rFonts w:asciiTheme="minorHAnsi" w:hAnsiTheme="minorHAnsi" w:cstheme="minorHAnsi"/>
          <w:sz w:val="22"/>
          <w:szCs w:val="22"/>
          <w:shd w:val="clear" w:color="auto" w:fill="FFFFFF"/>
        </w:rPr>
        <w:t>przekazywanie tych dokumentów do Działu Nauczania,</w:t>
      </w:r>
    </w:p>
    <w:p w14:paraId="4BD0C621" w14:textId="733174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p>
    <w:p w14:paraId="7AFDE7BB" w14:textId="36FC5E66"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dyżurów</w:t>
      </w:r>
      <w:r w:rsidR="00F9298F">
        <w:rPr>
          <w:rFonts w:asciiTheme="minorHAnsi" w:hAnsiTheme="minorHAnsi" w:cstheme="minorHAnsi"/>
          <w:sz w:val="22"/>
          <w:szCs w:val="22"/>
        </w:rPr>
        <w:t xml:space="preserve"> Dyrektora Szkoły Doktorskiej i Zastępcy Dyrektora Szkoły Doktorskiej</w:t>
      </w:r>
      <w:r w:rsidRPr="00056690">
        <w:rPr>
          <w:rFonts w:asciiTheme="minorHAnsi" w:hAnsiTheme="minorHAnsi" w:cstheme="minorHAnsi"/>
          <w:sz w:val="22"/>
          <w:szCs w:val="22"/>
        </w:rPr>
        <w:t xml:space="preserve">; </w:t>
      </w:r>
    </w:p>
    <w:p w14:paraId="79AFF5EE" w14:textId="340F36B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nauczycieli akademickich w zakresie realizowaneg</w:t>
      </w:r>
      <w:r w:rsidR="00E73661" w:rsidRPr="00056690">
        <w:rPr>
          <w:rFonts w:asciiTheme="minorHAnsi" w:hAnsiTheme="minorHAnsi" w:cstheme="minorHAnsi"/>
          <w:sz w:val="22"/>
          <w:szCs w:val="22"/>
        </w:rPr>
        <w:t>o procesu dydaktycznego, w tym:</w:t>
      </w:r>
    </w:p>
    <w:p w14:paraId="6E7A952F" w14:textId="50D4E3E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p>
    <w:p w14:paraId="6FBA114D" w14:textId="19ECD372"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sporządzanie harmonogramów sesji egzaminacyjnych,</w:t>
      </w:r>
    </w:p>
    <w:p w14:paraId="5036A019" w14:textId="0370F0F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5AA8B2ED" w14:textId="0FCC339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14E511C1" w14:textId="63B84116"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162401" w:rsidRPr="00056690">
        <w:rPr>
          <w:rFonts w:asciiTheme="minorHAnsi" w:hAnsiTheme="minorHAnsi" w:cstheme="minorHAnsi"/>
          <w:sz w:val="22"/>
          <w:szCs w:val="22"/>
        </w:rPr>
        <w:t>systemu informatycznego dokumentującego przebieg studiów</w:t>
      </w:r>
      <w:r w:rsidRPr="00056690">
        <w:rPr>
          <w:rFonts w:asciiTheme="minorHAnsi" w:hAnsiTheme="minorHAnsi" w:cstheme="minorHAnsi"/>
          <w:sz w:val="22"/>
          <w:szCs w:val="22"/>
        </w:rPr>
        <w:t xml:space="preserve">; </w:t>
      </w:r>
    </w:p>
    <w:p w14:paraId="27F222EB" w14:textId="6AD8CC30"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 organizacja programu adaptacyjno-integracyjnego dla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F326106" w14:textId="034738C3"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 ramach funduszy dydaktycznych i komercyjnych; </w:t>
      </w:r>
    </w:p>
    <w:p w14:paraId="5DEE2599" w14:textId="4561FCD7"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E73661"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76E34B83" w14:textId="73A1C0A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 poprawności danych wprowadzanych do systemu POL-on</w:t>
      </w:r>
      <w:r w:rsidR="00E73661" w:rsidRPr="00056690">
        <w:rPr>
          <w:rFonts w:asciiTheme="minorHAnsi" w:hAnsiTheme="minorHAnsi" w:cstheme="minorHAnsi"/>
          <w:sz w:val="22"/>
          <w:szCs w:val="22"/>
        </w:rPr>
        <w:t>;</w:t>
      </w:r>
    </w:p>
    <w:p w14:paraId="65A1ACE1" w14:textId="46ECB2D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Działem Nauczania w zakresie ewidencji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6721D64" w14:textId="7DE47D3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całokształt spraw związanych z przyznawaniem świadczeń pomocy materialnej </w:t>
      </w:r>
      <w:r w:rsidR="00E73661" w:rsidRPr="00056690">
        <w:rPr>
          <w:rFonts w:asciiTheme="minorHAnsi" w:hAnsiTheme="minorHAnsi" w:cstheme="minorHAnsi"/>
          <w:sz w:val="22"/>
          <w:szCs w:val="22"/>
        </w:rPr>
        <w:t>doktorantom</w:t>
      </w:r>
      <w:r w:rsidRPr="00056690">
        <w:rPr>
          <w:rFonts w:asciiTheme="minorHAnsi" w:hAnsiTheme="minorHAnsi" w:cstheme="minorHAnsi"/>
          <w:sz w:val="22"/>
          <w:szCs w:val="22"/>
        </w:rPr>
        <w:t>;</w:t>
      </w:r>
    </w:p>
    <w:p w14:paraId="62DE3D26" w14:textId="7084B0F8"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w oparciu o wytyczne, na podstawie programów studiów, zestawień dotyczących zapotrzebowania na godziny zlecone lub ryczałty.</w:t>
      </w:r>
    </w:p>
    <w:p w14:paraId="7AE8FACA" w14:textId="680BFBE5"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818BEE0" w14:textId="2947B145" w:rsidR="00C20528" w:rsidRPr="00056690" w:rsidRDefault="00C20528" w:rsidP="00C20528">
      <w:pPr>
        <w:pStyle w:val="Nagwek3"/>
        <w:rPr>
          <w:rFonts w:asciiTheme="minorHAnsi" w:hAnsiTheme="minorHAnsi" w:cstheme="minorHAnsi"/>
        </w:rPr>
      </w:pPr>
      <w:bookmarkStart w:id="60" w:name="_Toc109645502"/>
      <w:r w:rsidRPr="00056690">
        <w:rPr>
          <w:rFonts w:asciiTheme="minorHAnsi" w:hAnsiTheme="minorHAnsi" w:cstheme="minorHAnsi"/>
        </w:rPr>
        <w:t xml:space="preserve">§ </w:t>
      </w:r>
      <w:r w:rsidR="00A407C8" w:rsidRPr="00056690">
        <w:rPr>
          <w:rFonts w:asciiTheme="minorHAnsi" w:hAnsiTheme="minorHAnsi" w:cstheme="minorHAnsi"/>
        </w:rPr>
        <w:t>4</w:t>
      </w:r>
      <w:r w:rsidR="007A0A18" w:rsidRPr="00056690">
        <w:rPr>
          <w:rFonts w:asciiTheme="minorHAnsi" w:hAnsiTheme="minorHAnsi" w:cstheme="minorHAnsi"/>
        </w:rPr>
        <w:t>.</w:t>
      </w:r>
      <w:r w:rsidRPr="00056690">
        <w:rPr>
          <w:rFonts w:asciiTheme="minorHAnsi" w:hAnsiTheme="minorHAnsi" w:cstheme="minorHAnsi"/>
        </w:rPr>
        <w:t xml:space="preserve"> [</w:t>
      </w:r>
      <w:r w:rsidR="00C07A10" w:rsidRPr="00056690">
        <w:rPr>
          <w:rFonts w:asciiTheme="minorHAnsi" w:hAnsiTheme="minorHAnsi" w:cstheme="minorHAnsi"/>
        </w:rPr>
        <w:t>Międzynarodowe</w:t>
      </w:r>
      <w:r w:rsidRPr="00056690">
        <w:rPr>
          <w:rFonts w:asciiTheme="minorHAnsi" w:hAnsiTheme="minorHAnsi" w:cstheme="minorHAnsi"/>
        </w:rPr>
        <w:t xml:space="preserve"> Biennale Plakatu</w:t>
      </w:r>
      <w:r w:rsidR="00C07A10" w:rsidRPr="00056690">
        <w:rPr>
          <w:rFonts w:asciiTheme="minorHAnsi" w:hAnsiTheme="minorHAnsi" w:cstheme="minorHAnsi"/>
        </w:rPr>
        <w:t xml:space="preserve"> w Warszawie</w:t>
      </w:r>
      <w:r w:rsidRPr="00056690">
        <w:rPr>
          <w:rFonts w:asciiTheme="minorHAnsi" w:hAnsiTheme="minorHAnsi" w:cstheme="minorHAnsi"/>
        </w:rPr>
        <w:t>]</w:t>
      </w:r>
      <w:bookmarkEnd w:id="60"/>
    </w:p>
    <w:p w14:paraId="17235C5A" w14:textId="26E30918"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bookmarkStart w:id="61" w:name="_Toc56713171"/>
      <w:r w:rsidRPr="00056690">
        <w:rPr>
          <w:rFonts w:asciiTheme="minorHAnsi" w:eastAsia="Yu Mincho" w:hAnsiTheme="minorHAnsi" w:cstheme="minorHAnsi"/>
          <w:sz w:val="22"/>
          <w:szCs w:val="22"/>
        </w:rPr>
        <w:t xml:space="preserve">Uczelnia jest głównym organizatorem </w:t>
      </w:r>
      <w:r w:rsidR="005A297E" w:rsidRPr="00056690">
        <w:rPr>
          <w:rFonts w:asciiTheme="minorHAnsi" w:hAnsiTheme="minorHAnsi" w:cstheme="minorHAnsi"/>
          <w:sz w:val="22"/>
        </w:rPr>
        <w:t>Międzynarodowego Biennale Plakatu (MPB) w Warszawie</w:t>
      </w:r>
      <w:r w:rsidR="005A297E" w:rsidRPr="00056690">
        <w:rPr>
          <w:rFonts w:asciiTheme="minorHAnsi" w:eastAsia="Yu Mincho" w:hAnsiTheme="minorHAnsi" w:cstheme="minorHAnsi"/>
          <w:sz w:val="22"/>
          <w:szCs w:val="22"/>
        </w:rPr>
        <w:t>.</w:t>
      </w:r>
    </w:p>
    <w:p w14:paraId="429A9FD8" w14:textId="37749822" w:rsidR="00C07A10" w:rsidRPr="00056690" w:rsidRDefault="005A297E"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MPB w Warszawie</w:t>
      </w:r>
      <w:r w:rsidR="00C07A10" w:rsidRPr="00056690">
        <w:rPr>
          <w:rFonts w:asciiTheme="minorHAnsi" w:eastAsia="Yu Mincho" w:hAnsiTheme="minorHAnsi" w:cstheme="minorHAnsi"/>
          <w:sz w:val="22"/>
          <w:szCs w:val="22"/>
        </w:rPr>
        <w:t xml:space="preserve"> jest flagową cykliczną imprezą międzynarodową</w:t>
      </w:r>
      <w:r w:rsidRPr="00056690">
        <w:rPr>
          <w:rFonts w:asciiTheme="minorHAnsi" w:eastAsia="Yu Mincho" w:hAnsiTheme="minorHAnsi" w:cstheme="minorHAnsi"/>
          <w:sz w:val="22"/>
          <w:szCs w:val="22"/>
        </w:rPr>
        <w:t xml:space="preserve"> Uczelni.</w:t>
      </w:r>
    </w:p>
    <w:p w14:paraId="40F2EF52" w14:textId="61315C1B" w:rsidR="00C07A10" w:rsidRPr="00056690" w:rsidRDefault="005A297E"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593D44" w:rsidRPr="00056690">
        <w:rPr>
          <w:rFonts w:asciiTheme="minorHAnsi" w:eastAsia="Yu Mincho" w:hAnsiTheme="minorHAnsi" w:cstheme="minorHAnsi"/>
          <w:sz w:val="22"/>
          <w:szCs w:val="22"/>
        </w:rPr>
        <w:t xml:space="preserve"> obejmuje</w:t>
      </w:r>
      <w:r w:rsidR="00C07A10" w:rsidRPr="00056690">
        <w:rPr>
          <w:rFonts w:asciiTheme="minorHAnsi" w:eastAsia="Yu Mincho" w:hAnsiTheme="minorHAnsi" w:cstheme="minorHAnsi"/>
          <w:sz w:val="22"/>
          <w:szCs w:val="22"/>
        </w:rPr>
        <w:t xml:space="preserve"> </w:t>
      </w:r>
      <w:r w:rsidR="00593D44" w:rsidRPr="00056690">
        <w:rPr>
          <w:rFonts w:asciiTheme="minorHAnsi" w:eastAsia="Yu Mincho" w:hAnsiTheme="minorHAnsi" w:cstheme="minorHAnsi"/>
          <w:sz w:val="22"/>
          <w:szCs w:val="22"/>
        </w:rPr>
        <w:t>w szczególności dwa</w:t>
      </w:r>
      <w:r w:rsidR="00C07A10" w:rsidRPr="00056690">
        <w:rPr>
          <w:rFonts w:asciiTheme="minorHAnsi" w:eastAsia="Yu Mincho" w:hAnsiTheme="minorHAnsi" w:cstheme="minorHAnsi"/>
          <w:sz w:val="22"/>
          <w:szCs w:val="22"/>
        </w:rPr>
        <w:t xml:space="preserve"> tr</w:t>
      </w:r>
      <w:r w:rsidR="00593D44" w:rsidRPr="00056690">
        <w:rPr>
          <w:rFonts w:asciiTheme="minorHAnsi" w:eastAsia="Yu Mincho" w:hAnsiTheme="minorHAnsi" w:cstheme="minorHAnsi"/>
          <w:sz w:val="22"/>
          <w:szCs w:val="22"/>
        </w:rPr>
        <w:t xml:space="preserve">adycyjne konkursy regulaminowe w ramach imprezy, tj. </w:t>
      </w:r>
      <w:r w:rsidR="00C07A10" w:rsidRPr="00056690">
        <w:rPr>
          <w:rFonts w:asciiTheme="minorHAnsi" w:eastAsia="Yu Mincho" w:hAnsiTheme="minorHAnsi" w:cstheme="minorHAnsi"/>
          <w:sz w:val="22"/>
          <w:szCs w:val="22"/>
        </w:rPr>
        <w:t>Konkurs Główny i Konkurs Tematyczny, możliwe dodatkowe konkursy regulaminowe, wystawy pokonkursowe, wydarzenia towarzyszące: wystawy, konferencje,</w:t>
      </w:r>
      <w:r w:rsidR="00593D44" w:rsidRPr="00056690">
        <w:rPr>
          <w:rFonts w:asciiTheme="minorHAnsi" w:eastAsia="Yu Mincho" w:hAnsiTheme="minorHAnsi" w:cstheme="minorHAnsi"/>
          <w:sz w:val="22"/>
          <w:szCs w:val="22"/>
        </w:rPr>
        <w:t xml:space="preserve"> panele, warsztaty i inne </w:t>
      </w:r>
      <w:r w:rsidR="00C07A10" w:rsidRPr="00056690">
        <w:rPr>
          <w:rFonts w:asciiTheme="minorHAnsi" w:eastAsia="Yu Mincho" w:hAnsiTheme="minorHAnsi" w:cstheme="minorHAnsi"/>
          <w:sz w:val="22"/>
          <w:szCs w:val="22"/>
        </w:rPr>
        <w:t>na terenie Uczelni (</w:t>
      </w:r>
      <w:r w:rsidRPr="00056690">
        <w:rPr>
          <w:rFonts w:asciiTheme="minorHAnsi" w:eastAsia="Yu Mincho" w:hAnsiTheme="minorHAnsi" w:cstheme="minorHAnsi"/>
          <w:sz w:val="22"/>
          <w:szCs w:val="22"/>
        </w:rPr>
        <w:t>głównie w</w:t>
      </w:r>
      <w:r w:rsidR="00593D44" w:rsidRPr="00056690">
        <w:rPr>
          <w:rFonts w:asciiTheme="minorHAnsi" w:eastAsia="Yu Mincho" w:hAnsiTheme="minorHAnsi" w:cstheme="minorHAnsi"/>
          <w:sz w:val="22"/>
          <w:szCs w:val="22"/>
        </w:rPr>
        <w:t xml:space="preserve"> </w:t>
      </w:r>
      <w:r w:rsidR="00C07A10" w:rsidRPr="00056690">
        <w:rPr>
          <w:rFonts w:asciiTheme="minorHAnsi" w:eastAsia="Yu Mincho" w:hAnsiTheme="minorHAnsi" w:cstheme="minorHAnsi"/>
          <w:sz w:val="22"/>
          <w:szCs w:val="22"/>
        </w:rPr>
        <w:t>jednostce Pałac Czapskich)</w:t>
      </w:r>
      <w:r w:rsidRPr="00056690">
        <w:rPr>
          <w:rFonts w:asciiTheme="minorHAnsi" w:eastAsia="Yu Mincho" w:hAnsiTheme="minorHAnsi" w:cstheme="minorHAnsi"/>
          <w:sz w:val="22"/>
          <w:szCs w:val="22"/>
        </w:rPr>
        <w:t xml:space="preserve"> i poza jej murami.</w:t>
      </w:r>
    </w:p>
    <w:p w14:paraId="42D3EC10" w14:textId="7322D99A"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W strukturze MBP w Warszawie znajdują się: Prezydent, Sekretarz Generalny, Komitet Honorowy, Rada Programowa i Komitet Organizacyjny (w ramach którego mogą zostać wydzielone wyspecjalizowane zespoły zadaniowe).</w:t>
      </w:r>
    </w:p>
    <w:p w14:paraId="57140265" w14:textId="0227C615"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Radę Programową i Komitet Organizacyjny – na wniosek Prezydenta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 powołuje Rektor; Komitet Honorow</w:t>
      </w:r>
      <w:r w:rsidR="005A297E" w:rsidRPr="00056690">
        <w:rPr>
          <w:rFonts w:asciiTheme="minorHAnsi" w:eastAsia="Yu Mincho" w:hAnsiTheme="minorHAnsi" w:cstheme="minorHAnsi"/>
          <w:sz w:val="22"/>
          <w:szCs w:val="22"/>
        </w:rPr>
        <w:t>y powołuje Rektor samodzielnie.</w:t>
      </w:r>
    </w:p>
    <w:p w14:paraId="6DDC6C88" w14:textId="57DEA244" w:rsidR="005A297E"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Za produkcję, logistykę </w:t>
      </w:r>
      <w:r w:rsidR="00E07C55" w:rsidRPr="00056690">
        <w:rPr>
          <w:rFonts w:asciiTheme="minorHAnsi" w:eastAsia="Yu Mincho" w:hAnsiTheme="minorHAnsi" w:cstheme="minorHAnsi"/>
          <w:sz w:val="22"/>
          <w:szCs w:val="22"/>
        </w:rPr>
        <w:t>oraz</w:t>
      </w:r>
      <w:r w:rsidRPr="00056690">
        <w:rPr>
          <w:rFonts w:asciiTheme="minorHAnsi" w:eastAsia="Yu Mincho" w:hAnsiTheme="minorHAnsi" w:cstheme="minorHAnsi"/>
          <w:sz w:val="22"/>
          <w:szCs w:val="22"/>
        </w:rPr>
        <w:t xml:space="preserve"> nadzó</w:t>
      </w:r>
      <w:r w:rsidR="005A297E" w:rsidRPr="00056690">
        <w:rPr>
          <w:rFonts w:asciiTheme="minorHAnsi" w:eastAsia="Yu Mincho" w:hAnsiTheme="minorHAnsi" w:cstheme="minorHAnsi"/>
          <w:sz w:val="22"/>
          <w:szCs w:val="22"/>
        </w:rPr>
        <w:t xml:space="preserve">r finansowy </w:t>
      </w:r>
      <w:r w:rsidR="00E07C55" w:rsidRPr="00056690">
        <w:rPr>
          <w:rFonts w:asciiTheme="minorHAnsi" w:eastAsia="Yu Mincho" w:hAnsiTheme="minorHAnsi" w:cstheme="minorHAnsi"/>
          <w:sz w:val="22"/>
          <w:szCs w:val="22"/>
        </w:rPr>
        <w:t xml:space="preserve">nad </w:t>
      </w:r>
      <w:r w:rsidR="005A297E" w:rsidRPr="00056690">
        <w:rPr>
          <w:rFonts w:asciiTheme="minorHAnsi" w:eastAsia="Yu Mincho" w:hAnsiTheme="minorHAnsi" w:cstheme="minorHAnsi"/>
          <w:sz w:val="22"/>
          <w:szCs w:val="22"/>
        </w:rPr>
        <w:t xml:space="preserve">MBP w Warszawie </w:t>
      </w:r>
      <w:r w:rsidR="00E07C55" w:rsidRPr="00056690">
        <w:rPr>
          <w:rFonts w:asciiTheme="minorHAnsi" w:eastAsia="Yu Mincho" w:hAnsiTheme="minorHAnsi" w:cstheme="minorHAnsi"/>
          <w:sz w:val="22"/>
          <w:szCs w:val="22"/>
        </w:rPr>
        <w:t>jest bezpośrednio odpowiedzialny</w:t>
      </w:r>
      <w:r w:rsidR="005A297E" w:rsidRPr="00056690">
        <w:rPr>
          <w:rFonts w:asciiTheme="minorHAnsi" w:eastAsia="Yu Mincho" w:hAnsiTheme="minorHAnsi" w:cstheme="minorHAnsi"/>
          <w:sz w:val="22"/>
          <w:szCs w:val="22"/>
        </w:rPr>
        <w:t xml:space="preserve"> </w:t>
      </w:r>
      <w:r w:rsidR="005A297E" w:rsidRPr="00056690">
        <w:rPr>
          <w:rFonts w:asciiTheme="minorHAnsi" w:hAnsiTheme="minorHAnsi" w:cstheme="minorHAnsi"/>
          <w:bCs/>
          <w:sz w:val="22"/>
          <w:szCs w:val="22"/>
        </w:rPr>
        <w:t>Prorektor do spraw współpracy zewnętrznej i promocji, Pierwszy Zastępca Rektora.</w:t>
      </w:r>
    </w:p>
    <w:p w14:paraId="3EA9A828" w14:textId="366EC6DA"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Prezydent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sprawuje nadzór merytoryczny i organizacyjny nad imprezą oraz pracownikami w strukturze MBP</w:t>
      </w:r>
      <w:r w:rsidR="00593D44" w:rsidRPr="00056690">
        <w:rPr>
          <w:rFonts w:asciiTheme="minorHAnsi" w:eastAsia="Yu Mincho" w:hAnsiTheme="minorHAnsi" w:cstheme="minorHAnsi"/>
          <w:sz w:val="22"/>
          <w:szCs w:val="22"/>
        </w:rPr>
        <w:t xml:space="preserve"> w Warszawie</w:t>
      </w:r>
      <w:r w:rsidRPr="00056690">
        <w:rPr>
          <w:rFonts w:asciiTheme="minorHAnsi" w:eastAsia="Yu Mincho" w:hAnsiTheme="minorHAnsi" w:cstheme="minorHAnsi"/>
          <w:sz w:val="22"/>
          <w:szCs w:val="22"/>
        </w:rPr>
        <w:t xml:space="preserve">; przewodniczy Radzie Programowej i Komitetowi Organizacyjnemu; reprezentuje MBP </w:t>
      </w:r>
      <w:r w:rsidR="00593D44" w:rsidRPr="00056690">
        <w:rPr>
          <w:rFonts w:asciiTheme="minorHAnsi" w:eastAsia="Yu Mincho" w:hAnsiTheme="minorHAnsi" w:cstheme="minorHAnsi"/>
          <w:sz w:val="22"/>
          <w:szCs w:val="22"/>
        </w:rPr>
        <w:t xml:space="preserve">w Warszawie </w:t>
      </w:r>
      <w:r w:rsidRPr="00056690">
        <w:rPr>
          <w:rFonts w:asciiTheme="minorHAnsi" w:eastAsia="Yu Mincho" w:hAnsiTheme="minorHAnsi" w:cstheme="minorHAnsi"/>
          <w:sz w:val="22"/>
          <w:szCs w:val="22"/>
        </w:rPr>
        <w:t>poza murami Uczelni, przede wszystkim na arenie mię</w:t>
      </w:r>
      <w:r w:rsidR="00593D44" w:rsidRPr="00056690">
        <w:rPr>
          <w:rFonts w:asciiTheme="minorHAnsi" w:eastAsia="Yu Mincho" w:hAnsiTheme="minorHAnsi" w:cstheme="minorHAnsi"/>
          <w:sz w:val="22"/>
          <w:szCs w:val="22"/>
        </w:rPr>
        <w:t>dzynarodowej.</w:t>
      </w:r>
    </w:p>
    <w:p w14:paraId="0DA4D01D" w14:textId="495D1F82" w:rsidR="00C07A10" w:rsidRPr="00056690" w:rsidRDefault="00593D44"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Zadaniem Sekretarza G</w:t>
      </w:r>
      <w:r w:rsidR="00C07A10" w:rsidRPr="00056690">
        <w:rPr>
          <w:rFonts w:asciiTheme="minorHAnsi" w:eastAsia="Yu Mincho" w:hAnsiTheme="minorHAnsi" w:cstheme="minorHAnsi"/>
          <w:sz w:val="22"/>
          <w:szCs w:val="22"/>
        </w:rPr>
        <w:t xml:space="preserve">eneralnego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 xml:space="preserve">jest przygotowanie koncepcji merytorycznej i organizacyjnej kolejnych edycji MBP w Warszawie i ich wdrożenie oraz koordynacja merytoryczna – we współpracy z </w:t>
      </w:r>
      <w:r w:rsidRPr="00056690">
        <w:rPr>
          <w:rFonts w:asciiTheme="minorHAnsi" w:hAnsiTheme="minorHAnsi" w:cstheme="minorHAnsi"/>
          <w:bCs/>
          <w:sz w:val="22"/>
          <w:szCs w:val="22"/>
        </w:rPr>
        <w:t>Prorektorem do spraw współpracy zewnętrznej i promocji, Pierwszym Zastępcą Rektora</w:t>
      </w:r>
      <w:r w:rsidR="00C07A10" w:rsidRPr="00056690">
        <w:rPr>
          <w:rFonts w:asciiTheme="minorHAnsi" w:eastAsia="Yu Mincho" w:hAnsiTheme="minorHAnsi" w:cstheme="minorHAnsi"/>
          <w:sz w:val="22"/>
          <w:szCs w:val="22"/>
          <w:shd w:val="clear" w:color="auto" w:fill="FFFFFF"/>
        </w:rPr>
        <w:t xml:space="preserve">, </w:t>
      </w:r>
      <w:r w:rsidR="00C07A10" w:rsidRPr="00056690">
        <w:rPr>
          <w:rFonts w:asciiTheme="minorHAnsi" w:eastAsia="Yu Mincho" w:hAnsiTheme="minorHAnsi" w:cstheme="minorHAnsi"/>
          <w:sz w:val="22"/>
          <w:szCs w:val="22"/>
        </w:rPr>
        <w:t xml:space="preserve">Prezydentem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i Radą Programową</w:t>
      </w:r>
      <w:r w:rsidRPr="00056690">
        <w:rPr>
          <w:rFonts w:asciiTheme="minorHAnsi" w:eastAsia="Yu Mincho" w:hAnsiTheme="minorHAnsi" w:cstheme="minorHAnsi"/>
          <w:sz w:val="22"/>
          <w:szCs w:val="22"/>
        </w:rPr>
        <w:t>/Komitetem Organizacyjnym.</w:t>
      </w:r>
    </w:p>
    <w:p w14:paraId="06D0AA40" w14:textId="12371A28" w:rsidR="00C07A10" w:rsidRPr="00056690" w:rsidRDefault="00593D44"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C07A10" w:rsidRPr="00056690">
        <w:rPr>
          <w:rFonts w:asciiTheme="minorHAnsi" w:eastAsia="Yu Mincho" w:hAnsiTheme="minorHAnsi" w:cstheme="minorHAnsi"/>
          <w:sz w:val="22"/>
          <w:szCs w:val="22"/>
        </w:rPr>
        <w:t xml:space="preserve"> podlega ewaluacji; plakaty zostają przekazane do wskazanych placówek muz</w:t>
      </w:r>
      <w:r w:rsidRPr="00056690">
        <w:rPr>
          <w:rFonts w:asciiTheme="minorHAnsi" w:eastAsia="Yu Mincho" w:hAnsiTheme="minorHAnsi" w:cstheme="minorHAnsi"/>
          <w:sz w:val="22"/>
          <w:szCs w:val="22"/>
        </w:rPr>
        <w:t>ealnych zgodnie z ich wymogami.</w:t>
      </w:r>
    </w:p>
    <w:p w14:paraId="0E201831" w14:textId="7A0DE72C"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Uczelnia może zawrzeć umowy o </w:t>
      </w:r>
      <w:r w:rsidR="00593D44" w:rsidRPr="00056690">
        <w:rPr>
          <w:rFonts w:asciiTheme="minorHAnsi" w:eastAsia="Yu Mincho" w:hAnsiTheme="minorHAnsi" w:cstheme="minorHAnsi"/>
          <w:sz w:val="22"/>
          <w:szCs w:val="22"/>
        </w:rPr>
        <w:t>współpracy z innymi podmiotami.</w:t>
      </w:r>
    </w:p>
    <w:bookmarkEnd w:id="61"/>
    <w:p w14:paraId="70089ACC" w14:textId="1EFFA2E7" w:rsidR="00F8480B" w:rsidRPr="00056690" w:rsidRDefault="00F8480B" w:rsidP="003A2E01">
      <w:pPr>
        <w:pStyle w:val="Akapitzlist"/>
        <w:spacing w:line="276" w:lineRule="auto"/>
        <w:ind w:left="284" w:hanging="284"/>
        <w:jc w:val="both"/>
        <w:rPr>
          <w:rFonts w:asciiTheme="minorHAnsi" w:hAnsiTheme="minorHAnsi" w:cstheme="minorHAnsi"/>
          <w:sz w:val="22"/>
          <w:szCs w:val="22"/>
        </w:rPr>
      </w:pPr>
    </w:p>
    <w:p w14:paraId="0FB0765C" w14:textId="186AC024" w:rsidR="00FB1841" w:rsidRPr="00CF6FC9" w:rsidRDefault="00FB1841" w:rsidP="00FB1841">
      <w:pPr>
        <w:pStyle w:val="Nagwek3"/>
        <w:rPr>
          <w:rFonts w:asciiTheme="minorHAnsi" w:hAnsiTheme="minorHAnsi" w:cstheme="minorHAnsi"/>
        </w:rPr>
      </w:pPr>
      <w:bookmarkStart w:id="62" w:name="_Toc109645503"/>
      <w:r w:rsidRPr="00CF6FC9">
        <w:rPr>
          <w:rFonts w:asciiTheme="minorHAnsi" w:hAnsiTheme="minorHAnsi" w:cstheme="minorHAnsi"/>
        </w:rPr>
        <w:t xml:space="preserve">§ </w:t>
      </w:r>
      <w:r w:rsidR="00F74FEE" w:rsidRPr="00CF6FC9">
        <w:rPr>
          <w:rFonts w:asciiTheme="minorHAnsi" w:hAnsiTheme="minorHAnsi" w:cstheme="minorHAnsi"/>
        </w:rPr>
        <w:t>4a</w:t>
      </w:r>
      <w:r w:rsidR="007A0A18" w:rsidRPr="00CF6FC9">
        <w:rPr>
          <w:rFonts w:asciiTheme="minorHAnsi" w:hAnsiTheme="minorHAnsi" w:cstheme="minorHAnsi"/>
        </w:rPr>
        <w:t>.</w:t>
      </w:r>
      <w:r w:rsidR="00F74FEE" w:rsidRPr="00CF6FC9">
        <w:rPr>
          <w:rFonts w:asciiTheme="minorHAnsi" w:hAnsiTheme="minorHAnsi" w:cstheme="minorHAnsi"/>
        </w:rPr>
        <w:t xml:space="preserve"> [Biuro Wsparcia i Dostępności</w:t>
      </w:r>
      <w:r w:rsidRPr="00CF6FC9">
        <w:rPr>
          <w:rFonts w:asciiTheme="minorHAnsi" w:hAnsiTheme="minorHAnsi" w:cstheme="minorHAnsi"/>
        </w:rPr>
        <w:t>]</w:t>
      </w:r>
      <w:bookmarkEnd w:id="62"/>
    </w:p>
    <w:p w14:paraId="66772EF0" w14:textId="0B678FAE" w:rsidR="008859E7" w:rsidRPr="008859E7" w:rsidRDefault="008859E7" w:rsidP="008859E7">
      <w:pPr>
        <w:pStyle w:val="Akapitzlist"/>
        <w:numPr>
          <w:ilvl w:val="0"/>
          <w:numId w:val="185"/>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zapewnia wsparcie i dostępność osobom ze szczególnymi potrzebami na rzecz realizacji ich praw i obowiązków, jako studentów</w:t>
      </w:r>
      <w:r>
        <w:rPr>
          <w:rFonts w:asciiTheme="minorHAnsi" w:hAnsiTheme="minorHAnsi"/>
          <w:sz w:val="22"/>
          <w:szCs w:val="22"/>
        </w:rPr>
        <w:t>/doktorantów/pracowników ASP w </w:t>
      </w:r>
      <w:r w:rsidRPr="008859E7">
        <w:rPr>
          <w:rFonts w:asciiTheme="minorHAnsi" w:hAnsiTheme="minorHAnsi"/>
          <w:sz w:val="22"/>
          <w:szCs w:val="22"/>
        </w:rPr>
        <w:t>Warszawie, a także jako kandydatów do podjęcia studiów w Akademii.</w:t>
      </w:r>
    </w:p>
    <w:p w14:paraId="05508D8D" w14:textId="224E9CC0" w:rsidR="008859E7" w:rsidRPr="008859E7" w:rsidRDefault="008859E7" w:rsidP="008859E7">
      <w:pPr>
        <w:pStyle w:val="Akapitzlist"/>
        <w:numPr>
          <w:ilvl w:val="0"/>
          <w:numId w:val="185"/>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realizuje zadania w Akademi</w:t>
      </w:r>
      <w:r>
        <w:rPr>
          <w:rFonts w:asciiTheme="minorHAnsi" w:hAnsiTheme="minorHAnsi"/>
          <w:sz w:val="22"/>
          <w:szCs w:val="22"/>
        </w:rPr>
        <w:t>i Sztuk Pięknych w Warszawie, w </w:t>
      </w:r>
      <w:r w:rsidRPr="008859E7">
        <w:rPr>
          <w:rFonts w:asciiTheme="minorHAnsi" w:hAnsiTheme="minorHAnsi"/>
          <w:sz w:val="22"/>
          <w:szCs w:val="22"/>
        </w:rPr>
        <w:t>szczególności poprzez:</w:t>
      </w:r>
    </w:p>
    <w:p w14:paraId="7E52FDF6" w14:textId="7777777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lastRenderedPageBreak/>
        <w:t>wyrównywanie szans osób ze szczególnymi potrzebami – kandydatów do podjęcia studiów, studentów, doktorantów oraz pracowników ASP w Warszawie;</w:t>
      </w:r>
    </w:p>
    <w:p w14:paraId="50E5B8DB" w14:textId="1DCB52A1"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monitorowanie i weryfikację procedur i zachowań w zakresie zgodności z przepisami określającymi prawa i obowiązki osób ze szczególnymi</w:t>
      </w:r>
      <w:r>
        <w:rPr>
          <w:rFonts w:asciiTheme="minorHAnsi" w:hAnsiTheme="minorHAnsi"/>
          <w:sz w:val="22"/>
          <w:szCs w:val="22"/>
        </w:rPr>
        <w:t xml:space="preserve"> potrzebami oraz zapewnienie im </w:t>
      </w:r>
      <w:r w:rsidRPr="008859E7">
        <w:rPr>
          <w:rFonts w:asciiTheme="minorHAnsi" w:hAnsiTheme="minorHAnsi"/>
          <w:sz w:val="22"/>
          <w:szCs w:val="22"/>
        </w:rPr>
        <w:t>dostępności infrastrukturalnej i cyfrowej, informacyjno-komunikacyjnej, jak też wspieranie nauczycieli akademickich w pracy z osobami ze szczególnymi potrzebami;</w:t>
      </w:r>
    </w:p>
    <w:p w14:paraId="17F19861" w14:textId="3B2C575B" w:rsidR="008859E7" w:rsidRPr="008859E7" w:rsidRDefault="00CF6FC9" w:rsidP="008859E7">
      <w:pPr>
        <w:pStyle w:val="Akapitzlist"/>
        <w:numPr>
          <w:ilvl w:val="0"/>
          <w:numId w:val="186"/>
        </w:numPr>
        <w:spacing w:line="259" w:lineRule="auto"/>
        <w:ind w:left="851" w:hanging="284"/>
        <w:contextualSpacing/>
        <w:jc w:val="both"/>
        <w:rPr>
          <w:rFonts w:asciiTheme="minorHAnsi" w:hAnsiTheme="minorHAnsi"/>
          <w:sz w:val="22"/>
          <w:szCs w:val="22"/>
        </w:rPr>
      </w:pPr>
      <w:r>
        <w:rPr>
          <w:rFonts w:asciiTheme="minorHAnsi" w:hAnsiTheme="minorHAnsi"/>
          <w:sz w:val="22"/>
          <w:szCs w:val="22"/>
        </w:rPr>
        <w:t>każdorazowe</w:t>
      </w:r>
      <w:r w:rsidR="008859E7" w:rsidRPr="008859E7">
        <w:rPr>
          <w:rFonts w:asciiTheme="minorHAnsi" w:hAnsiTheme="minorHAnsi"/>
          <w:sz w:val="22"/>
          <w:szCs w:val="22"/>
        </w:rPr>
        <w:t xml:space="preserve"> konsultowanie i wskazywanie zmian mających na celu likwidację barier architektonicznych, barier w dostępie do zasobów komunikacyjno-informacyjnych i zajęć dydaktycznych, bibliotek, zasobów elektronicznych, barier w prowadzeniu badań naukowych oraz ewaluacji efektów uczenia się w zakresie regulowanym prawem obowiązującym</w:t>
      </w:r>
      <w:r w:rsidR="008859E7">
        <w:rPr>
          <w:rFonts w:asciiTheme="minorHAnsi" w:hAnsiTheme="minorHAnsi"/>
          <w:sz w:val="22"/>
          <w:szCs w:val="22"/>
        </w:rPr>
        <w:t>, w </w:t>
      </w:r>
      <w:r w:rsidR="008859E7" w:rsidRPr="008859E7">
        <w:rPr>
          <w:rFonts w:asciiTheme="minorHAnsi" w:hAnsiTheme="minorHAnsi"/>
          <w:sz w:val="22"/>
          <w:szCs w:val="22"/>
        </w:rPr>
        <w:t>szczególności poprzez:</w:t>
      </w:r>
    </w:p>
    <w:p w14:paraId="2A6F8D84" w14:textId="7E9806F9"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wskazywanie konieczności podjęcia określonych działań w celu likwidacji ww. barier </w:t>
      </w:r>
      <w:r>
        <w:rPr>
          <w:rFonts w:asciiTheme="minorHAnsi" w:hAnsiTheme="minorHAnsi"/>
          <w:sz w:val="22"/>
          <w:szCs w:val="22"/>
        </w:rPr>
        <w:t>oraz </w:t>
      </w:r>
      <w:r w:rsidRPr="008859E7">
        <w:rPr>
          <w:rFonts w:asciiTheme="minorHAnsi" w:hAnsiTheme="minorHAnsi"/>
          <w:sz w:val="22"/>
          <w:szCs w:val="22"/>
        </w:rPr>
        <w:t>podejmowanie działań zapobiegających ich powstawaniu,</w:t>
      </w:r>
    </w:p>
    <w:p w14:paraId="1494D759" w14:textId="4C546250"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konsultacje i udział w pracach akademickich gremiów związanych z planowaniem, realizacją i odbiorem wszelkich inwestycji budowlanych oraz prac remontowo-budowlanych realizowanych w Akademi</w:t>
      </w:r>
      <w:r w:rsidR="00CF6FC9">
        <w:rPr>
          <w:rFonts w:asciiTheme="minorHAnsi" w:hAnsiTheme="minorHAnsi"/>
          <w:sz w:val="22"/>
          <w:szCs w:val="22"/>
        </w:rPr>
        <w:t>i i innych, w celu obligator</w:t>
      </w:r>
      <w:r w:rsidR="00F166CC">
        <w:rPr>
          <w:rFonts w:asciiTheme="minorHAnsi" w:hAnsiTheme="minorHAnsi"/>
          <w:sz w:val="22"/>
          <w:szCs w:val="22"/>
        </w:rPr>
        <w:t>yj</w:t>
      </w:r>
      <w:r w:rsidR="00CF6FC9">
        <w:rPr>
          <w:rFonts w:asciiTheme="minorHAnsi" w:hAnsiTheme="minorHAnsi"/>
          <w:sz w:val="22"/>
          <w:szCs w:val="22"/>
        </w:rPr>
        <w:t>nego</w:t>
      </w:r>
      <w:r w:rsidR="00F166CC">
        <w:rPr>
          <w:rFonts w:asciiTheme="minorHAnsi" w:hAnsiTheme="minorHAnsi"/>
          <w:sz w:val="22"/>
          <w:szCs w:val="22"/>
        </w:rPr>
        <w:t xml:space="preserve"> </w:t>
      </w:r>
      <w:r w:rsidRPr="008859E7">
        <w:rPr>
          <w:rFonts w:asciiTheme="minorHAnsi" w:hAnsiTheme="minorHAnsi"/>
          <w:sz w:val="22"/>
          <w:szCs w:val="22"/>
        </w:rPr>
        <w:t>uwzględniania w nich wymogów dostępności dla osób ze szczególnymi potrzebami</w:t>
      </w:r>
      <w:r>
        <w:rPr>
          <w:rFonts w:asciiTheme="minorHAnsi" w:hAnsiTheme="minorHAnsi"/>
          <w:sz w:val="22"/>
          <w:szCs w:val="22"/>
        </w:rPr>
        <w:t>,</w:t>
      </w:r>
    </w:p>
    <w:p w14:paraId="2D16355E" w14:textId="77777777"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konsultowanie i wskazywanie dostępności cyfrowej stron internetowych, aplikacji mobilnych, systemów informatycznych oraz udostępnianych poprzez nie informacji, znajdujących się w posiadaniu lub zarządzaniu jednostek ASP w Warszawie,</w:t>
      </w:r>
    </w:p>
    <w:p w14:paraId="480A2E4A" w14:textId="7777777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organizowanie i udzielanie zindywidualizowanego wsparcia członkom społeczności akademickiej ASP w Warszawie ze szczególnymi potrzebami;</w:t>
      </w:r>
    </w:p>
    <w:p w14:paraId="499EB03D" w14:textId="6FAD6E75"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wskazywanie alternatywnych form realizacji kursów dla członków społeczności</w:t>
      </w:r>
      <w:r>
        <w:rPr>
          <w:rFonts w:asciiTheme="minorHAnsi" w:hAnsiTheme="minorHAnsi"/>
          <w:sz w:val="22"/>
          <w:szCs w:val="22"/>
        </w:rPr>
        <w:t xml:space="preserve"> akademickiej ASP w </w:t>
      </w:r>
      <w:r w:rsidRPr="008859E7">
        <w:rPr>
          <w:rFonts w:asciiTheme="minorHAnsi" w:hAnsiTheme="minorHAnsi"/>
          <w:sz w:val="22"/>
          <w:szCs w:val="22"/>
        </w:rPr>
        <w:t>Warszawie ze szczególnymi potrzebami;</w:t>
      </w:r>
    </w:p>
    <w:p w14:paraId="67DBE874" w14:textId="39C5FC00"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organizacja wsparcia psychologicznego przy trudnościach w procesie kształcenia </w:t>
      </w:r>
      <w:r>
        <w:rPr>
          <w:rFonts w:asciiTheme="minorHAnsi" w:hAnsiTheme="minorHAnsi"/>
          <w:sz w:val="22"/>
          <w:szCs w:val="22"/>
        </w:rPr>
        <w:t>i </w:t>
      </w:r>
      <w:r w:rsidRPr="008859E7">
        <w:rPr>
          <w:rFonts w:asciiTheme="minorHAnsi" w:hAnsiTheme="minorHAnsi"/>
          <w:sz w:val="22"/>
          <w:szCs w:val="22"/>
        </w:rPr>
        <w:t>prowadzeniu działalności naukowej dla członków społeczności akademickiej</w:t>
      </w:r>
      <w:r>
        <w:rPr>
          <w:rFonts w:asciiTheme="minorHAnsi" w:hAnsiTheme="minorHAnsi"/>
          <w:sz w:val="22"/>
          <w:szCs w:val="22"/>
        </w:rPr>
        <w:t xml:space="preserve"> ASP w Warszawie</w:t>
      </w:r>
      <w:r w:rsidRPr="008859E7">
        <w:rPr>
          <w:rFonts w:asciiTheme="minorHAnsi" w:hAnsiTheme="minorHAnsi"/>
          <w:sz w:val="22"/>
          <w:szCs w:val="22"/>
        </w:rPr>
        <w:t xml:space="preserve"> </w:t>
      </w:r>
      <w:r>
        <w:rPr>
          <w:rFonts w:asciiTheme="minorHAnsi" w:hAnsiTheme="minorHAnsi"/>
          <w:sz w:val="22"/>
          <w:szCs w:val="22"/>
        </w:rPr>
        <w:t>ze </w:t>
      </w:r>
      <w:r w:rsidRPr="008859E7">
        <w:rPr>
          <w:rFonts w:asciiTheme="minorHAnsi" w:hAnsiTheme="minorHAnsi"/>
          <w:sz w:val="22"/>
          <w:szCs w:val="22"/>
        </w:rPr>
        <w:t>szczególnymi potrzebami;</w:t>
      </w:r>
    </w:p>
    <w:p w14:paraId="7A71913D" w14:textId="5E5B777C"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udzielanie pomocy, porad i prowadzenie szkoleń oraz innych działań, w tym zapewnianie pomocy technicznej, prowadzenie kampanii informacyjnych, mających na celu zwiększenie świadomości, umiejętności i wiedzy członków społeczności akademickiej ASP w Warszawie </w:t>
      </w:r>
      <w:r>
        <w:rPr>
          <w:rFonts w:asciiTheme="minorHAnsi" w:hAnsiTheme="minorHAnsi"/>
          <w:sz w:val="22"/>
          <w:szCs w:val="22"/>
        </w:rPr>
        <w:t>w </w:t>
      </w:r>
      <w:r w:rsidRPr="008859E7">
        <w:rPr>
          <w:rFonts w:asciiTheme="minorHAnsi" w:hAnsiTheme="minorHAnsi"/>
          <w:sz w:val="22"/>
          <w:szCs w:val="22"/>
        </w:rPr>
        <w:t>zakresie pracy i współdziałania z osobami ze szczególnymi potrzebami;</w:t>
      </w:r>
    </w:p>
    <w:p w14:paraId="71DDCEF6" w14:textId="1939793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współdziałanie z organizacjami studenckimi</w:t>
      </w:r>
      <w:r>
        <w:rPr>
          <w:rFonts w:asciiTheme="minorHAnsi" w:hAnsiTheme="minorHAnsi"/>
          <w:sz w:val="22"/>
          <w:szCs w:val="22"/>
        </w:rPr>
        <w:t>/doktoranckimi</w:t>
      </w:r>
      <w:r w:rsidRPr="008859E7">
        <w:rPr>
          <w:rFonts w:asciiTheme="minorHAnsi" w:hAnsiTheme="minorHAnsi"/>
          <w:sz w:val="22"/>
          <w:szCs w:val="22"/>
        </w:rPr>
        <w:t xml:space="preserve"> i podmiotami zewnętrznymi nad włączaniem członków społeczności akademickiej ASP w Warszawie ze szczególnymi potrzebami do pełnego, aktywnego udziału w życiu społeczności akademickiej</w:t>
      </w:r>
      <w:r>
        <w:rPr>
          <w:rFonts w:asciiTheme="minorHAnsi" w:hAnsiTheme="minorHAnsi"/>
          <w:sz w:val="22"/>
          <w:szCs w:val="22"/>
        </w:rPr>
        <w:t xml:space="preserve"> ASP w Warszawie</w:t>
      </w:r>
      <w:r w:rsidRPr="008859E7">
        <w:rPr>
          <w:rFonts w:asciiTheme="minorHAnsi" w:hAnsiTheme="minorHAnsi"/>
          <w:sz w:val="22"/>
          <w:szCs w:val="22"/>
        </w:rPr>
        <w:t>;</w:t>
      </w:r>
    </w:p>
    <w:p w14:paraId="6559B2AB" w14:textId="5F250905"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monitorowanie legislacji wewnętrznej w zakresie dostępnośc</w:t>
      </w:r>
      <w:r>
        <w:rPr>
          <w:rFonts w:asciiTheme="minorHAnsi" w:hAnsiTheme="minorHAnsi"/>
          <w:sz w:val="22"/>
          <w:szCs w:val="22"/>
        </w:rPr>
        <w:t>i architektonicznej, cyfrowej i </w:t>
      </w:r>
      <w:r w:rsidRPr="008859E7">
        <w:rPr>
          <w:rFonts w:asciiTheme="minorHAnsi" w:hAnsiTheme="minorHAnsi"/>
          <w:sz w:val="22"/>
          <w:szCs w:val="22"/>
        </w:rPr>
        <w:t xml:space="preserve">informacyjno-komunikacyjnej oraz podejmowanie stosownych działań konsultacyjnych </w:t>
      </w:r>
      <w:r w:rsidR="00056162">
        <w:rPr>
          <w:rFonts w:asciiTheme="minorHAnsi" w:hAnsiTheme="minorHAnsi"/>
          <w:sz w:val="22"/>
          <w:szCs w:val="22"/>
        </w:rPr>
        <w:t>w </w:t>
      </w:r>
      <w:r w:rsidRPr="008859E7">
        <w:rPr>
          <w:rFonts w:asciiTheme="minorHAnsi" w:hAnsiTheme="minorHAnsi"/>
          <w:sz w:val="22"/>
          <w:szCs w:val="22"/>
        </w:rPr>
        <w:t>tym obszarze;</w:t>
      </w:r>
    </w:p>
    <w:p w14:paraId="4B793DB0" w14:textId="1BB4840C" w:rsidR="008859E7" w:rsidRPr="0054673E" w:rsidRDefault="008859E7" w:rsidP="0054673E">
      <w:pPr>
        <w:pStyle w:val="Akapitzlist"/>
        <w:numPr>
          <w:ilvl w:val="0"/>
          <w:numId w:val="186"/>
        </w:numPr>
        <w:tabs>
          <w:tab w:val="left" w:pos="851"/>
          <w:tab w:val="left" w:pos="993"/>
        </w:tabs>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prowadzenie na stronie internetowej ASP w Warszawie podstrony </w:t>
      </w:r>
      <w:r>
        <w:rPr>
          <w:rFonts w:asciiTheme="minorHAnsi" w:hAnsiTheme="minorHAnsi"/>
          <w:sz w:val="22"/>
          <w:szCs w:val="22"/>
        </w:rPr>
        <w:t>dla osób ze </w:t>
      </w:r>
      <w:r w:rsidRPr="008859E7">
        <w:rPr>
          <w:rFonts w:asciiTheme="minorHAnsi" w:hAnsiTheme="minorHAnsi"/>
          <w:sz w:val="22"/>
          <w:szCs w:val="22"/>
        </w:rPr>
        <w:t>szczególnymi potrzebami.</w:t>
      </w:r>
    </w:p>
    <w:p w14:paraId="2DEAF4C1" w14:textId="77777777" w:rsidR="00F74FEE" w:rsidRPr="00003DCA" w:rsidRDefault="00F74FEE" w:rsidP="00F74FEE">
      <w:pPr>
        <w:pStyle w:val="Akapitzlist"/>
        <w:spacing w:line="276" w:lineRule="auto"/>
        <w:ind w:left="1080"/>
        <w:jc w:val="both"/>
        <w:rPr>
          <w:rFonts w:asciiTheme="minorHAnsi" w:hAnsiTheme="minorHAnsi" w:cstheme="minorHAnsi"/>
          <w:sz w:val="22"/>
          <w:szCs w:val="22"/>
        </w:rPr>
      </w:pPr>
    </w:p>
    <w:p w14:paraId="5259F434" w14:textId="2CDD5839" w:rsidR="00F74FEE" w:rsidRPr="00F74FEE" w:rsidRDefault="00F74FEE" w:rsidP="00F74FEE">
      <w:pPr>
        <w:pStyle w:val="Nagwek3"/>
        <w:ind w:left="644" w:firstLine="0"/>
      </w:pPr>
      <w:bookmarkStart w:id="63" w:name="_Toc109645504"/>
      <w:r>
        <w:t>5. [Biuro Planowania i Analiz]</w:t>
      </w:r>
      <w:bookmarkEnd w:id="63"/>
    </w:p>
    <w:p w14:paraId="7FB96070" w14:textId="612243EC" w:rsidR="00FB1841" w:rsidRPr="00056690" w:rsidRDefault="00FB1841" w:rsidP="00A509DA">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Planowania i Analiz jest jednostką odpowiedzialną za prowadzenie analizy organizacyjnej oraz finansowej Uczelni. </w:t>
      </w:r>
    </w:p>
    <w:p w14:paraId="05B5B1A9" w14:textId="77777777" w:rsidR="00FB1841" w:rsidRPr="00056690" w:rsidRDefault="00FB1841" w:rsidP="00A509DA">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Biura Planowania i Analiz w szczególności należy: </w:t>
      </w:r>
    </w:p>
    <w:p w14:paraId="266D555F"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usprawniających funkcjonowanie Uczelni w zakresie administracyjnym oraz finansowym;</w:t>
      </w:r>
    </w:p>
    <w:p w14:paraId="4B70E119"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sz w:val="22"/>
          <w:szCs w:val="22"/>
        </w:rPr>
        <w:lastRenderedPageBreak/>
        <w:t>opracowywanie dokumentacji organizacyjno-strategicznej Uczelni w zakresie funkcjonowania systemu kontroli zarządczej;</w:t>
      </w:r>
    </w:p>
    <w:p w14:paraId="44784FC7"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0"/>
          <w:szCs w:val="22"/>
        </w:rPr>
      </w:pPr>
      <w:r w:rsidRPr="00056690">
        <w:rPr>
          <w:rFonts w:asciiTheme="minorHAnsi" w:hAnsiTheme="minorHAnsi"/>
          <w:sz w:val="22"/>
        </w:rPr>
        <w:t>bieżący nadzór nad funkcjonowaniem poszczególnych elementów systemu zarządzania Uczelnią oraz w razie potrzeby wskazywanie działań doskonalących i ich wprowadzanie;</w:t>
      </w:r>
    </w:p>
    <w:p w14:paraId="56995B03"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18"/>
          <w:szCs w:val="22"/>
        </w:rPr>
      </w:pPr>
      <w:r w:rsidRPr="00056690">
        <w:rPr>
          <w:rFonts w:asciiTheme="minorHAnsi" w:hAnsiTheme="minorHAnsi"/>
          <w:sz w:val="22"/>
        </w:rPr>
        <w:t>prowadzenie analiz oraz przygotowywanie wniosków, rekomendacji i projektów dotyczących usprawnienia funkcjonowania struktury organizacyjnej Uczelni;</w:t>
      </w:r>
    </w:p>
    <w:p w14:paraId="54455423" w14:textId="5252742F" w:rsidR="00FB1841" w:rsidRPr="00056690" w:rsidRDefault="00112D27"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przygotowaniu</w:t>
      </w:r>
      <w:r w:rsidR="00FB1841" w:rsidRPr="00056690">
        <w:rPr>
          <w:rFonts w:asciiTheme="minorHAnsi" w:hAnsiTheme="minorHAnsi" w:cstheme="minorHAnsi"/>
          <w:sz w:val="22"/>
          <w:szCs w:val="22"/>
        </w:rPr>
        <w:t xml:space="preserve"> rocznego planu</w:t>
      </w:r>
      <w:r w:rsidRPr="00056690">
        <w:rPr>
          <w:rFonts w:asciiTheme="minorHAnsi" w:hAnsiTheme="minorHAnsi" w:cstheme="minorHAnsi"/>
          <w:sz w:val="22"/>
          <w:szCs w:val="22"/>
        </w:rPr>
        <w:t xml:space="preserve"> rzeczowo-finansowego Uczelni </w:t>
      </w:r>
      <w:r w:rsidR="001D0641" w:rsidRPr="00056690">
        <w:rPr>
          <w:rFonts w:asciiTheme="minorHAnsi" w:hAnsiTheme="minorHAnsi" w:cstheme="minorHAnsi"/>
          <w:sz w:val="22"/>
          <w:szCs w:val="22"/>
        </w:rPr>
        <w:t xml:space="preserve">oraz jego korekt w oparciu o </w:t>
      </w:r>
      <w:r w:rsidR="00FB1841" w:rsidRPr="00056690">
        <w:rPr>
          <w:rFonts w:asciiTheme="minorHAnsi" w:hAnsiTheme="minorHAnsi" w:cstheme="minorHAnsi"/>
          <w:sz w:val="22"/>
          <w:szCs w:val="22"/>
        </w:rPr>
        <w:t xml:space="preserve">plany cząstkowe poszczególnych jednostek organizacyjnych ASP; </w:t>
      </w:r>
    </w:p>
    <w:p w14:paraId="02B99896"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oraz zgłaszanie propozycji korekt planów cząstkowych poszczególnych jednostek organizacyjnych ASP; </w:t>
      </w:r>
    </w:p>
    <w:p w14:paraId="251F6C1D"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kosztów związanych z bieżącą działalnością jednostek organizacyjnych ASP; </w:t>
      </w:r>
    </w:p>
    <w:p w14:paraId="4183622A"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raportów z realizacji planu dla poszczególnych jednostek organizacyjnych ASP w zakresie bieżącej działalności; </w:t>
      </w:r>
    </w:p>
    <w:p w14:paraId="6859B6A1"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raportów i analiz na potrzeby władz Uczelni;</w:t>
      </w:r>
    </w:p>
    <w:p w14:paraId="54C0225E"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okresowych;</w:t>
      </w:r>
    </w:p>
    <w:p w14:paraId="69F34EDB"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szCs w:val="22"/>
        </w:rPr>
        <w:t>ocena efektywności planowanych zamierzeń organizacyjnych.</w:t>
      </w:r>
    </w:p>
    <w:p w14:paraId="3625182D" w14:textId="77777777" w:rsidR="00FB1841" w:rsidRPr="00056690" w:rsidRDefault="00FB1841" w:rsidP="00A509DA">
      <w:pPr>
        <w:pStyle w:val="Akapitzlist"/>
        <w:numPr>
          <w:ilvl w:val="0"/>
          <w:numId w:val="152"/>
        </w:numPr>
        <w:spacing w:line="276" w:lineRule="auto"/>
        <w:ind w:left="284" w:hanging="284"/>
        <w:rPr>
          <w:rFonts w:asciiTheme="minorHAnsi" w:hAnsiTheme="minorHAnsi" w:cstheme="minorHAnsi"/>
          <w:sz w:val="22"/>
        </w:rPr>
      </w:pPr>
      <w:r w:rsidRPr="00056690">
        <w:rPr>
          <w:rFonts w:asciiTheme="minorHAnsi" w:hAnsiTheme="minorHAnsi" w:cstheme="minorHAnsi"/>
          <w:sz w:val="22"/>
        </w:rPr>
        <w:t xml:space="preserve">Biurem Planowania </w:t>
      </w:r>
      <w:r w:rsidRPr="00056690">
        <w:rPr>
          <w:rFonts w:asciiTheme="minorHAnsi" w:hAnsiTheme="minorHAnsi" w:cstheme="minorHAnsi"/>
          <w:sz w:val="22"/>
          <w:szCs w:val="22"/>
        </w:rPr>
        <w:t>i Analiz kieruje Dyrektor Biura w randze Zastępcy Kanclerza.</w:t>
      </w:r>
    </w:p>
    <w:p w14:paraId="481D5069" w14:textId="77777777" w:rsidR="00FB1841" w:rsidRPr="00056690" w:rsidRDefault="00FB1841" w:rsidP="00FB1841">
      <w:pPr>
        <w:pStyle w:val="Nagwek3"/>
        <w:jc w:val="both"/>
        <w:rPr>
          <w:rFonts w:asciiTheme="minorHAnsi" w:eastAsia="Times New Roman" w:hAnsiTheme="minorHAnsi" w:cstheme="minorHAnsi"/>
          <w:b w:val="0"/>
          <w:sz w:val="22"/>
        </w:rPr>
      </w:pPr>
    </w:p>
    <w:p w14:paraId="27A2B2B9" w14:textId="00337639" w:rsidR="00FB1841" w:rsidRPr="00056690" w:rsidRDefault="00FB1841" w:rsidP="00FB1841">
      <w:pPr>
        <w:pStyle w:val="Nagwek3"/>
        <w:rPr>
          <w:rFonts w:asciiTheme="minorHAnsi" w:hAnsiTheme="minorHAnsi" w:cstheme="minorHAnsi"/>
        </w:rPr>
      </w:pPr>
      <w:bookmarkStart w:id="64" w:name="_Toc109645505"/>
      <w:r w:rsidRPr="00056690">
        <w:rPr>
          <w:rFonts w:asciiTheme="minorHAnsi" w:hAnsiTheme="minorHAnsi" w:cstheme="minorHAnsi"/>
        </w:rPr>
        <w:t xml:space="preserve">§ </w:t>
      </w:r>
      <w:r w:rsidR="00CA5674"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[Kwestura]</w:t>
      </w:r>
      <w:bookmarkEnd w:id="64"/>
    </w:p>
    <w:p w14:paraId="27AF303C" w14:textId="77777777" w:rsidR="00FB1841" w:rsidRPr="00056690" w:rsidRDefault="00FB1841" w:rsidP="00A509DA">
      <w:pPr>
        <w:pStyle w:val="Akapitzlist"/>
        <w:numPr>
          <w:ilvl w:val="0"/>
          <w:numId w:val="181"/>
        </w:numPr>
        <w:tabs>
          <w:tab w:val="left" w:pos="284"/>
          <w:tab w:val="left" w:pos="709"/>
          <w:tab w:val="left" w:pos="851"/>
          <w:tab w:val="left" w:pos="993"/>
          <w:tab w:val="left" w:pos="1276"/>
        </w:tabs>
        <w:spacing w:line="276" w:lineRule="auto"/>
        <w:ind w:left="284" w:hanging="284"/>
        <w:rPr>
          <w:rFonts w:asciiTheme="minorHAnsi" w:hAnsiTheme="minorHAnsi" w:cstheme="minorHAnsi"/>
          <w:sz w:val="22"/>
        </w:rPr>
      </w:pPr>
      <w:r w:rsidRPr="00056690">
        <w:rPr>
          <w:rFonts w:asciiTheme="minorHAnsi" w:hAnsiTheme="minorHAnsi" w:cstheme="minorHAnsi"/>
          <w:sz w:val="22"/>
        </w:rPr>
        <w:t>Do zadań realizowanych przez Kwesturę w szczególności należy:</w:t>
      </w:r>
    </w:p>
    <w:p w14:paraId="702BA03D" w14:textId="14A5E9B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rachunkowych ASP oraz ich przechowywanie zgodnie z obowiązującymi przepisami oraz zapewnienie ochrony danych zawartych w księgach rachunkowych prowadzonych przy użyciu systemu komputerowego;</w:t>
      </w:r>
    </w:p>
    <w:p w14:paraId="54AF2F62" w14:textId="2F488C2C"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kompletnych dokumentów do realizacji, sprawdzanie tych dokumentów oraz ich zatwierdzanie pod względem formalno-rachunkowym;</w:t>
      </w:r>
    </w:p>
    <w:p w14:paraId="5FB999BE" w14:textId="0E43EA20"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dokumentów do zatwierdzenia do zapłaty Kwestorowi i Kanclerzowi;</w:t>
      </w:r>
    </w:p>
    <w:p w14:paraId="6E4BF160" w14:textId="5B343E0D"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terminowe regulowanie zobowiązań ASP;</w:t>
      </w:r>
    </w:p>
    <w:p w14:paraId="7277EA88" w14:textId="54065C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innymi jednostkami organizacyjnymi ASP w zakresie spraw mających wpływ na zdarzenia i operacje gospodarcze znajdujące odzwierciedlenie w księgach rachunkowych, jak również w zakresie przekazywania odpowiednich informacji finansowych niezbędnych do funkcjonowania tych jednostek organizacyjnych ASP;</w:t>
      </w:r>
    </w:p>
    <w:p w14:paraId="7D6D4A94" w14:textId="28BD7C65"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rozliczanie podatku VAT i sporządzanie deklaracji VAT;</w:t>
      </w:r>
    </w:p>
    <w:p w14:paraId="36F021E8" w14:textId="79C6CD88"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uzgodnienia sald rachunków, windykacja należności oraz przygotowanie na podstawie posiadanych dokumentów wniosków do Działu Prawnego i Zamówień Publicznych o dochodzenie wierzytelności ASP;</w:t>
      </w:r>
    </w:p>
    <w:p w14:paraId="3551993F" w14:textId="49D490D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analiza przychodów i kosztów;</w:t>
      </w:r>
    </w:p>
    <w:p w14:paraId="04ADE3F3" w14:textId="0EA1235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nadzorowanie unowocześniania procedur finansowo-księgowych;</w:t>
      </w:r>
    </w:p>
    <w:p w14:paraId="1E0EA624" w14:textId="0D7299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obiegu dokumentów księgowych i ich zabezpieczenie;</w:t>
      </w:r>
    </w:p>
    <w:p w14:paraId="330863C8" w14:textId="2E139F4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prawidłowa interpretacja przepisów podatkowych;</w:t>
      </w:r>
    </w:p>
    <w:p w14:paraId="63E8CC0A" w14:textId="13E792A3"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analiz finansowych przychodów i kosztów zaewidencjonowanych w księgach rachunkowych na podstawie realizowanych zdarzeń gospodarczych;</w:t>
      </w:r>
    </w:p>
    <w:p w14:paraId="74E89A69" w14:textId="7B9A1ED1"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biegłym rewidentem podczas badania rocznego sprawozdania finansowego ASP;</w:t>
      </w:r>
    </w:p>
    <w:p w14:paraId="1A7894E0" w14:textId="01CAFFE4"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prawidłowym obiegiem, kontrolą i archiwizowaniem realizowanych dokumentów, zgodnie z prowadzoną ewidencją księgową;</w:t>
      </w:r>
    </w:p>
    <w:p w14:paraId="1EF40A0D" w14:textId="63B68F3A"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lastRenderedPageBreak/>
        <w:t>prowadzenie ewidencji umów zawieranych z kontrahentami zewnętrznymi;</w:t>
      </w:r>
    </w:p>
    <w:p w14:paraId="133262CD" w14:textId="33B5746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obsługi pracowników w zakresie dobrowolnego ubezpieczenia na życie w ramach zawartych przez Uczelnię umów;</w:t>
      </w:r>
    </w:p>
    <w:p w14:paraId="0F05104B" w14:textId="28289C57"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wystawianie not obciążeniowych, odsetkowych, fakturowanie dla potrzeb studentów i refaktur usług dydaktycznych;</w:t>
      </w:r>
    </w:p>
    <w:p w14:paraId="504EBB1A" w14:textId="39D83688" w:rsidR="00241C81" w:rsidRPr="00056690" w:rsidRDefault="00241C81" w:rsidP="000D5798">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w zakresie:</w:t>
      </w:r>
    </w:p>
    <w:p w14:paraId="776CB493" w14:textId="18257E01"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wypłaty stypendiów – przelewy bankowe,</w:t>
      </w:r>
    </w:p>
    <w:p w14:paraId="20586D55" w14:textId="3E907F89"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należności z tytułu czesnego i opłat za powtarzanie roku, semestru itp.</w:t>
      </w:r>
    </w:p>
    <w:p w14:paraId="1C615313" w14:textId="766BBF80" w:rsidR="000D5798" w:rsidRPr="00056690" w:rsidRDefault="000D5798" w:rsidP="00A509DA">
      <w:pPr>
        <w:pStyle w:val="Akapitzlist"/>
        <w:numPr>
          <w:ilvl w:val="0"/>
          <w:numId w:val="181"/>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Nadzór nad Kwesturą oraz decyzje w sprawach objętych zadaniami Kwestury podejmuje Kwestor w randze Zastępcy Kanclerza</w:t>
      </w:r>
      <w:r w:rsidR="004567FB" w:rsidRPr="00056690">
        <w:rPr>
          <w:rFonts w:asciiTheme="minorHAnsi" w:hAnsiTheme="minorHAnsi" w:cstheme="minorHAnsi"/>
          <w:sz w:val="22"/>
          <w:szCs w:val="22"/>
        </w:rPr>
        <w:t>.</w:t>
      </w:r>
    </w:p>
    <w:p w14:paraId="21636A50" w14:textId="77777777" w:rsidR="00C31BFA" w:rsidRPr="00056690" w:rsidRDefault="00C31BFA" w:rsidP="00C31BFA">
      <w:pPr>
        <w:spacing w:line="276" w:lineRule="auto"/>
        <w:ind w:left="0" w:firstLine="0"/>
        <w:rPr>
          <w:rFonts w:asciiTheme="minorHAnsi" w:hAnsiTheme="minorHAnsi" w:cstheme="minorHAnsi"/>
          <w:color w:val="auto"/>
          <w:sz w:val="22"/>
        </w:rPr>
      </w:pPr>
    </w:p>
    <w:p w14:paraId="07471EAB" w14:textId="5D1A75B7" w:rsidR="00C20528" w:rsidRPr="00056690" w:rsidRDefault="00C20528" w:rsidP="00C20528">
      <w:pPr>
        <w:pStyle w:val="Nagwek3"/>
        <w:rPr>
          <w:rFonts w:asciiTheme="minorHAnsi" w:hAnsiTheme="minorHAnsi" w:cstheme="minorHAnsi"/>
        </w:rPr>
      </w:pPr>
      <w:bookmarkStart w:id="65" w:name="_Toc109645506"/>
      <w:r w:rsidRPr="00056690">
        <w:rPr>
          <w:rFonts w:asciiTheme="minorHAnsi" w:hAnsiTheme="minorHAnsi" w:cstheme="minorHAnsi"/>
        </w:rPr>
        <w:t xml:space="preserve">§ </w:t>
      </w:r>
      <w:r w:rsidR="00CA5674"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[Dział Kadr i Płac]</w:t>
      </w:r>
      <w:bookmarkEnd w:id="65"/>
    </w:p>
    <w:p w14:paraId="4E70401D"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 xml:space="preserve">Do zadań </w:t>
      </w:r>
      <w:r w:rsidRPr="00056690">
        <w:rPr>
          <w:rFonts w:asciiTheme="minorHAnsi" w:eastAsia="Times New Roman" w:hAnsiTheme="minorHAnsi" w:cstheme="minorHAnsi"/>
          <w:color w:val="auto"/>
          <w:sz w:val="22"/>
        </w:rPr>
        <w:t>Działu Kadr i Płac</w:t>
      </w:r>
      <w:r w:rsidRPr="00056690">
        <w:rPr>
          <w:rFonts w:asciiTheme="minorHAnsi" w:hAnsiTheme="minorHAnsi" w:cstheme="minorHAnsi"/>
          <w:color w:val="auto"/>
          <w:sz w:val="22"/>
        </w:rPr>
        <w:t xml:space="preserve"> w szczególności należy:</w:t>
      </w:r>
    </w:p>
    <w:p w14:paraId="43588901"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opracowywanie planów zatrudnienia;</w:t>
      </w:r>
    </w:p>
    <w:p w14:paraId="368CB77E" w14:textId="77777777"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eastAsia="Times New Roman" w:hAnsiTheme="minorHAnsi" w:cstheme="minorHAnsi"/>
          <w:color w:val="auto"/>
          <w:sz w:val="22"/>
        </w:rPr>
        <w:t>kompletowanie oraz sporządzanie dokumentów w sprawach dotyczących mianowania, powoływania i odwoływania pracowników oraz zawierania, zmiany i rozwiązywania umów o pracę;</w:t>
      </w:r>
    </w:p>
    <w:p w14:paraId="4F68253A" w14:textId="17CC2FCC"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ewidencji badań lekarskich pracowników oraz kierowanie pracowników do wykonania badań wstępnych i kontrolnych (we współpracy z pracownikiem zatrudnionym na </w:t>
      </w:r>
      <w:r w:rsidR="00A459EB"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amodzielnym </w:t>
      </w:r>
      <w:r w:rsidR="004720D9"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tanowisku </w:t>
      </w:r>
      <w:r w:rsidR="004720D9" w:rsidRPr="00056690">
        <w:rPr>
          <w:rFonts w:asciiTheme="minorHAnsi" w:hAnsiTheme="minorHAnsi" w:cstheme="minorHAnsi"/>
          <w:color w:val="auto"/>
          <w:sz w:val="22"/>
        </w:rPr>
        <w:t xml:space="preserve">Pracy </w:t>
      </w:r>
      <w:r w:rsidR="002029E2" w:rsidRPr="00056690">
        <w:rPr>
          <w:rFonts w:asciiTheme="minorHAnsi" w:hAnsiTheme="minorHAnsi" w:cstheme="minorHAnsi"/>
          <w:color w:val="auto"/>
          <w:sz w:val="22"/>
        </w:rPr>
        <w:t>ds.</w:t>
      </w:r>
      <w:r w:rsidRPr="00056690">
        <w:rPr>
          <w:rFonts w:asciiTheme="minorHAnsi" w:hAnsiTheme="minorHAnsi" w:cstheme="minorHAnsi"/>
          <w:color w:val="auto"/>
          <w:sz w:val="22"/>
        </w:rPr>
        <w:t xml:space="preserve"> BHP i PPOŻ);</w:t>
      </w:r>
    </w:p>
    <w:p w14:paraId="696914B5" w14:textId="7E25C109"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koordynacja i nadzór nad kierowaniem pracowników do wykonania okresowych badań lekarskich;</w:t>
      </w:r>
    </w:p>
    <w:p w14:paraId="7F4C6082"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dokumentacji kadrowej zgodnie z obowiązującymi przepisami;</w:t>
      </w:r>
    </w:p>
    <w:p w14:paraId="301F45A0"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rejestrów i ewidencji niezbędnych do analiz i sprawozdawczości stanu zatrudnienia;</w:t>
      </w:r>
    </w:p>
    <w:p w14:paraId="3ABEE244"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comiesięcznej informacji o stanach zatrudnienia i przekazywanie właściwym organom i władzom Uczelni;</w:t>
      </w:r>
    </w:p>
    <w:p w14:paraId="47FB2E0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ustalanie uprawnień pracowników do świadczeń przysługujących ze stosunku pracy;</w:t>
      </w:r>
    </w:p>
    <w:p w14:paraId="0A22C9B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planów urlopowych i kontrola terminowości wykorzystania urlopów wypoczynkowych;</w:t>
      </w:r>
    </w:p>
    <w:p w14:paraId="73A2651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kontrola dyscypliny pracy oraz prawidłowości wykorzystania zwolnień lekarskich;</w:t>
      </w:r>
    </w:p>
    <w:p w14:paraId="7D3DAA2B" w14:textId="3FAB4F33" w:rsidR="00EB69EE" w:rsidRPr="00056690" w:rsidRDefault="00EB69EE"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działalności socjalnej na podstawie decyzji Rektorskiej Komisji Socjalnej zgodnie z obowiązującym Regulaminem Zakładowego Funduszu Świadczeń Socjalnych;</w:t>
      </w:r>
    </w:p>
    <w:p w14:paraId="18BBE91E"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rejestrowanie i wyrejestrowywanie w ZUS: zleceniobiorców, pracowników; naliczanie składek na ubezpieczenie odprowadzanych do ZUS od pracowników i zleceniobiorców;</w:t>
      </w:r>
    </w:p>
    <w:p w14:paraId="7BEAEEAC"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współpraca z Działem Nauczania przy rejestrowaniu i wyrejestrowywaniu w ZUS studentów; naliczanie składek na ubezpieczenie odprowadzanych do ZUS od studentów;</w:t>
      </w:r>
    </w:p>
    <w:p w14:paraId="7ED347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opracowywanie projektów regulaminów pracy i wynagradzania;</w:t>
      </w:r>
    </w:p>
    <w:p w14:paraId="0A642B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nadzór w zakresie przestrzegania ustalonych w ASP zasad organizacji i dyscypliny pracy;</w:t>
      </w:r>
    </w:p>
    <w:p w14:paraId="3FDEBF7B" w14:textId="4DE65BE9"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i nadzór pracy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 xml:space="preserve">ziekanatów w zakresie spraw pracowniczych; </w:t>
      </w:r>
    </w:p>
    <w:p w14:paraId="5F64B197" w14:textId="1960CFAA"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sporządzanie we współpracy z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westorem rocznych planów funduszu płac, sprawozdań z wykonania funduszu płac oraz rozliczanie umów cywilno-prawnych (umowy zlecenia, umowy o dzieło) stanowiących podstawę świadczenia usług na rzecz ASP;</w:t>
      </w:r>
    </w:p>
    <w:p w14:paraId="34FDDAE1"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dokumentów niezbędnych do wypłaty wynagrodzeń;</w:t>
      </w:r>
    </w:p>
    <w:p w14:paraId="09C2A83B" w14:textId="320B7451"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współpraca z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ziekanatami w zakresie awansów naukowych nauczycieli akademickich;</w:t>
      </w:r>
    </w:p>
    <w:p w14:paraId="0BBCA5A5"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naliczanie zobowiązań podatkowych w zakresie:</w:t>
      </w:r>
    </w:p>
    <w:p w14:paraId="5F2B65FC" w14:textId="77777777" w:rsidR="00C20528" w:rsidRPr="00056690" w:rsidRDefault="00C20528" w:rsidP="00A509DA">
      <w:pPr>
        <w:numPr>
          <w:ilvl w:val="0"/>
          <w:numId w:val="12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podatku dochodowego od osób fizycznych,</w:t>
      </w:r>
    </w:p>
    <w:p w14:paraId="1EF4537C" w14:textId="2CFA3968" w:rsidR="00C20528" w:rsidRPr="00056690" w:rsidRDefault="00C20528" w:rsidP="00A509DA">
      <w:pPr>
        <w:numPr>
          <w:ilvl w:val="0"/>
          <w:numId w:val="12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składek społecznych, zdrowotnych, s</w:t>
      </w:r>
      <w:r w:rsidR="00EB69EE" w:rsidRPr="00056690">
        <w:rPr>
          <w:rFonts w:asciiTheme="minorHAnsi" w:eastAsia="Times New Roman" w:hAnsiTheme="minorHAnsi" w:cstheme="minorHAnsi"/>
          <w:color w:val="auto"/>
          <w:sz w:val="22"/>
        </w:rPr>
        <w:t>kładek na Fundusz Pracy</w:t>
      </w:r>
      <w:r w:rsidRPr="00056690">
        <w:rPr>
          <w:rFonts w:asciiTheme="minorHAnsi" w:eastAsia="Times New Roman" w:hAnsiTheme="minorHAnsi" w:cstheme="minorHAnsi"/>
          <w:color w:val="auto"/>
          <w:sz w:val="22"/>
        </w:rPr>
        <w:t>;</w:t>
      </w:r>
    </w:p>
    <w:p w14:paraId="1E3374D8"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sporządzanie informacji dotyczących pracowników i studentów, którzy posiadają orzeczenie o niepełnosprawności;</w:t>
      </w:r>
    </w:p>
    <w:p w14:paraId="3716502C"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i wysyłanie do właściwych urzędów dokumentacji związanej z zatrudnieniem i wynagrodzeniem, naliczanie wynagrodzeń, sporządzanie list wypłat oraz prowadzenie imiennych kartotek wynagrodzeń;</w:t>
      </w:r>
    </w:p>
    <w:p w14:paraId="6E0E6952"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rejestrowanie i naliczanie wynagrodzeń z tytułu umów zlecenia i umów o dzieło oraz sprawdzanie ich poprawności;</w:t>
      </w:r>
    </w:p>
    <w:p w14:paraId="39EB579D"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naliczanie podatku dochodowego od osób fizycznych oraz dokonywanie rozliczeń z urzędami skarbowymi;</w:t>
      </w:r>
    </w:p>
    <w:p w14:paraId="148D005F"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kompletowanie niezbędnych dokumentów i ustalanie uprawnień do zasiłków z ubezpieczenia społecznego;</w:t>
      </w:r>
    </w:p>
    <w:p w14:paraId="00540A4B"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wydawanie zaświadczeń do celów emerytalno-rentowych pracowników oraz na bieżące potrzeby pracowników;</w:t>
      </w:r>
    </w:p>
    <w:p w14:paraId="331B8131"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danych niezbędnych do opracowania planów i analiz kosztów wynagrodzeń;</w:t>
      </w:r>
    </w:p>
    <w:p w14:paraId="3A522EC0" w14:textId="3C167AB0"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 poprawność danych kadrowych i ich terminowe wprowadzanie d</w:t>
      </w:r>
      <w:r w:rsidR="00486CA0" w:rsidRPr="00056690">
        <w:rPr>
          <w:rFonts w:asciiTheme="minorHAnsi" w:hAnsiTheme="minorHAnsi" w:cstheme="minorHAnsi"/>
          <w:sz w:val="22"/>
          <w:szCs w:val="22"/>
        </w:rPr>
        <w:t xml:space="preserve">o systemu POL-on, przy czym wprowadzanie </w:t>
      </w:r>
      <w:r w:rsidRPr="00056690">
        <w:rPr>
          <w:rFonts w:asciiTheme="minorHAnsi" w:hAnsiTheme="minorHAnsi" w:cstheme="minorHAnsi"/>
          <w:sz w:val="22"/>
          <w:szCs w:val="22"/>
        </w:rPr>
        <w:t>danych dotyczących oświadczeń</w:t>
      </w:r>
      <w:r w:rsidR="00486CA0" w:rsidRPr="00056690">
        <w:rPr>
          <w:rFonts w:asciiTheme="minorHAnsi" w:hAnsiTheme="minorHAnsi" w:cstheme="minorHAnsi"/>
          <w:sz w:val="22"/>
          <w:szCs w:val="22"/>
        </w:rPr>
        <w:t xml:space="preserve"> o reprezentowanej dziedzinie i </w:t>
      </w:r>
      <w:r w:rsidRPr="00056690">
        <w:rPr>
          <w:rFonts w:asciiTheme="minorHAnsi" w:hAnsiTheme="minorHAnsi" w:cstheme="minorHAnsi"/>
          <w:sz w:val="22"/>
          <w:szCs w:val="22"/>
        </w:rPr>
        <w:t>liczbie N</w:t>
      </w:r>
      <w:r w:rsidR="00486CA0" w:rsidRPr="00056690">
        <w:rPr>
          <w:rFonts w:asciiTheme="minorHAnsi" w:hAnsiTheme="minorHAnsi" w:cstheme="minorHAnsi"/>
          <w:sz w:val="22"/>
          <w:szCs w:val="22"/>
        </w:rPr>
        <w:t xml:space="preserve"> odbywa się </w:t>
      </w:r>
      <w:r w:rsidR="00AD492D" w:rsidRPr="00056690">
        <w:rPr>
          <w:rFonts w:asciiTheme="minorHAnsi" w:hAnsiTheme="minorHAnsi" w:cstheme="minorHAnsi"/>
          <w:sz w:val="22"/>
          <w:szCs w:val="22"/>
        </w:rPr>
        <w:t xml:space="preserve">na podstawie informacji przekazywanych przez </w:t>
      </w:r>
      <w:r w:rsidR="00486CA0"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1A77991A"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planowanie i nadzorowanie wykorzystania środków finansowych na badania z zakresu medycyny pracy;</w:t>
      </w:r>
    </w:p>
    <w:p w14:paraId="793938EF" w14:textId="77777777" w:rsidR="00C20528" w:rsidRPr="00056690" w:rsidRDefault="00C20528" w:rsidP="00970399">
      <w:pPr>
        <w:pStyle w:val="Akapitzlist"/>
        <w:numPr>
          <w:ilvl w:val="0"/>
          <w:numId w:val="7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dokumentacji kadrowej związanej z wystąpieniami o przyznanie orderów i odznaczeń państwowych oraz medali i odznaczeń resortowych;</w:t>
      </w:r>
    </w:p>
    <w:p w14:paraId="234A1566"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rejestracja i wydawanie delegacji służbowych dla pracowników Uczelni;</w:t>
      </w:r>
    </w:p>
    <w:p w14:paraId="6C23A52C" w14:textId="25B118FA"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comiesięczne przekazywanie do Działu Obsługi Badań, Nauki i Działalności Artystycznej </w:t>
      </w:r>
      <w:r w:rsidR="00CE2D1B" w:rsidRPr="00056690">
        <w:rPr>
          <w:rFonts w:asciiTheme="minorHAnsi" w:hAnsiTheme="minorHAnsi" w:cstheme="minorHAnsi"/>
          <w:sz w:val="22"/>
          <w:szCs w:val="22"/>
        </w:rPr>
        <w:t xml:space="preserve">oraz Działu </w:t>
      </w:r>
      <w:r w:rsidR="00651665" w:rsidRPr="00056690">
        <w:rPr>
          <w:rFonts w:asciiTheme="minorHAnsi" w:hAnsiTheme="minorHAnsi" w:cstheme="minorHAnsi"/>
          <w:sz w:val="22"/>
          <w:szCs w:val="22"/>
        </w:rPr>
        <w:t>Ewaluacji Jakości Działalności Naukowej</w:t>
      </w:r>
      <w:r w:rsidR="00CE2D1B" w:rsidRPr="00056690">
        <w:rPr>
          <w:rFonts w:asciiTheme="minorHAnsi" w:hAnsiTheme="minorHAnsi" w:cstheme="minorHAnsi"/>
          <w:sz w:val="22"/>
          <w:szCs w:val="22"/>
        </w:rPr>
        <w:t xml:space="preserve"> </w:t>
      </w:r>
      <w:r w:rsidRPr="00056690">
        <w:rPr>
          <w:rFonts w:asciiTheme="minorHAnsi" w:hAnsiTheme="minorHAnsi" w:cstheme="minorHAnsi"/>
          <w:sz w:val="22"/>
          <w:szCs w:val="22"/>
        </w:rPr>
        <w:t>listy osób prowadzących działalność naukowo-badawczą w Uczelni;</w:t>
      </w:r>
    </w:p>
    <w:p w14:paraId="2E846EE3" w14:textId="4C7E908E"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nadzór nad zapewnieniem minimum kadrowego dla poszczególnych kierunków studiów, jeżeli obowiązek taki wynika z przepisów p</w:t>
      </w:r>
      <w:r w:rsidR="00EB69EE" w:rsidRPr="00056690">
        <w:rPr>
          <w:rFonts w:asciiTheme="minorHAnsi" w:hAnsiTheme="minorHAnsi" w:cstheme="minorHAnsi"/>
          <w:sz w:val="22"/>
          <w:szCs w:val="22"/>
        </w:rPr>
        <w:t>rawa powszechnie obowiązującego;</w:t>
      </w:r>
    </w:p>
    <w:p w14:paraId="2E7C8069" w14:textId="354A6B07"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realizowanie wszelkich spraw wynikających z Pracowniczych Planów Kapitałowych. </w:t>
      </w:r>
    </w:p>
    <w:p w14:paraId="5A588E0E" w14:textId="4A89D8BC" w:rsidR="00486CA0" w:rsidRPr="00056690" w:rsidRDefault="00486CA0" w:rsidP="00C20528">
      <w:pPr>
        <w:shd w:val="clear" w:color="auto" w:fill="FFFFFF"/>
        <w:spacing w:after="0" w:line="276" w:lineRule="auto"/>
        <w:ind w:left="284" w:hanging="284"/>
        <w:rPr>
          <w:rFonts w:asciiTheme="minorHAnsi" w:hAnsiTheme="minorHAnsi" w:cstheme="minorHAnsi"/>
          <w:color w:val="auto"/>
          <w:sz w:val="22"/>
        </w:rPr>
      </w:pPr>
    </w:p>
    <w:p w14:paraId="01ABBD6D" w14:textId="7741F3B9" w:rsidR="00C20528" w:rsidRPr="00056690" w:rsidRDefault="00C20528" w:rsidP="00C20528">
      <w:pPr>
        <w:pStyle w:val="Nagwek3"/>
        <w:rPr>
          <w:rFonts w:asciiTheme="minorHAnsi" w:hAnsiTheme="minorHAnsi" w:cstheme="minorHAnsi"/>
        </w:rPr>
      </w:pPr>
      <w:bookmarkStart w:id="66" w:name="_Toc109645507"/>
      <w:r w:rsidRPr="00056690">
        <w:rPr>
          <w:rFonts w:asciiTheme="minorHAnsi" w:hAnsiTheme="minorHAnsi" w:cstheme="minorHAnsi"/>
        </w:rPr>
        <w:t xml:space="preserve">§ </w:t>
      </w:r>
      <w:r w:rsidR="00AD492D"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[Dział Prawny i Zamówień Publicznych]</w:t>
      </w:r>
      <w:bookmarkEnd w:id="66"/>
    </w:p>
    <w:p w14:paraId="348EA4D0" w14:textId="77777777" w:rsidR="00C20528" w:rsidRPr="00056690" w:rsidRDefault="00C20528" w:rsidP="00970399">
      <w:pPr>
        <w:pStyle w:val="Akapitzlist"/>
        <w:numPr>
          <w:ilvl w:val="3"/>
          <w:numId w:val="71"/>
        </w:numPr>
        <w:spacing w:line="276" w:lineRule="auto"/>
        <w:ind w:left="284" w:hanging="284"/>
        <w:rPr>
          <w:rFonts w:asciiTheme="minorHAnsi" w:hAnsiTheme="minorHAnsi" w:cstheme="minorHAnsi"/>
          <w:sz w:val="22"/>
        </w:rPr>
      </w:pPr>
      <w:r w:rsidRPr="00056690">
        <w:rPr>
          <w:rFonts w:asciiTheme="minorHAnsi" w:hAnsiTheme="minorHAnsi" w:cstheme="minorHAnsi"/>
          <w:sz w:val="22"/>
        </w:rPr>
        <w:t>W strukturę Działu Prawnego i Zamówień Publicznych wchodzą:</w:t>
      </w:r>
    </w:p>
    <w:p w14:paraId="5F558B77" w14:textId="77777777" w:rsidR="00C20528" w:rsidRPr="00056690" w:rsidRDefault="00C20528" w:rsidP="00970399">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Prawna;</w:t>
      </w:r>
    </w:p>
    <w:p w14:paraId="71D8B88E" w14:textId="2FB66E6B" w:rsidR="00AD492D" w:rsidRPr="00003DCA" w:rsidRDefault="00C20528" w:rsidP="00003DCA">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Zamówień Publicznych.</w:t>
      </w:r>
    </w:p>
    <w:p w14:paraId="38239A64" w14:textId="77777777" w:rsidR="00AD492D" w:rsidRPr="00056690" w:rsidRDefault="00AD492D" w:rsidP="00C20528">
      <w:pPr>
        <w:spacing w:line="276" w:lineRule="auto"/>
        <w:ind w:left="0"/>
        <w:rPr>
          <w:rFonts w:asciiTheme="minorHAnsi" w:hAnsiTheme="minorHAnsi" w:cstheme="minorHAnsi"/>
          <w:color w:val="auto"/>
          <w:sz w:val="22"/>
        </w:rPr>
      </w:pPr>
    </w:p>
    <w:p w14:paraId="2F95697B" w14:textId="25F0FDDB" w:rsidR="00C20528" w:rsidRPr="00056690" w:rsidRDefault="00C20528" w:rsidP="00C20528">
      <w:pPr>
        <w:pStyle w:val="Nagwek3"/>
        <w:rPr>
          <w:rFonts w:asciiTheme="minorHAnsi" w:hAnsiTheme="minorHAnsi" w:cstheme="minorHAnsi"/>
        </w:rPr>
      </w:pPr>
      <w:bookmarkStart w:id="67" w:name="_Toc109645508"/>
      <w:r w:rsidRPr="00056690">
        <w:rPr>
          <w:rFonts w:asciiTheme="minorHAnsi" w:hAnsiTheme="minorHAnsi" w:cstheme="minorHAnsi"/>
        </w:rPr>
        <w:t xml:space="preserve">§ </w:t>
      </w:r>
      <w:r w:rsidR="00AD492D" w:rsidRPr="00056690">
        <w:rPr>
          <w:rFonts w:asciiTheme="minorHAnsi" w:hAnsiTheme="minorHAnsi" w:cstheme="minorHAnsi"/>
        </w:rPr>
        <w:t>9</w:t>
      </w:r>
      <w:r w:rsidR="007A0A18" w:rsidRPr="00056690">
        <w:rPr>
          <w:rFonts w:asciiTheme="minorHAnsi" w:hAnsiTheme="minorHAnsi" w:cstheme="minorHAnsi"/>
        </w:rPr>
        <w:t>.</w:t>
      </w:r>
      <w:r w:rsidRPr="00056690">
        <w:rPr>
          <w:rFonts w:asciiTheme="minorHAnsi" w:hAnsiTheme="minorHAnsi" w:cstheme="minorHAnsi"/>
        </w:rPr>
        <w:t xml:space="preserve"> [Sekcja Prawna]</w:t>
      </w:r>
      <w:bookmarkEnd w:id="67"/>
    </w:p>
    <w:p w14:paraId="11FC7026" w14:textId="22838561"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Prawna </w:t>
      </w:r>
      <w:r w:rsidR="00AD492D" w:rsidRPr="00056690">
        <w:rPr>
          <w:rFonts w:asciiTheme="minorHAnsi" w:hAnsiTheme="minorHAnsi" w:cstheme="minorHAnsi"/>
          <w:sz w:val="22"/>
          <w:szCs w:val="22"/>
        </w:rPr>
        <w:t>jest jednostką wchodzącą w skład Działu Prawnego i Zamówień Publicznych,</w:t>
      </w:r>
      <w:r w:rsidRPr="00056690">
        <w:rPr>
          <w:rFonts w:asciiTheme="minorHAnsi" w:hAnsiTheme="minorHAnsi" w:cstheme="minorHAnsi"/>
          <w:sz w:val="22"/>
          <w:szCs w:val="22"/>
        </w:rPr>
        <w:t xml:space="preserve"> odpowiedzialną za obsługę prawną ASP.</w:t>
      </w:r>
    </w:p>
    <w:p w14:paraId="1C671AD4" w14:textId="77777777"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Prawnej w szczególności należy:</w:t>
      </w:r>
    </w:p>
    <w:p w14:paraId="6373DE7A" w14:textId="019C571D" w:rsidR="00894D6A"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świadczenie pomocy prawnej organom ASP oraz osobom pełniącym funkcje kierownicze w ASP, w szczególności udzielanie porad i konsultacji prawnych, sporządzanie opinii prawnych na wniosek władz Uczelni, w sprawach związanych z</w:t>
      </w:r>
      <w:r w:rsidR="00894D6A" w:rsidRPr="00056690">
        <w:rPr>
          <w:rFonts w:asciiTheme="minorHAnsi" w:hAnsiTheme="minorHAnsi" w:cstheme="minorHAnsi"/>
          <w:sz w:val="22"/>
          <w:szCs w:val="22"/>
        </w:rPr>
        <w:t xml:space="preserve"> działalnością Uczelni, w tym interpretacja przepisów dotyczących zasad ewaluacji jakości działalności naukowej;</w:t>
      </w:r>
    </w:p>
    <w:p w14:paraId="668D0650" w14:textId="7C7A0CCE"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opiniowanie pod względem zgodności z obowiązującymi przepisami prawa umów, porozumień zawieranych przez ASP oraz zarządzeń, </w:t>
      </w:r>
      <w:r w:rsidR="00353C0C" w:rsidRPr="00056690">
        <w:rPr>
          <w:rFonts w:asciiTheme="minorHAnsi" w:hAnsiTheme="minorHAnsi" w:cstheme="minorHAnsi"/>
          <w:sz w:val="22"/>
          <w:szCs w:val="22"/>
        </w:rPr>
        <w:t>S</w:t>
      </w:r>
      <w:r w:rsidRPr="00056690">
        <w:rPr>
          <w:rFonts w:asciiTheme="minorHAnsi" w:hAnsiTheme="minorHAnsi" w:cstheme="minorHAnsi"/>
          <w:sz w:val="22"/>
          <w:szCs w:val="22"/>
        </w:rPr>
        <w:t>tatutów, regulaminów i instrukcji o charakterze normatywnym, przygotowanych przez merytorycznie odpowiedzialne jednostki;</w:t>
      </w:r>
    </w:p>
    <w:p w14:paraId="4B381503"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wzorów umów cywilnoprawnych zawieranych przez ASP oraz opiniowanie projektów i wzorów decyzji administracyjnych;</w:t>
      </w:r>
    </w:p>
    <w:p w14:paraId="418AE7C9"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ASP przed sądami powszechnymi, sądami administracyjnymi i innymi organami wymiaru sprawiedliwości oraz w postępowaniach: administracyjnych, egzekucyjnych, arbitrażowych, polubownych w zakresie udzielonego pełnomocnictwa; </w:t>
      </w:r>
    </w:p>
    <w:p w14:paraId="08EADFBE"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zabezpieczenie roszczeń ASP w Warszawie w stosunku do dłużników poprzez występowanie na drogę postępowania sądowego w oparciu o wnioski, materiały i dokumenty przedłożone przez właściwe rzeczowo jednostki organizacyjne Akademii;</w:t>
      </w:r>
    </w:p>
    <w:p w14:paraId="359627B5"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ustawodawstwie dotyczącym działalności ASP oraz informowanie o uchybieniach w zakresie przestrzegania prawa;</w:t>
      </w:r>
    </w:p>
    <w:p w14:paraId="5C7E209F"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pomocy prawnej w zakresie udostępniania przez ASP informacji publicznej;</w:t>
      </w:r>
    </w:p>
    <w:p w14:paraId="6DB653BE"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pod względem formalno-prawnym innych spraw powierzonych przez Rektora;</w:t>
      </w:r>
    </w:p>
    <w:p w14:paraId="06B79404"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prawna posiedzeń Senatu, w tym analiza wniosków składanych do porządku obrad oraz opracowywanie pod względem prawnym projektów uchwał Senatu; </w:t>
      </w:r>
    </w:p>
    <w:p w14:paraId="4BB617D2"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dyspozycji dotyczących opłat związanych z postępowaniem procesowym oraz administracyjnym, realizowanych przez Kwesturę;</w:t>
      </w:r>
    </w:p>
    <w:p w14:paraId="23BCC03D"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okresowy przegląd wewnętrznych aktów prawnych pod względem ich aktualności;</w:t>
      </w:r>
    </w:p>
    <w:p w14:paraId="1B279BAF"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dotyczącej zajęć komorniczych.</w:t>
      </w:r>
    </w:p>
    <w:p w14:paraId="3447C623" w14:textId="548CB4C8" w:rsidR="00433FA3" w:rsidRPr="00056690" w:rsidRDefault="00433FA3" w:rsidP="00C20528">
      <w:pPr>
        <w:spacing w:after="0" w:line="276" w:lineRule="auto"/>
        <w:ind w:left="284" w:hanging="284"/>
        <w:rPr>
          <w:rFonts w:asciiTheme="minorHAnsi" w:eastAsia="Times New Roman" w:hAnsiTheme="minorHAnsi" w:cstheme="minorHAnsi"/>
          <w:caps/>
          <w:color w:val="auto"/>
          <w:sz w:val="22"/>
        </w:rPr>
      </w:pPr>
    </w:p>
    <w:p w14:paraId="775548F2" w14:textId="7F9B0C91" w:rsidR="00C20528" w:rsidRPr="00056690" w:rsidRDefault="00C20528" w:rsidP="00C20528">
      <w:pPr>
        <w:pStyle w:val="Nagwek3"/>
        <w:rPr>
          <w:rFonts w:asciiTheme="minorHAnsi" w:hAnsiTheme="minorHAnsi" w:cstheme="minorHAnsi"/>
        </w:rPr>
      </w:pPr>
      <w:bookmarkStart w:id="68" w:name="_Toc109645509"/>
      <w:r w:rsidRPr="00056690">
        <w:rPr>
          <w:rFonts w:asciiTheme="minorHAnsi" w:hAnsiTheme="minorHAnsi" w:cstheme="minorHAnsi"/>
        </w:rPr>
        <w:t xml:space="preserve">§ </w:t>
      </w:r>
      <w:r w:rsidR="00CA5674" w:rsidRPr="00056690">
        <w:rPr>
          <w:rFonts w:asciiTheme="minorHAnsi" w:hAnsiTheme="minorHAnsi" w:cstheme="minorHAnsi"/>
        </w:rPr>
        <w:t>1</w:t>
      </w:r>
      <w:r w:rsidR="00AD492D" w:rsidRPr="00056690">
        <w:rPr>
          <w:rFonts w:asciiTheme="minorHAnsi" w:hAnsiTheme="minorHAnsi" w:cstheme="minorHAnsi"/>
        </w:rPr>
        <w:t>0</w:t>
      </w:r>
      <w:r w:rsidR="007A0A18" w:rsidRPr="00056690">
        <w:rPr>
          <w:rFonts w:asciiTheme="minorHAnsi" w:hAnsiTheme="minorHAnsi" w:cstheme="minorHAnsi"/>
        </w:rPr>
        <w:t>.</w:t>
      </w:r>
      <w:r w:rsidRPr="00056690">
        <w:rPr>
          <w:rFonts w:asciiTheme="minorHAnsi" w:hAnsiTheme="minorHAnsi" w:cstheme="minorHAnsi"/>
        </w:rPr>
        <w:t xml:space="preserve"> [Sekcja Zamówień Publicznych]</w:t>
      </w:r>
      <w:bookmarkEnd w:id="68"/>
    </w:p>
    <w:p w14:paraId="1DDC74BC" w14:textId="77777777" w:rsidR="00C20528" w:rsidRPr="00056690" w:rsidRDefault="00C20528" w:rsidP="00A509DA">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Zamówień Publicznych jest jednostką wchodzącą w skład Działu Prawnego i Zamówień Publicznych, odpowiedzialną za prowadzenie i koordynację prowadzonych w ASP postępowań w zakresie udzielania zamówień publicznych na dostawy, usługi i roboty budowlane. </w:t>
      </w:r>
    </w:p>
    <w:p w14:paraId="2D771DD9" w14:textId="77777777" w:rsidR="00C20528" w:rsidRPr="00056690" w:rsidRDefault="00C20528" w:rsidP="00A509DA">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Zamówień Publicznych w szczególności należy: </w:t>
      </w:r>
    </w:p>
    <w:p w14:paraId="4DC0E79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jednostek organizacyjnych ASP o obowiązujących przepisach prawnych oraz wewnętrznych uregulowaniach dotyczących udzielania zamówień publicznych; </w:t>
      </w:r>
    </w:p>
    <w:p w14:paraId="7C81A34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planu zamówień publicznych Uczelni na podstawie jednostkowych planów zamówień opracowanych przez jednostki organizacyjne ASP; </w:t>
      </w:r>
    </w:p>
    <w:p w14:paraId="1462050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procesie weryfikacji wniosków o udzielenie zamówienia publicznego, w tym określanie trybu udzielenia zamówienia publicznego; </w:t>
      </w:r>
    </w:p>
    <w:p w14:paraId="0F67D1C3"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postępowania o udzielenie zamówienia publicznego zgodnie z ustawą – Prawo zamówień publicznych oraz zarządzeniem Rektora ASP w sprawie zasad i trybu postępowania przy zawieraniu umów, w tym umów zawieranych w procesie udzielania zamówień publicznych w ASP, w tym: </w:t>
      </w:r>
    </w:p>
    <w:p w14:paraId="1CE6CEC1" w14:textId="77777777"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opisu przedmiotu zamówienia oraz wartości szacunkowej zamówienia, ustalonej przez jednostkę organizacyjną ASP wnioskującą o zamówienie, </w:t>
      </w:r>
    </w:p>
    <w:p w14:paraId="5D967C55" w14:textId="7A3E05A4"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specyfikacji warunków zamówienia, ogłoszeń, zaproszeń oraz innych dokumentów niezbędnych do przeprowadzenia postępowania, </w:t>
      </w:r>
    </w:p>
    <w:p w14:paraId="712CA7E3" w14:textId="386B653B"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zamieszczanie, przekazywanie i udostępnianie treści specyfikacji warunków zamówienia, ogłoszeń, zaproszeń oraz innych dokumentów niezbędnych do przeprowadzenia postępowania, </w:t>
      </w:r>
    </w:p>
    <w:p w14:paraId="59319597" w14:textId="0B175DA1"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przeprowadzenie dialogu technicznego, w zakresie niezbędnym do przygotowania opisu przedmiotu zamówienia, specyfikacji warunków zamówienia lub określenia warunków umowy; </w:t>
      </w:r>
    </w:p>
    <w:p w14:paraId="5E44B1DF" w14:textId="48ECF330"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rzetargowej; </w:t>
      </w:r>
    </w:p>
    <w:p w14:paraId="0C68A70F"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dokumentacji postępowania o udzielenie zamówienia publicznego; </w:t>
      </w:r>
    </w:p>
    <w:p w14:paraId="25DDA545"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i wykonanie czynności związanych z zawarciem umowy z wykonawcą wyłonionym zgodnie z ustawą – Prawo zamówień publicznych; </w:t>
      </w:r>
    </w:p>
    <w:p w14:paraId="431A121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ofert złożonych w toku postępowania o udzielenie zamówienia publicznego oraz dokumentacji postępowania przez okres wskazany w ustawie – Prawo zamówień publicznych, o ile umowy o finansowanie zamówienia nie wprowadzą wymogu dłuższego przechowywania tych dokumentów; </w:t>
      </w:r>
    </w:p>
    <w:p w14:paraId="5A350E3D"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dokumentacji niejawnej dotyczącej zamówień publicznych; </w:t>
      </w:r>
    </w:p>
    <w:p w14:paraId="40702D1A"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rocznego sprawozdania do Urzędu Zamówień Publicznych o udzielonych zamówieniach publicznych; </w:t>
      </w:r>
    </w:p>
    <w:p w14:paraId="2A7F0A59"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udzielanych zamówień publicznych; </w:t>
      </w:r>
    </w:p>
    <w:p w14:paraId="66BCD23E"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i zamieszczanie ogłoszeń o postępowaniach publicznych oraz przekazywanie informacji odpowiednim podmiotom zgodnie z przepisami ustawy – Prawo zamówień publicznych.</w:t>
      </w:r>
    </w:p>
    <w:p w14:paraId="1E41A1A3" w14:textId="5C17379A"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F80D77D" w14:textId="53877095" w:rsidR="003E59C5" w:rsidRPr="00056690" w:rsidRDefault="003E59C5" w:rsidP="003E59C5">
      <w:pPr>
        <w:pStyle w:val="Nagwek3"/>
        <w:rPr>
          <w:rFonts w:asciiTheme="minorHAnsi" w:hAnsiTheme="minorHAnsi" w:cstheme="minorHAnsi"/>
        </w:rPr>
      </w:pPr>
      <w:bookmarkStart w:id="69" w:name="_Toc109645510"/>
      <w:r w:rsidRPr="00056690">
        <w:rPr>
          <w:rFonts w:asciiTheme="minorHAnsi" w:hAnsiTheme="minorHAnsi" w:cstheme="minorHAnsi"/>
        </w:rPr>
        <w:t>§ 1</w:t>
      </w:r>
      <w:r w:rsidR="00AD492D" w:rsidRPr="00056690">
        <w:rPr>
          <w:rFonts w:asciiTheme="minorHAnsi" w:hAnsiTheme="minorHAnsi" w:cstheme="minorHAnsi"/>
        </w:rPr>
        <w:t>1</w:t>
      </w:r>
      <w:r w:rsidR="007A0A18" w:rsidRPr="00056690">
        <w:rPr>
          <w:rFonts w:asciiTheme="minorHAnsi" w:hAnsiTheme="minorHAnsi" w:cstheme="minorHAnsi"/>
        </w:rPr>
        <w:t>.</w:t>
      </w:r>
      <w:r w:rsidRPr="00056690">
        <w:rPr>
          <w:rFonts w:asciiTheme="minorHAnsi" w:hAnsiTheme="minorHAnsi" w:cstheme="minorHAnsi"/>
        </w:rPr>
        <w:t xml:space="preserve"> [Dział ds. Bezpieczeństwa i Zarządzania Kryzysowego]</w:t>
      </w:r>
      <w:bookmarkEnd w:id="69"/>
    </w:p>
    <w:p w14:paraId="7CD79B1E" w14:textId="7777777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odpowiada za realizację w ASP zadań wynikających z:</w:t>
      </w:r>
    </w:p>
    <w:p w14:paraId="7666BD64"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21 listopada 1967 r. o powszechnym obowiązku obrony Rzeczypospolitej Polskiej (t.j. Dz. U. z 2019 r. poz. 1541 z późn. zm.);</w:t>
      </w:r>
    </w:p>
    <w:p w14:paraId="5E7C89F5"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5 sierpnia 2010 r. o ochronie informacji niejawnych (t.j. Dz. U. z 2019 r. poz. 742).</w:t>
      </w:r>
    </w:p>
    <w:p w14:paraId="6AC553BE" w14:textId="77C18AF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AD492D" w:rsidRPr="00056690">
        <w:rPr>
          <w:rFonts w:asciiTheme="minorHAnsi" w:hAnsiTheme="minorHAnsi" w:cstheme="minorHAnsi"/>
          <w:sz w:val="22"/>
          <w:szCs w:val="22"/>
        </w:rPr>
        <w:t>Działu ds. Bezpieczeństwa i Zarządzania Kryzysowego</w:t>
      </w:r>
      <w:r w:rsidRPr="00056690">
        <w:rPr>
          <w:rFonts w:asciiTheme="minorHAnsi" w:hAnsiTheme="minorHAnsi" w:cstheme="minorHAnsi"/>
          <w:sz w:val="22"/>
          <w:szCs w:val="22"/>
        </w:rPr>
        <w:t xml:space="preserve"> należy w szczególności:</w:t>
      </w:r>
    </w:p>
    <w:p w14:paraId="2F2A94C3"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operacyjne i koordynacja działalności obronnej jednostek organizacyjnych ASP w warunkach zagrożenia bezpieczeństwa państwa (kryzysu) i wojny, w tym: </w:t>
      </w:r>
    </w:p>
    <w:p w14:paraId="0F99D6A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kompleksowe opracowywanie i systematyczne aktualizowanie planów, stosownie do wymogów organów nadrzędnych oraz w odniesieniu do konkretnych potrzeb funkcjonowania ASP,</w:t>
      </w:r>
    </w:p>
    <w:p w14:paraId="1BCDA2E3"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założeń zasadniczych (uzupełniających) dokumentów dyrektywnych i prawnych w zakresie planowania i organizacji przedsięwzięć obronnych w ASP,</w:t>
      </w:r>
    </w:p>
    <w:p w14:paraId="3AEE917E"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kontaktów i współpraca z organami z zewnątrz ASP, których działalność wiąże się z zadaniami organizacyjno-obronnymi; </w:t>
      </w:r>
    </w:p>
    <w:p w14:paraId="6D505CFF"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kompleksowe opracowywanie i systematyczne aktualizowanie „Planu Obrony Cywilnej Uczelni” oraz merytoryczne sprawowanie nadzoru w zakresie OC dla wszystkich stanów gotowości obronnej: </w:t>
      </w:r>
    </w:p>
    <w:p w14:paraId="3F0C94C1"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osób przeznaczonych do pełnienia służby w formacji OC, </w:t>
      </w:r>
    </w:p>
    <w:p w14:paraId="60B37C2A"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sprawdzanie ewidencji sprzętu obrony cywilnej, sporządzanie rocznego sprawozdania o stanie zaopatrzenia oraz prowadzenie przeglądów, konserwacji i wymiany ww. sprzętu zgodnie z obowiązującymi przepisami w tym zakresie, </w:t>
      </w:r>
    </w:p>
    <w:p w14:paraId="60AF3F1B"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i merytoryczny nadzór nad problematyką szkolenia formacji OC oraz organizowanie szkolenia obronnego pracowników ASP; </w:t>
      </w:r>
    </w:p>
    <w:p w14:paraId="3E14E592"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zapewnienie przestrzegania przepisów o ochronie informacji niejawnych przez pracowników ASP mających dostęp do informacji niejawnych w zakresie wyszczególnionym w poświadczeniu bezpieczeństwa:</w:t>
      </w:r>
    </w:p>
    <w:p w14:paraId="42B7E80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postępowań sprawdzających wobec pracowników mających dostęp do informacji niejawnych o klauzuli „poufne” i „zastrzeżone” – na pisemne polecenie Rektora, </w:t>
      </w:r>
    </w:p>
    <w:p w14:paraId="244E4F02"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szkolenia z zakresu ochrony informacji niejawnych,</w:t>
      </w:r>
    </w:p>
    <w:p w14:paraId="6B39C51C"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nadzoru nad obiegiem dokumentów o klauzuli „poufne” i „zastrzeżone”, w szczególności nad wykonywaniem, przetwarzaniem, przechowywaniem i udostępnianiem dokumentów.</w:t>
      </w:r>
    </w:p>
    <w:p w14:paraId="224BA4A8" w14:textId="77777777" w:rsidR="003E59C5" w:rsidRPr="00056690" w:rsidRDefault="003E59C5" w:rsidP="003E59C5">
      <w:pPr>
        <w:spacing w:after="0" w:line="276" w:lineRule="auto"/>
        <w:ind w:left="284" w:hanging="284"/>
        <w:rPr>
          <w:rFonts w:asciiTheme="minorHAnsi" w:hAnsiTheme="minorHAnsi" w:cstheme="minorHAnsi"/>
          <w:color w:val="auto"/>
          <w:sz w:val="22"/>
        </w:rPr>
      </w:pPr>
    </w:p>
    <w:p w14:paraId="4AF880A5" w14:textId="6080FAFB" w:rsidR="003E59C5" w:rsidRPr="00056690" w:rsidRDefault="003E59C5" w:rsidP="003E59C5">
      <w:pPr>
        <w:pStyle w:val="Nagwek3"/>
        <w:rPr>
          <w:rFonts w:asciiTheme="minorHAnsi" w:hAnsiTheme="minorHAnsi" w:cstheme="minorHAnsi"/>
        </w:rPr>
      </w:pPr>
      <w:bookmarkStart w:id="70" w:name="_Toc109645511"/>
      <w:r w:rsidRPr="00056690">
        <w:rPr>
          <w:rFonts w:asciiTheme="minorHAnsi" w:hAnsiTheme="minorHAnsi" w:cstheme="minorHAnsi"/>
        </w:rPr>
        <w:t>§ 1</w:t>
      </w:r>
      <w:r w:rsidR="00AD492D" w:rsidRPr="00056690">
        <w:rPr>
          <w:rFonts w:asciiTheme="minorHAnsi" w:hAnsiTheme="minorHAnsi" w:cstheme="minorHAnsi"/>
        </w:rPr>
        <w:t>2</w:t>
      </w:r>
      <w:r w:rsidR="007A0A18" w:rsidRPr="00056690">
        <w:rPr>
          <w:rFonts w:asciiTheme="minorHAnsi" w:hAnsiTheme="minorHAnsi" w:cstheme="minorHAnsi"/>
        </w:rPr>
        <w:t>.</w:t>
      </w:r>
      <w:r w:rsidRPr="00056690">
        <w:rPr>
          <w:rFonts w:asciiTheme="minorHAnsi" w:hAnsiTheme="minorHAnsi" w:cstheme="minorHAnsi"/>
        </w:rPr>
        <w:t xml:space="preserve"> [Kancelaria Tajna]</w:t>
      </w:r>
      <w:bookmarkEnd w:id="70"/>
    </w:p>
    <w:p w14:paraId="3A6C1BF3" w14:textId="77777777" w:rsidR="003E59C5" w:rsidRPr="00056690" w:rsidRDefault="003E59C5" w:rsidP="00A509DA">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ds. Bezpieczeństwa i Zarządzania Kryzysowego wyodrębnia się Kancelarię Tajną nad którą nadzór sprawuje Kierownik Kancelarii Tajnej.</w:t>
      </w:r>
    </w:p>
    <w:p w14:paraId="6079033B" w14:textId="77777777" w:rsidR="003E59C5" w:rsidRPr="00056690" w:rsidRDefault="003E59C5" w:rsidP="00A509DA">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Kancelarii Tajnej w szczególności należy:</w:t>
      </w:r>
    </w:p>
    <w:p w14:paraId="1D7DD2F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bezpośredni nadzór nad obiegiem dokumentów niejawnych w jednostce organizacyjnej ASP;</w:t>
      </w:r>
    </w:p>
    <w:p w14:paraId="7F14049B"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lub wydawanie dokumentów oznaczonych klauzulami ściśle tajne, tajne lub poufne osobom posiadającym stosowne poświadczenie bezpieczeństwa;</w:t>
      </w:r>
    </w:p>
    <w:p w14:paraId="3E01A033"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egzekwowanie zwrotu dokumentów zawierających informacje niejawne;</w:t>
      </w:r>
    </w:p>
    <w:p w14:paraId="5F6BA1F6"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przestrzegania właściwego oznaczenia i rejestrowania dokumentów w Kancelarii Tajnej oraz jednostce organizacyjnej ASP;</w:t>
      </w:r>
    </w:p>
    <w:p w14:paraId="3F31479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bieżącej kontroli postępowania z dokumentami zawierającymi informacje niejawne, które zostały udostępnione pracownikom.</w:t>
      </w:r>
    </w:p>
    <w:p w14:paraId="5F5F5735" w14:textId="2305939C" w:rsidR="003E59C5" w:rsidRPr="00056690" w:rsidRDefault="003E59C5" w:rsidP="003A2E01">
      <w:pPr>
        <w:pStyle w:val="Akapitzlist"/>
        <w:spacing w:line="276" w:lineRule="auto"/>
        <w:ind w:left="284" w:hanging="284"/>
        <w:jc w:val="both"/>
        <w:rPr>
          <w:rFonts w:asciiTheme="minorHAnsi" w:hAnsiTheme="minorHAnsi" w:cstheme="minorHAnsi"/>
          <w:sz w:val="22"/>
          <w:szCs w:val="22"/>
        </w:rPr>
      </w:pPr>
    </w:p>
    <w:p w14:paraId="23537717" w14:textId="00A37D2C" w:rsidR="000B3158" w:rsidRPr="00056690" w:rsidRDefault="000B3158" w:rsidP="000B3158">
      <w:pPr>
        <w:pStyle w:val="Nagwek3"/>
        <w:rPr>
          <w:rFonts w:asciiTheme="minorHAnsi" w:hAnsiTheme="minorHAnsi" w:cstheme="minorHAnsi"/>
        </w:rPr>
      </w:pPr>
      <w:bookmarkStart w:id="71" w:name="_Toc109645512"/>
      <w:r w:rsidRPr="00056690">
        <w:rPr>
          <w:rFonts w:asciiTheme="minorHAnsi" w:hAnsiTheme="minorHAnsi" w:cstheme="minorHAnsi"/>
        </w:rPr>
        <w:t xml:space="preserve">§ </w:t>
      </w:r>
      <w:r w:rsidR="00A407C8" w:rsidRPr="00056690">
        <w:rPr>
          <w:rFonts w:asciiTheme="minorHAnsi" w:hAnsiTheme="minorHAnsi" w:cstheme="minorHAnsi"/>
        </w:rPr>
        <w:t>1</w:t>
      </w:r>
      <w:r w:rsidR="00AD492D"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rPr>
        <w:t xml:space="preserve"> [Audytor Wewnętrzny]</w:t>
      </w:r>
      <w:bookmarkEnd w:id="71"/>
    </w:p>
    <w:p w14:paraId="540C7AE8"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Audytor Wewnętrzny jest zatrudniony na samodzielnym stanowisku, podległym bezpośrednio Rektorowi, który odpowiada za ocenę kontroli zarządczej. </w:t>
      </w:r>
    </w:p>
    <w:p w14:paraId="7DD3F00B"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 wewnętrzny w ASP prowadzony jest na podstawie Karty audytu wewnętrznego ASP, obowiązujących przepisów prawa oraz Międzynarodowych standardów praktyki zawodowej audytu wewnętrznego. </w:t>
      </w:r>
    </w:p>
    <w:p w14:paraId="46ACC710"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Audytora Wewnętrznego w szczególności należy: </w:t>
      </w:r>
    </w:p>
    <w:p w14:paraId="6D5D8E65" w14:textId="6AAF713D"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ogółu działań podejmowanych w procesie kontroli zarządczej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podległych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dla zapewnienia realizacji celów i zadań pod kątem: </w:t>
      </w:r>
    </w:p>
    <w:p w14:paraId="392CB3E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z prawem oraz procedurami wewnętrznymi, </w:t>
      </w:r>
    </w:p>
    <w:p w14:paraId="02FD6388"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działalności, </w:t>
      </w:r>
    </w:p>
    <w:p w14:paraId="4DE0130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2845C27E"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17431DF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etycznego postępowania, </w:t>
      </w:r>
    </w:p>
    <w:p w14:paraId="04E04294"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efektywności i skuteczności przepływu informacji, </w:t>
      </w:r>
    </w:p>
    <w:p w14:paraId="2A66D8B2"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zarządzania ryzykiem; </w:t>
      </w:r>
    </w:p>
    <w:p w14:paraId="4693EF98"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adekwatności, skuteczności i efektywności kontroli zarządczej w oparciu o wyniki przeprowadzonych: </w:t>
      </w:r>
    </w:p>
    <w:p w14:paraId="345B664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zadań audytowych zapewniających, czynności doradczych, czynności sprawdzających, </w:t>
      </w:r>
    </w:p>
    <w:p w14:paraId="316F4CEB"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w:t>
      </w:r>
    </w:p>
    <w:p w14:paraId="15E6A3C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audytów zewnętrznych i wydanych rekomendacji lub zaleceń audytorów zewnętrznych, ekspertów, konsultantów, </w:t>
      </w:r>
    </w:p>
    <w:p w14:paraId="4C259295"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zewnętrznych organów kontrolnych; </w:t>
      </w:r>
    </w:p>
    <w:p w14:paraId="58754C0C"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opinii na temat adekwatności wykonywania nadzoru w audytowanym obszarze działalności dotyczącej: </w:t>
      </w:r>
    </w:p>
    <w:p w14:paraId="26F3541C"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definiowania i osiągania celów, </w:t>
      </w:r>
    </w:p>
    <w:p w14:paraId="5FEE714A"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zabezpieczenia majątku, </w:t>
      </w:r>
    </w:p>
    <w:p w14:paraId="597D09C9"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efektywnego zarządzania zasobami osobowymi, rzeczowymi i finansowymi, </w:t>
      </w:r>
    </w:p>
    <w:p w14:paraId="2CED3F0F"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sprawozdawczości finansowej i pozostałej, </w:t>
      </w:r>
    </w:p>
    <w:p w14:paraId="2498F087"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powszechnie obowiązującego i prawa miejscowego; </w:t>
      </w:r>
    </w:p>
    <w:p w14:paraId="1A5028DD"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analiza oraz ocena istotnego ryzyka, jego wpływu na realizację celów i zadań w poszczególnych obszarach działalności, procesach, systemach i projektach w obszarze planowania i realizacji zadań audytowych; </w:t>
      </w:r>
    </w:p>
    <w:p w14:paraId="103C5425" w14:textId="6798119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przy współudziale wytypowanych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obszarów ryzyka dla celów rocznego i wieloletniego planowania strategicznego; </w:t>
      </w:r>
    </w:p>
    <w:p w14:paraId="7574C93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w oparciu o coroczną aktualizację ryzyka planów audytu na dany rok; </w:t>
      </w:r>
    </w:p>
    <w:p w14:paraId="1C57F82F"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średnio- i długoterminowych działalności audytu wewnętrznego w Uczelni; </w:t>
      </w:r>
    </w:p>
    <w:p w14:paraId="75D8D55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planowanych zadań zapewniających, czynności doradczych i sprawdzających oraz zadań poza planem audytu na zlecenie Rektora;</w:t>
      </w:r>
    </w:p>
    <w:p w14:paraId="1A7DB2F7"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zadań zleconych zgodnie z odrębnymi przepisami oraz zadań zleconych przez Komitet Audytu;</w:t>
      </w:r>
    </w:p>
    <w:p w14:paraId="63477C7A" w14:textId="0988964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omisjach i innych ciałach kolegialnych w zakresie określonym przez Rektora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487F50DA"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pisemne informowanie Rektora o zagrożeniu wykonania planu audytu na dany rok; </w:t>
      </w:r>
    </w:p>
    <w:p w14:paraId="574D90B0"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dokumentowanie przebiegu i wyników prac audytorskich w dokumentacji zadań audytowych oraz w pozostałej dokumentacji audytu; </w:t>
      </w:r>
    </w:p>
    <w:p w14:paraId="55B49371" w14:textId="57F9047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ustaleń, wniosków i rekomendacji oraz ich terminowe przekazywanie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ierownikowi audytowanej jednostki; </w:t>
      </w:r>
    </w:p>
    <w:p w14:paraId="0B89384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niezależnych opinii na temat jakości systemów i procesów zarządzania ryzykiem i kontroli oraz rekomendacji usprawniających funkcjonowanie systemów i procesów w audytowanych obszarach działalności; </w:t>
      </w:r>
    </w:p>
    <w:p w14:paraId="2A41010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uzgadnianie we współpracy z kierownictwem audytowanej jednostki terminu i sposobu realizacji rekomendacji; </w:t>
      </w:r>
    </w:p>
    <w:p w14:paraId="1AD0CEA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i stanu realizacji rekomendacji oraz podejmowanie – w uzasadnionych przypadkach – czynności sprawdzających; </w:t>
      </w:r>
    </w:p>
    <w:p w14:paraId="579461C3" w14:textId="072C522C"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Rektora oraz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 zakresie jego kompetencji o: </w:t>
      </w:r>
    </w:p>
    <w:p w14:paraId="72775D2A" w14:textId="571B3EFD" w:rsidR="000B3158" w:rsidRPr="00056690" w:rsidRDefault="000B3158" w:rsidP="00A509DA">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ustaleniach audytu, które mogą mieć istotne znaczenie dla realizacji celów i zadań, </w:t>
      </w:r>
    </w:p>
    <w:p w14:paraId="683E009A" w14:textId="77777777" w:rsidR="000B3158" w:rsidRPr="00056690" w:rsidRDefault="000B3158" w:rsidP="00A509DA">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uprawdopodobnionych przypadkach i zdarzeniach noszących znamiona oszustw lub innych naruszeń prawa; </w:t>
      </w:r>
    </w:p>
    <w:p w14:paraId="2DAA06F6"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oraz przekazywanie do zatwierdzenia Rektorowi sprawozdań rocznych z realizacji planu audytu na dany rok; </w:t>
      </w:r>
    </w:p>
    <w:p w14:paraId="6ED9DE3C" w14:textId="4A5923C5"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podejmowanie, na zlecenie albo z własnej inicjatywy, czynności doradczych – w zakresie uzgodnionym z Rektorem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anclerzem w zakresie jego kompetencji; </w:t>
      </w:r>
    </w:p>
    <w:p w14:paraId="372F9FF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prowadzenie szkoleń, rozumianych jako przekazywanie wiedzy, umiejętności i doświadczenia związanych z audytem oraz kontrolą zarządczą.</w:t>
      </w:r>
    </w:p>
    <w:p w14:paraId="13792E33" w14:textId="2B86786F"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303FA12" w14:textId="1EADB682" w:rsidR="007E3A51" w:rsidRPr="00056690" w:rsidRDefault="00851FC3">
      <w:pPr>
        <w:pStyle w:val="Nagwek3"/>
        <w:rPr>
          <w:rFonts w:asciiTheme="minorHAnsi" w:hAnsiTheme="minorHAnsi" w:cstheme="minorHAnsi"/>
        </w:rPr>
      </w:pPr>
      <w:bookmarkStart w:id="72" w:name="_Toc109645513"/>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4</w:t>
      </w:r>
      <w:r w:rsidR="007A0A18" w:rsidRPr="00056690">
        <w:rPr>
          <w:rFonts w:asciiTheme="minorHAnsi" w:hAnsiTheme="minorHAnsi" w:cstheme="minorHAnsi"/>
        </w:rPr>
        <w:t>.</w:t>
      </w:r>
      <w:r w:rsidR="000E4B54" w:rsidRPr="00056690">
        <w:rPr>
          <w:rFonts w:asciiTheme="minorHAnsi" w:hAnsiTheme="minorHAnsi" w:cstheme="minorHAnsi"/>
        </w:rPr>
        <w:t xml:space="preserve"> [</w:t>
      </w:r>
      <w:r w:rsidR="00220162" w:rsidRPr="00056690">
        <w:rPr>
          <w:rFonts w:asciiTheme="minorHAnsi" w:hAnsiTheme="minorHAnsi" w:cstheme="minorHAnsi"/>
        </w:rPr>
        <w:t>Inspektor Ochrony Danych</w:t>
      </w:r>
      <w:r w:rsidR="000E4B54" w:rsidRPr="00056690">
        <w:rPr>
          <w:rFonts w:asciiTheme="minorHAnsi" w:hAnsiTheme="minorHAnsi" w:cstheme="minorHAnsi"/>
        </w:rPr>
        <w:t>]</w:t>
      </w:r>
      <w:bookmarkEnd w:id="72"/>
    </w:p>
    <w:p w14:paraId="0A9D5384" w14:textId="093F662E" w:rsidR="00C40277" w:rsidRPr="00056690" w:rsidRDefault="00C0699A"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Powołany w ASP</w:t>
      </w:r>
      <w:r w:rsidR="00C40277"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Inspektor Ochrony Danych</w:t>
      </w:r>
      <w:r w:rsidR="00DB410D" w:rsidRPr="00056690">
        <w:rPr>
          <w:rFonts w:asciiTheme="minorHAnsi" w:hAnsiTheme="minorHAnsi" w:cstheme="minorHAnsi"/>
          <w:sz w:val="22"/>
          <w:szCs w:val="22"/>
        </w:rPr>
        <w:t xml:space="preserve"> jest </w:t>
      </w:r>
      <w:r w:rsidR="00220162" w:rsidRPr="00056690">
        <w:rPr>
          <w:rFonts w:asciiTheme="minorHAnsi" w:hAnsiTheme="minorHAnsi" w:cstheme="minorHAnsi"/>
          <w:sz w:val="22"/>
          <w:szCs w:val="22"/>
        </w:rPr>
        <w:t xml:space="preserve">odpowiedzialny </w:t>
      </w:r>
      <w:r w:rsidR="00DB410D" w:rsidRPr="00056690">
        <w:rPr>
          <w:rFonts w:asciiTheme="minorHAnsi" w:hAnsiTheme="minorHAnsi" w:cstheme="minorHAnsi"/>
          <w:sz w:val="22"/>
          <w:szCs w:val="22"/>
        </w:rPr>
        <w:t>za realizację zadań określonych w</w:t>
      </w:r>
      <w:r w:rsidR="00BF4BA0" w:rsidRPr="00056690">
        <w:rPr>
          <w:rFonts w:asciiTheme="minorHAnsi" w:hAnsiTheme="minorHAnsi" w:cstheme="minorHAnsi"/>
          <w:sz w:val="22"/>
          <w:szCs w:val="22"/>
        </w:rPr>
        <w:t> </w:t>
      </w:r>
      <w:r w:rsidR="00DB410D" w:rsidRPr="00056690">
        <w:rPr>
          <w:rFonts w:asciiTheme="minorHAnsi" w:hAnsiTheme="minorHAnsi" w:cstheme="minorHAnsi"/>
          <w:sz w:val="22"/>
          <w:szCs w:val="22"/>
        </w:rPr>
        <w:t xml:space="preserve">art. </w:t>
      </w:r>
      <w:r w:rsidR="00220162" w:rsidRPr="00056690">
        <w:rPr>
          <w:rFonts w:asciiTheme="minorHAnsi" w:hAnsiTheme="minorHAnsi" w:cstheme="minorHAnsi"/>
          <w:sz w:val="22"/>
          <w:szCs w:val="22"/>
        </w:rPr>
        <w:t>39 rozporządzenia Parlamentu Europejskiego i Rady (UE) 2016/679 z dnia 27 kwietnia 2016 r. w</w:t>
      </w:r>
      <w:r w:rsidR="00A148F6"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sprawie ochrony osób fizycznych w związku z przetwarzaniem danych osobowych i w sprawie swobodnego przepływu takich danych oraz uchylenia dyrektywy 95/46/WE</w:t>
      </w:r>
      <w:r w:rsidR="00B138FA" w:rsidRPr="00056690">
        <w:rPr>
          <w:rFonts w:asciiTheme="minorHAnsi" w:hAnsiTheme="minorHAnsi" w:cstheme="minorHAnsi"/>
          <w:sz w:val="22"/>
          <w:szCs w:val="22"/>
        </w:rPr>
        <w:t xml:space="preserve"> (dalej</w:t>
      </w:r>
      <w:r w:rsidR="00BF4BA0" w:rsidRPr="00056690">
        <w:rPr>
          <w:rFonts w:asciiTheme="minorHAnsi" w:hAnsiTheme="minorHAnsi" w:cstheme="minorHAnsi"/>
          <w:sz w:val="22"/>
          <w:szCs w:val="22"/>
        </w:rPr>
        <w:t>:</w:t>
      </w:r>
      <w:r w:rsidR="00B138FA" w:rsidRPr="00056690">
        <w:rPr>
          <w:rFonts w:asciiTheme="minorHAnsi" w:hAnsiTheme="minorHAnsi" w:cstheme="minorHAnsi"/>
          <w:sz w:val="22"/>
          <w:szCs w:val="22"/>
        </w:rPr>
        <w:t xml:space="preserve"> RODO)</w:t>
      </w:r>
      <w:r w:rsidR="004720D9" w:rsidRPr="00056690">
        <w:rPr>
          <w:rFonts w:asciiTheme="minorHAnsi" w:hAnsiTheme="minorHAnsi" w:cstheme="minorHAnsi"/>
          <w:sz w:val="22"/>
          <w:szCs w:val="22"/>
        </w:rPr>
        <w:t>,</w:t>
      </w:r>
      <w:r w:rsidR="00220162" w:rsidRPr="00056690">
        <w:rPr>
          <w:rFonts w:asciiTheme="minorHAnsi" w:hAnsiTheme="minorHAnsi" w:cstheme="minorHAnsi"/>
          <w:sz w:val="22"/>
          <w:szCs w:val="22"/>
        </w:rPr>
        <w:t xml:space="preserve"> </w:t>
      </w:r>
      <w:r w:rsidR="00DB410D" w:rsidRPr="00056690">
        <w:rPr>
          <w:rFonts w:asciiTheme="minorHAnsi" w:hAnsiTheme="minorHAnsi" w:cstheme="minorHAnsi"/>
          <w:sz w:val="22"/>
          <w:szCs w:val="22"/>
        </w:rPr>
        <w:t>w tym</w:t>
      </w:r>
      <w:r w:rsidR="00C40277" w:rsidRPr="00056690">
        <w:rPr>
          <w:rFonts w:asciiTheme="minorHAnsi" w:hAnsiTheme="minorHAnsi" w:cstheme="minorHAnsi"/>
          <w:sz w:val="22"/>
          <w:szCs w:val="22"/>
        </w:rPr>
        <w:t>:</w:t>
      </w:r>
    </w:p>
    <w:p w14:paraId="28F9B591" w14:textId="7D5690F5"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kierownictwa </w:t>
      </w:r>
      <w:r w:rsidR="006F2B5C" w:rsidRPr="00056690">
        <w:rPr>
          <w:rFonts w:asciiTheme="minorHAnsi" w:hAnsiTheme="minorHAnsi" w:cstheme="minorHAnsi"/>
          <w:sz w:val="22"/>
          <w:szCs w:val="22"/>
        </w:rPr>
        <w:t>ASP</w:t>
      </w:r>
      <w:r w:rsidRPr="00056690">
        <w:rPr>
          <w:rFonts w:asciiTheme="minorHAnsi" w:hAnsiTheme="minorHAnsi" w:cstheme="minorHAnsi"/>
          <w:sz w:val="22"/>
          <w:szCs w:val="22"/>
        </w:rPr>
        <w:t xml:space="preserve"> oraz pracowników, którzy przetwarzają dane osobowe, o</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obowiązkach spoczywających na nich na mocy RODO oraz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i doradzanie im w tej sprawie</w:t>
      </w:r>
      <w:r w:rsidR="006F2B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p>
    <w:p w14:paraId="42A41923" w14:textId="12461B0D"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przestrzegania RODO,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oraz polityk administratora lub podmiotu przetwarzającego w</w:t>
      </w:r>
      <w:r w:rsidR="001C0DF8" w:rsidRPr="00056690">
        <w:rPr>
          <w:rFonts w:asciiTheme="minorHAnsi" w:hAnsiTheme="minorHAnsi" w:cstheme="minorHAnsi"/>
          <w:sz w:val="22"/>
          <w:szCs w:val="22"/>
        </w:rPr>
        <w:t xml:space="preserve"> </w:t>
      </w:r>
      <w:r w:rsidRPr="00056690">
        <w:rPr>
          <w:rFonts w:asciiTheme="minorHAnsi" w:hAnsiTheme="minorHAnsi" w:cstheme="minorHAnsi"/>
          <w:sz w:val="22"/>
          <w:szCs w:val="22"/>
        </w:rPr>
        <w:t>dziedzinie ochrony danych osobowych, w tym podział obowiązków, działania zwiększające świadomość, szkolenia personelu uczestniczącego w operacjach przetwarzania oraz powiązane z tym audyty</w:t>
      </w:r>
      <w:r w:rsidR="006F2B5C" w:rsidRPr="00056690">
        <w:rPr>
          <w:rFonts w:asciiTheme="minorHAnsi" w:hAnsiTheme="minorHAnsi" w:cstheme="minorHAnsi"/>
          <w:sz w:val="22"/>
          <w:szCs w:val="22"/>
        </w:rPr>
        <w:t>;</w:t>
      </w:r>
    </w:p>
    <w:p w14:paraId="747320C2" w14:textId="632A0CF0"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na żądanie zaleceń co do oceny skutków dla ochrony danych oraz monitorowanie jej wykonania zgodnie z art. 35 RODO</w:t>
      </w:r>
      <w:r w:rsidR="006F2B5C" w:rsidRPr="00056690">
        <w:rPr>
          <w:rFonts w:asciiTheme="minorHAnsi" w:hAnsiTheme="minorHAnsi" w:cstheme="minorHAnsi"/>
          <w:sz w:val="22"/>
          <w:szCs w:val="22"/>
        </w:rPr>
        <w:t>;</w:t>
      </w:r>
    </w:p>
    <w:p w14:paraId="2E26F373" w14:textId="3848E0A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współpracę z organem nadzorczym – Prezesem Urzędu Ochrony Danych Osobowych</w:t>
      </w:r>
      <w:r w:rsidR="006F2B5C" w:rsidRPr="00056690">
        <w:rPr>
          <w:rFonts w:asciiTheme="minorHAnsi" w:hAnsiTheme="minorHAnsi" w:cstheme="minorHAnsi"/>
          <w:sz w:val="22"/>
          <w:szCs w:val="22"/>
        </w:rPr>
        <w:t>;</w:t>
      </w:r>
    </w:p>
    <w:p w14:paraId="5AE22591" w14:textId="1C57CB0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pełnienie funkcji punktu kontaktowego dla organu nadzorczego w kwestiach związanych z</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przetwarzaniem, w tym z uprzednimi konsultacjami, o których mowa w art. 36 RODO, oraz w</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stosownych przypadkach prowadzenie konsultacji we wszelkich innych sprawach.</w:t>
      </w:r>
    </w:p>
    <w:p w14:paraId="07693A6D" w14:textId="603FBB17" w:rsidR="00622E02" w:rsidRPr="00056690" w:rsidRDefault="00C40277"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 xml:space="preserve">Szczegółowy zakres obowiązków </w:t>
      </w:r>
      <w:r w:rsidR="00220162" w:rsidRPr="00056690">
        <w:rPr>
          <w:rFonts w:asciiTheme="minorHAnsi" w:hAnsiTheme="minorHAnsi" w:cstheme="minorHAnsi"/>
          <w:sz w:val="22"/>
          <w:szCs w:val="22"/>
        </w:rPr>
        <w:t>Inspektora Ochrony Danych</w:t>
      </w:r>
      <w:r w:rsidR="00220162" w:rsidRPr="00056690" w:rsidDel="00220162">
        <w:rPr>
          <w:rFonts w:asciiTheme="minorHAnsi" w:hAnsiTheme="minorHAnsi" w:cstheme="minorHAnsi"/>
          <w:sz w:val="22"/>
          <w:szCs w:val="22"/>
        </w:rPr>
        <w:t xml:space="preserve"> </w:t>
      </w:r>
      <w:r w:rsidR="00DB410D" w:rsidRPr="00056690">
        <w:rPr>
          <w:rFonts w:asciiTheme="minorHAnsi" w:hAnsiTheme="minorHAnsi" w:cstheme="minorHAnsi"/>
          <w:sz w:val="22"/>
          <w:szCs w:val="22"/>
        </w:rPr>
        <w:t xml:space="preserve">określa </w:t>
      </w:r>
      <w:r w:rsidRPr="00056690">
        <w:rPr>
          <w:rFonts w:asciiTheme="minorHAnsi" w:hAnsiTheme="minorHAnsi" w:cstheme="minorHAnsi"/>
          <w:sz w:val="22"/>
          <w:szCs w:val="22"/>
        </w:rPr>
        <w:t xml:space="preserve">Polityka </w:t>
      </w:r>
      <w:r w:rsidR="00220162" w:rsidRPr="00056690">
        <w:rPr>
          <w:rFonts w:asciiTheme="minorHAnsi" w:hAnsiTheme="minorHAnsi" w:cstheme="minorHAnsi"/>
          <w:sz w:val="22"/>
          <w:szCs w:val="22"/>
        </w:rPr>
        <w:t xml:space="preserve">ochrony danych osobowych </w:t>
      </w:r>
      <w:r w:rsidR="00622E02" w:rsidRPr="00056690">
        <w:rPr>
          <w:rFonts w:asciiTheme="minorHAnsi" w:hAnsiTheme="minorHAnsi" w:cstheme="minorHAnsi"/>
          <w:sz w:val="22"/>
          <w:szCs w:val="22"/>
        </w:rPr>
        <w:t>wraz z załącznikami.</w:t>
      </w:r>
    </w:p>
    <w:p w14:paraId="07F94D08" w14:textId="77777777" w:rsidR="004720D9" w:rsidRPr="00056690" w:rsidRDefault="004720D9" w:rsidP="004720D9">
      <w:pPr>
        <w:spacing w:line="276" w:lineRule="auto"/>
        <w:ind w:left="0" w:firstLine="0"/>
        <w:rPr>
          <w:rFonts w:asciiTheme="minorHAnsi" w:hAnsiTheme="minorHAnsi" w:cstheme="minorHAnsi"/>
          <w:color w:val="auto"/>
          <w:sz w:val="22"/>
        </w:rPr>
      </w:pPr>
    </w:p>
    <w:p w14:paraId="28E32BF1" w14:textId="42BD6875" w:rsidR="00424503" w:rsidRPr="00056690" w:rsidRDefault="00424503">
      <w:pPr>
        <w:pStyle w:val="Nagwek3"/>
        <w:rPr>
          <w:rFonts w:asciiTheme="minorHAnsi" w:hAnsiTheme="minorHAnsi" w:cstheme="minorHAnsi"/>
        </w:rPr>
      </w:pPr>
      <w:bookmarkStart w:id="73" w:name="_Toc109645514"/>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Promocji i Współpracy]</w:t>
      </w:r>
      <w:bookmarkEnd w:id="73"/>
    </w:p>
    <w:p w14:paraId="3B44F5BA" w14:textId="2290812E" w:rsidR="00593D44" w:rsidRPr="00056690" w:rsidRDefault="00593D44" w:rsidP="00593D44">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Promocji i Współpracy jest jednostką odpowiedzialną za przygotowanie i realizację polityki promocyjnej Uczelni, w szczególności dotyczącej </w:t>
      </w:r>
      <w:r w:rsidRPr="00056690">
        <w:rPr>
          <w:rFonts w:asciiTheme="minorHAnsi" w:hAnsiTheme="minorHAnsi" w:cstheme="minorHAnsi"/>
          <w:bCs/>
          <w:sz w:val="22"/>
          <w:szCs w:val="22"/>
        </w:rPr>
        <w:t xml:space="preserve">rekrutacji, nauki i działań kulturotwórczych prowadzonych przez </w:t>
      </w:r>
      <w:r w:rsidR="00A774F6" w:rsidRPr="00056690">
        <w:rPr>
          <w:rFonts w:asciiTheme="minorHAnsi" w:hAnsiTheme="minorHAnsi" w:cstheme="minorHAnsi"/>
          <w:bCs/>
          <w:sz w:val="22"/>
          <w:szCs w:val="22"/>
        </w:rPr>
        <w:t>ASP.</w:t>
      </w:r>
    </w:p>
    <w:p w14:paraId="65DE69B3" w14:textId="05679303" w:rsidR="00F6461C" w:rsidRPr="00056690" w:rsidRDefault="00F6461C" w:rsidP="001559AD">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Biura Promocji i Współpracy wchodzi:</w:t>
      </w:r>
    </w:p>
    <w:p w14:paraId="717F9488" w14:textId="3D3B4E3B" w:rsidR="00F6461C"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Promocji;</w:t>
      </w:r>
    </w:p>
    <w:p w14:paraId="4FDCDFB8" w14:textId="77777777" w:rsidR="00401B6A"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Współpracy</w:t>
      </w:r>
      <w:r w:rsidR="00401B6A" w:rsidRPr="00056690">
        <w:rPr>
          <w:rFonts w:asciiTheme="minorHAnsi" w:hAnsiTheme="minorHAnsi" w:cstheme="minorHAnsi"/>
          <w:sz w:val="22"/>
          <w:szCs w:val="22"/>
        </w:rPr>
        <w:t>;</w:t>
      </w:r>
    </w:p>
    <w:p w14:paraId="20C4D75E" w14:textId="67036BCC" w:rsidR="00F6461C" w:rsidRPr="00056690" w:rsidRDefault="00401B6A"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Rzecznik Prasowy Akademii Sztuk Pięknych w Warszawie</w:t>
      </w:r>
      <w:r w:rsidR="00F6461C" w:rsidRPr="00056690">
        <w:rPr>
          <w:rFonts w:asciiTheme="minorHAnsi" w:hAnsiTheme="minorHAnsi" w:cstheme="minorHAnsi"/>
          <w:sz w:val="22"/>
          <w:szCs w:val="22"/>
        </w:rPr>
        <w:t>.</w:t>
      </w:r>
    </w:p>
    <w:p w14:paraId="3E9B88F7" w14:textId="2976C13A" w:rsidR="00F6461C" w:rsidRPr="00056690" w:rsidRDefault="00F6461C" w:rsidP="00B70505">
      <w:pPr>
        <w:spacing w:line="276" w:lineRule="auto"/>
        <w:ind w:left="10"/>
        <w:rPr>
          <w:rFonts w:asciiTheme="minorHAnsi" w:hAnsiTheme="minorHAnsi" w:cstheme="minorHAnsi"/>
          <w:color w:val="auto"/>
          <w:sz w:val="22"/>
        </w:rPr>
      </w:pPr>
    </w:p>
    <w:p w14:paraId="75FD038B" w14:textId="49964184" w:rsidR="00F6461C" w:rsidRPr="00056690" w:rsidRDefault="00F6461C" w:rsidP="00F6461C">
      <w:pPr>
        <w:pStyle w:val="Nagwek3"/>
        <w:ind w:left="360" w:firstLine="0"/>
        <w:rPr>
          <w:rFonts w:asciiTheme="minorHAnsi" w:hAnsiTheme="minorHAnsi" w:cstheme="minorHAnsi"/>
        </w:rPr>
      </w:pPr>
      <w:bookmarkStart w:id="74" w:name="_Toc109645515"/>
      <w:r w:rsidRPr="00056690">
        <w:rPr>
          <w:rFonts w:asciiTheme="minorHAnsi" w:hAnsiTheme="minorHAnsi" w:cstheme="minorHAnsi"/>
        </w:rPr>
        <w:t>§ 1</w:t>
      </w:r>
      <w:r w:rsidR="004720D9"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[Sekcja Promocji]</w:t>
      </w:r>
      <w:bookmarkEnd w:id="74"/>
    </w:p>
    <w:p w14:paraId="2F91ACAB" w14:textId="58BE28D6" w:rsidR="00C07135" w:rsidRPr="00056690" w:rsidRDefault="00B70505" w:rsidP="00B70505">
      <w:pPr>
        <w:spacing w:line="276" w:lineRule="auto"/>
        <w:ind w:left="0"/>
        <w:rPr>
          <w:rFonts w:asciiTheme="minorHAnsi" w:hAnsiTheme="minorHAnsi" w:cstheme="minorHAnsi"/>
          <w:color w:val="auto"/>
          <w:sz w:val="22"/>
        </w:rPr>
      </w:pPr>
      <w:r w:rsidRPr="00056690">
        <w:rPr>
          <w:rFonts w:asciiTheme="minorHAnsi" w:hAnsiTheme="minorHAnsi" w:cstheme="minorHAnsi"/>
          <w:color w:val="auto"/>
          <w:sz w:val="22"/>
        </w:rPr>
        <w:t xml:space="preserve">Sekcja Promocji jest jednostką wchodzącą w skład Biura Promocji i Współpracy, odpowiedzialną za </w:t>
      </w:r>
      <w:r w:rsidR="00C07135" w:rsidRPr="00056690">
        <w:rPr>
          <w:rFonts w:asciiTheme="minorHAnsi" w:eastAsiaTheme="minorHAnsi" w:hAnsiTheme="minorHAnsi" w:cstheme="minorHAnsi"/>
          <w:color w:val="auto"/>
          <w:sz w:val="22"/>
          <w:lang w:eastAsia="en-US"/>
        </w:rPr>
        <w:t>p</w:t>
      </w:r>
      <w:r w:rsidR="000C2B1D" w:rsidRPr="00056690">
        <w:rPr>
          <w:rFonts w:asciiTheme="minorHAnsi" w:eastAsiaTheme="minorHAnsi" w:hAnsiTheme="minorHAnsi" w:cstheme="minorHAnsi"/>
          <w:color w:val="auto"/>
          <w:sz w:val="22"/>
          <w:lang w:eastAsia="en-US"/>
        </w:rPr>
        <w:t>romocj</w:t>
      </w:r>
      <w:r w:rsidRPr="00056690">
        <w:rPr>
          <w:rFonts w:asciiTheme="minorHAnsi" w:eastAsiaTheme="minorHAnsi" w:hAnsiTheme="minorHAnsi" w:cstheme="minorHAnsi"/>
          <w:color w:val="auto"/>
          <w:sz w:val="22"/>
          <w:lang w:eastAsia="en-US"/>
        </w:rPr>
        <w:t>ę</w:t>
      </w:r>
      <w:r w:rsidR="000C2B1D" w:rsidRPr="00056690">
        <w:rPr>
          <w:rFonts w:asciiTheme="minorHAnsi" w:eastAsiaTheme="minorHAnsi" w:hAnsiTheme="minorHAnsi" w:cstheme="minorHAnsi"/>
          <w:color w:val="auto"/>
          <w:sz w:val="22"/>
          <w:lang w:eastAsia="en-US"/>
        </w:rPr>
        <w:t xml:space="preserve"> aktywności studentów</w:t>
      </w:r>
      <w:r w:rsidR="001C0DF8" w:rsidRPr="00056690">
        <w:rPr>
          <w:rFonts w:asciiTheme="minorHAnsi" w:eastAsiaTheme="minorHAnsi" w:hAnsiTheme="minorHAnsi" w:cstheme="minorHAnsi"/>
          <w:color w:val="auto"/>
          <w:sz w:val="22"/>
          <w:lang w:eastAsia="en-US"/>
        </w:rPr>
        <w:t>, doktorantów</w:t>
      </w:r>
      <w:r w:rsidR="000C2B1D" w:rsidRPr="00056690">
        <w:rPr>
          <w:rFonts w:asciiTheme="minorHAnsi" w:eastAsiaTheme="minorHAnsi" w:hAnsiTheme="minorHAnsi" w:cstheme="minorHAnsi"/>
          <w:color w:val="auto"/>
          <w:sz w:val="22"/>
          <w:lang w:eastAsia="en-US"/>
        </w:rPr>
        <w:t xml:space="preserve"> i </w:t>
      </w:r>
      <w:r w:rsidR="00C07135" w:rsidRPr="00056690">
        <w:rPr>
          <w:rFonts w:asciiTheme="minorHAnsi" w:eastAsiaTheme="minorHAnsi" w:hAnsiTheme="minorHAnsi" w:cstheme="minorHAnsi"/>
          <w:color w:val="auto"/>
          <w:sz w:val="22"/>
          <w:lang w:eastAsia="en-US"/>
        </w:rPr>
        <w:t>nauczycieli akademickich</w:t>
      </w:r>
      <w:r w:rsidR="00401B6A" w:rsidRPr="00056690">
        <w:rPr>
          <w:rFonts w:asciiTheme="minorHAnsi" w:eastAsiaTheme="minorHAnsi" w:hAnsiTheme="minorHAnsi" w:cstheme="minorHAnsi"/>
          <w:color w:val="auto"/>
          <w:sz w:val="22"/>
          <w:lang w:eastAsia="en-US"/>
        </w:rPr>
        <w:t xml:space="preserve"> (wykładowców oraz pracowników badawczo</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dydaktycznych</w:t>
      </w:r>
      <w:r w:rsidR="00B00587" w:rsidRPr="00056690">
        <w:rPr>
          <w:rFonts w:asciiTheme="minorHAnsi" w:eastAsiaTheme="minorHAnsi" w:hAnsiTheme="minorHAnsi" w:cstheme="minorHAnsi"/>
          <w:color w:val="auto"/>
          <w:sz w:val="22"/>
          <w:lang w:eastAsia="en-US"/>
        </w:rPr>
        <w:t>)</w:t>
      </w:r>
      <w:r w:rsidR="00D013C7" w:rsidRPr="00056690">
        <w:rPr>
          <w:rFonts w:asciiTheme="minorHAnsi" w:eastAsiaTheme="minorHAnsi" w:hAnsiTheme="minorHAnsi" w:cstheme="minorHAnsi"/>
          <w:color w:val="auto"/>
          <w:sz w:val="22"/>
          <w:lang w:eastAsia="en-US"/>
        </w:rPr>
        <w:t xml:space="preserve">, w </w:t>
      </w:r>
      <w:r w:rsidR="00401B6A" w:rsidRPr="00056690">
        <w:rPr>
          <w:rFonts w:asciiTheme="minorHAnsi" w:eastAsiaTheme="minorHAnsi" w:hAnsiTheme="minorHAnsi" w:cstheme="minorHAnsi"/>
          <w:color w:val="auto"/>
          <w:sz w:val="22"/>
          <w:lang w:eastAsia="en-US"/>
        </w:rPr>
        <w:t>szczególności</w:t>
      </w:r>
      <w:r w:rsidR="00C07135" w:rsidRPr="00056690">
        <w:rPr>
          <w:rFonts w:asciiTheme="minorHAnsi" w:eastAsiaTheme="minorHAnsi" w:hAnsiTheme="minorHAnsi" w:cstheme="minorHAnsi"/>
          <w:color w:val="auto"/>
          <w:sz w:val="22"/>
          <w:lang w:eastAsia="en-US"/>
        </w:rPr>
        <w:t>:</w:t>
      </w:r>
    </w:p>
    <w:p w14:paraId="18C9B37D" w14:textId="352D2B47"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główn</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ie</w:t>
      </w:r>
      <w:r w:rsidR="00C07135" w:rsidRPr="00056690">
        <w:rPr>
          <w:rFonts w:asciiTheme="minorHAnsi" w:eastAsiaTheme="minorHAnsi" w:hAnsiTheme="minorHAnsi" w:cstheme="minorHAnsi"/>
          <w:sz w:val="22"/>
          <w:szCs w:val="22"/>
          <w:lang w:eastAsia="en-US"/>
        </w:rPr>
        <w:t xml:space="preserve"> internetow</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 xml:space="preserve">czelni </w:t>
      </w:r>
      <w:r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w tym </w:t>
      </w:r>
      <w:r w:rsidRPr="00056690">
        <w:rPr>
          <w:rFonts w:asciiTheme="minorHAnsi" w:eastAsiaTheme="minorHAnsi" w:hAnsiTheme="minorHAnsi" w:cstheme="minorHAnsi"/>
          <w:sz w:val="22"/>
          <w:szCs w:val="22"/>
          <w:lang w:eastAsia="en-US"/>
        </w:rPr>
        <w:t xml:space="preserve">w </w:t>
      </w:r>
      <w:r w:rsidR="000C2B1D" w:rsidRPr="00056690">
        <w:rPr>
          <w:rFonts w:asciiTheme="minorHAnsi" w:eastAsiaTheme="minorHAnsi" w:hAnsiTheme="minorHAnsi" w:cstheme="minorHAnsi"/>
          <w:sz w:val="22"/>
          <w:szCs w:val="22"/>
          <w:lang w:eastAsia="en-US"/>
        </w:rPr>
        <w:t>wersj</w:t>
      </w:r>
      <w:r w:rsidRPr="00056690">
        <w:rPr>
          <w:rFonts w:asciiTheme="minorHAnsi" w:eastAsiaTheme="minorHAnsi" w:hAnsiTheme="minorHAnsi" w:cstheme="minorHAnsi"/>
          <w:sz w:val="22"/>
          <w:szCs w:val="22"/>
          <w:lang w:eastAsia="en-US"/>
        </w:rPr>
        <w:t>i</w:t>
      </w:r>
      <w:r w:rsidR="000C2B1D" w:rsidRPr="00056690">
        <w:rPr>
          <w:rFonts w:asciiTheme="minorHAnsi" w:eastAsiaTheme="minorHAnsi" w:hAnsiTheme="minorHAnsi" w:cstheme="minorHAnsi"/>
          <w:sz w:val="22"/>
          <w:szCs w:val="22"/>
          <w:lang w:eastAsia="en-US"/>
        </w:rPr>
        <w:t xml:space="preserve"> angielsk</w:t>
      </w:r>
      <w:r w:rsidRPr="00056690">
        <w:rPr>
          <w:rFonts w:asciiTheme="minorHAnsi" w:eastAsiaTheme="minorHAnsi" w:hAnsiTheme="minorHAnsi" w:cstheme="minorHAnsi"/>
          <w:sz w:val="22"/>
          <w:szCs w:val="22"/>
          <w:lang w:eastAsia="en-US"/>
        </w:rPr>
        <w:t>iej);</w:t>
      </w:r>
    </w:p>
    <w:p w14:paraId="0CF77A03" w14:textId="0F544DB4"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w</w:t>
      </w:r>
      <w:r w:rsidR="000C2B1D" w:rsidRPr="00056690">
        <w:rPr>
          <w:rFonts w:asciiTheme="minorHAnsi" w:eastAsiaTheme="minorHAnsi" w:hAnsiTheme="minorHAnsi" w:cstheme="minorHAnsi"/>
          <w:sz w:val="22"/>
          <w:szCs w:val="22"/>
          <w:lang w:eastAsia="en-US"/>
        </w:rPr>
        <w:t>yodrębnion</w:t>
      </w:r>
      <w:r w:rsidRPr="00056690">
        <w:rPr>
          <w:rFonts w:asciiTheme="minorHAnsi" w:eastAsiaTheme="minorHAnsi" w:hAnsiTheme="minorHAnsi" w:cstheme="minorHAnsi"/>
          <w:sz w:val="22"/>
          <w:szCs w:val="22"/>
          <w:lang w:eastAsia="en-US"/>
        </w:rPr>
        <w:t>ych</w:t>
      </w:r>
      <w:r w:rsidR="000C2B1D"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ach www na serwerach U</w:t>
      </w:r>
      <w:r w:rsidR="000C2B1D" w:rsidRPr="00056690">
        <w:rPr>
          <w:rFonts w:asciiTheme="minorHAnsi" w:eastAsiaTheme="minorHAnsi" w:hAnsiTheme="minorHAnsi" w:cstheme="minorHAnsi"/>
          <w:sz w:val="22"/>
          <w:szCs w:val="22"/>
          <w:lang w:eastAsia="en-US"/>
        </w:rPr>
        <w:t>czelni</w:t>
      </w:r>
      <w:r w:rsidR="00C07135" w:rsidRPr="00056690">
        <w:rPr>
          <w:rFonts w:asciiTheme="minorHAnsi" w:eastAsiaTheme="minorHAnsi" w:hAnsiTheme="minorHAnsi" w:cstheme="minorHAnsi"/>
          <w:sz w:val="22"/>
          <w:szCs w:val="22"/>
          <w:lang w:eastAsia="en-US"/>
        </w:rPr>
        <w:t xml:space="preserve"> </w:t>
      </w:r>
      <w:r w:rsidRPr="00056690">
        <w:rPr>
          <w:rFonts w:asciiTheme="minorHAnsi" w:eastAsiaTheme="minorHAnsi" w:hAnsiTheme="minorHAnsi" w:cstheme="minorHAnsi"/>
          <w:sz w:val="22"/>
          <w:szCs w:val="22"/>
          <w:lang w:eastAsia="en-US"/>
        </w:rPr>
        <w:t>(</w:t>
      </w:r>
      <w:r w:rsidR="00C07135" w:rsidRPr="00056690">
        <w:rPr>
          <w:rFonts w:asciiTheme="minorHAnsi" w:eastAsiaTheme="minorHAnsi" w:hAnsiTheme="minorHAnsi" w:cstheme="minorHAnsi"/>
          <w:sz w:val="22"/>
          <w:szCs w:val="22"/>
          <w:lang w:eastAsia="en-US"/>
        </w:rPr>
        <w:t xml:space="preserve">np. </w:t>
      </w:r>
      <w:r w:rsidR="00B629C8" w:rsidRPr="00056690">
        <w:rPr>
          <w:rFonts w:asciiTheme="minorHAnsi" w:eastAsiaTheme="minorHAnsi" w:hAnsiTheme="minorHAnsi" w:cstheme="minorHAnsi"/>
          <w:sz w:val="22"/>
          <w:szCs w:val="22"/>
          <w:lang w:eastAsia="en-US"/>
        </w:rPr>
        <w:t xml:space="preserve">dotyczących </w:t>
      </w:r>
      <w:r w:rsidR="00C07135" w:rsidRPr="00056690">
        <w:rPr>
          <w:rFonts w:asciiTheme="minorHAnsi" w:eastAsiaTheme="minorHAnsi" w:hAnsiTheme="minorHAnsi" w:cstheme="minorHAnsi"/>
          <w:sz w:val="22"/>
          <w:szCs w:val="22"/>
          <w:lang w:eastAsia="en-US"/>
        </w:rPr>
        <w:t>Dni Otwart</w:t>
      </w:r>
      <w:r w:rsidR="00B629C8" w:rsidRPr="00056690">
        <w:rPr>
          <w:rFonts w:asciiTheme="minorHAnsi" w:eastAsiaTheme="minorHAnsi" w:hAnsiTheme="minorHAnsi" w:cstheme="minorHAnsi"/>
          <w:sz w:val="22"/>
          <w:szCs w:val="22"/>
          <w:lang w:eastAsia="en-US"/>
        </w:rPr>
        <w:t>ych</w:t>
      </w:r>
      <w:r w:rsidRPr="00056690">
        <w:rPr>
          <w:rFonts w:asciiTheme="minorHAnsi" w:eastAsiaTheme="minorHAnsi" w:hAnsiTheme="minorHAnsi" w:cstheme="minorHAnsi"/>
          <w:sz w:val="22"/>
          <w:szCs w:val="22"/>
          <w:lang w:eastAsia="en-US"/>
        </w:rPr>
        <w:t>);</w:t>
      </w:r>
    </w:p>
    <w:p w14:paraId="0D107007" w14:textId="72AB29C7"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w:t>
      </w:r>
      <w:r w:rsidR="001C0DF8" w:rsidRPr="00056690">
        <w:rPr>
          <w:rFonts w:asciiTheme="minorHAnsi" w:eastAsiaTheme="minorHAnsi" w:hAnsiTheme="minorHAnsi" w:cstheme="minorHAnsi"/>
          <w:sz w:val="22"/>
          <w:szCs w:val="22"/>
          <w:lang w:eastAsia="en-US"/>
        </w:rPr>
        <w:t>łówn</w:t>
      </w:r>
      <w:r w:rsidRPr="00056690">
        <w:rPr>
          <w:rFonts w:asciiTheme="minorHAnsi" w:eastAsiaTheme="minorHAnsi" w:hAnsiTheme="minorHAnsi" w:cstheme="minorHAnsi"/>
          <w:sz w:val="22"/>
          <w:szCs w:val="22"/>
          <w:lang w:eastAsia="en-US"/>
        </w:rPr>
        <w:t>ych</w:t>
      </w:r>
      <w:r w:rsidR="001C0DF8" w:rsidRPr="00056690">
        <w:rPr>
          <w:rFonts w:asciiTheme="minorHAnsi" w:eastAsiaTheme="minorHAnsi" w:hAnsiTheme="minorHAnsi" w:cstheme="minorHAnsi"/>
          <w:sz w:val="22"/>
          <w:szCs w:val="22"/>
          <w:lang w:eastAsia="en-US"/>
        </w:rPr>
        <w:t xml:space="preserve"> profil</w:t>
      </w:r>
      <w:r w:rsidRPr="00056690">
        <w:rPr>
          <w:rFonts w:asciiTheme="minorHAnsi" w:eastAsiaTheme="minorHAnsi" w:hAnsiTheme="minorHAnsi" w:cstheme="minorHAnsi"/>
          <w:sz w:val="22"/>
          <w:szCs w:val="22"/>
          <w:lang w:eastAsia="en-US"/>
        </w:rPr>
        <w:t>ach</w:t>
      </w:r>
      <w:r w:rsidR="001C0DF8"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czelni w mediach społecznościowych</w:t>
      </w:r>
      <w:r w:rsidR="00C07135"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 tj. </w:t>
      </w:r>
      <w:r w:rsidRPr="00056690">
        <w:rPr>
          <w:rFonts w:asciiTheme="minorHAnsi" w:eastAsiaTheme="minorHAnsi" w:hAnsiTheme="minorHAnsi" w:cstheme="minorHAnsi"/>
          <w:sz w:val="22"/>
          <w:szCs w:val="22"/>
          <w:lang w:eastAsia="en-US"/>
        </w:rPr>
        <w:t>FB, IG, YouTube;</w:t>
      </w:r>
    </w:p>
    <w:p w14:paraId="4AA67317" w14:textId="1D2D2A53"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rowadzenie kalendarza wydarzeń artystycznych odbywający</w:t>
      </w:r>
      <w:r w:rsidRPr="00056690">
        <w:rPr>
          <w:rFonts w:asciiTheme="minorHAnsi" w:eastAsiaTheme="minorHAnsi" w:hAnsiTheme="minorHAnsi" w:cstheme="minorHAnsi"/>
          <w:sz w:val="22"/>
          <w:szCs w:val="22"/>
          <w:lang w:eastAsia="en-US"/>
        </w:rPr>
        <w:t>ch się w Uczelni;</w:t>
      </w:r>
    </w:p>
    <w:p w14:paraId="6E9A1C2F" w14:textId="71AA830D"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k</w:t>
      </w:r>
      <w:r w:rsidR="000C2B1D" w:rsidRPr="00056690">
        <w:rPr>
          <w:rFonts w:asciiTheme="minorHAnsi" w:eastAsiaTheme="minorHAnsi" w:hAnsiTheme="minorHAnsi" w:cstheme="minorHAnsi"/>
          <w:sz w:val="22"/>
          <w:szCs w:val="22"/>
          <w:lang w:eastAsia="en-US"/>
        </w:rPr>
        <w:t>ontakt z mediami</w:t>
      </w:r>
      <w:r w:rsidR="00B629C8" w:rsidRPr="00056690">
        <w:rPr>
          <w:rFonts w:asciiTheme="minorHAnsi" w:eastAsiaTheme="minorHAnsi" w:hAnsiTheme="minorHAnsi" w:cstheme="minorHAnsi"/>
          <w:sz w:val="22"/>
          <w:szCs w:val="22"/>
          <w:lang w:eastAsia="en-US"/>
        </w:rPr>
        <w:t>;</w:t>
      </w:r>
    </w:p>
    <w:p w14:paraId="29382752" w14:textId="7D4B4A93"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1C0DF8" w:rsidRPr="00056690">
        <w:rPr>
          <w:rFonts w:asciiTheme="minorHAnsi" w:eastAsiaTheme="minorHAnsi" w:hAnsiTheme="minorHAnsi" w:cstheme="minorHAnsi"/>
          <w:sz w:val="22"/>
          <w:szCs w:val="22"/>
          <w:lang w:eastAsia="en-US"/>
        </w:rPr>
        <w:t>realizacj</w:t>
      </w:r>
      <w:r w:rsidR="00B629C8" w:rsidRPr="00056690">
        <w:rPr>
          <w:rFonts w:asciiTheme="minorHAnsi" w:eastAsiaTheme="minorHAnsi" w:hAnsiTheme="minorHAnsi" w:cstheme="minorHAnsi"/>
          <w:sz w:val="22"/>
          <w:szCs w:val="22"/>
          <w:lang w:eastAsia="en-US"/>
        </w:rPr>
        <w:t>ę</w:t>
      </w:r>
      <w:r w:rsidR="001C0DF8" w:rsidRPr="00056690">
        <w:rPr>
          <w:rFonts w:asciiTheme="minorHAnsi" w:eastAsiaTheme="minorHAnsi" w:hAnsiTheme="minorHAnsi" w:cstheme="minorHAnsi"/>
          <w:sz w:val="22"/>
          <w:szCs w:val="22"/>
          <w:lang w:eastAsia="en-US"/>
        </w:rPr>
        <w:t xml:space="preserve"> spraw związanych z</w:t>
      </w:r>
      <w:r w:rsidR="00C07135" w:rsidRPr="00056690">
        <w:rPr>
          <w:rFonts w:asciiTheme="minorHAnsi" w:eastAsiaTheme="minorHAnsi" w:hAnsiTheme="minorHAnsi" w:cstheme="minorHAnsi"/>
          <w:sz w:val="22"/>
          <w:szCs w:val="22"/>
          <w:lang w:eastAsia="en-US"/>
        </w:rPr>
        <w:t xml:space="preserve"> udzielaniem patronat</w:t>
      </w:r>
      <w:r w:rsidR="001C0DF8" w:rsidRPr="00056690">
        <w:rPr>
          <w:rFonts w:asciiTheme="minorHAnsi" w:eastAsiaTheme="minorHAnsi" w:hAnsiTheme="minorHAnsi" w:cstheme="minorHAnsi"/>
          <w:sz w:val="22"/>
          <w:szCs w:val="22"/>
          <w:lang w:eastAsia="en-US"/>
        </w:rPr>
        <w:t>ów</w:t>
      </w:r>
      <w:r w:rsidR="00B629C8" w:rsidRPr="00056690">
        <w:rPr>
          <w:rFonts w:asciiTheme="minorHAnsi" w:eastAsiaTheme="minorHAnsi" w:hAnsiTheme="minorHAnsi" w:cstheme="minorHAnsi"/>
          <w:sz w:val="22"/>
          <w:szCs w:val="22"/>
          <w:lang w:eastAsia="en-US"/>
        </w:rPr>
        <w:t xml:space="preserve"> przez Uczelnię;</w:t>
      </w:r>
    </w:p>
    <w:p w14:paraId="6A492C29" w14:textId="2156794F"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w:t>
      </w:r>
      <w:r w:rsidR="00C07135" w:rsidRPr="00056690">
        <w:rPr>
          <w:rFonts w:asciiTheme="minorHAnsi" w:eastAsiaTheme="minorHAnsi" w:hAnsiTheme="minorHAnsi" w:cstheme="minorHAnsi"/>
          <w:sz w:val="22"/>
          <w:szCs w:val="22"/>
          <w:lang w:eastAsia="en-US"/>
        </w:rPr>
        <w:t>odukcj</w:t>
      </w:r>
      <w:r w:rsidRPr="00056690">
        <w:rPr>
          <w:rFonts w:asciiTheme="minorHAnsi" w:eastAsiaTheme="minorHAnsi" w:hAnsiTheme="minorHAnsi" w:cstheme="minorHAnsi"/>
          <w:sz w:val="22"/>
          <w:szCs w:val="22"/>
          <w:lang w:eastAsia="en-US"/>
        </w:rPr>
        <w:t>ę materiałów promocyjnych.</w:t>
      </w:r>
    </w:p>
    <w:p w14:paraId="4BD757A0" w14:textId="77777777" w:rsidR="00424503" w:rsidRPr="00056690" w:rsidRDefault="00424503" w:rsidP="003A2E01">
      <w:pPr>
        <w:pStyle w:val="Nagwek3"/>
        <w:jc w:val="both"/>
        <w:rPr>
          <w:rFonts w:asciiTheme="minorHAnsi" w:hAnsiTheme="minorHAnsi" w:cstheme="minorHAnsi"/>
          <w:b w:val="0"/>
          <w:sz w:val="22"/>
        </w:rPr>
      </w:pPr>
    </w:p>
    <w:p w14:paraId="18A0E0E5" w14:textId="00C2505B" w:rsidR="00F6461C" w:rsidRPr="00056690" w:rsidRDefault="00F6461C" w:rsidP="00F6461C">
      <w:pPr>
        <w:pStyle w:val="Nagwek3"/>
        <w:ind w:left="360" w:firstLine="0"/>
        <w:rPr>
          <w:rFonts w:asciiTheme="minorHAnsi" w:hAnsiTheme="minorHAnsi" w:cstheme="minorHAnsi"/>
        </w:rPr>
      </w:pPr>
      <w:bookmarkStart w:id="75" w:name="_Toc109645516"/>
      <w:r w:rsidRPr="00056690">
        <w:rPr>
          <w:rFonts w:asciiTheme="minorHAnsi" w:hAnsiTheme="minorHAnsi" w:cstheme="minorHAnsi"/>
        </w:rPr>
        <w:t>§ 1</w:t>
      </w:r>
      <w:r w:rsidR="004720D9"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[Sekcja </w:t>
      </w:r>
      <w:r w:rsidR="00B70505" w:rsidRPr="00056690">
        <w:rPr>
          <w:rFonts w:asciiTheme="minorHAnsi" w:hAnsiTheme="minorHAnsi" w:cstheme="minorHAnsi"/>
        </w:rPr>
        <w:t>Współpracy</w:t>
      </w:r>
      <w:r w:rsidRPr="00056690">
        <w:rPr>
          <w:rFonts w:asciiTheme="minorHAnsi" w:hAnsiTheme="minorHAnsi" w:cstheme="minorHAnsi"/>
        </w:rPr>
        <w:t>]</w:t>
      </w:r>
      <w:bookmarkEnd w:id="75"/>
    </w:p>
    <w:p w14:paraId="6EE06231" w14:textId="29A7C78F" w:rsidR="00F6461C" w:rsidRPr="00056690" w:rsidRDefault="00B70505" w:rsidP="00B70505">
      <w:pPr>
        <w:spacing w:line="276" w:lineRule="auto"/>
        <w:ind w:left="0"/>
        <w:rPr>
          <w:rFonts w:asciiTheme="minorHAnsi" w:eastAsiaTheme="minorHAnsi" w:hAnsiTheme="minorHAnsi" w:cstheme="minorHAnsi"/>
          <w:color w:val="auto"/>
          <w:sz w:val="22"/>
          <w:lang w:eastAsia="en-US"/>
        </w:rPr>
      </w:pPr>
      <w:r w:rsidRPr="00056690">
        <w:rPr>
          <w:rFonts w:asciiTheme="minorHAnsi" w:hAnsiTheme="minorHAnsi" w:cstheme="minorHAnsi"/>
          <w:color w:val="auto"/>
          <w:sz w:val="22"/>
        </w:rPr>
        <w:t>Sekcja Współpracy jest jednostką wchodzącą w skład Biura Promocji i Współpracy, odpowiedzialną za</w:t>
      </w:r>
      <w:r w:rsidR="00F6461C" w:rsidRPr="00056690">
        <w:rPr>
          <w:rFonts w:asciiTheme="minorHAnsi" w:eastAsiaTheme="minorHAnsi" w:hAnsiTheme="minorHAnsi" w:cstheme="minorHAnsi"/>
          <w:color w:val="auto"/>
          <w:sz w:val="22"/>
          <w:lang w:eastAsia="en-US"/>
        </w:rPr>
        <w:t>:</w:t>
      </w:r>
    </w:p>
    <w:p w14:paraId="2DB09262" w14:textId="77777777" w:rsidR="00A51EF5" w:rsidRDefault="00A774F6" w:rsidP="00A51EF5">
      <w:pPr>
        <w:pStyle w:val="Akapitzlist"/>
        <w:numPr>
          <w:ilvl w:val="1"/>
          <w:numId w:val="175"/>
        </w:numPr>
        <w:spacing w:line="276" w:lineRule="auto"/>
        <w:ind w:left="284" w:hanging="284"/>
        <w:jc w:val="both"/>
        <w:rPr>
          <w:rFonts w:asciiTheme="minorHAnsi" w:hAnsiTheme="minorHAnsi" w:cstheme="minorHAnsi"/>
          <w:sz w:val="22"/>
        </w:rPr>
      </w:pPr>
      <w:r w:rsidRPr="003241DD">
        <w:rPr>
          <w:rFonts w:asciiTheme="minorHAnsi" w:hAnsiTheme="minorHAnsi" w:cstheme="minorHAnsi"/>
          <w:bCs/>
          <w:sz w:val="22"/>
          <w:szCs w:val="22"/>
        </w:rPr>
        <w:t>produkcję</w:t>
      </w:r>
      <w:r w:rsidRPr="003241DD">
        <w:rPr>
          <w:rFonts w:asciiTheme="minorHAnsi" w:hAnsiTheme="minorHAnsi" w:cstheme="minorHAnsi"/>
          <w:sz w:val="22"/>
          <w:szCs w:val="22"/>
        </w:rPr>
        <w:t xml:space="preserve"> imprez w ramach działaln</w:t>
      </w:r>
      <w:r w:rsidRPr="00A51EF5">
        <w:rPr>
          <w:rFonts w:asciiTheme="minorHAnsi" w:hAnsiTheme="minorHAnsi" w:cstheme="minorHAnsi"/>
          <w:sz w:val="22"/>
          <w:szCs w:val="22"/>
        </w:rPr>
        <w:t>o</w:t>
      </w:r>
      <w:r w:rsidRPr="003241DD">
        <w:rPr>
          <w:rFonts w:asciiTheme="minorHAnsi" w:hAnsiTheme="minorHAnsi" w:cstheme="minorHAnsi"/>
          <w:sz w:val="22"/>
          <w:szCs w:val="22"/>
        </w:rPr>
        <w:t>ści kulturotwórczej prowadzonej przez ASP</w:t>
      </w:r>
      <w:r w:rsidR="00F6461C" w:rsidRPr="003241DD">
        <w:rPr>
          <w:rFonts w:asciiTheme="minorHAnsi" w:eastAsiaTheme="minorHAnsi" w:hAnsiTheme="minorHAnsi" w:cstheme="minorHAnsi"/>
          <w:sz w:val="22"/>
          <w:szCs w:val="22"/>
          <w:lang w:eastAsia="en-US"/>
        </w:rPr>
        <w:t>, w tym:</w:t>
      </w:r>
    </w:p>
    <w:p w14:paraId="30562961" w14:textId="1218D0BE" w:rsidR="00A51EF5" w:rsidRPr="00A51EF5" w:rsidRDefault="00A51EF5" w:rsidP="003373D2">
      <w:pPr>
        <w:pStyle w:val="Akapitzlist"/>
        <w:numPr>
          <w:ilvl w:val="2"/>
          <w:numId w:val="175"/>
        </w:numPr>
        <w:spacing w:line="276" w:lineRule="auto"/>
        <w:ind w:firstLine="104"/>
        <w:jc w:val="both"/>
        <w:rPr>
          <w:rFonts w:asciiTheme="minorHAnsi" w:hAnsiTheme="minorHAnsi" w:cstheme="minorHAnsi"/>
          <w:sz w:val="22"/>
        </w:rPr>
      </w:pPr>
      <w:r w:rsidRPr="00A51EF5">
        <w:rPr>
          <w:rFonts w:asciiTheme="minorHAnsi" w:eastAsiaTheme="minorHAnsi" w:hAnsiTheme="minorHAnsi" w:cstheme="minorHAnsi"/>
          <w:sz w:val="22"/>
          <w:szCs w:val="22"/>
          <w:lang w:eastAsia="en-US"/>
        </w:rPr>
        <w:t>UpComing. Wybrane Dyplomy ASP w Warszawie</w:t>
      </w:r>
      <w:r w:rsidR="003373D2">
        <w:rPr>
          <w:rFonts w:asciiTheme="minorHAnsi" w:eastAsiaTheme="minorHAnsi" w:hAnsiTheme="minorHAnsi" w:cstheme="minorHAnsi"/>
          <w:sz w:val="22"/>
          <w:szCs w:val="22"/>
          <w:lang w:eastAsia="en-US"/>
        </w:rPr>
        <w:t>,</w:t>
      </w:r>
    </w:p>
    <w:p w14:paraId="5F52541E" w14:textId="123185A4" w:rsidR="00F6461C" w:rsidRPr="00F166CC" w:rsidRDefault="00F6461C" w:rsidP="00F166CC">
      <w:pPr>
        <w:pStyle w:val="Akapitzlist"/>
        <w:numPr>
          <w:ilvl w:val="2"/>
          <w:numId w:val="175"/>
        </w:numPr>
        <w:shd w:val="clear" w:color="auto" w:fill="FFFFFF" w:themeFill="background1"/>
        <w:spacing w:line="276" w:lineRule="auto"/>
        <w:ind w:left="568" w:hanging="284"/>
        <w:jc w:val="both"/>
        <w:rPr>
          <w:rFonts w:asciiTheme="minorHAnsi" w:hAnsiTheme="minorHAnsi" w:cstheme="minorHAnsi"/>
          <w:sz w:val="22"/>
        </w:rPr>
      </w:pPr>
      <w:r w:rsidRPr="003241DD">
        <w:rPr>
          <w:rFonts w:asciiTheme="minorHAnsi" w:eastAsiaTheme="minorHAnsi" w:hAnsiTheme="minorHAnsi" w:cstheme="minorHAnsi"/>
          <w:sz w:val="22"/>
          <w:szCs w:val="22"/>
          <w:lang w:eastAsia="en-US"/>
        </w:rPr>
        <w:t>Wystawa końcoworoczna prezentująca prace powstałe w</w:t>
      </w:r>
      <w:r w:rsidRPr="00F166CC">
        <w:rPr>
          <w:rFonts w:asciiTheme="minorHAnsi" w:eastAsiaTheme="minorHAnsi" w:hAnsiTheme="minorHAnsi" w:cstheme="minorHAnsi"/>
          <w:sz w:val="22"/>
          <w:szCs w:val="22"/>
          <w:lang w:eastAsia="en-US"/>
        </w:rPr>
        <w:t xml:space="preserve"> </w:t>
      </w:r>
      <w:r w:rsidR="00BC668A" w:rsidRPr="00F166CC">
        <w:rPr>
          <w:rFonts w:asciiTheme="minorHAnsi" w:eastAsiaTheme="minorHAnsi" w:hAnsiTheme="minorHAnsi" w:cstheme="minorHAnsi"/>
          <w:sz w:val="22"/>
          <w:szCs w:val="22"/>
          <w:lang w:eastAsia="en-US"/>
        </w:rPr>
        <w:t>P</w:t>
      </w:r>
      <w:r w:rsidRPr="00F166CC">
        <w:rPr>
          <w:rFonts w:asciiTheme="minorHAnsi" w:eastAsiaTheme="minorHAnsi" w:hAnsiTheme="minorHAnsi" w:cstheme="minorHAnsi"/>
          <w:sz w:val="22"/>
          <w:szCs w:val="22"/>
          <w:lang w:eastAsia="en-US"/>
        </w:rPr>
        <w:t>racowniach w roku akademickim,</w:t>
      </w:r>
    </w:p>
    <w:p w14:paraId="7471F204" w14:textId="77777777" w:rsidR="00F6461C" w:rsidRPr="00F166CC"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F166CC">
        <w:rPr>
          <w:rFonts w:asciiTheme="minorHAnsi" w:eastAsiaTheme="minorHAnsi" w:hAnsiTheme="minorHAnsi" w:cstheme="minorHAnsi"/>
          <w:sz w:val="22"/>
          <w:szCs w:val="22"/>
          <w:lang w:eastAsia="en-US"/>
        </w:rPr>
        <w:t>Noc Muzeów,</w:t>
      </w:r>
    </w:p>
    <w:p w14:paraId="525E6B9A" w14:textId="77777777"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Pokaz Mody - prezentacja prac studentów Katedry Mody,</w:t>
      </w:r>
    </w:p>
    <w:p w14:paraId="0B52DF5F" w14:textId="742CC4D6"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Międzynarodowe Biennale Plakatu</w:t>
      </w:r>
      <w:r w:rsidR="00C07A10" w:rsidRPr="00056690">
        <w:rPr>
          <w:rFonts w:asciiTheme="minorHAnsi" w:eastAsiaTheme="minorHAnsi" w:hAnsiTheme="minorHAnsi" w:cstheme="minorHAnsi"/>
          <w:sz w:val="22"/>
          <w:szCs w:val="22"/>
          <w:lang w:eastAsia="en-US"/>
        </w:rPr>
        <w:t xml:space="preserve"> w Warszawie</w:t>
      </w:r>
      <w:r w:rsidRPr="00056690">
        <w:rPr>
          <w:rFonts w:asciiTheme="minorHAnsi" w:eastAsiaTheme="minorHAnsi" w:hAnsiTheme="minorHAnsi" w:cstheme="minorHAnsi"/>
          <w:sz w:val="22"/>
          <w:szCs w:val="22"/>
          <w:lang w:eastAsia="en-US"/>
        </w:rPr>
        <w:t>,</w:t>
      </w:r>
    </w:p>
    <w:p w14:paraId="054FEC9F" w14:textId="77777777"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inne kulturotwórcze projekty międzynarodowe (z wyłączeniem dydaktyki, Erasmusa, projektów naukowych);</w:t>
      </w:r>
    </w:p>
    <w:p w14:paraId="6753FC89" w14:textId="2B958CB9" w:rsidR="00F6461C" w:rsidRPr="00056690" w:rsidRDefault="00F6461C" w:rsidP="00A509DA">
      <w:pPr>
        <w:pStyle w:val="Akapitzlist"/>
        <w:numPr>
          <w:ilvl w:val="1"/>
          <w:numId w:val="175"/>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pozyskiwanie zewnętrznych źródeł finansowania na działalność kulturalną, w tym</w:t>
      </w:r>
      <w:r w:rsidR="00B629C8" w:rsidRPr="00056690">
        <w:rPr>
          <w:rFonts w:asciiTheme="minorHAnsi" w:eastAsiaTheme="minorHAnsi" w:hAnsiTheme="minorHAnsi" w:cstheme="minorHAnsi"/>
          <w:sz w:val="22"/>
          <w:szCs w:val="22"/>
          <w:lang w:eastAsia="en-US"/>
        </w:rPr>
        <w:t xml:space="preserve"> z</w:t>
      </w:r>
      <w:r w:rsidRPr="00056690">
        <w:rPr>
          <w:rFonts w:asciiTheme="minorHAnsi" w:eastAsiaTheme="minorHAnsi" w:hAnsiTheme="minorHAnsi" w:cstheme="minorHAnsi"/>
          <w:sz w:val="22"/>
          <w:szCs w:val="22"/>
          <w:lang w:eastAsia="en-US"/>
        </w:rPr>
        <w:t>:</w:t>
      </w:r>
    </w:p>
    <w:p w14:paraId="1C0C13E6" w14:textId="16D64F7A"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Ministerstw</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Kultury i Dziedzictwa Narodowego,</w:t>
      </w:r>
    </w:p>
    <w:p w14:paraId="16642943" w14:textId="1D47BE80"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Instytut</w:t>
      </w:r>
      <w:r w:rsidR="00B629C8" w:rsidRPr="00056690">
        <w:rPr>
          <w:rFonts w:asciiTheme="minorHAnsi" w:eastAsiaTheme="minorHAnsi" w:hAnsiTheme="minorHAnsi" w:cstheme="minorHAnsi"/>
          <w:sz w:val="22"/>
          <w:szCs w:val="22"/>
          <w:lang w:eastAsia="en-US"/>
        </w:rPr>
        <w:t>u</w:t>
      </w:r>
      <w:r w:rsidRPr="00056690">
        <w:rPr>
          <w:rFonts w:asciiTheme="minorHAnsi" w:eastAsiaTheme="minorHAnsi" w:hAnsiTheme="minorHAnsi" w:cstheme="minorHAnsi"/>
          <w:sz w:val="22"/>
          <w:szCs w:val="22"/>
          <w:lang w:eastAsia="en-US"/>
        </w:rPr>
        <w:t xml:space="preserve"> Adama Mickiewicza,</w:t>
      </w:r>
    </w:p>
    <w:p w14:paraId="1B8FA67D" w14:textId="423D6116"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Narodowe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Centrum Kultury,</w:t>
      </w:r>
    </w:p>
    <w:p w14:paraId="70F2D742" w14:textId="4A88DCD9"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szCs w:val="22"/>
        </w:rPr>
      </w:pPr>
      <w:r w:rsidRPr="00056690">
        <w:rPr>
          <w:rFonts w:asciiTheme="minorHAnsi" w:eastAsiaTheme="minorHAnsi" w:hAnsiTheme="minorHAnsi" w:cstheme="minorHAnsi"/>
          <w:sz w:val="22"/>
          <w:szCs w:val="22"/>
          <w:lang w:eastAsia="en-US"/>
        </w:rPr>
        <w:t>Miast</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Stołeczne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Warszaw</w:t>
      </w:r>
      <w:r w:rsidR="00B629C8" w:rsidRPr="00056690">
        <w:rPr>
          <w:rFonts w:asciiTheme="minorHAnsi" w:eastAsiaTheme="minorHAnsi" w:hAnsiTheme="minorHAnsi" w:cstheme="minorHAnsi"/>
          <w:sz w:val="22"/>
          <w:szCs w:val="22"/>
          <w:lang w:eastAsia="en-US"/>
        </w:rPr>
        <w:t>y</w:t>
      </w:r>
      <w:r w:rsidRPr="00056690">
        <w:rPr>
          <w:rFonts w:asciiTheme="minorHAnsi" w:eastAsiaTheme="minorHAnsi" w:hAnsiTheme="minorHAnsi" w:cstheme="minorHAnsi"/>
          <w:sz w:val="22"/>
          <w:szCs w:val="22"/>
          <w:lang w:eastAsia="en-US"/>
        </w:rPr>
        <w:t>.</w:t>
      </w:r>
    </w:p>
    <w:p w14:paraId="7F8D58FB" w14:textId="77777777" w:rsidR="00D87B3A" w:rsidRPr="00056690" w:rsidRDefault="00D87B3A" w:rsidP="00D87B3A">
      <w:pPr>
        <w:spacing w:line="276" w:lineRule="auto"/>
        <w:ind w:left="0" w:firstLine="0"/>
        <w:rPr>
          <w:rFonts w:asciiTheme="minorHAnsi" w:hAnsiTheme="minorHAnsi" w:cstheme="minorHAnsi"/>
          <w:color w:val="auto"/>
          <w:sz w:val="22"/>
        </w:rPr>
      </w:pPr>
    </w:p>
    <w:p w14:paraId="7CEE0BB4" w14:textId="188AB94B" w:rsidR="00401B6A" w:rsidRPr="00056690" w:rsidRDefault="00401B6A" w:rsidP="00401B6A">
      <w:pPr>
        <w:pStyle w:val="Nagwek3"/>
        <w:rPr>
          <w:rFonts w:asciiTheme="minorHAnsi" w:hAnsiTheme="minorHAnsi" w:cstheme="minorHAnsi"/>
        </w:rPr>
      </w:pPr>
      <w:bookmarkStart w:id="76" w:name="_Toc109645517"/>
      <w:r w:rsidRPr="00056690">
        <w:rPr>
          <w:rFonts w:asciiTheme="minorHAnsi" w:hAnsiTheme="minorHAnsi" w:cstheme="minorHAnsi"/>
        </w:rPr>
        <w:t xml:space="preserve">§ </w:t>
      </w:r>
      <w:r w:rsidR="00212040" w:rsidRPr="00056690">
        <w:rPr>
          <w:rFonts w:asciiTheme="minorHAnsi" w:hAnsiTheme="minorHAnsi" w:cstheme="minorHAnsi"/>
        </w:rPr>
        <w:t>1</w:t>
      </w:r>
      <w:r w:rsidR="004720D9"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[Rzecznik Prasowy Akademii Sztuk Pięknych w Warszawie]</w:t>
      </w:r>
      <w:bookmarkEnd w:id="76"/>
    </w:p>
    <w:p w14:paraId="258DA28D" w14:textId="46088654" w:rsidR="00401B6A" w:rsidRPr="00056690" w:rsidRDefault="00401B6A" w:rsidP="004C25F1">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 obowiązków Rzecznika Prasowego </w:t>
      </w:r>
      <w:r w:rsidR="00B00587" w:rsidRPr="00056690">
        <w:rPr>
          <w:rFonts w:asciiTheme="minorHAnsi" w:eastAsia="Times New Roman" w:hAnsiTheme="minorHAnsi" w:cstheme="minorHAnsi"/>
          <w:color w:val="auto"/>
          <w:sz w:val="22"/>
        </w:rPr>
        <w:t xml:space="preserve">Akademii Sztuk Pięknych w Warszawie </w:t>
      </w:r>
      <w:r w:rsidRPr="00056690">
        <w:rPr>
          <w:rFonts w:asciiTheme="minorHAnsi" w:eastAsia="Times New Roman" w:hAnsiTheme="minorHAnsi" w:cstheme="minorHAnsi"/>
          <w:color w:val="auto"/>
          <w:sz w:val="22"/>
        </w:rPr>
        <w:t xml:space="preserve">należy: </w:t>
      </w:r>
    </w:p>
    <w:p w14:paraId="69FF34EF" w14:textId="0FD24BB5"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kształtowanie pozytywnego wizerunku Uczelni, zwłaszcza jej prestiżu artystycznego, </w:t>
      </w:r>
      <w:r w:rsidR="00B00587" w:rsidRPr="00056690">
        <w:rPr>
          <w:rFonts w:asciiTheme="minorHAnsi" w:hAnsiTheme="minorHAnsi" w:cstheme="minorHAnsi"/>
          <w:sz w:val="22"/>
        </w:rPr>
        <w:t>naukowego i </w:t>
      </w:r>
      <w:r w:rsidRPr="00056690">
        <w:rPr>
          <w:rFonts w:asciiTheme="minorHAnsi" w:hAnsiTheme="minorHAnsi" w:cstheme="minorHAnsi"/>
          <w:sz w:val="22"/>
        </w:rPr>
        <w:t>dydaktycznego na zewnątrz Uczelni</w:t>
      </w:r>
      <w:r w:rsidR="00212040" w:rsidRPr="00056690">
        <w:rPr>
          <w:rFonts w:asciiTheme="minorHAnsi" w:hAnsiTheme="minorHAnsi" w:cstheme="minorHAnsi"/>
          <w:sz w:val="22"/>
        </w:rPr>
        <w:t xml:space="preserve">, w tym udział w </w:t>
      </w:r>
      <w:r w:rsidR="00B00587" w:rsidRPr="00056690">
        <w:rPr>
          <w:rFonts w:asciiTheme="minorHAnsi" w:hAnsiTheme="minorHAnsi" w:cstheme="minorHAnsi"/>
          <w:sz w:val="22"/>
          <w:szCs w:val="22"/>
        </w:rPr>
        <w:t>upowszechniani</w:t>
      </w:r>
      <w:r w:rsidR="00212040" w:rsidRPr="00056690">
        <w:rPr>
          <w:rFonts w:asciiTheme="minorHAnsi" w:hAnsiTheme="minorHAnsi" w:cstheme="minorHAnsi"/>
          <w:sz w:val="22"/>
          <w:szCs w:val="22"/>
        </w:rPr>
        <w:t>u</w:t>
      </w:r>
      <w:r w:rsidR="00B00587" w:rsidRPr="00056690">
        <w:rPr>
          <w:rFonts w:asciiTheme="minorHAnsi" w:hAnsiTheme="minorHAnsi" w:cstheme="minorHAnsi"/>
          <w:sz w:val="22"/>
          <w:szCs w:val="22"/>
        </w:rPr>
        <w:t xml:space="preserve"> niezbędnych do procesu ewaluacji wynik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działalności artystycznej i naukowej pracownik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Uczelni</w:t>
      </w:r>
      <w:r w:rsidRPr="00056690">
        <w:rPr>
          <w:rFonts w:asciiTheme="minorHAnsi" w:hAnsiTheme="minorHAnsi" w:cstheme="minorHAnsi"/>
          <w:sz w:val="22"/>
        </w:rPr>
        <w:t xml:space="preserve">; </w:t>
      </w:r>
    </w:p>
    <w:p w14:paraId="2765F84E"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utrzymywanie kontaktów z mediami; </w:t>
      </w:r>
    </w:p>
    <w:p w14:paraId="0DF39B96"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obsługa medialna wydarzeń i imprez uczelnianych; </w:t>
      </w:r>
    </w:p>
    <w:p w14:paraId="55A47566"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monitoring mediów z zakresu publikacji prasowych dotyczących Uczelni; </w:t>
      </w:r>
    </w:p>
    <w:p w14:paraId="2138B4D4" w14:textId="0CBA0282"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przygotowywanie materiałów do wystąpień Rektora i innych materiałów informacyjnych</w:t>
      </w:r>
      <w:r w:rsidR="00B00587" w:rsidRPr="00056690">
        <w:rPr>
          <w:rFonts w:asciiTheme="minorHAnsi" w:hAnsiTheme="minorHAnsi" w:cstheme="minorHAnsi"/>
          <w:sz w:val="22"/>
        </w:rPr>
        <w:t xml:space="preserve"> i </w:t>
      </w:r>
      <w:r w:rsidRPr="00056690">
        <w:rPr>
          <w:rFonts w:asciiTheme="minorHAnsi" w:hAnsiTheme="minorHAnsi" w:cstheme="minorHAnsi"/>
          <w:sz w:val="22"/>
        </w:rPr>
        <w:t>publikacji.</w:t>
      </w:r>
    </w:p>
    <w:p w14:paraId="56FEF4D7" w14:textId="1EB02D81" w:rsidR="00162401" w:rsidRPr="00056690" w:rsidRDefault="00162401" w:rsidP="00162401">
      <w:pPr>
        <w:spacing w:line="276" w:lineRule="auto"/>
        <w:ind w:left="0" w:firstLine="0"/>
        <w:rPr>
          <w:rFonts w:asciiTheme="minorHAnsi" w:hAnsiTheme="minorHAnsi" w:cstheme="minorHAnsi"/>
          <w:color w:val="auto"/>
          <w:sz w:val="22"/>
        </w:rPr>
      </w:pPr>
    </w:p>
    <w:p w14:paraId="1333EB70" w14:textId="634B53E5" w:rsidR="000B3158" w:rsidRPr="00056690" w:rsidRDefault="000B3158" w:rsidP="000B3158">
      <w:pPr>
        <w:pStyle w:val="Nagwek3"/>
        <w:rPr>
          <w:rFonts w:asciiTheme="minorHAnsi" w:hAnsiTheme="minorHAnsi" w:cstheme="minorHAnsi"/>
        </w:rPr>
      </w:pPr>
      <w:bookmarkStart w:id="77" w:name="_Toc109645518"/>
      <w:r w:rsidRPr="00056690">
        <w:rPr>
          <w:rFonts w:asciiTheme="minorHAnsi" w:hAnsiTheme="minorHAnsi" w:cstheme="minorHAnsi"/>
        </w:rPr>
        <w:t xml:space="preserve">§ </w:t>
      </w:r>
      <w:r w:rsidR="004720D9" w:rsidRPr="00056690">
        <w:rPr>
          <w:rFonts w:asciiTheme="minorHAnsi" w:hAnsiTheme="minorHAnsi" w:cstheme="minorHAnsi"/>
        </w:rPr>
        <w:t>19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[Pałac Czapskich]</w:t>
      </w:r>
      <w:bookmarkEnd w:id="77"/>
    </w:p>
    <w:p w14:paraId="29C543A6" w14:textId="01A77D11"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Priorytetowym zadaniem jednostki Pałac Czapskich jest wypełnienie warunków projektu </w:t>
      </w:r>
      <w:r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hAnsiTheme="minorHAnsi" w:cstheme="minorHAnsi"/>
          <w:sz w:val="22"/>
          <w:szCs w:val="22"/>
        </w:rPr>
        <w:t xml:space="preserve"> (numer projektu: </w:t>
      </w:r>
      <w:r w:rsidRPr="00056690">
        <w:rPr>
          <w:rFonts w:asciiTheme="minorHAnsi" w:eastAsia="Arial" w:hAnsiTheme="minorHAnsi" w:cstheme="minorHAnsi"/>
          <w:sz w:val="22"/>
          <w:szCs w:val="22"/>
        </w:rPr>
        <w:t>POIS.08.01.00-00-1027/17</w:t>
      </w:r>
      <w:r w:rsidRPr="00056690">
        <w:rPr>
          <w:rFonts w:asciiTheme="minorHAnsi" w:hAnsiTheme="minorHAnsi" w:cstheme="minorHAnsi"/>
          <w:sz w:val="22"/>
          <w:szCs w:val="22"/>
        </w:rPr>
        <w:t>).</w:t>
      </w:r>
    </w:p>
    <w:p w14:paraId="0FC10B9A" w14:textId="52158EB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 – w wyniku przebudowy i renowacji – dysponuje zmodernizowaną i optymalną infrastrukturą dla prowadzenia działalności kulturalnej, w pierwsz</w:t>
      </w:r>
      <w:r w:rsidR="00E1244C" w:rsidRPr="00056690">
        <w:rPr>
          <w:rFonts w:asciiTheme="minorHAnsi" w:hAnsiTheme="minorHAnsi" w:cstheme="minorHAnsi"/>
          <w:sz w:val="22"/>
          <w:szCs w:val="22"/>
        </w:rPr>
        <w:t>ym rzędzie – wystawienniczej,</w:t>
      </w:r>
      <w:r w:rsidRPr="00056690">
        <w:rPr>
          <w:rFonts w:asciiTheme="minorHAnsi" w:hAnsiTheme="minorHAnsi" w:cstheme="minorHAnsi"/>
          <w:sz w:val="22"/>
          <w:szCs w:val="22"/>
        </w:rPr>
        <w:t xml:space="preserve"> </w:t>
      </w:r>
      <w:r w:rsidR="00E1244C" w:rsidRPr="00056690">
        <w:rPr>
          <w:rFonts w:asciiTheme="minorHAnsi" w:hAnsiTheme="minorHAnsi" w:cstheme="minorHAnsi"/>
          <w:sz w:val="22"/>
          <w:szCs w:val="22"/>
        </w:rPr>
        <w:t xml:space="preserve">a także </w:t>
      </w:r>
      <w:r w:rsidRPr="00056690">
        <w:rPr>
          <w:rFonts w:asciiTheme="minorHAnsi" w:hAnsiTheme="minorHAnsi" w:cstheme="minorHAnsi"/>
          <w:sz w:val="22"/>
          <w:szCs w:val="22"/>
        </w:rPr>
        <w:t xml:space="preserve">edukacji artystycznej oraz zwiększoną na ich potrzeby przestrzenią, która </w:t>
      </w:r>
      <w:r w:rsidR="00E1244C" w:rsidRPr="00056690">
        <w:rPr>
          <w:rFonts w:asciiTheme="minorHAnsi" w:hAnsiTheme="minorHAnsi" w:cstheme="minorHAnsi"/>
          <w:sz w:val="22"/>
          <w:szCs w:val="22"/>
        </w:rPr>
        <w:t xml:space="preserve">m.in. </w:t>
      </w:r>
      <w:r w:rsidRPr="00056690">
        <w:rPr>
          <w:rFonts w:asciiTheme="minorHAnsi" w:hAnsiTheme="minorHAnsi" w:cstheme="minorHAnsi"/>
          <w:sz w:val="22"/>
          <w:szCs w:val="22"/>
        </w:rPr>
        <w:t>zapewnia dostępność osobom ze szczególnymi potrzebami (zgodnie z ustawą z</w:t>
      </w:r>
      <w:r w:rsidR="00E1244C" w:rsidRPr="00056690">
        <w:rPr>
          <w:rFonts w:asciiTheme="minorHAnsi" w:hAnsiTheme="minorHAnsi" w:cstheme="minorHAnsi"/>
          <w:sz w:val="22"/>
          <w:szCs w:val="22"/>
        </w:rPr>
        <w:t xml:space="preserve"> dnia 19 lipca 2019 r. o </w:t>
      </w:r>
      <w:r w:rsidRPr="00056690">
        <w:rPr>
          <w:rFonts w:asciiTheme="minorHAnsi" w:hAnsiTheme="minorHAnsi" w:cstheme="minorHAnsi"/>
          <w:sz w:val="22"/>
          <w:szCs w:val="22"/>
        </w:rPr>
        <w:t>zapewnianiu dostępności osobom ze szczególnymi potrzebami</w:t>
      </w:r>
      <w:r w:rsidR="00D50466" w:rsidRPr="00056690">
        <w:rPr>
          <w:rFonts w:asciiTheme="minorHAnsi" w:hAnsiTheme="minorHAnsi" w:cstheme="minorHAnsi"/>
          <w:sz w:val="22"/>
          <w:szCs w:val="22"/>
        </w:rPr>
        <w:t>).</w:t>
      </w:r>
    </w:p>
    <w:p w14:paraId="7BE6D3AE" w14:textId="51C3045D"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Przedsięwzięcia realizowane w jednostce </w:t>
      </w:r>
      <w:r w:rsidR="00411726" w:rsidRPr="00056690">
        <w:rPr>
          <w:rFonts w:asciiTheme="minorHAnsi" w:hAnsiTheme="minorHAnsi" w:cstheme="minorHAnsi"/>
          <w:sz w:val="22"/>
          <w:szCs w:val="22"/>
        </w:rPr>
        <w:t xml:space="preserve">Pałac Czapskich </w:t>
      </w:r>
      <w:r w:rsidRPr="00056690">
        <w:rPr>
          <w:rFonts w:asciiTheme="minorHAnsi" w:hAnsiTheme="minorHAnsi" w:cstheme="minorHAnsi"/>
          <w:sz w:val="22"/>
          <w:szCs w:val="22"/>
        </w:rPr>
        <w:t xml:space="preserve">służą </w:t>
      </w:r>
      <w:r w:rsidR="00411726" w:rsidRPr="00056690">
        <w:rPr>
          <w:rFonts w:asciiTheme="minorHAnsi" w:hAnsiTheme="minorHAnsi" w:cstheme="minorHAnsi"/>
          <w:sz w:val="22"/>
          <w:szCs w:val="22"/>
        </w:rPr>
        <w:t xml:space="preserve">w szczególności </w:t>
      </w:r>
      <w:r w:rsidRPr="00056690">
        <w:rPr>
          <w:rFonts w:asciiTheme="minorHAnsi" w:hAnsiTheme="minorHAnsi" w:cstheme="minorHAnsi"/>
          <w:sz w:val="22"/>
          <w:szCs w:val="22"/>
        </w:rPr>
        <w:t xml:space="preserve">ochronie </w:t>
      </w:r>
      <w:r w:rsidR="00411726" w:rsidRPr="00056690">
        <w:rPr>
          <w:rFonts w:asciiTheme="minorHAnsi" w:hAnsiTheme="minorHAnsi" w:cstheme="minorHAnsi"/>
          <w:sz w:val="22"/>
          <w:szCs w:val="22"/>
        </w:rPr>
        <w:t>oraz</w:t>
      </w:r>
      <w:r w:rsidRPr="00056690">
        <w:rPr>
          <w:rFonts w:asciiTheme="minorHAnsi" w:hAnsiTheme="minorHAnsi" w:cstheme="minorHAnsi"/>
          <w:sz w:val="22"/>
          <w:szCs w:val="22"/>
        </w:rPr>
        <w:t xml:space="preserve"> kultywowaniu dziedzictwa kulturowego Uczelni i przysposabianiu szerokiego grona odbiorców do sztuki nowoczesnej oraz podkreślają wkład kultury plastycznej/wizualnej ASP w Warszawie w polską i światową kulturę artystyczną oraz </w:t>
      </w:r>
      <w:r w:rsidR="00411726" w:rsidRPr="00056690">
        <w:rPr>
          <w:rFonts w:asciiTheme="minorHAnsi" w:hAnsiTheme="minorHAnsi" w:cstheme="minorHAnsi"/>
          <w:sz w:val="22"/>
          <w:szCs w:val="22"/>
        </w:rPr>
        <w:t xml:space="preserve">łączność </w:t>
      </w:r>
      <w:r w:rsidRPr="00056690">
        <w:rPr>
          <w:rFonts w:asciiTheme="minorHAnsi" w:hAnsiTheme="minorHAnsi" w:cstheme="minorHAnsi"/>
          <w:sz w:val="22"/>
          <w:szCs w:val="22"/>
        </w:rPr>
        <w:t>z nią.</w:t>
      </w:r>
    </w:p>
    <w:p w14:paraId="6153B804" w14:textId="47DE90B3" w:rsidR="00A774F6" w:rsidRPr="00056690" w:rsidRDefault="00A774F6" w:rsidP="00D5046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Uczelnia prowadzi działania na rzecz wzrostu uczestnictwa szerokiej publiczności w jej życiu kulturalnym – poprzez dbałość o jakość i atrakcyjność swojej oferty kulturalnej.</w:t>
      </w:r>
    </w:p>
    <w:p w14:paraId="63C74A64" w14:textId="472E3E6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eastAsia="Yu Mincho" w:hAnsiTheme="minorHAnsi" w:cstheme="minorHAnsi"/>
          <w:sz w:val="22"/>
          <w:szCs w:val="22"/>
        </w:rPr>
        <w:lastRenderedPageBreak/>
        <w:t xml:space="preserve">Uczelnia realizując zobowiązania wynikające z postanowień </w:t>
      </w:r>
      <w:r w:rsidR="00411726" w:rsidRPr="00056690">
        <w:rPr>
          <w:rFonts w:asciiTheme="minorHAnsi" w:hAnsiTheme="minorHAnsi" w:cstheme="minorHAnsi"/>
          <w:sz w:val="22"/>
          <w:szCs w:val="22"/>
        </w:rPr>
        <w:t xml:space="preserve">projektu </w:t>
      </w:r>
      <w:r w:rsidR="00411726"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eastAsia="Yu Mincho" w:hAnsiTheme="minorHAnsi" w:cstheme="minorHAnsi"/>
          <w:sz w:val="22"/>
          <w:szCs w:val="22"/>
        </w:rPr>
        <w:t xml:space="preserve">, podkreśla swój obywatelski stosunek do środowiska społecznego; wnosi swój wkład w rozwój integracji społecznej </w:t>
      </w:r>
      <w:r w:rsidR="00D50466" w:rsidRPr="00056690">
        <w:rPr>
          <w:rFonts w:asciiTheme="minorHAnsi" w:eastAsia="Yu Mincho" w:hAnsiTheme="minorHAnsi" w:cstheme="minorHAnsi"/>
          <w:sz w:val="22"/>
          <w:szCs w:val="22"/>
        </w:rPr>
        <w:t>-</w:t>
      </w:r>
      <w:r w:rsidRPr="00056690">
        <w:rPr>
          <w:rFonts w:asciiTheme="minorHAnsi" w:eastAsia="Yu Mincho" w:hAnsiTheme="minorHAnsi" w:cstheme="minorHAnsi"/>
          <w:sz w:val="22"/>
          <w:szCs w:val="22"/>
        </w:rPr>
        <w:t xml:space="preserve"> m.in. na poziomie społeczności lokalnej; buduje kapitał społeczny i pracuje</w:t>
      </w:r>
      <w:r w:rsidR="00D50466" w:rsidRPr="00056690">
        <w:rPr>
          <w:rFonts w:asciiTheme="minorHAnsi" w:eastAsia="Yu Mincho" w:hAnsiTheme="minorHAnsi" w:cstheme="minorHAnsi"/>
          <w:sz w:val="22"/>
          <w:szCs w:val="22"/>
        </w:rPr>
        <w:t xml:space="preserve"> na korzystny społeczny odbiór.</w:t>
      </w:r>
    </w:p>
    <w:p w14:paraId="3AE664C7" w14:textId="77777777" w:rsidR="00D50466" w:rsidRPr="00056690" w:rsidRDefault="00D5046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jednostki Pałac Czapskich wchodzą:</w:t>
      </w:r>
    </w:p>
    <w:p w14:paraId="33B4FCE9" w14:textId="77777777" w:rsidR="00D50466" w:rsidRPr="00056690" w:rsidRDefault="00D50466" w:rsidP="00D50466">
      <w:pPr>
        <w:pStyle w:val="Akapitzlist"/>
        <w:numPr>
          <w:ilvl w:val="1"/>
          <w:numId w:val="6"/>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41574F96" w14:textId="4DA59C78"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D50466" w:rsidRPr="00056690">
        <w:rPr>
          <w:rFonts w:asciiTheme="minorHAnsi" w:hAnsiTheme="minorHAnsi" w:cstheme="minorHAnsi"/>
          <w:sz w:val="22"/>
          <w:szCs w:val="22"/>
        </w:rPr>
        <w:t>;</w:t>
      </w:r>
    </w:p>
    <w:p w14:paraId="4D94F845" w14:textId="062D5E53"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D50466" w:rsidRPr="00056690">
        <w:rPr>
          <w:rFonts w:asciiTheme="minorHAnsi" w:hAnsiTheme="minorHAnsi" w:cstheme="minorHAnsi"/>
          <w:sz w:val="22"/>
          <w:szCs w:val="22"/>
        </w:rPr>
        <w:t>.</w:t>
      </w:r>
    </w:p>
    <w:p w14:paraId="2A4F4857" w14:textId="1CC325D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 sprawne funkcjonowanie struktur organizacyjnych w jedno</w:t>
      </w:r>
      <w:r w:rsidR="000A27BF" w:rsidRPr="00056690">
        <w:rPr>
          <w:rFonts w:asciiTheme="minorHAnsi" w:hAnsiTheme="minorHAnsi" w:cstheme="minorHAnsi"/>
          <w:sz w:val="22"/>
          <w:szCs w:val="22"/>
        </w:rPr>
        <w:t xml:space="preserve">stce Pałac Czapskich </w:t>
      </w:r>
      <w:r w:rsidR="00B9265B" w:rsidRPr="00056690">
        <w:rPr>
          <w:rFonts w:asciiTheme="minorHAnsi" w:hAnsiTheme="minorHAnsi" w:cstheme="minorHAnsi"/>
          <w:sz w:val="22"/>
          <w:szCs w:val="22"/>
        </w:rPr>
        <w:t>(ze szczególnym uwzględnieniem Galerii -1</w:t>
      </w:r>
      <w:r w:rsidR="00E34637" w:rsidRPr="00056690">
        <w:rPr>
          <w:rFonts w:asciiTheme="minorHAnsi" w:hAnsiTheme="minorHAnsi" w:cstheme="minorHAnsi"/>
          <w:sz w:val="22"/>
          <w:szCs w:val="22"/>
        </w:rPr>
        <w:t xml:space="preserve"> oraz sal wielofunkcyjnych</w:t>
      </w:r>
      <w:r w:rsidR="00B9265B" w:rsidRPr="00056690">
        <w:rPr>
          <w:rFonts w:asciiTheme="minorHAnsi" w:hAnsiTheme="minorHAnsi" w:cstheme="minorHAnsi"/>
          <w:sz w:val="22"/>
          <w:szCs w:val="22"/>
        </w:rPr>
        <w:t xml:space="preserve">) </w:t>
      </w:r>
      <w:r w:rsidR="000A27BF"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 xml:space="preserve">Koordynator do spraw wydarzeń artystycznych </w:t>
      </w:r>
      <w:r w:rsidR="00E34637" w:rsidRPr="00056690">
        <w:rPr>
          <w:rFonts w:asciiTheme="minorHAnsi" w:hAnsiTheme="minorHAnsi" w:cstheme="minorHAnsi"/>
          <w:sz w:val="22"/>
          <w:szCs w:val="22"/>
        </w:rPr>
        <w:t xml:space="preserve">którego stanowisko zostało wskazane w </w:t>
      </w:r>
      <w:r w:rsidRPr="00056690">
        <w:rPr>
          <w:rFonts w:asciiTheme="minorHAnsi" w:hAnsiTheme="minorHAnsi" w:cstheme="minorHAnsi"/>
          <w:sz w:val="22"/>
          <w:szCs w:val="22"/>
        </w:rPr>
        <w:t xml:space="preserve">projekcie </w:t>
      </w:r>
      <w:r w:rsidR="00E1244C" w:rsidRPr="00056690">
        <w:rPr>
          <w:rFonts w:asciiTheme="minorHAnsi" w:eastAsia="Arial" w:hAnsiTheme="minorHAnsi" w:cstheme="minorHAnsi"/>
          <w:sz w:val="22"/>
          <w:szCs w:val="22"/>
        </w:rPr>
        <w:t xml:space="preserve">„Akademia Otwarta – przebudowa i renowacja Pałacu Czapskich Akademii Sztuk Pięknych w Warszawie na potrzeby działalności kulturalnej i edukacji artystycznej”, przy czym </w:t>
      </w:r>
      <w:r w:rsidR="00B9265B" w:rsidRPr="00056690">
        <w:rPr>
          <w:rFonts w:asciiTheme="minorHAnsi" w:eastAsia="Arial" w:hAnsiTheme="minorHAnsi" w:cstheme="minorHAnsi"/>
          <w:sz w:val="22"/>
          <w:szCs w:val="22"/>
        </w:rPr>
        <w:t xml:space="preserve">za program realizowany w </w:t>
      </w:r>
      <w:r w:rsidR="00E1244C" w:rsidRPr="00056690">
        <w:rPr>
          <w:rFonts w:asciiTheme="minorHAnsi" w:hAnsiTheme="minorHAnsi" w:cstheme="minorHAnsi"/>
          <w:sz w:val="22"/>
          <w:szCs w:val="22"/>
        </w:rPr>
        <w:t>Galeri</w:t>
      </w:r>
      <w:r w:rsidR="00B9265B" w:rsidRPr="00056690">
        <w:rPr>
          <w:rFonts w:asciiTheme="minorHAnsi" w:hAnsiTheme="minorHAnsi" w:cstheme="minorHAnsi"/>
          <w:sz w:val="22"/>
          <w:szCs w:val="22"/>
        </w:rPr>
        <w:t>i</w:t>
      </w:r>
      <w:r w:rsidR="00E1244C" w:rsidRPr="00056690">
        <w:rPr>
          <w:rFonts w:asciiTheme="minorHAnsi" w:hAnsiTheme="minorHAnsi" w:cstheme="minorHAnsi"/>
          <w:sz w:val="22"/>
          <w:szCs w:val="22"/>
        </w:rPr>
        <w:t xml:space="preserve"> Salon Akademii </w:t>
      </w:r>
      <w:r w:rsidR="00B9265B"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Dyrektor</w:t>
      </w:r>
      <w:r w:rsidR="00B9265B" w:rsidRPr="00056690">
        <w:rPr>
          <w:rFonts w:asciiTheme="minorHAnsi" w:hAnsiTheme="minorHAnsi" w:cstheme="minorHAnsi"/>
          <w:sz w:val="22"/>
          <w:szCs w:val="22"/>
        </w:rPr>
        <w:t xml:space="preserve"> Galerii Salon Akademii, natomiast za program realizowany w Galerii Muzealnej odpowiada Dyrektor Muzeum</w:t>
      </w:r>
      <w:r w:rsidR="00E1244C" w:rsidRPr="00056690">
        <w:rPr>
          <w:rFonts w:asciiTheme="minorHAnsi" w:hAnsiTheme="minorHAnsi" w:cstheme="minorHAnsi"/>
          <w:sz w:val="22"/>
          <w:szCs w:val="22"/>
        </w:rPr>
        <w:t>. Koordynatora do spraw wydarzeń artystycznych oraz Dyrektor</w:t>
      </w:r>
      <w:r w:rsidR="00CB55F3" w:rsidRPr="00056690">
        <w:rPr>
          <w:rFonts w:asciiTheme="minorHAnsi" w:hAnsiTheme="minorHAnsi" w:cstheme="minorHAnsi"/>
          <w:sz w:val="22"/>
          <w:szCs w:val="22"/>
        </w:rPr>
        <w:t>ów</w:t>
      </w:r>
      <w:r w:rsidR="00E1244C" w:rsidRPr="00056690">
        <w:rPr>
          <w:rFonts w:asciiTheme="minorHAnsi" w:hAnsiTheme="minorHAnsi" w:cstheme="minorHAnsi"/>
          <w:sz w:val="22"/>
          <w:szCs w:val="22"/>
        </w:rPr>
        <w:t xml:space="preserve"> Salonu Akademii </w:t>
      </w:r>
      <w:r w:rsidR="00CB55F3" w:rsidRPr="00056690">
        <w:rPr>
          <w:rFonts w:asciiTheme="minorHAnsi" w:hAnsiTheme="minorHAnsi" w:cstheme="minorHAnsi"/>
          <w:sz w:val="22"/>
          <w:szCs w:val="22"/>
        </w:rPr>
        <w:t>i</w:t>
      </w:r>
      <w:r w:rsidR="00B9265B" w:rsidRPr="00056690">
        <w:rPr>
          <w:rFonts w:asciiTheme="minorHAnsi" w:hAnsiTheme="minorHAnsi" w:cstheme="minorHAnsi"/>
          <w:sz w:val="22"/>
          <w:szCs w:val="22"/>
        </w:rPr>
        <w:t xml:space="preserve"> Muzeum </w:t>
      </w:r>
      <w:r w:rsidR="00CB55F3" w:rsidRPr="00056690">
        <w:rPr>
          <w:rFonts w:asciiTheme="minorHAnsi" w:hAnsiTheme="minorHAnsi" w:cstheme="minorHAnsi"/>
          <w:sz w:val="22"/>
          <w:szCs w:val="22"/>
        </w:rPr>
        <w:t>powołuje Rektor.</w:t>
      </w:r>
    </w:p>
    <w:p w14:paraId="3E96FC76" w14:textId="26DD8A2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Jednostka Pałac Czapskich realizuje program ustalony przez Zespół Programowy </w:t>
      </w:r>
      <w:r w:rsidR="00E34637" w:rsidRPr="00056690">
        <w:rPr>
          <w:rFonts w:asciiTheme="minorHAnsi" w:hAnsiTheme="minorHAnsi" w:cstheme="minorHAnsi"/>
          <w:sz w:val="22"/>
          <w:szCs w:val="22"/>
        </w:rPr>
        <w:t xml:space="preserve">ds. wydarzeń artystycznych w </w:t>
      </w:r>
      <w:r w:rsidRPr="00056690">
        <w:rPr>
          <w:rFonts w:asciiTheme="minorHAnsi" w:hAnsiTheme="minorHAnsi" w:cstheme="minorHAnsi"/>
          <w:sz w:val="22"/>
          <w:szCs w:val="22"/>
        </w:rPr>
        <w:t>Pałacu Czapskich, którego członków powołuje R</w:t>
      </w:r>
      <w:r w:rsidR="00D87B3A" w:rsidRPr="00056690">
        <w:rPr>
          <w:rFonts w:asciiTheme="minorHAnsi" w:hAnsiTheme="minorHAnsi" w:cstheme="minorHAnsi"/>
          <w:sz w:val="22"/>
          <w:szCs w:val="22"/>
        </w:rPr>
        <w:t>ektor na okres swojej kadencji.</w:t>
      </w:r>
    </w:p>
    <w:p w14:paraId="5E59ED9F" w14:textId="77777777" w:rsidR="00D87B3A" w:rsidRPr="00056690" w:rsidRDefault="00D87B3A" w:rsidP="00D87B3A">
      <w:pPr>
        <w:spacing w:line="276" w:lineRule="auto"/>
        <w:ind w:left="0" w:firstLine="0"/>
        <w:rPr>
          <w:rFonts w:asciiTheme="minorHAnsi" w:hAnsiTheme="minorHAnsi" w:cstheme="minorHAnsi"/>
          <w:color w:val="auto"/>
          <w:sz w:val="22"/>
        </w:rPr>
      </w:pPr>
    </w:p>
    <w:p w14:paraId="272C30E3" w14:textId="7C737DC3" w:rsidR="000B3158" w:rsidRPr="00056690" w:rsidRDefault="000B3158" w:rsidP="000B3158">
      <w:pPr>
        <w:pStyle w:val="Nagwek3"/>
        <w:rPr>
          <w:rFonts w:asciiTheme="minorHAnsi" w:hAnsiTheme="minorHAnsi" w:cstheme="minorHAnsi"/>
          <w:bCs/>
        </w:rPr>
      </w:pPr>
      <w:bookmarkStart w:id="78" w:name="_Toc109645519"/>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Dział Nauczania]</w:t>
      </w:r>
      <w:bookmarkEnd w:id="78"/>
    </w:p>
    <w:p w14:paraId="655C356D" w14:textId="77777777" w:rsidR="000B3158" w:rsidRPr="00056690" w:rsidRDefault="000B3158" w:rsidP="00970399">
      <w:pPr>
        <w:pStyle w:val="Akapitzlist"/>
        <w:numPr>
          <w:ilvl w:val="0"/>
          <w:numId w:val="5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Działu Nauczania w szczególności należy:</w:t>
      </w:r>
    </w:p>
    <w:p w14:paraId="1D7A82F2"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zakresie związanym z rekrutacją kandydatów na wszystkie kierunki studiów w ASP:</w:t>
      </w:r>
    </w:p>
    <w:p w14:paraId="7FFE4A6A"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opracowywaniu regulacji prawnych dotyczących rekrutacji,</w:t>
      </w:r>
    </w:p>
    <w:p w14:paraId="5979AFC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poprawnością dokumentacji związanej z procesem rekrutacji,</w:t>
      </w:r>
    </w:p>
    <w:p w14:paraId="2C5A4FDF"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oraz nadzór organizacyjny nad całością spraw związanych z rekrutacją kandydatów,</w:t>
      </w:r>
    </w:p>
    <w:p w14:paraId="1FB6F648"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pełna obsługa administracyjna Uczelnianej Komisji Rekrutacyjnej,</w:t>
      </w:r>
    </w:p>
    <w:p w14:paraId="4912DA95" w14:textId="2FBD97A3"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procesu rekrutacji,</w:t>
      </w:r>
    </w:p>
    <w:p w14:paraId="73586955"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udzielanie kandydatom na studia informacji w zakresie oferty dydaktycznej oraz rekrutacji na studia,</w:t>
      </w:r>
    </w:p>
    <w:p w14:paraId="0BD868E4" w14:textId="77777777" w:rsidR="005A0F95"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pomoc w przeprowadzeniu szczegółowej kontroli i weryfikacji dokumentów kandydatów przyjętych na pierwszy rok studiów</w:t>
      </w:r>
    </w:p>
    <w:p w14:paraId="21CDCE9A" w14:textId="5689E9EC" w:rsidR="000B3158" w:rsidRPr="00056690" w:rsidRDefault="005A0F95"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w uzgodnieniu z Działem Prawnym i Zamówień Publicznych, wzorów decyzji administracyjnych w zakresie procesu rekrutacyjnego</w:t>
      </w:r>
      <w:r w:rsidR="000B3158" w:rsidRPr="00056690">
        <w:rPr>
          <w:rFonts w:asciiTheme="minorHAnsi" w:hAnsiTheme="minorHAnsi" w:cstheme="minorHAnsi"/>
          <w:sz w:val="22"/>
          <w:szCs w:val="22"/>
        </w:rPr>
        <w:t>;</w:t>
      </w:r>
    </w:p>
    <w:p w14:paraId="2FB852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ewidencja typów i rodzajów studiów;</w:t>
      </w:r>
    </w:p>
    <w:p w14:paraId="4D3A2E5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przygotowywaniu uregulowań prawnych dotyczących spraw studenckich, w tym współpraca w opracowywaniu Regulaminu Studiów;</w:t>
      </w:r>
    </w:p>
    <w:p w14:paraId="4C107554" w14:textId="2379E4AD"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albu</w:t>
      </w:r>
      <w:r w:rsidR="005A0F95" w:rsidRPr="00056690">
        <w:rPr>
          <w:rFonts w:asciiTheme="minorHAnsi" w:hAnsiTheme="minorHAnsi" w:cstheme="minorHAnsi"/>
          <w:sz w:val="22"/>
          <w:szCs w:val="22"/>
        </w:rPr>
        <w:t>mów studentów i księgi dyplomów</w:t>
      </w:r>
      <w:r w:rsidRPr="00056690">
        <w:rPr>
          <w:rFonts w:asciiTheme="minorHAnsi" w:hAnsiTheme="minorHAnsi" w:cstheme="minorHAnsi"/>
          <w:sz w:val="22"/>
          <w:szCs w:val="22"/>
        </w:rPr>
        <w:t>;</w:t>
      </w:r>
    </w:p>
    <w:p w14:paraId="2E71FA6C"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zamówień zbiorczych na następujące druki:</w:t>
      </w:r>
    </w:p>
    <w:p w14:paraId="65A0D214"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dyplomy ukończenia studiów wraz z odpisami,</w:t>
      </w:r>
    </w:p>
    <w:p w14:paraId="65A84917"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indeksy (studenckie, doktoranckie, podyplomowe),</w:t>
      </w:r>
    </w:p>
    <w:p w14:paraId="665BC2A3"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ślubowania,</w:t>
      </w:r>
    </w:p>
    <w:p w14:paraId="6946D9E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dzienniki praktyk,</w:t>
      </w:r>
    </w:p>
    <w:p w14:paraId="5E235CD2" w14:textId="0A8259B0" w:rsidR="000B3158" w:rsidRPr="00056690" w:rsidRDefault="00FE0DB3" w:rsidP="00970399">
      <w:pPr>
        <w:pStyle w:val="Akapitzlist"/>
        <w:numPr>
          <w:ilvl w:val="2"/>
          <w:numId w:val="53"/>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uchylony, </w:t>
      </w:r>
    </w:p>
    <w:p w14:paraId="0DACCA9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świadectwa ukończenia studiów podyplomowych;</w:t>
      </w:r>
    </w:p>
    <w:p w14:paraId="38E3F431"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sporządzanie dyplomów ukończenia studiów pierwszego i drugiego stopnia oraz jednolitych studiów magisterskich wraz z odpisami;</w:t>
      </w:r>
    </w:p>
    <w:p w14:paraId="1C1BDBA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drukowanie oraz oprawa suplementów;</w:t>
      </w:r>
    </w:p>
    <w:p w14:paraId="73C5BBE7"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ewidencji studentów, rejestru wydanych legitymacji i dyplomów;</w:t>
      </w:r>
    </w:p>
    <w:p w14:paraId="03C675E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studentom zaświadczeń przeznaczonych do banku dla celów kredytowych (kredyty studenckie);</w:t>
      </w:r>
    </w:p>
    <w:p w14:paraId="6FA59819"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absolwentom zaświadczeń dla ZUS o przebiegu studiów;</w:t>
      </w:r>
    </w:p>
    <w:p w14:paraId="3EC8E2FB" w14:textId="2A130A16"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działalnością organizacji studenckich (w tym kół naukowych) i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tudenckiego ASP, w tym bieżąca ewidencja tych organizacji oraz dokonywanych przez nie wydatków;</w:t>
      </w:r>
    </w:p>
    <w:p w14:paraId="3BB8803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dokumentacji związanej z ubezpieczeniem zdrowotnym studentów i doktorantów, w tym zgłaszanie do ubezpieczenia i wyrejestrowywanie z niego, przygotowywanie raportów miesięcznych, przygotowywanie do MNiSW wniosków o refundację wpłaconej przez Uczelnię kwoty do NFZ za studentów i doktorantów;</w:t>
      </w:r>
    </w:p>
    <w:p w14:paraId="50AD311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do GUS, MNiSW, MKiDN oraz zbiorczych statystyk w zakresie spraw studenckich;</w:t>
      </w:r>
    </w:p>
    <w:p w14:paraId="1F4093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elektronicznej księgi dyplomów;</w:t>
      </w:r>
    </w:p>
    <w:p w14:paraId="0B5FABF2" w14:textId="4589F7FE"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dyplomów </w:t>
      </w:r>
      <w:r w:rsidR="005A0F95" w:rsidRPr="00056690">
        <w:rPr>
          <w:rFonts w:asciiTheme="minorHAnsi" w:hAnsiTheme="minorHAnsi" w:cstheme="minorHAnsi"/>
          <w:sz w:val="22"/>
          <w:szCs w:val="22"/>
        </w:rPr>
        <w:t>dokumentów ukończenia studiów absolwentom;</w:t>
      </w:r>
    </w:p>
    <w:p w14:paraId="46C3BE3D" w14:textId="2F586D8E"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w:t>
      </w:r>
      <w:r w:rsidR="003C2925" w:rsidRPr="00056690">
        <w:rPr>
          <w:rFonts w:asciiTheme="minorHAnsi" w:hAnsiTheme="minorHAnsi" w:cstheme="minorHAnsi"/>
          <w:sz w:val="22"/>
          <w:szCs w:val="22"/>
        </w:rPr>
        <w:t>yw</w:t>
      </w:r>
      <w:r w:rsidRPr="00056690">
        <w:rPr>
          <w:rFonts w:asciiTheme="minorHAnsi" w:hAnsiTheme="minorHAnsi" w:cstheme="minorHAnsi"/>
          <w:sz w:val="22"/>
          <w:szCs w:val="22"/>
        </w:rPr>
        <w:t xml:space="preserve">anie elektronicznych legitymacji studenckich </w:t>
      </w:r>
      <w:r w:rsidR="003C2925" w:rsidRPr="00056690">
        <w:rPr>
          <w:rFonts w:asciiTheme="minorHAnsi" w:hAnsiTheme="minorHAnsi" w:cstheme="minorHAnsi"/>
          <w:sz w:val="22"/>
          <w:szCs w:val="22"/>
        </w:rPr>
        <w:t>do wydruku oraz ich wydawanie;</w:t>
      </w:r>
    </w:p>
    <w:p w14:paraId="69976812" w14:textId="5259178F" w:rsidR="003C292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rozpatrywanie indywidualnych spraw studenckich</w:t>
      </w:r>
      <w:r w:rsidR="003C2925" w:rsidRPr="00056690">
        <w:rPr>
          <w:rFonts w:asciiTheme="minorHAnsi" w:hAnsiTheme="minorHAnsi" w:cstheme="minorHAnsi"/>
          <w:sz w:val="22"/>
          <w:szCs w:val="22"/>
        </w:rPr>
        <w:t>;</w:t>
      </w:r>
    </w:p>
    <w:p w14:paraId="0B5DDE0C" w14:textId="540E4AC6"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w:t>
      </w:r>
      <w:r w:rsidR="003C2925" w:rsidRPr="00056690">
        <w:rPr>
          <w:rFonts w:asciiTheme="minorHAnsi" w:hAnsiTheme="minorHAnsi" w:cstheme="minorHAnsi"/>
          <w:sz w:val="22"/>
          <w:szCs w:val="22"/>
        </w:rPr>
        <w:t xml:space="preserve">i weryfikacja </w:t>
      </w:r>
      <w:r w:rsidRPr="00056690">
        <w:rPr>
          <w:rFonts w:asciiTheme="minorHAnsi" w:hAnsiTheme="minorHAnsi" w:cstheme="minorHAnsi"/>
          <w:sz w:val="22"/>
          <w:szCs w:val="22"/>
        </w:rPr>
        <w:t>danych studentów i doktorantów w</w:t>
      </w:r>
      <w:r w:rsidR="003C2925" w:rsidRPr="00056690">
        <w:rPr>
          <w:rFonts w:asciiTheme="minorHAnsi" w:hAnsiTheme="minorHAnsi" w:cstheme="minorHAnsi"/>
          <w:sz w:val="22"/>
          <w:szCs w:val="22"/>
        </w:rPr>
        <w:t>prowadzonych przez Dziekanaty w </w:t>
      </w:r>
      <w:r w:rsidRPr="00056690">
        <w:rPr>
          <w:rFonts w:asciiTheme="minorHAnsi" w:hAnsiTheme="minorHAnsi" w:cstheme="minorHAnsi"/>
          <w:sz w:val="22"/>
          <w:szCs w:val="22"/>
        </w:rPr>
        <w:t>systemie POL-on</w:t>
      </w:r>
      <w:r w:rsidR="003C2925" w:rsidRPr="00056690">
        <w:rPr>
          <w:rFonts w:asciiTheme="minorHAnsi" w:hAnsiTheme="minorHAnsi" w:cstheme="minorHAnsi"/>
          <w:sz w:val="22"/>
          <w:szCs w:val="22"/>
        </w:rPr>
        <w:t>.</w:t>
      </w:r>
    </w:p>
    <w:p w14:paraId="43576CCA" w14:textId="77777777" w:rsidR="00433FA3" w:rsidRPr="00056690" w:rsidRDefault="00433FA3" w:rsidP="00433FA3">
      <w:pPr>
        <w:spacing w:line="276" w:lineRule="auto"/>
        <w:ind w:left="0" w:firstLine="0"/>
        <w:rPr>
          <w:rFonts w:asciiTheme="minorHAnsi" w:hAnsiTheme="minorHAnsi" w:cstheme="minorHAnsi"/>
          <w:color w:val="auto"/>
          <w:sz w:val="22"/>
        </w:rPr>
      </w:pPr>
    </w:p>
    <w:p w14:paraId="2B871AB7" w14:textId="60A9A166" w:rsidR="00FD177C" w:rsidRPr="00056690" w:rsidRDefault="00FD177C" w:rsidP="00FD177C">
      <w:pPr>
        <w:pStyle w:val="Nagwek3"/>
        <w:rPr>
          <w:rFonts w:asciiTheme="minorHAnsi" w:hAnsiTheme="minorHAnsi" w:cstheme="minorHAnsi"/>
          <w:bCs/>
        </w:rPr>
      </w:pPr>
      <w:bookmarkStart w:id="79" w:name="_Toc109645520"/>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Programu Erasmus+]</w:t>
      </w:r>
      <w:bookmarkEnd w:id="79"/>
    </w:p>
    <w:p w14:paraId="7918B385" w14:textId="77777777" w:rsidR="00FD177C" w:rsidRPr="00056690" w:rsidRDefault="00FD177C" w:rsidP="00A509DA">
      <w:pPr>
        <w:pStyle w:val="Akapitzlist"/>
        <w:numPr>
          <w:ilvl w:val="0"/>
          <w:numId w:val="1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Programu Erasmus+.</w:t>
      </w:r>
    </w:p>
    <w:p w14:paraId="43ABFBBD" w14:textId="77777777" w:rsidR="00FD177C" w:rsidRPr="00056690" w:rsidRDefault="00FD177C" w:rsidP="00A509DA">
      <w:pPr>
        <w:pStyle w:val="Akapitzlist"/>
        <w:numPr>
          <w:ilvl w:val="0"/>
          <w:numId w:val="1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Programu Erasmus+ należy:</w:t>
      </w:r>
    </w:p>
    <w:p w14:paraId="37E55668"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porozumień bilateralnych zawieranych na wniosek Wydziałów w ramach Programu Erasmus+ (zgodnie z wytycznymi Komisji Europejskiej);</w:t>
      </w:r>
    </w:p>
    <w:p w14:paraId="743097F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Prorektorem ds. studenckich i jakości kształcenia oraz Wydziałami, a zwłaszcza wydziałowymi koordynatorami Programu Erasmus+;</w:t>
      </w:r>
    </w:p>
    <w:p w14:paraId="0742C3D0"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wyjazdami studentów ASP na część studiów oraz praktyki studenckie w ramach Programu Erasmus+, w szczególności: rekrutacja, opracowanie dokumentów wyjazdowych, monitorowanie toku studiów/praktyk w uczelni zagranicznej/instytucji przyjmującej, rozliczanie pobytu studenta na podstawie dostarczonych dokumentów;</w:t>
      </w:r>
    </w:p>
    <w:p w14:paraId="275EB76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studentów zagranicznych, w tym: rekrutacja (w porozumieniu z Wydziałami), pomoc w sprawach bytowych, opracowanie dokumentów przyjazdowych oraz rozliczanie pobytu studenta na podstawie uzyskanych zaliczeń;</w:t>
      </w:r>
    </w:p>
    <w:p w14:paraId="77AE2CF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wyjazdami pracowników w celu prowadzenia zajęć oraz celach szkoleniowych w ramach Programu Erasmus+;</w:t>
      </w:r>
    </w:p>
    <w:p w14:paraId="70004EC1"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pracowników z uczelni partnerskich;</w:t>
      </w:r>
    </w:p>
    <w:p w14:paraId="56DA3D85"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wniosków i raportów z realizacji działań Programu Erasmus+ zgodnie z harmonogramem wytyczonym przez Narodową Agencję Programu Erasmus+;</w:t>
      </w:r>
    </w:p>
    <w:p w14:paraId="0D76F77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funduszami programu Erasmus+ w porozumieniu z Prorektorem ds. studenckich i jakości kształcenia (bieżące rozliczanie kosztów w uzgodnieniu z Kwesturą);</w:t>
      </w:r>
    </w:p>
    <w:p w14:paraId="27FFD25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współpraca z Narodową Agencją Programu Erasmus+, w tym uczestniczenie w szkoleniach i konferencjach;</w:t>
      </w:r>
    </w:p>
    <w:p w14:paraId="1C352C1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m.in. z uczelniami partnerskimi, Narodową Agencją Programu Erasmus+, indywidualnymi beneficjentami;</w:t>
      </w:r>
    </w:p>
    <w:p w14:paraId="3EE9826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działań informacyjnych i promocyjnych;</w:t>
      </w:r>
    </w:p>
    <w:p w14:paraId="1F3CF35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i archiwizacja dokumentacji.</w:t>
      </w:r>
      <w:r w:rsidRPr="00056690" w:rsidDel="00675C2D">
        <w:rPr>
          <w:rFonts w:asciiTheme="minorHAnsi" w:hAnsiTheme="minorHAnsi" w:cstheme="minorHAnsi"/>
          <w:sz w:val="22"/>
          <w:szCs w:val="22"/>
        </w:rPr>
        <w:t xml:space="preserve"> </w:t>
      </w:r>
    </w:p>
    <w:p w14:paraId="00508B2E" w14:textId="77777777" w:rsidR="00FD177C" w:rsidRPr="00056690" w:rsidRDefault="00FD177C" w:rsidP="00FD177C">
      <w:pPr>
        <w:spacing w:after="0" w:line="276" w:lineRule="auto"/>
        <w:ind w:left="284" w:hanging="284"/>
        <w:rPr>
          <w:rFonts w:asciiTheme="minorHAnsi" w:hAnsiTheme="minorHAnsi" w:cstheme="minorHAnsi"/>
          <w:color w:val="auto"/>
          <w:sz w:val="22"/>
        </w:rPr>
      </w:pPr>
    </w:p>
    <w:p w14:paraId="2CF82221" w14:textId="61BF2304" w:rsidR="00FD177C" w:rsidRPr="00056690" w:rsidRDefault="00FD177C" w:rsidP="00FD177C">
      <w:pPr>
        <w:pStyle w:val="Nagwek3"/>
        <w:rPr>
          <w:rFonts w:asciiTheme="minorHAnsi" w:hAnsiTheme="minorHAnsi" w:cstheme="minorHAnsi"/>
          <w:bCs/>
        </w:rPr>
      </w:pPr>
      <w:bookmarkStart w:id="80" w:name="_Toc109645521"/>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programowych i jakości kształcenia]</w:t>
      </w:r>
      <w:bookmarkEnd w:id="80"/>
    </w:p>
    <w:p w14:paraId="46420B3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programowych i jakości kształcenia.</w:t>
      </w:r>
    </w:p>
    <w:p w14:paraId="6EB5A3F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programowych i jakości kształcenia w szczególności należy:</w:t>
      </w:r>
    </w:p>
    <w:p w14:paraId="4960D45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w ramach Uczelnianego Systemu Zapewnienia Jakości Kształcenia w ASP;</w:t>
      </w:r>
    </w:p>
    <w:p w14:paraId="22BDCBEB"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wspomaganie podejmowanych przez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działań o charakterze koncepcyjnym i organizacyjnym oraz koordynacja przedsięwzięć zmierzających do zapewnienia i podnoszenia jakości studiów na ASP;</w:t>
      </w:r>
    </w:p>
    <w:p w14:paraId="6644BB74"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dbanie o spójną politykę informacyjną dotyczącą zagadnień jakości kształcenia w ASP;</w:t>
      </w:r>
    </w:p>
    <w:p w14:paraId="75D83D1C"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określających cele oraz strategię zapewnienia i doskonalenia jakości kształcenia w ASP, a także projektów procedur służących zapewnieniu jakości kształcenia;</w:t>
      </w:r>
    </w:p>
    <w:p w14:paraId="03AD519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ankiet i procedur w zakresie wyrażania przez studentów i doktorantów ASP opinii na temat jakości kształcenia i obsługi procesu dydaktycznego na Uczelni i poszczególnych jednostkach organizacyjnych;</w:t>
      </w:r>
    </w:p>
    <w:p w14:paraId="2B1EB47D"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w zakresie akredytacji kierunków studiów i procesów kształcenia z instytucjami zewnętrznymi, Prorektorem ds. studenckich i jakości kształcenia oraz wszystkimi jednostkami organizacyjnymi Uczelni realizującymi zadania dydaktyczne;</w:t>
      </w:r>
    </w:p>
    <w:p w14:paraId="53FEFB92"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przechowywanie i stosowne udostępnianie dokumentacji związanej z badaniem jakości kształcenia oraz dokumentacji związanej z akredytacją.</w:t>
      </w:r>
    </w:p>
    <w:p w14:paraId="214B974E" w14:textId="1C3F6962" w:rsidR="00FD177C" w:rsidRPr="00056690" w:rsidRDefault="00FD177C" w:rsidP="003A2E01">
      <w:pPr>
        <w:ind w:left="10"/>
        <w:rPr>
          <w:rFonts w:asciiTheme="minorHAnsi" w:hAnsiTheme="minorHAnsi" w:cstheme="minorHAnsi"/>
          <w:color w:val="auto"/>
          <w:sz w:val="22"/>
        </w:rPr>
      </w:pPr>
    </w:p>
    <w:p w14:paraId="3B34C39F" w14:textId="6A8E2788" w:rsidR="003C2925" w:rsidRPr="00056690" w:rsidRDefault="003C2925" w:rsidP="003C2925">
      <w:pPr>
        <w:pStyle w:val="Nagwek3"/>
        <w:rPr>
          <w:rFonts w:asciiTheme="minorHAnsi" w:hAnsiTheme="minorHAnsi" w:cstheme="minorHAnsi"/>
          <w:bCs/>
        </w:rPr>
      </w:pPr>
      <w:bookmarkStart w:id="81" w:name="_Toc109645522"/>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Sekcja ds. stypendialnych]</w:t>
      </w:r>
      <w:bookmarkEnd w:id="81"/>
    </w:p>
    <w:p w14:paraId="4E2C5824" w14:textId="55D347CA" w:rsidR="003C2925" w:rsidRPr="00056690" w:rsidRDefault="003C2925" w:rsidP="00A509DA">
      <w:pPr>
        <w:pStyle w:val="Akapitzlist"/>
        <w:numPr>
          <w:ilvl w:val="0"/>
          <w:numId w:val="1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stypendialnych.</w:t>
      </w:r>
    </w:p>
    <w:p w14:paraId="163E362C" w14:textId="7BFF3D89" w:rsidR="003C2925" w:rsidRPr="00056690" w:rsidRDefault="003C2925" w:rsidP="00A509DA">
      <w:pPr>
        <w:pStyle w:val="Akapitzlist"/>
        <w:numPr>
          <w:ilvl w:val="0"/>
          <w:numId w:val="1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stypendialnych w szczególności należy:</w:t>
      </w:r>
    </w:p>
    <w:p w14:paraId="4307CDA1" w14:textId="77777777"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oraz analiza pod względem formalnym i merytorycznym wniosków w sprawie stypendium socjalnego, stypendium dla osób niepełnosprawnych i zapomóg;</w:t>
      </w:r>
    </w:p>
    <w:p w14:paraId="4726C20A" w14:textId="249E06D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ustalanie listy studentów i doktorantów w sprawie przyznania stypendium socjalnego, poprzez wyliczanie dochodu na jednego członka rodziny każdego wnioskującego o przedmiotowe stypendium;</w:t>
      </w:r>
    </w:p>
    <w:p w14:paraId="497B7765" w14:textId="2E2611C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koordynowanie pracy Dziekanatów i nadzorowanie spraw związanych z przyznawaniem świadczeń pomocy materialnej dla studentów i doktorantów;</w:t>
      </w:r>
    </w:p>
    <w:p w14:paraId="20A04326" w14:textId="5BCDB17D"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opracowywaniu planu funduszu stypendialne</w:t>
      </w:r>
      <w:r w:rsidR="009C62B8" w:rsidRPr="00056690">
        <w:rPr>
          <w:rFonts w:asciiTheme="minorHAnsi" w:hAnsiTheme="minorHAnsi" w:cstheme="minorHAnsi"/>
          <w:sz w:val="22"/>
          <w:szCs w:val="22"/>
        </w:rPr>
        <w:t>go dla studentów i doktorantów;</w:t>
      </w:r>
    </w:p>
    <w:p w14:paraId="3F3CBA08" w14:textId="5670751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podział funduszu stypendialneg</w:t>
      </w:r>
      <w:r w:rsidR="009C62B8" w:rsidRPr="00056690">
        <w:rPr>
          <w:rFonts w:asciiTheme="minorHAnsi" w:hAnsiTheme="minorHAnsi" w:cstheme="minorHAnsi"/>
          <w:sz w:val="22"/>
          <w:szCs w:val="22"/>
        </w:rPr>
        <w:t>o w porozumieniu z Samorządem Studenckim i Doktoranckim;</w:t>
      </w:r>
    </w:p>
    <w:p w14:paraId="17B9ABB6" w14:textId="71A64E5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weryfikacja, sporządzonych na Wydziałach, protokołów w sprawie przyznania stypendiu</w:t>
      </w:r>
      <w:r w:rsidR="009C62B8" w:rsidRPr="00056690">
        <w:rPr>
          <w:rFonts w:asciiTheme="minorHAnsi" w:hAnsiTheme="minorHAnsi" w:cstheme="minorHAnsi"/>
          <w:sz w:val="22"/>
          <w:szCs w:val="22"/>
        </w:rPr>
        <w:t>m Rektora;</w:t>
      </w:r>
    </w:p>
    <w:p w14:paraId="48FD20AF" w14:textId="029C0ED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t>
      </w:r>
      <w:r w:rsidR="009C62B8" w:rsidRPr="00056690">
        <w:rPr>
          <w:rFonts w:asciiTheme="minorHAnsi" w:hAnsiTheme="minorHAnsi" w:cstheme="minorHAnsi"/>
          <w:sz w:val="22"/>
          <w:szCs w:val="22"/>
        </w:rPr>
        <w:t>wy</w:t>
      </w:r>
      <w:r w:rsidRPr="00056690">
        <w:rPr>
          <w:rFonts w:asciiTheme="minorHAnsi" w:hAnsiTheme="minorHAnsi" w:cstheme="minorHAnsi"/>
          <w:sz w:val="22"/>
          <w:szCs w:val="22"/>
        </w:rPr>
        <w:t xml:space="preserve">wanie, w </w:t>
      </w:r>
      <w:r w:rsidR="009C62B8" w:rsidRPr="00056690">
        <w:rPr>
          <w:rFonts w:asciiTheme="minorHAnsi" w:hAnsiTheme="minorHAnsi" w:cstheme="minorHAnsi"/>
          <w:sz w:val="22"/>
          <w:szCs w:val="22"/>
        </w:rPr>
        <w:t>uzgodnieniu</w:t>
      </w:r>
      <w:r w:rsidRPr="00056690">
        <w:rPr>
          <w:rFonts w:asciiTheme="minorHAnsi" w:hAnsiTheme="minorHAnsi" w:cstheme="minorHAnsi"/>
          <w:sz w:val="22"/>
          <w:szCs w:val="22"/>
        </w:rPr>
        <w:t xml:space="preserve"> z Działem Prawnym</w:t>
      </w:r>
      <w:r w:rsidR="009C62B8"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wzorów decyzji administra</w:t>
      </w:r>
      <w:r w:rsidR="009C62B8" w:rsidRPr="00056690">
        <w:rPr>
          <w:rFonts w:asciiTheme="minorHAnsi" w:hAnsiTheme="minorHAnsi" w:cstheme="minorHAnsi"/>
          <w:sz w:val="22"/>
          <w:szCs w:val="22"/>
        </w:rPr>
        <w:t>cyjnych dotyczących stypendium R</w:t>
      </w:r>
      <w:r w:rsidRPr="00056690">
        <w:rPr>
          <w:rFonts w:asciiTheme="minorHAnsi" w:hAnsiTheme="minorHAnsi" w:cstheme="minorHAnsi"/>
          <w:sz w:val="22"/>
          <w:szCs w:val="22"/>
        </w:rPr>
        <w:t>ektora, s</w:t>
      </w:r>
      <w:r w:rsidR="009C62B8" w:rsidRPr="00056690">
        <w:rPr>
          <w:rFonts w:asciiTheme="minorHAnsi" w:hAnsiTheme="minorHAnsi" w:cstheme="minorHAnsi"/>
          <w:sz w:val="22"/>
          <w:szCs w:val="22"/>
        </w:rPr>
        <w:t>typendium socjalnego, zapomóg i </w:t>
      </w:r>
      <w:r w:rsidRPr="00056690">
        <w:rPr>
          <w:rFonts w:asciiTheme="minorHAnsi" w:hAnsiTheme="minorHAnsi" w:cstheme="minorHAnsi"/>
          <w:sz w:val="22"/>
          <w:szCs w:val="22"/>
        </w:rPr>
        <w:t>stypen</w:t>
      </w:r>
      <w:r w:rsidR="009C62B8" w:rsidRPr="00056690">
        <w:rPr>
          <w:rFonts w:asciiTheme="minorHAnsi" w:hAnsiTheme="minorHAnsi" w:cstheme="minorHAnsi"/>
          <w:sz w:val="22"/>
          <w:szCs w:val="22"/>
        </w:rPr>
        <w:t>dium dla osób niepełnosprawnych;</w:t>
      </w:r>
    </w:p>
    <w:p w14:paraId="31DBC2ED" w14:textId="65CA907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przygotowywanie indywidualnych decyzji administracyjnych dotyczących stypendium socjalnego, zapomóg i stypendium dla osób niepełnosprawnych</w:t>
      </w:r>
      <w:r w:rsidR="009C62B8" w:rsidRPr="00056690">
        <w:rPr>
          <w:rFonts w:asciiTheme="minorHAnsi" w:hAnsiTheme="minorHAnsi" w:cstheme="minorHAnsi"/>
          <w:sz w:val="22"/>
          <w:szCs w:val="22"/>
        </w:rPr>
        <w:t>;</w:t>
      </w:r>
    </w:p>
    <w:p w14:paraId="47CF4C78" w14:textId="3E215208"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list płatniczych dla Kwestury dotyczących wypłaty pomocy materialnej dla studentów i doktorantów ASP;</w:t>
      </w:r>
    </w:p>
    <w:p w14:paraId="76B566A4" w14:textId="327CDFA0"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Samorządem Studenckim i Doktora</w:t>
      </w:r>
      <w:r w:rsidR="009C62B8" w:rsidRPr="00056690">
        <w:rPr>
          <w:rFonts w:asciiTheme="minorHAnsi" w:hAnsiTheme="minorHAnsi" w:cstheme="minorHAnsi"/>
          <w:sz w:val="22"/>
          <w:szCs w:val="22"/>
        </w:rPr>
        <w:t>nckim przy dokonywaniu korekt w </w:t>
      </w:r>
      <w:r w:rsidRPr="00056690">
        <w:rPr>
          <w:rFonts w:asciiTheme="minorHAnsi" w:hAnsiTheme="minorHAnsi" w:cstheme="minorHAnsi"/>
          <w:sz w:val="22"/>
          <w:szCs w:val="22"/>
        </w:rPr>
        <w:t>Regulaminie świadczeń dla studentów ASP</w:t>
      </w:r>
      <w:r w:rsidR="009C62B8" w:rsidRPr="00056690">
        <w:rPr>
          <w:rFonts w:asciiTheme="minorHAnsi" w:hAnsiTheme="minorHAnsi" w:cstheme="minorHAnsi"/>
          <w:sz w:val="22"/>
          <w:szCs w:val="22"/>
        </w:rPr>
        <w:t>.</w:t>
      </w:r>
    </w:p>
    <w:p w14:paraId="50FA77D9" w14:textId="73F8B546" w:rsidR="003C2925" w:rsidRPr="00056690" w:rsidRDefault="003C2925" w:rsidP="003C2925">
      <w:pPr>
        <w:pStyle w:val="Nagwek3"/>
        <w:jc w:val="both"/>
        <w:rPr>
          <w:rFonts w:asciiTheme="minorHAnsi" w:hAnsiTheme="minorHAnsi" w:cstheme="minorHAnsi"/>
          <w:b w:val="0"/>
          <w:sz w:val="22"/>
        </w:rPr>
      </w:pPr>
    </w:p>
    <w:p w14:paraId="3714570E" w14:textId="1DDEA7B2" w:rsidR="000B3158" w:rsidRPr="00056690" w:rsidRDefault="000B3158" w:rsidP="000B3158">
      <w:pPr>
        <w:pStyle w:val="Nagwek3"/>
        <w:rPr>
          <w:rFonts w:asciiTheme="minorHAnsi" w:hAnsiTheme="minorHAnsi" w:cstheme="minorHAnsi"/>
        </w:rPr>
      </w:pPr>
      <w:bookmarkStart w:id="82" w:name="_Toc109645523"/>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[Biuro Karier]</w:t>
      </w:r>
      <w:bookmarkEnd w:id="82"/>
    </w:p>
    <w:p w14:paraId="225C8D2E" w14:textId="77777777" w:rsidR="000B3158" w:rsidRPr="00056690" w:rsidRDefault="000B3158" w:rsidP="00A509DA">
      <w:pPr>
        <w:numPr>
          <w:ilvl w:val="0"/>
          <w:numId w:val="161"/>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Biuro Karier jest jednostką odpowiedzialną za działania ułatwiające studentom i absolwentom ASP wejście na rynek pracy i podnoszące ich kompetencje zawodowe.</w:t>
      </w:r>
    </w:p>
    <w:p w14:paraId="53A0D010" w14:textId="77777777" w:rsidR="000B3158" w:rsidRPr="00056690" w:rsidRDefault="000B3158" w:rsidP="00A509DA">
      <w:pPr>
        <w:numPr>
          <w:ilvl w:val="0"/>
          <w:numId w:val="161"/>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Do zadań Biura Karier należy:</w:t>
      </w:r>
    </w:p>
    <w:p w14:paraId="5B5AD20C" w14:textId="77777777" w:rsidR="000B3158" w:rsidRPr="00056690" w:rsidRDefault="000B3158" w:rsidP="00A509DA">
      <w:pPr>
        <w:numPr>
          <w:ilvl w:val="0"/>
          <w:numId w:val="162"/>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dbałość o właściwe relacje absolwentów ASP z Uczelnią, m.in. poprzez: </w:t>
      </w:r>
    </w:p>
    <w:p w14:paraId="46390734"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opracowanie i realizowanie strategii nawiązywania i utrzymywania więzi z absolwentami ASP we współpracy z wszystkimi organizacjami zrzeszającymi absolwentów Uczelni, </w:t>
      </w:r>
    </w:p>
    <w:p w14:paraId="14D61E80"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kształtowanie kierunków rozwoju Uczelni, </w:t>
      </w:r>
    </w:p>
    <w:p w14:paraId="755CC85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absolwentów o ofercie edukacyjnej i naukowej ASP, </w:t>
      </w:r>
    </w:p>
    <w:p w14:paraId="037EF2D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promowanie studiów i studiowania w ASP, </w:t>
      </w:r>
    </w:p>
    <w:p w14:paraId="383733B1"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badania absolwentów dotyczące rynku pracy, kształcenia, przygotowania absolwentów do pracy twórczej lub zawodowej, </w:t>
      </w:r>
    </w:p>
    <w:p w14:paraId="38C6E45E"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udział w opracowywaniu rankingów w części dotyczącej absolwentów szkół wyższych, </w:t>
      </w:r>
    </w:p>
    <w:p w14:paraId="4133C68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bazy danych absolwentów ASP, </w:t>
      </w:r>
    </w:p>
    <w:p w14:paraId="7A544E2F"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w podnoszeniu kwalifikacji zawodowych absolwentów, m.in. poprzez informowanie o ofercie edukacyjnej Uczelni oraz organizowanie spotkań umożliwiających wymianę doświadczeń twórczych lub zawodowych, </w:t>
      </w:r>
    </w:p>
    <w:p w14:paraId="0F4847CE"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bieżące informowanie władz Uczelni o relacjach absolwentów z Uczelnią i o zjawiskach, sytuacjach lub wydarzeniach sygnalizowanych przez absolwentów a mających znaczenie dla kształtowania wizerunku ASP;</w:t>
      </w:r>
    </w:p>
    <w:p w14:paraId="62F75E82" w14:textId="77777777" w:rsidR="000B3158" w:rsidRPr="00056690" w:rsidRDefault="000B3158" w:rsidP="00A509DA">
      <w:pPr>
        <w:numPr>
          <w:ilvl w:val="0"/>
          <w:numId w:val="162"/>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ułatwianie studentom i absolwentom wchodzenia na rynek pracy oraz poruszanie się po nim oraz wspieranie przedsiębiorczości m.in. poprzez: </w:t>
      </w:r>
    </w:p>
    <w:p w14:paraId="46F195AA"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dostarczanie informacji o rynku pracy, o potencjalnych pracodawcach, </w:t>
      </w:r>
    </w:p>
    <w:p w14:paraId="3D077EF0"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doradztwa zawodowego, w tym w szczególności: </w:t>
      </w:r>
    </w:p>
    <w:p w14:paraId="639D9168"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różnych form edukacyjnych, ułatwiających aktywne zachowania na rynku pracy, </w:t>
      </w:r>
    </w:p>
    <w:p w14:paraId="2EE022EA"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konsultacje i pomoc przy tworzeniu dokumentów aplikacyjnych oraz przygotowywanie do rozmów kwalifikacyjnych, </w:t>
      </w:r>
    </w:p>
    <w:p w14:paraId="67A84691"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analiz i monitoringu rynku pracy dla studentów i absolwentów ASP, </w:t>
      </w:r>
    </w:p>
    <w:p w14:paraId="3DA82788"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w zakresie możliwości podnoszenia kwalifikacji zawodowych, </w:t>
      </w:r>
    </w:p>
    <w:p w14:paraId="770153BC"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serwisu internetowego dla studentów i absolwentów w zakresie ofert pracy, praktyk i staży, </w:t>
      </w:r>
    </w:p>
    <w:p w14:paraId="08F65081"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nawiązywanie i utrzymywanie kontaktu z pracodawcami, </w:t>
      </w:r>
    </w:p>
    <w:p w14:paraId="6C7B2C6B"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organizację targów pracy, </w:t>
      </w:r>
    </w:p>
    <w:p w14:paraId="4C63F09E"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kołami naukowymi i organizacjami studenckimi w zakresie organizacji wydarzeń promujących aktywne poszukiwanie zatrudnienia, </w:t>
      </w:r>
    </w:p>
    <w:p w14:paraId="3112BF08"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instytucjami i organizacjami zajmującymi się promocją zatrudnienia, </w:t>
      </w:r>
    </w:p>
    <w:p w14:paraId="37376362"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w ramach Ogólnopolskiej Sieci Biur Karier z innymi biurami karier; </w:t>
      </w:r>
    </w:p>
    <w:p w14:paraId="62EC7965" w14:textId="77777777" w:rsidR="000B3158" w:rsidRPr="00056690" w:rsidRDefault="000B3158" w:rsidP="00A509DA">
      <w:pPr>
        <w:numPr>
          <w:ilvl w:val="0"/>
          <w:numId w:val="16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rozwijanie współpracy z otoczeniem biznesowym i instytucjami publicznymi, a w szczególności: </w:t>
      </w:r>
    </w:p>
    <w:p w14:paraId="24FA0CE2"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pozyskiwanie sponsorów i darczyńców, </w:t>
      </w:r>
    </w:p>
    <w:p w14:paraId="27CCF0E0"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inicjowanie i wprowadzanie do oferty dydaktycznej ASP programów realizowanych przy udziale podmiotów zewnętrznych, </w:t>
      </w:r>
    </w:p>
    <w:p w14:paraId="7C4192BE"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umożliwienie działalności promocyjnej podmiotom zewnętrznym w ASP, a w szczególności przygotowywanie akcji reklamowych i promocyjnych firm, </w:t>
      </w:r>
    </w:p>
    <w:p w14:paraId="7AA78D43"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usług doradczych, ekspertyz, badań i analiz wykonywanych przez pracowników ASP na zlecenie, </w:t>
      </w:r>
    </w:p>
    <w:p w14:paraId="08E3487E"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poszukiwanie partnerów do badań naukowych, we współpracy z innymi jednostkami, </w:t>
      </w:r>
    </w:p>
    <w:p w14:paraId="1260B4B6"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organizacja prezentacji firm na Uczelni.</w:t>
      </w:r>
    </w:p>
    <w:p w14:paraId="7D756DCB" w14:textId="35948882" w:rsidR="000B3158" w:rsidRPr="00056690" w:rsidRDefault="000B3158" w:rsidP="003A2E01">
      <w:pPr>
        <w:pStyle w:val="Nagwek3"/>
        <w:jc w:val="both"/>
        <w:rPr>
          <w:rFonts w:asciiTheme="minorHAnsi" w:hAnsiTheme="minorHAnsi" w:cstheme="minorHAnsi"/>
          <w:b w:val="0"/>
          <w:sz w:val="22"/>
        </w:rPr>
      </w:pPr>
    </w:p>
    <w:p w14:paraId="78F74B62" w14:textId="3EFB72E8" w:rsidR="000B3158" w:rsidRPr="00056690" w:rsidRDefault="000B3158" w:rsidP="000B3158">
      <w:pPr>
        <w:pStyle w:val="Nagwek3"/>
        <w:rPr>
          <w:rFonts w:asciiTheme="minorHAnsi" w:hAnsiTheme="minorHAnsi" w:cstheme="minorHAnsi"/>
        </w:rPr>
      </w:pPr>
      <w:bookmarkStart w:id="83" w:name="_Toc109645524"/>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Obsługi Badań, Nauki i Działalności Artystycznej]</w:t>
      </w:r>
      <w:bookmarkEnd w:id="83"/>
    </w:p>
    <w:p w14:paraId="4213E0DE" w14:textId="77777777" w:rsidR="000B3158" w:rsidRPr="00056690" w:rsidRDefault="000B3158" w:rsidP="00A509DA">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jest jednostką odpowiedzialną za zapewnienie kompleksowego wsparcia w zakresie obsługi administracyjnej działalności naukowej i artystyczno-badawczej realizowanej przez pracowników ASP.</w:t>
      </w:r>
    </w:p>
    <w:p w14:paraId="0FA67EA4" w14:textId="77777777" w:rsidR="000B3158" w:rsidRPr="00056690" w:rsidRDefault="000B3158" w:rsidP="00A509DA">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Do zadań Działu Obsługi Badań, Nauki i Działalności Artystycznej w szczególności należy:</w:t>
      </w:r>
    </w:p>
    <w:p w14:paraId="015512D4"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wsparcie administracyjne obsługi działalności naukowo-badawczej realizowanej przez pracowników ASP;</w:t>
      </w:r>
    </w:p>
    <w:p w14:paraId="37BFF9CD" w14:textId="066C7D3E"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współpraca z </w:t>
      </w:r>
      <w:r w:rsidR="00F2551D" w:rsidRPr="00056690">
        <w:rPr>
          <w:rFonts w:asciiTheme="minorHAnsi" w:hAnsiTheme="minorHAnsi" w:cstheme="minorHAnsi"/>
          <w:sz w:val="22"/>
        </w:rPr>
        <w:t>D</w:t>
      </w:r>
      <w:r w:rsidRPr="00056690">
        <w:rPr>
          <w:rFonts w:asciiTheme="minorHAnsi" w:hAnsiTheme="minorHAnsi" w:cstheme="minorHAnsi"/>
          <w:sz w:val="22"/>
        </w:rPr>
        <w:t xml:space="preserve">ziekanami i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ełnomocnikami </w:t>
      </w:r>
      <w:r w:rsidR="00F2551D" w:rsidRPr="00056690">
        <w:rPr>
          <w:rFonts w:asciiTheme="minorHAnsi" w:hAnsiTheme="minorHAnsi" w:cstheme="minorHAnsi"/>
          <w:sz w:val="22"/>
        </w:rPr>
        <w:t>D</w:t>
      </w:r>
      <w:r w:rsidRPr="00056690">
        <w:rPr>
          <w:rFonts w:asciiTheme="minorHAnsi" w:hAnsiTheme="minorHAnsi" w:cstheme="minorHAnsi"/>
          <w:sz w:val="22"/>
        </w:rPr>
        <w:t>ziekanów przy przygotowywaniu wniosków i raportów na potrzeby właściwych organów;</w:t>
      </w:r>
    </w:p>
    <w:p w14:paraId="5ADEFC72"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gromadzenie i upowszechnianie wśród pracowników Uczelni informacji na temat możliwości finansowania projektów naukowych;</w:t>
      </w:r>
    </w:p>
    <w:p w14:paraId="378797F4"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współpraca z pracownikami Uczelni przy przygotowaniu naukowych inicjatyw projektowych;</w:t>
      </w:r>
    </w:p>
    <w:p w14:paraId="67DD2CC0"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opiniowanie naukowych inicjatyw projektowych pod kątem możliwości pozyskania środków;</w:t>
      </w:r>
    </w:p>
    <w:p w14:paraId="2B0ABC09"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wspieranie i koordynowanie procesu przygotowywania wniosków naukowych i badawczo-rozwojowych o dofinansowanie oraz pomoc w sporządzeniu odpowiednich dokumentów:</w:t>
      </w:r>
    </w:p>
    <w:p w14:paraId="55DC6987"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uzupełnianie części formalnej i udział w opracowaniu części finansowej wniosku,</w:t>
      </w:r>
    </w:p>
    <w:p w14:paraId="03C94C18"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występowanie do właściwych merytorycznie jednostek o sporządzenie dokumentów lub dostarczenie informacji, opinii, analiz niezbędnych do przygotowania projektu,</w:t>
      </w:r>
    </w:p>
    <w:p w14:paraId="5C78E559"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weryfikowanie kwalifikowalności wydatków zgodności wniosku z wymaganiami programowymi;</w:t>
      </w:r>
    </w:p>
    <w:p w14:paraId="25035CC1"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monitorowanie formalnej i merytorycznej oceny wniosków naukowych;</w:t>
      </w:r>
    </w:p>
    <w:p w14:paraId="0D0A0E4A"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obsługa administracyjna i kontrola formalna realizowanych projektów naukowych poprzez:</w:t>
      </w:r>
    </w:p>
    <w:p w14:paraId="55D2ECDF"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współudział w przygotowywaniu wniosków i umów,</w:t>
      </w:r>
    </w:p>
    <w:p w14:paraId="17D60580"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nadzór nad terminowym rozliczeniem etapowym i końcowym (sprawozdania, raporty finansowe);</w:t>
      </w:r>
    </w:p>
    <w:p w14:paraId="089DB4DA"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zlecanie sporządzania określonych dokumentów projektowych niezbędnych do prawidłowej realizacji projektów naukowych;</w:t>
      </w:r>
    </w:p>
    <w:p w14:paraId="252FCF43" w14:textId="0B0D5638"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i Kwesturą wniosków o płatność i sprawozdań z realizacji projektów naukowych;</w:t>
      </w:r>
    </w:p>
    <w:p w14:paraId="362EFC6E"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przygotowywanie, we współpracy z jednostkami realizującymi dane projekty naukowe: raportów, sprawozdań i wniosków finansowych, na potrzeby instytucji finansujących;</w:t>
      </w:r>
    </w:p>
    <w:p w14:paraId="4396DF8D"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weryfikacja wydatków pod względem kwalifikowalności na etapie wnioskowania i realizacji;</w:t>
      </w:r>
    </w:p>
    <w:p w14:paraId="0E0B0B07" w14:textId="19B159A5"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okresowych informacji dla władz Uczelni o stanie zaawansowania realizowanych przez ASP projektów naukowych;</w:t>
      </w:r>
    </w:p>
    <w:p w14:paraId="58B2C71C"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lastRenderedPageBreak/>
        <w:t>organizowanie warsztatów szkoleniowych i udzielanie konsultacji na temat zasad wdrażania i realizacji projektów naukowych zgodnie z wytycznymi obowiązującymi dla programu, w ramach którego projekt jest realizowany;</w:t>
      </w:r>
    </w:p>
    <w:p w14:paraId="5D8D6685"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prowadzenie korespondencji z instytucjami finansującymi.</w:t>
      </w:r>
    </w:p>
    <w:p w14:paraId="14A2E4FF" w14:textId="77777777" w:rsidR="000B3158" w:rsidRPr="00056690" w:rsidRDefault="000B3158" w:rsidP="000B3158">
      <w:pPr>
        <w:spacing w:line="276" w:lineRule="auto"/>
        <w:ind w:left="0" w:firstLine="0"/>
        <w:rPr>
          <w:rFonts w:asciiTheme="minorHAnsi" w:hAnsiTheme="minorHAnsi" w:cstheme="minorHAnsi"/>
          <w:color w:val="auto"/>
          <w:sz w:val="22"/>
        </w:rPr>
      </w:pPr>
    </w:p>
    <w:p w14:paraId="1E7A8AB6" w14:textId="2F408EC5" w:rsidR="006B2925" w:rsidRPr="00056690" w:rsidRDefault="006B2925" w:rsidP="006B2925">
      <w:pPr>
        <w:pStyle w:val="Nagwek3"/>
        <w:rPr>
          <w:rFonts w:asciiTheme="minorHAnsi" w:hAnsiTheme="minorHAnsi" w:cstheme="minorHAnsi"/>
        </w:rPr>
      </w:pPr>
      <w:bookmarkStart w:id="84" w:name="_Toc109645525"/>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Wydawnicza]</w:t>
      </w:r>
      <w:bookmarkEnd w:id="84"/>
    </w:p>
    <w:p w14:paraId="5E281C1E"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W ramach Działu Obsługi Badań, Nauki i Działalności Artystycznej wyodrębnia się Sekcję Wydawniczą.</w:t>
      </w:r>
    </w:p>
    <w:p w14:paraId="43CB86FC"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Sekcja Wydawnicza zajmuje się prowadzeniem działalności wydawniczej na potrzeby Uczelni. Sekcja Wydawnicza może prowadzić działalność gospodarczą, której zasady prowadzenia określa Statut i odrębne przepisy.</w:t>
      </w:r>
    </w:p>
    <w:p w14:paraId="72065473"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Do zadań Sekcji Wydawniczej w szczególności należy: </w:t>
      </w:r>
    </w:p>
    <w:p w14:paraId="77E2B6FC"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koordynowanie i nadzorowanie działań wydawniczych ASP, zgodnie ze zgłoszeniami do planu wydawniczego:</w:t>
      </w:r>
    </w:p>
    <w:p w14:paraId="4F92E173" w14:textId="77777777" w:rsidR="006B2925" w:rsidRPr="00056690" w:rsidRDefault="006B2925" w:rsidP="00A509DA">
      <w:pPr>
        <w:pStyle w:val="Akapitzlist"/>
        <w:numPr>
          <w:ilvl w:val="2"/>
          <w:numId w:val="160"/>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opracowanie redakcyjne publikacji,</w:t>
      </w:r>
    </w:p>
    <w:p w14:paraId="50DFD503" w14:textId="77777777" w:rsidR="006B2925" w:rsidRPr="00056690" w:rsidRDefault="006B2925" w:rsidP="00A509DA">
      <w:pPr>
        <w:pStyle w:val="Akapitzlist"/>
        <w:numPr>
          <w:ilvl w:val="2"/>
          <w:numId w:val="160"/>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 xml:space="preserve">współpraca z grafikami i drukarniami; </w:t>
      </w:r>
    </w:p>
    <w:p w14:paraId="35FBC4EF"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promocja działalności wydawniczej ASP, w tym poprzez sprzedaż lub bezpłatne rozpowszechnianie publikacji Uczelni;</w:t>
      </w:r>
    </w:p>
    <w:p w14:paraId="16BECD6F" w14:textId="1CC08F49"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 xml:space="preserve">przygotowywanie we współpracy z przedstawicielami poszczególnych </w:t>
      </w:r>
      <w:r w:rsidR="00F23287" w:rsidRPr="00056690">
        <w:rPr>
          <w:rFonts w:asciiTheme="minorHAnsi" w:hAnsiTheme="minorHAnsi" w:cstheme="minorHAnsi"/>
          <w:sz w:val="22"/>
        </w:rPr>
        <w:t>W</w:t>
      </w:r>
      <w:r w:rsidRPr="00056690">
        <w:rPr>
          <w:rFonts w:asciiTheme="minorHAnsi" w:hAnsiTheme="minorHAnsi" w:cstheme="minorHAnsi"/>
          <w:sz w:val="22"/>
        </w:rPr>
        <w:t>ydziałów planów wydawniczych;</w:t>
      </w:r>
    </w:p>
    <w:p w14:paraId="30DBCF2D" w14:textId="7717C490"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wydawanie numerów ISBN i wysyłka obowiązkowych egzemplarzy bibliotecznych</w:t>
      </w:r>
      <w:r w:rsidR="008B2D97" w:rsidRPr="00056690">
        <w:rPr>
          <w:rFonts w:asciiTheme="minorHAnsi" w:hAnsiTheme="minorHAnsi" w:cstheme="minorHAnsi"/>
          <w:sz w:val="22"/>
        </w:rPr>
        <w:t xml:space="preserve"> oraz nadawanie identyfikatorów DOI</w:t>
      </w:r>
      <w:r w:rsidRPr="00056690">
        <w:rPr>
          <w:rFonts w:asciiTheme="minorHAnsi" w:hAnsiTheme="minorHAnsi" w:cstheme="minorHAnsi"/>
          <w:sz w:val="22"/>
        </w:rPr>
        <w:t>;</w:t>
      </w:r>
    </w:p>
    <w:p w14:paraId="7BA7BF7F"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prowadzenie dokumentacji związanej z procesem wydawniczym;</w:t>
      </w:r>
    </w:p>
    <w:p w14:paraId="6D6A5648"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organizacja dystrybucji książek.</w:t>
      </w:r>
    </w:p>
    <w:p w14:paraId="53682F95" w14:textId="77777777" w:rsidR="006B2925" w:rsidRPr="00056690" w:rsidRDefault="006B2925" w:rsidP="006B2925">
      <w:pPr>
        <w:pStyle w:val="Nagwek3"/>
        <w:jc w:val="both"/>
        <w:rPr>
          <w:rFonts w:asciiTheme="minorHAnsi" w:hAnsiTheme="minorHAnsi" w:cstheme="minorHAnsi"/>
          <w:b w:val="0"/>
          <w:sz w:val="22"/>
        </w:rPr>
      </w:pPr>
    </w:p>
    <w:p w14:paraId="4837B499" w14:textId="748B71B5" w:rsidR="000B3158" w:rsidRPr="00056690" w:rsidRDefault="000B3158" w:rsidP="000B3158">
      <w:pPr>
        <w:pStyle w:val="Nagwek3"/>
        <w:rPr>
          <w:rFonts w:asciiTheme="minorHAnsi" w:hAnsiTheme="minorHAnsi" w:cstheme="minorHAnsi"/>
        </w:rPr>
      </w:pPr>
      <w:bookmarkStart w:id="85" w:name="_Toc109645526"/>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629C8" w:rsidRPr="00056690">
        <w:rPr>
          <w:rFonts w:asciiTheme="minorHAnsi" w:hAnsiTheme="minorHAnsi" w:cstheme="minorHAnsi"/>
          <w:szCs w:val="24"/>
        </w:rPr>
        <w:t>Dział</w:t>
      </w:r>
      <w:r w:rsidRPr="00056690">
        <w:rPr>
          <w:rFonts w:asciiTheme="minorHAnsi" w:hAnsiTheme="minorHAnsi" w:cstheme="minorHAnsi"/>
          <w:szCs w:val="24"/>
        </w:rPr>
        <w:t xml:space="preserve"> </w:t>
      </w:r>
      <w:r w:rsidR="00651665" w:rsidRPr="00056690">
        <w:rPr>
          <w:rFonts w:asciiTheme="minorHAnsi" w:hAnsiTheme="minorHAnsi" w:cstheme="minorHAnsi"/>
          <w:szCs w:val="24"/>
        </w:rPr>
        <w:t>Ewaluacji Jakości Działalności Naukowej</w:t>
      </w:r>
      <w:r w:rsidRPr="00056690">
        <w:rPr>
          <w:rFonts w:asciiTheme="minorHAnsi" w:hAnsiTheme="minorHAnsi" w:cstheme="minorHAnsi"/>
        </w:rPr>
        <w:t>]</w:t>
      </w:r>
      <w:bookmarkEnd w:id="85"/>
    </w:p>
    <w:p w14:paraId="64A8B287" w14:textId="1C41C97E" w:rsidR="000B3158" w:rsidRPr="00056690" w:rsidRDefault="00B629C8" w:rsidP="00A509DA">
      <w:pPr>
        <w:pStyle w:val="Akapitzlist"/>
        <w:numPr>
          <w:ilvl w:val="0"/>
          <w:numId w:val="154"/>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6B2925"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0B3158" w:rsidRPr="00056690">
        <w:rPr>
          <w:rFonts w:asciiTheme="minorHAnsi" w:hAnsiTheme="minorHAnsi" w:cstheme="minorHAnsi"/>
          <w:sz w:val="22"/>
          <w:szCs w:val="22"/>
        </w:rPr>
        <w:t>, pod bezpośrednim nadzorem Pełnomocnika ds. ewaluacji, koordynuje działania w zakresie przygotowania Uczelni do ewaluacji jakości działalności naukowej.</w:t>
      </w:r>
    </w:p>
    <w:p w14:paraId="36D5D06B" w14:textId="7E2AC377" w:rsidR="000B3158" w:rsidRPr="00056690" w:rsidRDefault="000B3158" w:rsidP="00A509DA">
      <w:pPr>
        <w:pStyle w:val="Akapitzlist"/>
        <w:numPr>
          <w:ilvl w:val="0"/>
          <w:numId w:val="154"/>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6B2925" w:rsidRPr="00056690">
        <w:rPr>
          <w:rFonts w:asciiTheme="minorHAnsi" w:hAnsiTheme="minorHAnsi" w:cstheme="minorHAnsi"/>
          <w:sz w:val="22"/>
          <w:szCs w:val="22"/>
        </w:rPr>
        <w:t xml:space="preserve">Działu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 xml:space="preserve">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lności należy:</w:t>
      </w:r>
    </w:p>
    <w:p w14:paraId="43A95783" w14:textId="5D43B053"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przygotowania Akademii do ewaluacji jakości działalności naukowej;</w:t>
      </w:r>
    </w:p>
    <w:p w14:paraId="528F10BC"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r nad przestrzeganiem termin</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zbierania danych i ich importu;</w:t>
      </w:r>
    </w:p>
    <w:p w14:paraId="5581D57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importowanie - we współpracy z wydziałowymi koordynatorami ds. ewaluacji - danych o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ęciach artystycznych, w tym publikacyjnych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do Zintegrowanego Systemu Informacji o Szkolnictwie Wyższym i Nauce POL-on, celem realizacji obowiązku sprawozdawczego, wynikającego z przepis</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og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lnych;</w:t>
      </w:r>
    </w:p>
    <w:p w14:paraId="70E6EF8C" w14:textId="08D05678"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i Działem Kadr i Płac w zakresie spraw powiązanych z ewaluacją, takich jak zbieranie i raportowanie danych o oświadczeniach pracowniczych (oświadczenia o reprezentowanej dyscyplinie, o wyrażeniu zgody na zaliczenie do liczby N, o upoważnieniu Akademii do wykazania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ęć w ramach ewaluacji jakości działalności naukowej w danej dyscyplinie);</w:t>
      </w:r>
    </w:p>
    <w:p w14:paraId="6680CC5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Pełnomocnika ds. ewaluacji okresowych raport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opracowań </w:t>
      </w:r>
      <w:r w:rsidRPr="00056690">
        <w:rPr>
          <w:rFonts w:asciiTheme="minorHAnsi" w:hAnsiTheme="minorHAnsi" w:cstheme="minorHAnsi"/>
          <w:sz w:val="22"/>
          <w:szCs w:val="22"/>
          <w:lang w:val="fr-FR"/>
        </w:rPr>
        <w:t>i bie</w:t>
      </w:r>
      <w:r w:rsidRPr="00056690">
        <w:rPr>
          <w:rFonts w:asciiTheme="minorHAnsi" w:hAnsiTheme="minorHAnsi" w:cstheme="minorHAnsi"/>
          <w:sz w:val="22"/>
          <w:szCs w:val="22"/>
        </w:rPr>
        <w:t>żących statystyk niezbędnych w procesie ewaluacji;</w:t>
      </w:r>
    </w:p>
    <w:p w14:paraId="762BF075"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zakresie zasad ewaluacji jakości działalności naukowej;</w:t>
      </w:r>
    </w:p>
    <w:p w14:paraId="0EB4A3F4"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organizowanie warsztat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szkoleniowych i udzielanie konsultacji na temat zasad ewaluacji jakości działalności naukowej;</w:t>
      </w:r>
    </w:p>
    <w:p w14:paraId="43028D6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inicjatyw, we współpracy z Biurem Promocji i Współpracy, mających na celu upowszechnianie niezbędnych do procesu ewaluacji wynik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działalności artystycznej oraz naukowej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w:t>
      </w:r>
    </w:p>
    <w:p w14:paraId="542B4AC0" w14:textId="03993DE8"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procesu ewaluacji w Uczelni.</w:t>
      </w:r>
    </w:p>
    <w:p w14:paraId="1BDF84AA" w14:textId="77777777" w:rsidR="000B3158" w:rsidRPr="00056690" w:rsidRDefault="000B3158" w:rsidP="000B3158">
      <w:pPr>
        <w:spacing w:line="276" w:lineRule="auto"/>
        <w:ind w:left="0"/>
        <w:rPr>
          <w:rFonts w:asciiTheme="minorHAnsi" w:hAnsiTheme="minorHAnsi" w:cstheme="minorHAnsi"/>
          <w:color w:val="auto"/>
          <w:sz w:val="22"/>
        </w:rPr>
      </w:pPr>
    </w:p>
    <w:p w14:paraId="44CD34C0" w14:textId="2C00561A" w:rsidR="006B2925" w:rsidRPr="00056690" w:rsidRDefault="006B2925" w:rsidP="006B2925">
      <w:pPr>
        <w:pStyle w:val="Nagwek3"/>
        <w:rPr>
          <w:rFonts w:asciiTheme="minorHAnsi" w:hAnsiTheme="minorHAnsi" w:cstheme="minorHAnsi"/>
        </w:rPr>
      </w:pPr>
      <w:bookmarkStart w:id="86" w:name="_Toc109645527"/>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[Archiwum]</w:t>
      </w:r>
      <w:bookmarkEnd w:id="86"/>
    </w:p>
    <w:p w14:paraId="0F6D7DD3"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Archiwum jest jednostką odpowiedzialną za gromadzenie, zabezpieczanie, przechowywanie, opracowywanie i udostępnianie dokumentacji archiwalnej ASP, jej pracowników, absolwentów, doktorantów i słuchaczy studiów podyplomowych. </w:t>
      </w:r>
    </w:p>
    <w:p w14:paraId="42727FDA" w14:textId="1930EC1E" w:rsidR="006B2925" w:rsidRPr="00056690" w:rsidRDefault="0080272C"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Kierujący</w:t>
      </w:r>
      <w:r w:rsidR="006B2925" w:rsidRPr="00056690">
        <w:rPr>
          <w:rFonts w:asciiTheme="minorHAnsi" w:hAnsiTheme="minorHAnsi" w:cstheme="minorHAnsi"/>
          <w:sz w:val="22"/>
          <w:szCs w:val="22"/>
        </w:rPr>
        <w:t xml:space="preserve"> Archiwum przedstawia bezpośredniemu przełożonemu roczny plan przejmowania dokumentacji z poszczególnych jednostek organizacyjnych ASP oraz sporządza sprawozdanie roczne z pracy Archiwum.</w:t>
      </w:r>
    </w:p>
    <w:p w14:paraId="3D9FA5F0"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Archiwum w szczególności należy: </w:t>
      </w:r>
    </w:p>
    <w:p w14:paraId="30ADB690"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przejmowanie, przechowywanie, ewidencjonowanie i zabezpieczanie dokumentacji z jednostek organizacyjnych ASP; </w:t>
      </w:r>
    </w:p>
    <w:p w14:paraId="13418C01"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opracowywanie posiadanej dokumentacji; </w:t>
      </w:r>
    </w:p>
    <w:p w14:paraId="54A4C61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ewidencja materiałów archiwalnych ASP i dotyczących ASP, przechowywanych poza własnym zasobem; </w:t>
      </w:r>
    </w:p>
    <w:p w14:paraId="50508EB7"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pomoc w formie konsultacji lub instruktażu przy archiwizowaniu akt w przypadku, gdy przejmowane akta nie są prawidłowo przygotowane do przekazania; </w:t>
      </w:r>
    </w:p>
    <w:p w14:paraId="3D7FCFF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wypożyczanie i udostępnianie dokumentacji jednostkom organizacyjnym ASP; </w:t>
      </w:r>
    </w:p>
    <w:p w14:paraId="6B59BCCC"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udostępnianie dokumentacji upoważnionym osobom do celów służbowych, urzędowych, prywatnych i badawczych; </w:t>
      </w:r>
    </w:p>
    <w:p w14:paraId="6CACD34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wydawanie uwierzytelnionych kopii z zasobów archiwalnych; </w:t>
      </w:r>
    </w:p>
    <w:p w14:paraId="3D32E7BF"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popularyzacja zasobu aktowego; </w:t>
      </w:r>
    </w:p>
    <w:p w14:paraId="64F15BD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kontrola postępowania z dokumentacją w jednostkach organizacyjnych ASP; </w:t>
      </w:r>
    </w:p>
    <w:p w14:paraId="1A5CE53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przygotowanie dokumentacji kat. „B” do brakowania; </w:t>
      </w:r>
    </w:p>
    <w:p w14:paraId="78D2BCA8"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działalności szkoleniowej dla studentów i pracowników ASP; </w:t>
      </w:r>
    </w:p>
    <w:p w14:paraId="479C6A06"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gromadzenie i przechowywanie materiałów archiwalnych, wchodzących w skład państwowego zasobu archiwalnego; </w:t>
      </w:r>
    </w:p>
    <w:p w14:paraId="569C3EB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realizacja spraw bieżących, kwerend wewnętrznych i zewnętrznych; </w:t>
      </w:r>
    </w:p>
    <w:p w14:paraId="431F112E"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przesyłanie do Archiwum Państwowego wymaganych przez przepisy prawa sprawozdań.</w:t>
      </w:r>
    </w:p>
    <w:p w14:paraId="19E2E09D" w14:textId="4AD3B74D" w:rsidR="006B2925" w:rsidRDefault="006B2925"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Szczegółowy zakres działań Archiwum określa „Instrukcja w sprawie organizacji i zakresu działania Archiwum zakładowego Akademii Sztuk Pięknych w Warszawie”.</w:t>
      </w:r>
    </w:p>
    <w:p w14:paraId="57CE0155" w14:textId="0C5E99FA" w:rsidR="00792BC7" w:rsidRPr="00056690" w:rsidRDefault="00792BC7" w:rsidP="003A2E01">
      <w:pPr>
        <w:pStyle w:val="Nagwek3"/>
        <w:jc w:val="both"/>
        <w:rPr>
          <w:rFonts w:asciiTheme="minorHAnsi" w:hAnsiTheme="minorHAnsi" w:cstheme="minorHAnsi"/>
          <w:b w:val="0"/>
          <w:sz w:val="22"/>
        </w:rPr>
      </w:pPr>
    </w:p>
    <w:p w14:paraId="4DE35F6A" w14:textId="255DAE8A" w:rsidR="0046443C" w:rsidRPr="00056690" w:rsidRDefault="0046443C" w:rsidP="003A2E01">
      <w:pPr>
        <w:pStyle w:val="Nagwek3"/>
        <w:rPr>
          <w:rFonts w:asciiTheme="minorHAnsi" w:hAnsiTheme="minorHAnsi" w:cstheme="minorHAnsi"/>
        </w:rPr>
      </w:pPr>
      <w:bookmarkStart w:id="87" w:name="_Toc109645528"/>
      <w:r w:rsidRPr="00056690">
        <w:rPr>
          <w:rFonts w:asciiTheme="minorHAnsi" w:hAnsiTheme="minorHAnsi" w:cstheme="minorHAnsi"/>
        </w:rPr>
        <w:t xml:space="preserve">§ </w:t>
      </w:r>
      <w:r w:rsidR="004720D9" w:rsidRPr="00056690">
        <w:rPr>
          <w:rFonts w:asciiTheme="minorHAnsi" w:hAnsiTheme="minorHAnsi" w:cstheme="minorHAnsi"/>
        </w:rPr>
        <w:t>29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[Biblioteka Główna]</w:t>
      </w:r>
      <w:bookmarkEnd w:id="87"/>
    </w:p>
    <w:p w14:paraId="26D04FD5" w14:textId="1C3AE595"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Główna stanowi podstawę systemu biblioteczno-informacyjnego Uczelni. Dodatkowo na Uczelni funkcjonują </w:t>
      </w:r>
      <w:r w:rsidR="00F23287" w:rsidRPr="00056690">
        <w:rPr>
          <w:rFonts w:asciiTheme="minorHAnsi" w:hAnsiTheme="minorHAnsi" w:cstheme="minorHAnsi"/>
          <w:sz w:val="22"/>
          <w:szCs w:val="22"/>
        </w:rPr>
        <w:t>B</w:t>
      </w:r>
      <w:r w:rsidRPr="00056690">
        <w:rPr>
          <w:rFonts w:asciiTheme="minorHAnsi" w:hAnsiTheme="minorHAnsi" w:cstheme="minorHAnsi"/>
          <w:sz w:val="22"/>
          <w:szCs w:val="22"/>
        </w:rPr>
        <w:t xml:space="preserve">iblioteki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ydziałowe tworząc razem z Biblioteką Główną jednolity system biblioteczno-informacyjny Uczelni.</w:t>
      </w:r>
    </w:p>
    <w:p w14:paraId="20936E8E"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Głównym zadaniem Biblioteki jest gromadzenie, ewidencjonowanie i udostępnianie zbiorów bibliotecznych ASP a także prowadzenie sprawozdawczości w Polskiej Bazie Naukowej.</w:t>
      </w:r>
    </w:p>
    <w:p w14:paraId="5304FEB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Biblioteki określone są w Statucie ASP oraz Regulaminie Biblioteki uchwalonym przez Senat na wniosek Rektora.</w:t>
      </w:r>
    </w:p>
    <w:p w14:paraId="01ABECF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Pracą Biblioteki kieruje Dyrektor Biblioteki.</w:t>
      </w:r>
    </w:p>
    <w:p w14:paraId="3BADEA8A"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Biblioteka współpracuje z Radą Biblioteczną jeżeli została powołana na podstawie Statutu.</w:t>
      </w:r>
    </w:p>
    <w:p w14:paraId="0F0492B4" w14:textId="77777777" w:rsidR="00792BC7" w:rsidRPr="00056690" w:rsidRDefault="00792BC7" w:rsidP="003A2E01">
      <w:pPr>
        <w:pStyle w:val="Nagwek3"/>
        <w:jc w:val="both"/>
        <w:rPr>
          <w:rFonts w:asciiTheme="minorHAnsi" w:hAnsiTheme="minorHAnsi" w:cstheme="minorHAnsi"/>
          <w:b w:val="0"/>
          <w:sz w:val="22"/>
        </w:rPr>
      </w:pPr>
    </w:p>
    <w:p w14:paraId="0AC8FD83" w14:textId="3D380723" w:rsidR="006B2925" w:rsidRPr="00056690" w:rsidRDefault="006B2925" w:rsidP="006B2925">
      <w:pPr>
        <w:pStyle w:val="Nagwek3"/>
        <w:rPr>
          <w:rFonts w:asciiTheme="minorHAnsi" w:hAnsiTheme="minorHAnsi" w:cstheme="minorHAnsi"/>
        </w:rPr>
      </w:pPr>
      <w:bookmarkStart w:id="88" w:name="_Toc109645529"/>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[Muzeum]</w:t>
      </w:r>
      <w:bookmarkEnd w:id="88"/>
    </w:p>
    <w:p w14:paraId="5BB23213" w14:textId="21EBD021" w:rsidR="006B2925" w:rsidRPr="00056690" w:rsidRDefault="006B2925" w:rsidP="00A509DA">
      <w:pPr>
        <w:pStyle w:val="Akapitzlist"/>
        <w:numPr>
          <w:ilvl w:val="0"/>
          <w:numId w:val="1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Głównym zadaniem Muzeum jest gromadzenie, przechowywanie, opracowanie i udostępnianie dóbr kultury w zakresie szkolnictwa artystycznego przede wszystkim autorstwa pedagogów, studentów i absolwentów </w:t>
      </w:r>
      <w:r w:rsidR="004720D9" w:rsidRPr="00056690">
        <w:rPr>
          <w:rFonts w:asciiTheme="minorHAnsi" w:hAnsiTheme="minorHAnsi" w:cstheme="minorHAnsi"/>
          <w:sz w:val="22"/>
          <w:szCs w:val="22"/>
        </w:rPr>
        <w:t>Akademii</w:t>
      </w:r>
      <w:r w:rsidRPr="00056690">
        <w:rPr>
          <w:rFonts w:asciiTheme="minorHAnsi" w:hAnsiTheme="minorHAnsi" w:cstheme="minorHAnsi"/>
          <w:sz w:val="22"/>
          <w:szCs w:val="22"/>
        </w:rPr>
        <w:t>.</w:t>
      </w:r>
    </w:p>
    <w:p w14:paraId="5E37F88A" w14:textId="77777777" w:rsidR="006B2925" w:rsidRPr="00056690" w:rsidRDefault="006B2925" w:rsidP="00A509DA">
      <w:pPr>
        <w:pStyle w:val="Akapitzlist"/>
        <w:numPr>
          <w:ilvl w:val="0"/>
          <w:numId w:val="1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 realizuje swoje zadania przez:</w:t>
      </w:r>
    </w:p>
    <w:p w14:paraId="2446A6B8"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gromadzenie dóbr kultury, poprzez zakupy oraz przyjmowanie darowizn i depozytów;</w:t>
      </w:r>
    </w:p>
    <w:p w14:paraId="4576997D"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inwentaryzowanie, katalogowanie i naukowe opracowanie zgromadzonych zbiorów i materiałów dokumentacyjnych;</w:t>
      </w:r>
    </w:p>
    <w:p w14:paraId="71EB3689"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przechowywanie zbiorów w warunkach zapewniających im właściwy stan zachowania i bezpieczeństwo;</w:t>
      </w:r>
    </w:p>
    <w:p w14:paraId="679815B6"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konserwację zbiorów;</w:t>
      </w:r>
    </w:p>
    <w:p w14:paraId="5085CF57"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współpracę z jednostkami organizacyjnymi ASP;</w:t>
      </w:r>
    </w:p>
    <w:p w14:paraId="38702FD9"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organizację wystaw;</w:t>
      </w:r>
    </w:p>
    <w:p w14:paraId="42E8593F"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działalności edukacyjnej, naukowej, wydawniczej i informacyjnej;</w:t>
      </w:r>
    </w:p>
    <w:p w14:paraId="66B48F50"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udostępnianie zbiorów dla celów edukacyjnych, naukowych i popularyzatorskich;</w:t>
      </w:r>
    </w:p>
    <w:p w14:paraId="37EAF091"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właściwego korzystania ze zbiorów i zgromadzonych informacji;</w:t>
      </w:r>
    </w:p>
    <w:p w14:paraId="4B1BB1DB"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przygotowanie rocznych sprawozdań i statystyk, m.in. dla Rektora, MKiDN, GUS.</w:t>
      </w:r>
    </w:p>
    <w:p w14:paraId="00830DD5"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Działalnością Muzeum kieruje Dyrektor Muzeum powołany przez Rektora.</w:t>
      </w:r>
    </w:p>
    <w:p w14:paraId="3EB64DBD"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Muzeum działa w oparciu o Regulamin Muzeum wprowadzony uchwałą Senatu i uzgodniony z MKiDN.</w:t>
      </w:r>
    </w:p>
    <w:p w14:paraId="72D12FB0"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Przy Muzeum działa Rada Muzeum ASP powoływana przez Rektora.</w:t>
      </w:r>
    </w:p>
    <w:p w14:paraId="569E12BB" w14:textId="47DB43AB" w:rsidR="00BF4BA0" w:rsidRPr="00056690" w:rsidRDefault="00BF4BA0">
      <w:pPr>
        <w:spacing w:after="0" w:line="276" w:lineRule="auto"/>
        <w:ind w:left="284" w:hanging="284"/>
        <w:rPr>
          <w:rFonts w:asciiTheme="minorHAnsi" w:hAnsiTheme="minorHAnsi" w:cstheme="minorHAnsi"/>
          <w:color w:val="auto"/>
          <w:sz w:val="22"/>
        </w:rPr>
      </w:pPr>
    </w:p>
    <w:p w14:paraId="23C7BBF6" w14:textId="7BD84F96" w:rsidR="00FD177C" w:rsidRPr="00056690" w:rsidRDefault="00FD177C" w:rsidP="00FD177C">
      <w:pPr>
        <w:pStyle w:val="Nagwek3"/>
        <w:rPr>
          <w:rFonts w:asciiTheme="minorHAnsi" w:hAnsiTheme="minorHAnsi" w:cstheme="minorHAnsi"/>
        </w:rPr>
      </w:pPr>
      <w:bookmarkStart w:id="89" w:name="_Toc109645530"/>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[Biuro </w:t>
      </w:r>
      <w:r w:rsidR="00AB4822" w:rsidRPr="00056690">
        <w:rPr>
          <w:rFonts w:asciiTheme="minorHAnsi" w:hAnsiTheme="minorHAnsi" w:cstheme="minorHAnsi"/>
        </w:rPr>
        <w:t>Rektora i Kanclerza</w:t>
      </w:r>
      <w:r w:rsidRPr="00056690">
        <w:rPr>
          <w:rFonts w:asciiTheme="minorHAnsi" w:hAnsiTheme="minorHAnsi" w:cstheme="minorHAnsi"/>
        </w:rPr>
        <w:t>]</w:t>
      </w:r>
      <w:bookmarkEnd w:id="89"/>
    </w:p>
    <w:p w14:paraId="4082993E" w14:textId="6D8FED00" w:rsidR="00FD177C" w:rsidRPr="00056690" w:rsidRDefault="00FD177C" w:rsidP="00A509DA">
      <w:pPr>
        <w:numPr>
          <w:ilvl w:val="0"/>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Biuro </w:t>
      </w:r>
      <w:r w:rsidR="00AB4822" w:rsidRPr="00056690">
        <w:rPr>
          <w:rFonts w:asciiTheme="minorHAnsi" w:eastAsia="Times New Roman" w:hAnsiTheme="minorHAnsi" w:cstheme="minorHAnsi"/>
          <w:color w:val="auto"/>
          <w:sz w:val="22"/>
        </w:rPr>
        <w:t>Rektora i Kanclerza</w:t>
      </w:r>
      <w:r w:rsidRPr="00056690">
        <w:rPr>
          <w:rFonts w:asciiTheme="minorHAnsi" w:eastAsia="Times New Roman" w:hAnsiTheme="minorHAnsi" w:cstheme="minorHAnsi"/>
          <w:color w:val="auto"/>
          <w:sz w:val="22"/>
        </w:rPr>
        <w:t xml:space="preserve"> jest jednostką odpowiedzialną za merytoryczno-administracyjną obsługę Senatu ASP, Rady Uczelni,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oraz administracyjno-techniczną obsługę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186977" w:rsidRPr="00056690">
        <w:rPr>
          <w:rFonts w:asciiTheme="minorHAnsi" w:eastAsia="Times New Roman" w:hAnsiTheme="minorHAnsi" w:cstheme="minorHAnsi"/>
          <w:color w:val="auto"/>
          <w:sz w:val="22"/>
        </w:rPr>
        <w:t>R</w:t>
      </w:r>
      <w:r w:rsidRPr="00056690">
        <w:rPr>
          <w:rFonts w:asciiTheme="minorHAnsi" w:eastAsia="Times New Roman" w:hAnsiTheme="minorHAnsi" w:cstheme="minorHAnsi"/>
          <w:color w:val="auto"/>
          <w:sz w:val="22"/>
        </w:rPr>
        <w:t xml:space="preserve">ektorskich, </w:t>
      </w:r>
      <w:r w:rsidR="00186977" w:rsidRPr="00056690">
        <w:rPr>
          <w:rFonts w:asciiTheme="minorHAnsi" w:eastAsia="Times New Roman" w:hAnsiTheme="minorHAnsi" w:cstheme="minorHAnsi"/>
          <w:color w:val="auto"/>
          <w:sz w:val="22"/>
        </w:rPr>
        <w:t>U</w:t>
      </w:r>
      <w:r w:rsidRPr="00056690">
        <w:rPr>
          <w:rFonts w:asciiTheme="minorHAnsi" w:eastAsia="Times New Roman" w:hAnsiTheme="minorHAnsi" w:cstheme="minorHAnsi"/>
          <w:color w:val="auto"/>
          <w:sz w:val="22"/>
        </w:rPr>
        <w:t xml:space="preserve">czelnianych i </w:t>
      </w:r>
      <w:r w:rsidR="00186977" w:rsidRPr="00056690">
        <w:rPr>
          <w:rFonts w:asciiTheme="minorHAnsi" w:eastAsia="Times New Roman" w:hAnsiTheme="minorHAnsi" w:cstheme="minorHAnsi"/>
          <w:color w:val="auto"/>
          <w:sz w:val="22"/>
        </w:rPr>
        <w:t>S</w:t>
      </w:r>
      <w:r w:rsidRPr="00056690">
        <w:rPr>
          <w:rFonts w:asciiTheme="minorHAnsi" w:eastAsia="Times New Roman" w:hAnsiTheme="minorHAnsi" w:cstheme="minorHAnsi"/>
          <w:color w:val="auto"/>
          <w:sz w:val="22"/>
        </w:rPr>
        <w:t>enackich.</w:t>
      </w:r>
    </w:p>
    <w:p w14:paraId="6D3DC74C" w14:textId="77777777" w:rsidR="00FD177C" w:rsidRPr="00056690" w:rsidRDefault="00FD177C" w:rsidP="00A509DA">
      <w:pPr>
        <w:numPr>
          <w:ilvl w:val="0"/>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w szczególności należy:</w:t>
      </w:r>
    </w:p>
    <w:p w14:paraId="76139E66" w14:textId="0CB2450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publikowanie wewnętrznych aktów prawnych takich jak: uchwały Senatu ASP, </w:t>
      </w:r>
      <w:r w:rsidR="00670825" w:rsidRPr="00056690">
        <w:rPr>
          <w:rFonts w:asciiTheme="minorHAnsi" w:eastAsia="Times New Roman" w:hAnsiTheme="minorHAnsi" w:cstheme="minorHAnsi"/>
          <w:color w:val="auto"/>
          <w:sz w:val="22"/>
        </w:rPr>
        <w:t xml:space="preserve">Uchwały Rady Uczelni, </w:t>
      </w:r>
      <w:r w:rsidRPr="00056690">
        <w:rPr>
          <w:rFonts w:asciiTheme="minorHAnsi" w:eastAsia="Times New Roman" w:hAnsiTheme="minorHAnsi" w:cstheme="minorHAnsi"/>
          <w:color w:val="auto"/>
          <w:sz w:val="22"/>
        </w:rPr>
        <w:t>decyzje, zarządzenia, obwieszcze</w:t>
      </w:r>
      <w:r w:rsidR="00670825" w:rsidRPr="00056690">
        <w:rPr>
          <w:rFonts w:asciiTheme="minorHAnsi" w:eastAsia="Times New Roman" w:hAnsiTheme="minorHAnsi" w:cstheme="minorHAnsi"/>
          <w:color w:val="auto"/>
          <w:sz w:val="22"/>
        </w:rPr>
        <w:t>nia oraz pisma okólne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tym:</w:t>
      </w:r>
    </w:p>
    <w:p w14:paraId="69B0AF8E"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otrzymanych projektów pod względem redakcyjnym, </w:t>
      </w:r>
    </w:p>
    <w:p w14:paraId="3A4BC835"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na stronie internetowej Uczelni i w BIP oraz przesyłanie właściwym jednostkom organizacyjnym ASP wydawanych uchwał, decyzji, zarządzeń, obwieszczeń i pism okólnych, </w:t>
      </w:r>
    </w:p>
    <w:p w14:paraId="084C692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zbioru oryginałów aktów prawnych oraz uzyskanych do nich uzgodnień, </w:t>
      </w:r>
    </w:p>
    <w:p w14:paraId="7669E297"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tekstów jednolitych aktów prawnych po każdej ich nowelizacji, </w:t>
      </w:r>
    </w:p>
    <w:p w14:paraId="57269F4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rejestru obowiązujących i uchylonych aktów prawnych Uczelni wraz z historią ich zmian, </w:t>
      </w:r>
    </w:p>
    <w:p w14:paraId="7FB89019" w14:textId="2B052C3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jednostkom organizacyjnym ASP przy wyszukiwaniu aktów prawnych i innych dokumentów wewnętrznych obowiązujących w ASP oraz </w:t>
      </w:r>
      <w:r w:rsidR="00670825" w:rsidRPr="00056690">
        <w:rPr>
          <w:rFonts w:asciiTheme="minorHAnsi" w:eastAsia="Times New Roman" w:hAnsiTheme="minorHAnsi" w:cstheme="minorHAnsi"/>
          <w:color w:val="auto"/>
          <w:sz w:val="22"/>
        </w:rPr>
        <w:t xml:space="preserve">ich </w:t>
      </w:r>
      <w:r w:rsidRPr="00056690">
        <w:rPr>
          <w:rFonts w:asciiTheme="minorHAnsi" w:eastAsia="Times New Roman" w:hAnsiTheme="minorHAnsi" w:cstheme="minorHAnsi"/>
          <w:color w:val="auto"/>
          <w:sz w:val="22"/>
        </w:rPr>
        <w:t xml:space="preserve">udostępnianie; </w:t>
      </w:r>
    </w:p>
    <w:p w14:paraId="667D0937"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uzgadniania stanowiska władz Uczelni w odniesieniu do zewnętrznych aktów prawnych przekazanych do konsultacji we współpracy z właściwymi jednostkami; </w:t>
      </w:r>
    </w:p>
    <w:p w14:paraId="65D75FD1" w14:textId="370B7523"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przygotowanie organizacyjno-techniczne obrad Senatu ASP</w:t>
      </w:r>
      <w:r w:rsidR="000E74DE" w:rsidRPr="00056690">
        <w:rPr>
          <w:rFonts w:asciiTheme="minorHAnsi" w:eastAsia="Times New Roman" w:hAnsiTheme="minorHAnsi" w:cstheme="minorHAnsi"/>
          <w:color w:val="auto"/>
          <w:sz w:val="22"/>
        </w:rPr>
        <w:t xml:space="preserve"> oraz Rady Uczelni</w:t>
      </w:r>
      <w:r w:rsidRPr="00056690">
        <w:rPr>
          <w:rFonts w:asciiTheme="minorHAnsi" w:eastAsia="Times New Roman" w:hAnsiTheme="minorHAnsi" w:cstheme="minorHAnsi"/>
          <w:color w:val="auto"/>
          <w:sz w:val="22"/>
        </w:rPr>
        <w:t xml:space="preserve">, w tym: </w:t>
      </w:r>
    </w:p>
    <w:p w14:paraId="1283B0CA"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przygotowywanie i gromadzenie dokumentów będących przedmiotem obrad Senatu ASP, </w:t>
      </w:r>
    </w:p>
    <w:p w14:paraId="6122036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propozycji porządku obrad Senatu ASP, </w:t>
      </w:r>
    </w:p>
    <w:p w14:paraId="70E8A3CF"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przekazywanie materiałów osobom uczestniczącym w posiedzeniach Senatu ASP, </w:t>
      </w:r>
    </w:p>
    <w:p w14:paraId="27E13AE8"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sali Senatu do obrad w zakresie zapewnienia miejsc uczestnikom posiedzeń, sprzętu i materiałów, we współpracy z właściwymi jednostkami administracji, </w:t>
      </w:r>
    </w:p>
    <w:p w14:paraId="069D8FC1"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Senatu ASP i wykonywanie innych prac pomocniczych w jego trakcie, </w:t>
      </w:r>
    </w:p>
    <w:p w14:paraId="65A09ECD"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kompletowanie, opracowywanie i prowadzenie zbioru dokumentów stanowiących przedmiot obrad Senatu ASP oraz sporządzanie wyciągów z tych dokumentów, </w:t>
      </w:r>
    </w:p>
    <w:p w14:paraId="5DF9077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protokołów z posiedzeń Senatu ASP;</w:t>
      </w:r>
    </w:p>
    <w:p w14:paraId="359F8C9D"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sprawozdań Rektora z działalności ASP; </w:t>
      </w:r>
    </w:p>
    <w:p w14:paraId="322FDE1F"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aktualizacja i weryfikacja baz danych gości zapraszanych na uroczystości ASP; </w:t>
      </w:r>
    </w:p>
    <w:p w14:paraId="7169288B"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pełnomocnictw i upoważnień wydawanych przez Rektora; </w:t>
      </w:r>
    </w:p>
    <w:p w14:paraId="6A45622A" w14:textId="3C6FFBC0"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realizacja </w:t>
      </w:r>
      <w:r w:rsidR="00670825" w:rsidRPr="00056690">
        <w:rPr>
          <w:rFonts w:asciiTheme="minorHAnsi" w:eastAsia="Times New Roman" w:hAnsiTheme="minorHAnsi" w:cstheme="minorHAnsi"/>
          <w:color w:val="auto"/>
          <w:sz w:val="22"/>
        </w:rPr>
        <w:t xml:space="preserve">zleconych </w:t>
      </w:r>
      <w:r w:rsidRPr="00056690">
        <w:rPr>
          <w:rFonts w:asciiTheme="minorHAnsi" w:eastAsia="Times New Roman" w:hAnsiTheme="minorHAnsi" w:cstheme="minorHAnsi"/>
          <w:color w:val="auto"/>
          <w:sz w:val="22"/>
        </w:rPr>
        <w:t xml:space="preserve">bezpośrednio przez Rektora </w:t>
      </w:r>
      <w:r w:rsidR="00670825" w:rsidRPr="00056690">
        <w:rPr>
          <w:rFonts w:asciiTheme="minorHAnsi" w:eastAsia="Times New Roman" w:hAnsiTheme="minorHAnsi" w:cstheme="minorHAnsi"/>
          <w:color w:val="auto"/>
          <w:sz w:val="22"/>
        </w:rPr>
        <w:t>zadań</w:t>
      </w:r>
      <w:r w:rsidRPr="00056690">
        <w:rPr>
          <w:rFonts w:asciiTheme="minorHAnsi" w:eastAsia="Times New Roman" w:hAnsiTheme="minorHAnsi" w:cstheme="minorHAnsi"/>
          <w:color w:val="auto"/>
          <w:sz w:val="22"/>
        </w:rPr>
        <w:t xml:space="preserve"> w zakres</w:t>
      </w:r>
      <w:r w:rsidR="00670825" w:rsidRPr="00056690">
        <w:rPr>
          <w:rFonts w:asciiTheme="minorHAnsi" w:eastAsia="Times New Roman" w:hAnsiTheme="minorHAnsi" w:cstheme="minorHAnsi"/>
          <w:color w:val="auto"/>
          <w:sz w:val="22"/>
        </w:rPr>
        <w:t>ie prowadzenia korespondencji i </w:t>
      </w:r>
      <w:r w:rsidRPr="00056690">
        <w:rPr>
          <w:rFonts w:asciiTheme="minorHAnsi" w:eastAsia="Times New Roman" w:hAnsiTheme="minorHAnsi" w:cstheme="minorHAnsi"/>
          <w:color w:val="auto"/>
          <w:sz w:val="22"/>
        </w:rPr>
        <w:t xml:space="preserve">kontaktów ze wszystkimi jednostkami organizacyjnymi ASP; </w:t>
      </w:r>
    </w:p>
    <w:p w14:paraId="02D3E743"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współudział w organizacji narad, spotkań i konferencji zwoływanych przez Rektora; </w:t>
      </w:r>
    </w:p>
    <w:p w14:paraId="165BAE70"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współuczestniczenie w prowadzeniu i załatwianiu spraw powstałych na płaszczyźnie kontaktów Rektora z organami władz Uczelni oraz instytucjami naukowymi i społecznymi; </w:t>
      </w:r>
    </w:p>
    <w:p w14:paraId="563FC1E6"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prac o charakterze ogólnouczelnianym zleconych przez Rektora; </w:t>
      </w:r>
    </w:p>
    <w:p w14:paraId="66FE82C6" w14:textId="3C40350F"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i materiałów z kolegiów rektorskich; </w:t>
      </w:r>
    </w:p>
    <w:p w14:paraId="4CEBC730" w14:textId="2AE9E8F8"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0C454D70"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czynności kancelaryjnych:</w:t>
      </w:r>
    </w:p>
    <w:p w14:paraId="59B882B9" w14:textId="0B79DD6D"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przyjmowanie przesyłek z Kancelarii Głównej i merytoryczny podział korespondencji dla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67BE686" w14:textId="54127A48"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korespondencji Rektorowi,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rorektorom,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ełnomocnikom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anclerzowi do dekretacji, </w:t>
      </w:r>
    </w:p>
    <w:p w14:paraId="2A476B10"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przesyłek do wysłania do Kancelarii Głównej; </w:t>
      </w:r>
    </w:p>
    <w:p w14:paraId="10E30A20" w14:textId="6F995B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bezpośrednio związanych z pracą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710821C6"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redagowanie pism w powierzonym zakresie, odpowiedzi na korespondencję przychodzącą, </w:t>
      </w:r>
    </w:p>
    <w:p w14:paraId="600492F4"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materiałów, prezentacji, </w:t>
      </w:r>
    </w:p>
    <w:p w14:paraId="2A867561"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kontrola terminarza spotkań, </w:t>
      </w:r>
    </w:p>
    <w:p w14:paraId="0351E2CF"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organizacyjna spotkań w powierzonym zakresie, przygotowywanie poczęstunku, </w:t>
      </w:r>
    </w:p>
    <w:p w14:paraId="22C25C71" w14:textId="0314F5DA"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udzielanie odpowiedzi na wpływające zaproszenia i inną pocztę okolicznościową w imieniu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56113A0"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z wyprzedzeniem jednostek o planowanych spotkaniach, zebraniach, szkoleniach, naradach itp., </w:t>
      </w:r>
    </w:p>
    <w:p w14:paraId="483A99EC" w14:textId="010218F5"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rozliczanie spotkań oraz wizyt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0B2FC070" w14:textId="4428A806"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organizowanie wyjazdów służbowych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powierzonym zakresie,</w:t>
      </w:r>
    </w:p>
    <w:p w14:paraId="41F64A06"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przekazywanie ważnych informacji jednostkom organizacyjnym ASP i poszczególnym pracownikom; </w:t>
      </w:r>
    </w:p>
    <w:p w14:paraId="2082B102" w14:textId="74568D81"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działania asystenckie; </w:t>
      </w:r>
    </w:p>
    <w:p w14:paraId="50CD519F"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czuwanie nad terminowym załatwianiem spraw; </w:t>
      </w:r>
    </w:p>
    <w:p w14:paraId="5991E4EC" w14:textId="6F84341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w:t>
      </w:r>
      <w:r w:rsidR="00026AC5">
        <w:rPr>
          <w:rFonts w:asciiTheme="minorHAnsi" w:eastAsia="Times New Roman" w:hAnsiTheme="minorHAnsi" w:cstheme="minorHAnsi"/>
          <w:color w:val="auto"/>
          <w:sz w:val="22"/>
        </w:rPr>
        <w:t>terminowego wprowadzania danych przez jednostki organizacyjne do Zintegrowanego Systemu Informacji o Szkolnictwie Wyższym i Nauce POL-on</w:t>
      </w:r>
      <w:r w:rsidR="00D40979">
        <w:rPr>
          <w:rFonts w:asciiTheme="minorHAnsi" w:eastAsia="Times New Roman" w:hAnsiTheme="minorHAnsi" w:cstheme="minorHAnsi"/>
          <w:color w:val="auto"/>
          <w:sz w:val="22"/>
        </w:rPr>
        <w:t>;</w:t>
      </w:r>
    </w:p>
    <w:p w14:paraId="4D0809A0"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centralnego rejestru pełnomocnictw i upoważnień; </w:t>
      </w:r>
    </w:p>
    <w:p w14:paraId="10376923"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zbiorów dokumentów spraw załatwianych; </w:t>
      </w:r>
    </w:p>
    <w:p w14:paraId="38C92833"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sekretarska spotkań służbowych władz ASP; </w:t>
      </w:r>
    </w:p>
    <w:p w14:paraId="1818071E" w14:textId="25752722"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pobytu gości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na terenie ASP; </w:t>
      </w:r>
    </w:p>
    <w:p w14:paraId="038C9D01"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administracyjna spraw związanych z procedurami dyscyplinarnymi; </w:t>
      </w:r>
    </w:p>
    <w:p w14:paraId="446FE8FC"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związanych z wystąpieniami Rektora o przyznanie orderów i odznaczeń państwowych oraz medali i odznaczeń resortowych; </w:t>
      </w:r>
    </w:p>
    <w:p w14:paraId="1449D92D"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we współpracy z innymi jednostkami, uroczystości uczelnianych związanych z odznaczaniem pracowników; </w:t>
      </w:r>
    </w:p>
    <w:p w14:paraId="701D4DB7"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i obsługa uroczystości związanych z odejściem pracowników na emeryturę; </w:t>
      </w:r>
    </w:p>
    <w:p w14:paraId="2F3B526D" w14:textId="1A6AF97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11D5FDA3" w14:textId="14F0902A"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i aktualizacja składu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5970081E" w14:textId="6BD7577F"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dokumentów będących przedmiotem posiedzeń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39F43FB0" w14:textId="0FC19C32"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3C0D79">
        <w:rPr>
          <w:rFonts w:asciiTheme="minorHAnsi" w:eastAsia="Times New Roman" w:hAnsiTheme="minorHAnsi" w:cstheme="minorHAnsi"/>
          <w:color w:val="auto"/>
          <w:sz w:val="22"/>
        </w:rPr>
        <w:t>w przyp</w:t>
      </w:r>
      <w:r w:rsidR="005A6A18">
        <w:rPr>
          <w:rFonts w:asciiTheme="minorHAnsi" w:eastAsia="Times New Roman" w:hAnsiTheme="minorHAnsi" w:cstheme="minorHAnsi"/>
          <w:color w:val="auto"/>
          <w:sz w:val="22"/>
        </w:rPr>
        <w:t xml:space="preserve">adku podjęcia </w:t>
      </w:r>
      <w:r w:rsidR="00530BE9">
        <w:rPr>
          <w:rFonts w:asciiTheme="minorHAnsi" w:eastAsia="Times New Roman" w:hAnsiTheme="minorHAnsi" w:cstheme="minorHAnsi"/>
          <w:color w:val="auto"/>
          <w:sz w:val="22"/>
        </w:rPr>
        <w:t xml:space="preserve">przez Przewodniczącego Komisji </w:t>
      </w:r>
      <w:r w:rsidR="005A6A18">
        <w:rPr>
          <w:rFonts w:asciiTheme="minorHAnsi" w:eastAsia="Times New Roman" w:hAnsiTheme="minorHAnsi" w:cstheme="minorHAnsi"/>
          <w:color w:val="auto"/>
          <w:sz w:val="22"/>
        </w:rPr>
        <w:t>decyzji o rejestracji.</w:t>
      </w:r>
    </w:p>
    <w:p w14:paraId="20901FCD" w14:textId="3177D038"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archiwizowanie dokumentów </w:t>
      </w:r>
      <w:r w:rsidR="00186977" w:rsidRPr="00056690">
        <w:rPr>
          <w:rFonts w:asciiTheme="minorHAnsi" w:eastAsia="Times New Roman" w:hAnsiTheme="minorHAnsi" w:cstheme="minorHAnsi"/>
          <w:color w:val="auto"/>
          <w:sz w:val="22"/>
        </w:rPr>
        <w:t>K</w:t>
      </w:r>
      <w:r w:rsidR="00B95FDE" w:rsidRPr="00056690">
        <w:rPr>
          <w:rFonts w:asciiTheme="minorHAnsi" w:eastAsia="Times New Roman" w:hAnsiTheme="minorHAnsi" w:cstheme="minorHAnsi"/>
          <w:color w:val="auto"/>
          <w:sz w:val="22"/>
        </w:rPr>
        <w:t>omisji;</w:t>
      </w:r>
    </w:p>
    <w:p w14:paraId="2780EA8D" w14:textId="6C608EF1"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umieszczanie informacji o konkursach na wolne stanowiska pracy na stronach MNiSW, MKiDN, w BIP-ie oraz na portalu Jobs-Euraxess;</w:t>
      </w:r>
    </w:p>
    <w:p w14:paraId="17B2F798" w14:textId="3B1624D7"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prowadzenie redakcji Biuletynu Informacji Publicznej;</w:t>
      </w:r>
    </w:p>
    <w:p w14:paraId="47D149ED" w14:textId="06A955A4"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organizacja spraw związanych ze śmiercią obecnych i byłych pracowników ASP;</w:t>
      </w:r>
    </w:p>
    <w:p w14:paraId="07A2C28B" w14:textId="77777777" w:rsidR="00FD4AE7"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Elektronicznej Platformy Usług A</w:t>
      </w:r>
      <w:r w:rsidR="00FD4AE7" w:rsidRPr="00056690">
        <w:rPr>
          <w:rFonts w:asciiTheme="minorHAnsi" w:hAnsiTheme="minorHAnsi" w:cstheme="minorHAnsi"/>
          <w:color w:val="auto"/>
          <w:sz w:val="22"/>
        </w:rPr>
        <w:t>dministracji Publicznej – ePUAP;</w:t>
      </w:r>
    </w:p>
    <w:p w14:paraId="05CDCE1D" w14:textId="5835C80E"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ewidencjonowanie nag</w:t>
      </w:r>
      <w:r w:rsidR="00FD4AE7" w:rsidRPr="00056690">
        <w:rPr>
          <w:rFonts w:asciiTheme="minorHAnsi" w:hAnsiTheme="minorHAnsi" w:cstheme="minorHAnsi"/>
          <w:color w:val="auto"/>
          <w:sz w:val="22"/>
        </w:rPr>
        <w:t>ród Rektora dla pracowników ASP;</w:t>
      </w:r>
    </w:p>
    <w:p w14:paraId="089F05AA" w14:textId="6ACE8FE8" w:rsidR="00B95FDE" w:rsidRPr="00EB2A7C"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administracyjno-biurowa rze</w:t>
      </w:r>
      <w:r w:rsidR="00FD4AE7" w:rsidRPr="00056690">
        <w:rPr>
          <w:rFonts w:asciiTheme="minorHAnsi" w:hAnsiTheme="minorHAnsi" w:cstheme="minorHAnsi"/>
          <w:color w:val="auto"/>
          <w:sz w:val="22"/>
        </w:rPr>
        <w:t>czników dyscyplinarnych Uczelni.</w:t>
      </w:r>
    </w:p>
    <w:p w14:paraId="368A40F3" w14:textId="0470E47F" w:rsidR="00FD177C" w:rsidRPr="00056690" w:rsidRDefault="00FD177C" w:rsidP="003A2E01">
      <w:pPr>
        <w:ind w:left="10"/>
        <w:rPr>
          <w:rFonts w:asciiTheme="minorHAnsi" w:hAnsiTheme="minorHAnsi" w:cstheme="minorHAnsi"/>
          <w:color w:val="auto"/>
          <w:sz w:val="22"/>
        </w:rPr>
      </w:pPr>
    </w:p>
    <w:p w14:paraId="5D1A95AE" w14:textId="1A24E4DD" w:rsidR="00322544" w:rsidRPr="00056690" w:rsidRDefault="00851FC3">
      <w:pPr>
        <w:pStyle w:val="Nagwek3"/>
        <w:rPr>
          <w:rFonts w:asciiTheme="minorHAnsi" w:hAnsiTheme="minorHAnsi" w:cstheme="minorHAnsi"/>
          <w:caps/>
        </w:rPr>
      </w:pPr>
      <w:bookmarkStart w:id="90" w:name="_Toc109645531"/>
      <w:r w:rsidRPr="00056690">
        <w:rPr>
          <w:rFonts w:asciiTheme="minorHAnsi" w:hAnsiTheme="minorHAnsi" w:cstheme="minorHAnsi"/>
        </w:rPr>
        <w:t>§</w:t>
      </w:r>
      <w:r w:rsidR="00871FA2"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00AD1811" w:rsidRPr="00056690">
        <w:rPr>
          <w:rFonts w:asciiTheme="minorHAnsi" w:hAnsiTheme="minorHAnsi" w:cstheme="minorHAnsi"/>
          <w:caps/>
        </w:rPr>
        <w:t>[</w:t>
      </w:r>
      <w:r w:rsidR="00322544" w:rsidRPr="00056690">
        <w:rPr>
          <w:rFonts w:asciiTheme="minorHAnsi" w:hAnsiTheme="minorHAnsi" w:cstheme="minorHAnsi"/>
        </w:rPr>
        <w:t xml:space="preserve">Dział </w:t>
      </w:r>
      <w:r w:rsidR="00926E61" w:rsidRPr="00056690">
        <w:rPr>
          <w:rFonts w:asciiTheme="minorHAnsi" w:hAnsiTheme="minorHAnsi" w:cstheme="minorHAnsi"/>
        </w:rPr>
        <w:t>Administracji</w:t>
      </w:r>
      <w:r w:rsidR="00AD1811" w:rsidRPr="00056690">
        <w:rPr>
          <w:rFonts w:asciiTheme="minorHAnsi" w:hAnsiTheme="minorHAnsi" w:cstheme="minorHAnsi"/>
        </w:rPr>
        <w:t>]</w:t>
      </w:r>
      <w:bookmarkEnd w:id="90"/>
    </w:p>
    <w:p w14:paraId="014E3F58" w14:textId="690AB250"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9470A1"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jest jednostką odpowiedzialną za zapewnienie obsługi gospodarczej, </w:t>
      </w:r>
      <w:r w:rsidR="00926E61" w:rsidRPr="00056690">
        <w:rPr>
          <w:rFonts w:asciiTheme="minorHAnsi" w:hAnsiTheme="minorHAnsi" w:cstheme="minorHAnsi"/>
          <w:sz w:val="22"/>
          <w:szCs w:val="22"/>
        </w:rPr>
        <w:t xml:space="preserve"> </w:t>
      </w:r>
      <w:r w:rsidRPr="00056690">
        <w:rPr>
          <w:rFonts w:asciiTheme="minorHAnsi" w:hAnsiTheme="minorHAnsi" w:cstheme="minorHAnsi"/>
          <w:sz w:val="22"/>
          <w:szCs w:val="22"/>
        </w:rPr>
        <w:t>techniczno-remontowej, eksploatacyjnej, transportowej, prowadzenie gospodarki materiałowo-zaopatrzeniowej</w:t>
      </w:r>
      <w:r w:rsidR="009470A1"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spraw związanych </w:t>
      </w:r>
      <w:r w:rsidR="009470A1" w:rsidRPr="00056690">
        <w:rPr>
          <w:rFonts w:asciiTheme="minorHAnsi" w:hAnsiTheme="minorHAnsi" w:cstheme="minorHAnsi"/>
          <w:sz w:val="22"/>
          <w:szCs w:val="22"/>
        </w:rPr>
        <w:t xml:space="preserve">z </w:t>
      </w:r>
      <w:r w:rsidRPr="00056690">
        <w:rPr>
          <w:rFonts w:asciiTheme="minorHAnsi" w:hAnsiTheme="minorHAnsi" w:cstheme="minorHAnsi"/>
          <w:sz w:val="22"/>
          <w:szCs w:val="22"/>
        </w:rPr>
        <w:t xml:space="preserve">ochroną przeciwpożarową. </w:t>
      </w:r>
    </w:p>
    <w:p w14:paraId="23E4DE89" w14:textId="64598410" w:rsidR="00322544" w:rsidRPr="00056690" w:rsidRDefault="00322544"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skład Działu </w:t>
      </w:r>
      <w:r w:rsidR="00926E61" w:rsidRPr="00056690">
        <w:rPr>
          <w:rFonts w:asciiTheme="minorHAnsi" w:hAnsiTheme="minorHAnsi" w:cstheme="minorHAnsi"/>
          <w:sz w:val="22"/>
          <w:szCs w:val="22"/>
        </w:rPr>
        <w:t>Administracji</w:t>
      </w:r>
      <w:r w:rsidR="00010BFF" w:rsidRPr="00056690">
        <w:rPr>
          <w:rFonts w:asciiTheme="minorHAnsi" w:hAnsiTheme="minorHAnsi" w:cstheme="minorHAnsi"/>
          <w:sz w:val="22"/>
          <w:szCs w:val="22"/>
        </w:rPr>
        <w:t xml:space="preserve"> </w:t>
      </w:r>
      <w:r w:rsidRPr="00056690">
        <w:rPr>
          <w:rFonts w:asciiTheme="minorHAnsi" w:hAnsiTheme="minorHAnsi" w:cstheme="minorHAnsi"/>
          <w:sz w:val="22"/>
          <w:szCs w:val="22"/>
        </w:rPr>
        <w:t>wchodzi:</w:t>
      </w:r>
    </w:p>
    <w:p w14:paraId="1E39F195" w14:textId="7741B9D0"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Administracyjno-Gospodarcza</w:t>
      </w:r>
      <w:r w:rsidR="00877C6D" w:rsidRPr="00056690">
        <w:rPr>
          <w:rFonts w:asciiTheme="minorHAnsi" w:hAnsiTheme="minorHAnsi" w:cstheme="minorHAnsi"/>
          <w:sz w:val="22"/>
          <w:szCs w:val="22"/>
        </w:rPr>
        <w:t>;</w:t>
      </w:r>
    </w:p>
    <w:p w14:paraId="2FF5A35E" w14:textId="15CFF75F"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r w:rsidR="00877C6D" w:rsidRPr="00056690">
        <w:rPr>
          <w:rFonts w:asciiTheme="minorHAnsi" w:hAnsiTheme="minorHAnsi" w:cstheme="minorHAnsi"/>
          <w:sz w:val="22"/>
          <w:szCs w:val="22"/>
        </w:rPr>
        <w:t>;</w:t>
      </w:r>
    </w:p>
    <w:p w14:paraId="7D971832" w14:textId="6FC27C03" w:rsidR="009470A1" w:rsidRPr="00056690" w:rsidRDefault="009470A1"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Administrowania Obiektami</w:t>
      </w:r>
      <w:r w:rsidR="00010BFF" w:rsidRPr="00056690">
        <w:rPr>
          <w:rFonts w:asciiTheme="minorHAnsi" w:hAnsiTheme="minorHAnsi" w:cstheme="minorHAnsi"/>
          <w:sz w:val="22"/>
          <w:szCs w:val="22"/>
        </w:rPr>
        <w:t>;</w:t>
      </w:r>
    </w:p>
    <w:p w14:paraId="6B8CF2B8" w14:textId="0BFA477E"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Samodzielne Stanowisko Pracy ds. BHP i</w:t>
      </w:r>
      <w:r w:rsidR="00525CDC" w:rsidRPr="00056690">
        <w:rPr>
          <w:rFonts w:asciiTheme="minorHAnsi" w:hAnsiTheme="minorHAnsi" w:cstheme="minorHAnsi"/>
          <w:sz w:val="22"/>
          <w:szCs w:val="22"/>
        </w:rPr>
        <w:t xml:space="preserve"> PPOŻ</w:t>
      </w:r>
      <w:r w:rsidR="00510ECA" w:rsidRPr="00056690">
        <w:rPr>
          <w:rFonts w:asciiTheme="minorHAnsi" w:hAnsiTheme="minorHAnsi" w:cstheme="minorHAnsi"/>
          <w:sz w:val="22"/>
          <w:szCs w:val="22"/>
        </w:rPr>
        <w:t>.</w:t>
      </w:r>
    </w:p>
    <w:p w14:paraId="6233326B" w14:textId="291704E2"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Poza zadaniami </w:t>
      </w:r>
      <w:r w:rsidR="00877C6D" w:rsidRPr="00056690">
        <w:rPr>
          <w:rFonts w:asciiTheme="minorHAnsi" w:hAnsiTheme="minorHAnsi" w:cstheme="minorHAnsi"/>
          <w:sz w:val="22"/>
        </w:rPr>
        <w:t xml:space="preserve">szczegółowymi </w:t>
      </w:r>
      <w:r w:rsidRPr="00056690">
        <w:rPr>
          <w:rFonts w:asciiTheme="minorHAnsi" w:hAnsiTheme="minorHAnsi" w:cstheme="minorHAnsi"/>
          <w:sz w:val="22"/>
        </w:rPr>
        <w:t xml:space="preserve">określonymi dla jednostek wewnętrznych Działu </w:t>
      </w:r>
      <w:r w:rsidR="00926E61" w:rsidRPr="00056690">
        <w:rPr>
          <w:rFonts w:asciiTheme="minorHAnsi" w:hAnsiTheme="minorHAnsi" w:cstheme="minorHAnsi"/>
          <w:sz w:val="22"/>
        </w:rPr>
        <w:t>Administracji, do </w:t>
      </w:r>
      <w:r w:rsidRPr="00056690">
        <w:rPr>
          <w:rFonts w:asciiTheme="minorHAnsi" w:hAnsiTheme="minorHAnsi" w:cstheme="minorHAnsi"/>
          <w:sz w:val="22"/>
        </w:rPr>
        <w:t xml:space="preserve">zadań </w:t>
      </w:r>
      <w:r w:rsidR="004720D9" w:rsidRPr="00056690">
        <w:rPr>
          <w:rFonts w:asciiTheme="minorHAnsi" w:hAnsiTheme="minorHAnsi" w:cstheme="minorHAnsi"/>
          <w:sz w:val="22"/>
        </w:rPr>
        <w:t>D</w:t>
      </w:r>
      <w:r w:rsidRPr="00056690">
        <w:rPr>
          <w:rFonts w:asciiTheme="minorHAnsi" w:hAnsiTheme="minorHAnsi" w:cstheme="minorHAnsi"/>
          <w:sz w:val="22"/>
        </w:rPr>
        <w:t>ziału należy także:</w:t>
      </w:r>
    </w:p>
    <w:p w14:paraId="13D26D13" w14:textId="6B587D5B"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umów dotyczących wynajmowanych pomieszczeń i powierzchni, usług serwisowych</w:t>
      </w:r>
      <w:r w:rsidR="00877C6D"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innych dotyczących działalności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C174D75" w14:textId="00495833"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corocznych deklaracji i niezbędnych danych w zakresie podatku od nieruchomości i gruntów;</w:t>
      </w:r>
    </w:p>
    <w:p w14:paraId="25038C59" w14:textId="650E2D3F"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opracowywanie propozycji i składanie wniosków do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 zakresie efektywnego wykorzystania powierzchni użytkowej w ramach poszczególnych obiektów (wykaz wolnych powierzchni);</w:t>
      </w:r>
    </w:p>
    <w:p w14:paraId="142BFC24" w14:textId="7DE81D65"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firmami ubezpieczeniowymi w zakresie </w:t>
      </w:r>
      <w:r w:rsidR="00877C6D" w:rsidRPr="00056690">
        <w:rPr>
          <w:rFonts w:asciiTheme="minorHAnsi" w:hAnsiTheme="minorHAnsi" w:cstheme="minorHAnsi"/>
          <w:sz w:val="22"/>
          <w:szCs w:val="22"/>
        </w:rPr>
        <w:t xml:space="preserve">zawierania </w:t>
      </w:r>
      <w:r w:rsidRPr="00056690">
        <w:rPr>
          <w:rFonts w:asciiTheme="minorHAnsi" w:hAnsiTheme="minorHAnsi" w:cstheme="minorHAnsi"/>
          <w:sz w:val="22"/>
          <w:szCs w:val="22"/>
        </w:rPr>
        <w:t xml:space="preserve">umów dotyczących majątku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 xml:space="preserve">czelni oraz ubezpieczeń innego rodzaju, jak również prowadzenie spraw związanych </w:t>
      </w:r>
      <w:r w:rsidR="00EA392C" w:rsidRPr="00056690">
        <w:rPr>
          <w:rFonts w:asciiTheme="minorHAnsi" w:hAnsiTheme="minorHAnsi" w:cstheme="minorHAnsi"/>
          <w:sz w:val="22"/>
          <w:szCs w:val="22"/>
        </w:rPr>
        <w:t>z </w:t>
      </w:r>
      <w:r w:rsidR="00877C6D" w:rsidRPr="00056690">
        <w:rPr>
          <w:rFonts w:asciiTheme="minorHAnsi" w:hAnsiTheme="minorHAnsi" w:cstheme="minorHAnsi"/>
          <w:sz w:val="22"/>
          <w:szCs w:val="22"/>
        </w:rPr>
        <w:t xml:space="preserve">postępowaniami </w:t>
      </w:r>
      <w:r w:rsidRPr="00056690">
        <w:rPr>
          <w:rFonts w:asciiTheme="minorHAnsi" w:hAnsiTheme="minorHAnsi" w:cstheme="minorHAnsi"/>
          <w:sz w:val="22"/>
          <w:szCs w:val="22"/>
        </w:rPr>
        <w:t>odszkodowawczym</w:t>
      </w:r>
      <w:r w:rsidR="00877C6D" w:rsidRPr="00056690">
        <w:rPr>
          <w:rFonts w:asciiTheme="minorHAnsi" w:hAnsiTheme="minorHAnsi" w:cstheme="minorHAnsi"/>
          <w:sz w:val="22"/>
          <w:szCs w:val="22"/>
        </w:rPr>
        <w:t>i</w:t>
      </w:r>
      <w:r w:rsidRPr="00056690">
        <w:rPr>
          <w:rFonts w:asciiTheme="minorHAnsi" w:hAnsiTheme="minorHAnsi" w:cstheme="minorHAnsi"/>
          <w:sz w:val="22"/>
          <w:szCs w:val="22"/>
        </w:rPr>
        <w:t>;</w:t>
      </w:r>
    </w:p>
    <w:p w14:paraId="7674A154" w14:textId="03A535FF"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realizacji zadań i wydatków realizowanych przez Dział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w:t>
      </w:r>
    </w:p>
    <w:p w14:paraId="735E12D1" w14:textId="23C1C65B"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działanie w zakresie zawierania umów dotyczących telefonii stacjonarnej oraz komórkowej;</w:t>
      </w:r>
    </w:p>
    <w:p w14:paraId="7B04CD24" w14:textId="709E4CC8"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opracowywanie analizy i rozliczanie kosztów połączeń telefonicznych, w tym 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zakresie telefonii komórkowej oraz ewidencjonowanie telefonów przydzielonych poszczególnym pracownikom;</w:t>
      </w:r>
    </w:p>
    <w:p w14:paraId="023EC99B" w14:textId="401A2F27"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zewnętrznymi podmiotami w zakresie </w:t>
      </w:r>
      <w:r w:rsidR="00CA3F08" w:rsidRPr="00056690">
        <w:rPr>
          <w:rFonts w:asciiTheme="minorHAnsi" w:hAnsiTheme="minorHAnsi" w:cstheme="minorHAnsi"/>
          <w:sz w:val="22"/>
          <w:szCs w:val="22"/>
        </w:rPr>
        <w:t>organiz</w:t>
      </w:r>
      <w:r w:rsidR="00C64E31" w:rsidRPr="00056690">
        <w:rPr>
          <w:rFonts w:asciiTheme="minorHAnsi" w:hAnsiTheme="minorHAnsi" w:cstheme="minorHAnsi"/>
          <w:sz w:val="22"/>
          <w:szCs w:val="22"/>
        </w:rPr>
        <w:t>o</w:t>
      </w:r>
      <w:r w:rsidR="00CA3F08" w:rsidRPr="00056690">
        <w:rPr>
          <w:rFonts w:asciiTheme="minorHAnsi" w:hAnsiTheme="minorHAnsi" w:cstheme="minorHAnsi"/>
          <w:sz w:val="22"/>
          <w:szCs w:val="22"/>
        </w:rPr>
        <w:t>wanych wydarzeń na terenie ASP;</w:t>
      </w:r>
    </w:p>
    <w:p w14:paraId="2E02C11F" w14:textId="4D1C56C9" w:rsidR="00DB249F"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co 2 lata sprawozdania z zasobów mieszkaniowy</w:t>
      </w:r>
      <w:r w:rsidR="00EA392C" w:rsidRPr="00056690">
        <w:rPr>
          <w:rFonts w:asciiTheme="minorHAnsi" w:hAnsiTheme="minorHAnsi" w:cstheme="minorHAnsi"/>
          <w:sz w:val="22"/>
          <w:szCs w:val="22"/>
        </w:rPr>
        <w:t>ch.</w:t>
      </w:r>
    </w:p>
    <w:p w14:paraId="48B8FC63" w14:textId="77777777" w:rsidR="00931B37" w:rsidRPr="00056690" w:rsidRDefault="00931B37" w:rsidP="003A2E01">
      <w:pPr>
        <w:spacing w:after="0" w:line="276" w:lineRule="auto"/>
        <w:ind w:left="284" w:hanging="284"/>
        <w:rPr>
          <w:rFonts w:asciiTheme="minorHAnsi" w:hAnsiTheme="minorHAnsi" w:cstheme="minorHAnsi"/>
          <w:color w:val="auto"/>
          <w:sz w:val="22"/>
        </w:rPr>
      </w:pPr>
    </w:p>
    <w:p w14:paraId="13C70A7F" w14:textId="22B0A3E5" w:rsidR="00DB249F" w:rsidRPr="00056690" w:rsidRDefault="00DB249F">
      <w:pPr>
        <w:pStyle w:val="Nagwek3"/>
        <w:rPr>
          <w:rFonts w:asciiTheme="minorHAnsi" w:hAnsiTheme="minorHAnsi" w:cstheme="minorHAnsi"/>
        </w:rPr>
      </w:pPr>
      <w:bookmarkStart w:id="91" w:name="_Toc109645532"/>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3</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Administracyjno-Gospodarcza]</w:t>
      </w:r>
      <w:bookmarkEnd w:id="91"/>
    </w:p>
    <w:p w14:paraId="194879AD" w14:textId="53319F12" w:rsidR="00322544" w:rsidRPr="00056690" w:rsidRDefault="00322544" w:rsidP="00A509DA">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Administracyjno-Gospodarcza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odpowiedzialną za:</w:t>
      </w:r>
    </w:p>
    <w:p w14:paraId="0C70AD01"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zaopatrzenie, magazynowanie i dystrybuowanie wyposażenia i materiałów niezbędnych do funkcjonowania poszczególnych jednostek organizacyjnych ASP;</w:t>
      </w:r>
    </w:p>
    <w:p w14:paraId="59A9B9F5"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majątkowej;</w:t>
      </w:r>
    </w:p>
    <w:p w14:paraId="1FE24DE3" w14:textId="7768A774" w:rsidR="00F36007"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nieruchomościami oraz utrzymanie nieruchomości i wyposażenia ASP w należytym stanie, służącym realizacji zadań statutowych Uczelni i jej jednostek.</w:t>
      </w:r>
    </w:p>
    <w:p w14:paraId="12A4FE4C" w14:textId="77777777" w:rsidR="00322544" w:rsidRPr="00056690" w:rsidRDefault="00322544" w:rsidP="00A509DA">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Administracyjno-Gospodarczej w szczególności należy: </w:t>
      </w:r>
    </w:p>
    <w:p w14:paraId="5EBC7510" w14:textId="7D02DE3F"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zaopatrzenia jednostek organizacyjnych ASP w materiały ciągłego zużycia</w:t>
      </w:r>
      <w:r w:rsidR="008B40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7EE3BD47" w14:textId="21295ACD"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planów zakupów na podstawie zapotrzebowania zgłoszonego przez poszczególne jednostki oraz określanie kosztów planowanych zakupów</w:t>
      </w:r>
      <w:r w:rsidR="00CA3F08" w:rsidRPr="00056690">
        <w:rPr>
          <w:rFonts w:asciiTheme="minorHAnsi" w:hAnsiTheme="minorHAnsi" w:cstheme="minorHAnsi"/>
          <w:sz w:val="22"/>
          <w:szCs w:val="22"/>
        </w:rPr>
        <w:t>,</w:t>
      </w:r>
    </w:p>
    <w:p w14:paraId="01E13E2A" w14:textId="61327A0E"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trike/>
          <w:sz w:val="22"/>
          <w:szCs w:val="22"/>
        </w:rPr>
      </w:pPr>
      <w:r w:rsidRPr="00056690">
        <w:rPr>
          <w:rFonts w:asciiTheme="minorHAnsi" w:hAnsiTheme="minorHAnsi" w:cstheme="minorHAnsi"/>
          <w:sz w:val="22"/>
          <w:szCs w:val="22"/>
        </w:rPr>
        <w:t>realizacja zapotrzebowań jednostek organizacyjnych ASP na zakup wyposażenia pomieszczeń dydaktycznych i biurowych, materiałów eksploatacyjnych</w:t>
      </w:r>
      <w:r w:rsidR="00A5679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wyłączeniem aparatury naukowo</w:t>
      </w:r>
      <w:r w:rsidR="00350770" w:rsidRPr="00056690">
        <w:rPr>
          <w:rFonts w:asciiTheme="minorHAnsi" w:hAnsiTheme="minorHAnsi" w:cstheme="minorHAnsi"/>
          <w:sz w:val="22"/>
          <w:szCs w:val="22"/>
        </w:rPr>
        <w:t xml:space="preserve">-badawczej oraz </w:t>
      </w:r>
      <w:r w:rsidR="00A56792" w:rsidRPr="00056690">
        <w:rPr>
          <w:rFonts w:asciiTheme="minorHAnsi" w:hAnsiTheme="minorHAnsi" w:cstheme="minorHAnsi"/>
          <w:sz w:val="22"/>
          <w:szCs w:val="22"/>
        </w:rPr>
        <w:t>materiałów specjalistycznych</w:t>
      </w:r>
      <w:r w:rsidR="003862F5" w:rsidRPr="00056690">
        <w:rPr>
          <w:rFonts w:asciiTheme="minorHAnsi" w:hAnsiTheme="minorHAnsi" w:cstheme="minorHAnsi"/>
          <w:sz w:val="22"/>
          <w:szCs w:val="22"/>
        </w:rPr>
        <w:t>;</w:t>
      </w:r>
    </w:p>
    <w:p w14:paraId="69C79567" w14:textId="77777777"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jednostkom organizacyjnym ASP obsługi transportowej, w tym: </w:t>
      </w:r>
    </w:p>
    <w:p w14:paraId="28BB8FB9" w14:textId="4A8D2A3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i zlecanie zgłoszeń dotyczących wyjazdów samochodem służbowym</w:t>
      </w:r>
      <w:r w:rsidR="00CA3F08" w:rsidRPr="00056690">
        <w:rPr>
          <w:rFonts w:asciiTheme="minorHAnsi" w:hAnsiTheme="minorHAnsi" w:cstheme="minorHAnsi"/>
          <w:sz w:val="22"/>
          <w:szCs w:val="22"/>
        </w:rPr>
        <w:t>,</w:t>
      </w:r>
    </w:p>
    <w:p w14:paraId="3E8576FC" w14:textId="249A2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i koordynacja pracy osób prowadzących pojazdy służbowe, rozliczanie zużycia paliwa i </w:t>
      </w:r>
      <w:r w:rsidR="00A56792" w:rsidRPr="00056690">
        <w:rPr>
          <w:rFonts w:asciiTheme="minorHAnsi" w:hAnsiTheme="minorHAnsi" w:cstheme="minorHAnsi"/>
          <w:sz w:val="22"/>
          <w:szCs w:val="22"/>
        </w:rPr>
        <w:t>kont</w:t>
      </w:r>
      <w:r w:rsidR="00350770" w:rsidRPr="00056690">
        <w:rPr>
          <w:rFonts w:asciiTheme="minorHAnsi" w:hAnsiTheme="minorHAnsi" w:cstheme="minorHAnsi"/>
          <w:sz w:val="22"/>
          <w:szCs w:val="22"/>
        </w:rPr>
        <w:t xml:space="preserve">rola zgodności z zapisami w </w:t>
      </w:r>
      <w:r w:rsidRPr="00056690">
        <w:rPr>
          <w:rFonts w:asciiTheme="minorHAnsi" w:hAnsiTheme="minorHAnsi" w:cstheme="minorHAnsi"/>
          <w:sz w:val="22"/>
          <w:szCs w:val="22"/>
        </w:rPr>
        <w:t>karcie drogowej</w:t>
      </w:r>
      <w:r w:rsidR="00CA3F08" w:rsidRPr="00056690">
        <w:rPr>
          <w:rFonts w:asciiTheme="minorHAnsi" w:hAnsiTheme="minorHAnsi" w:cstheme="minorHAnsi"/>
          <w:sz w:val="22"/>
          <w:szCs w:val="22"/>
        </w:rPr>
        <w:t>,</w:t>
      </w:r>
    </w:p>
    <w:p w14:paraId="21328607" w14:textId="4A264DB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pojazdów samochodowych oraz spraw związanych z przeglądami, naprawami, rejestracją i ubezpieczeniem pojazdów samochodowych</w:t>
      </w:r>
      <w:r w:rsidR="00CA3F08" w:rsidRPr="00056690">
        <w:rPr>
          <w:rFonts w:asciiTheme="minorHAnsi" w:hAnsiTheme="minorHAnsi" w:cstheme="minorHAnsi"/>
          <w:sz w:val="22"/>
          <w:szCs w:val="22"/>
        </w:rPr>
        <w:t>,</w:t>
      </w:r>
    </w:p>
    <w:p w14:paraId="2A4C8446" w14:textId="72150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zawieraniem i realizacją umów dotyczących korzystania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prywatnego środka komunikacji dla celów służbowych; </w:t>
      </w:r>
    </w:p>
    <w:p w14:paraId="61068F9D" w14:textId="77777777" w:rsidR="00E15DF9"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oraz kasacji wydawanych pieczątek i pieczęci dla poszczególnych jednostek; </w:t>
      </w:r>
    </w:p>
    <w:p w14:paraId="32C334AE" w14:textId="3CCCDE86"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gospodarką lokalami mieszkalnymi i użytkowymi ASP,</w:t>
      </w:r>
      <w:r w:rsidR="00E15DF9" w:rsidRPr="00056690">
        <w:rPr>
          <w:rFonts w:asciiTheme="minorHAnsi" w:hAnsiTheme="minorHAnsi" w:cstheme="minorHAnsi"/>
          <w:sz w:val="22"/>
          <w:szCs w:val="22"/>
        </w:rPr>
        <w:t xml:space="preserve"> </w:t>
      </w:r>
      <w:r w:rsidRPr="00056690">
        <w:rPr>
          <w:rFonts w:asciiTheme="minorHAnsi" w:hAnsiTheme="minorHAnsi" w:cstheme="minorHAnsi"/>
          <w:sz w:val="22"/>
          <w:szCs w:val="22"/>
        </w:rPr>
        <w:t>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05C8D22E" w14:textId="3A810A9A"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naliczanie czynszów, opłat</w:t>
      </w:r>
      <w:r w:rsidR="00CA3F08" w:rsidRPr="00056690">
        <w:rPr>
          <w:rFonts w:asciiTheme="minorHAnsi" w:hAnsiTheme="minorHAnsi" w:cstheme="minorHAnsi"/>
          <w:sz w:val="22"/>
          <w:szCs w:val="22"/>
        </w:rPr>
        <w:t>,</w:t>
      </w:r>
    </w:p>
    <w:p w14:paraId="0433CF75" w14:textId="03807F9B"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sprawowanie kontroli nad lokalami</w:t>
      </w:r>
      <w:r w:rsidR="00CA3F08" w:rsidRPr="00056690">
        <w:rPr>
          <w:rFonts w:asciiTheme="minorHAnsi" w:hAnsiTheme="minorHAnsi" w:cstheme="minorHAnsi"/>
          <w:sz w:val="22"/>
          <w:szCs w:val="22"/>
        </w:rPr>
        <w:t>,</w:t>
      </w:r>
    </w:p>
    <w:p w14:paraId="52AA7D71" w14:textId="2EDCB098"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współdziałanie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ierownikami obiektów ASP w sprawach warunków wynajmu pomieszczeń użytkowych</w:t>
      </w:r>
      <w:r w:rsidR="00CA3F08" w:rsidRPr="00056690">
        <w:rPr>
          <w:rFonts w:asciiTheme="minorHAnsi" w:hAnsiTheme="minorHAnsi" w:cstheme="minorHAnsi"/>
          <w:sz w:val="22"/>
          <w:szCs w:val="22"/>
        </w:rPr>
        <w:t>,</w:t>
      </w:r>
    </w:p>
    <w:p w14:paraId="719B2BE5" w14:textId="287A7E4F"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wystawianie faktur za wynajmowane pomieszczenia i powierzchnie</w:t>
      </w:r>
      <w:r w:rsidR="00CA3F08" w:rsidRPr="00056690">
        <w:rPr>
          <w:rFonts w:asciiTheme="minorHAnsi" w:hAnsiTheme="minorHAnsi" w:cstheme="minorHAnsi"/>
          <w:sz w:val="22"/>
          <w:szCs w:val="22"/>
        </w:rPr>
        <w:t xml:space="preserve">, </w:t>
      </w:r>
    </w:p>
    <w:p w14:paraId="68EFD3D8" w14:textId="77777777"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dotyczącej realizacji zakupów i dostaw, pełnej dokumentacji wniosków, zamówień i kopii faktur; </w:t>
      </w:r>
    </w:p>
    <w:p w14:paraId="539EF5C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rozliczaniem kosztów energii cieplnej, elektrycznej, wody, gazu; </w:t>
      </w:r>
    </w:p>
    <w:p w14:paraId="29E44C1A" w14:textId="2CE95571"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podpisywanie kart obiegowych (weryfikacja rozliczenia się przez pracownika z posiadanego majątku</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przypadku rozwiązania umowy o pracę); </w:t>
      </w:r>
    </w:p>
    <w:p w14:paraId="36484CF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współorganizacja inauguracji roku akademickiego oraz innych uroczystości o charakterze ogólnouczelnianym; </w:t>
      </w:r>
    </w:p>
    <w:p w14:paraId="21F71D13" w14:textId="636F90D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CA3F08" w:rsidRPr="00056690">
        <w:rPr>
          <w:rFonts w:asciiTheme="minorHAnsi" w:hAnsiTheme="minorHAnsi" w:cstheme="minorHAnsi"/>
          <w:sz w:val="22"/>
          <w:szCs w:val="22"/>
        </w:rPr>
        <w:t xml:space="preserve">techniczna posiedzeń </w:t>
      </w:r>
      <w:r w:rsidRPr="00056690">
        <w:rPr>
          <w:rFonts w:asciiTheme="minorHAnsi" w:hAnsiTheme="minorHAnsi" w:cstheme="minorHAnsi"/>
          <w:sz w:val="22"/>
          <w:szCs w:val="22"/>
        </w:rPr>
        <w:t xml:space="preserve">Senatu,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w:t>
      </w:r>
      <w:r w:rsidR="00CA3F0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szkoleń </w:t>
      </w:r>
      <w:r w:rsidR="00CA3F08" w:rsidRPr="00056690">
        <w:rPr>
          <w:rFonts w:asciiTheme="minorHAnsi" w:hAnsiTheme="minorHAnsi" w:cstheme="minorHAnsi"/>
          <w:sz w:val="22"/>
          <w:szCs w:val="22"/>
        </w:rPr>
        <w:t xml:space="preserve">oraz innych spotkań organizowanych </w:t>
      </w:r>
      <w:r w:rsidRPr="00056690">
        <w:rPr>
          <w:rFonts w:asciiTheme="minorHAnsi" w:hAnsiTheme="minorHAnsi" w:cstheme="minorHAnsi"/>
          <w:sz w:val="22"/>
          <w:szCs w:val="22"/>
        </w:rPr>
        <w:t>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budynkach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przy ul. Krakowskie Przedmieście 5;</w:t>
      </w:r>
    </w:p>
    <w:p w14:paraId="01C084D2"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organizacja przeprowadzek na potrzeby jednostek organizacyjnych ASP; </w:t>
      </w:r>
    </w:p>
    <w:p w14:paraId="51B42875" w14:textId="1C8B52F0"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ze wspólnotami </w:t>
      </w:r>
      <w:r w:rsidR="00CA3F08" w:rsidRPr="00056690">
        <w:rPr>
          <w:rFonts w:asciiTheme="minorHAnsi" w:hAnsiTheme="minorHAnsi" w:cstheme="minorHAnsi"/>
          <w:sz w:val="22"/>
          <w:szCs w:val="22"/>
        </w:rPr>
        <w:t xml:space="preserve">mieszkaniowymi </w:t>
      </w:r>
      <w:r w:rsidRPr="00056690">
        <w:rPr>
          <w:rFonts w:asciiTheme="minorHAnsi" w:hAnsiTheme="minorHAnsi" w:cstheme="minorHAnsi"/>
          <w:sz w:val="22"/>
          <w:szCs w:val="22"/>
        </w:rPr>
        <w:t>usytuowanymi na terenie Uczelni;</w:t>
      </w:r>
    </w:p>
    <w:p w14:paraId="0780E4E1"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majątku trwałego w systemie finansowo-księgowym Uczelni: </w:t>
      </w:r>
    </w:p>
    <w:p w14:paraId="76D94415" w14:textId="016B91B8" w:rsidR="008B407C"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inwentarzowych w formie elektronicznej (środki trwałe, wartości niematerialne i prawne, wyposażenie, środki trwałe dzierżawione, w tym aparatura badawcza),</w:t>
      </w:r>
    </w:p>
    <w:p w14:paraId="09080B24" w14:textId="16C1EFE0" w:rsidR="00F34CC8"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dokumentów OT oraz dokumentów zwiększenia wartości MT</w:t>
      </w:r>
      <w:r w:rsidR="00CA3F08" w:rsidRPr="00056690">
        <w:rPr>
          <w:rFonts w:asciiTheme="minorHAnsi" w:hAnsiTheme="minorHAnsi" w:cstheme="minorHAnsi"/>
          <w:sz w:val="22"/>
          <w:szCs w:val="22"/>
        </w:rPr>
        <w:t>,</w:t>
      </w:r>
    </w:p>
    <w:p w14:paraId="46FCAD06" w14:textId="39FBB97F" w:rsidR="008B407C"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oznakowanie składników majątkowych; </w:t>
      </w:r>
    </w:p>
    <w:p w14:paraId="6686ACB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kontroli w zakresie gospodarki majątkowej; </w:t>
      </w:r>
    </w:p>
    <w:p w14:paraId="579D247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uzgodnienia stanów inwentarzowych z Kwesturą; </w:t>
      </w:r>
    </w:p>
    <w:p w14:paraId="428D2C0B"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rocznych planów inwentaryzacyjnych zgodnie z obowiązującymi przepisami oraz rocznych sprawozdań; </w:t>
      </w:r>
    </w:p>
    <w:p w14:paraId="3CDF8607"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spisów inwentaryzacyjnych: </w:t>
      </w:r>
    </w:p>
    <w:p w14:paraId="662580D3" w14:textId="291C286A" w:rsidR="008B407C" w:rsidRPr="00056690" w:rsidRDefault="008B407C" w:rsidP="00A509DA">
      <w:pPr>
        <w:pStyle w:val="Akapitzlist"/>
        <w:numPr>
          <w:ilvl w:val="0"/>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kontrolnych i zdawczo-odbiorczych</w:t>
      </w:r>
      <w:r w:rsidR="00CA3F08" w:rsidRPr="00056690">
        <w:rPr>
          <w:rFonts w:asciiTheme="minorHAnsi" w:hAnsiTheme="minorHAnsi" w:cstheme="minorHAnsi"/>
          <w:sz w:val="22"/>
          <w:szCs w:val="22"/>
        </w:rPr>
        <w:t>,</w:t>
      </w:r>
    </w:p>
    <w:p w14:paraId="47CC0707" w14:textId="77777777" w:rsidR="008B407C" w:rsidRPr="00056690" w:rsidRDefault="008B407C" w:rsidP="00A509DA">
      <w:pPr>
        <w:pStyle w:val="Akapitzlist"/>
        <w:numPr>
          <w:ilvl w:val="0"/>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druków ścisłego zarachowania na wniosek osób odpowiedzialnych; </w:t>
      </w:r>
    </w:p>
    <w:p w14:paraId="7936725A"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spisów inwentaryzacyjnych na koniec okresu sprawozdawczego według obowiązujących przepisów; </w:t>
      </w:r>
    </w:p>
    <w:p w14:paraId="38CDEC98"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wystawienie protokołów przekazania-przyjęcia składników majątku trwałego oraz protokołów zmiany miejsca użytkowania składników majątku trwałego; </w:t>
      </w:r>
    </w:p>
    <w:p w14:paraId="4EFA4D79" w14:textId="1C642C0C"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ds. </w:t>
      </w:r>
      <w:r w:rsidR="00186977" w:rsidRPr="00056690">
        <w:rPr>
          <w:rFonts w:asciiTheme="minorHAnsi" w:hAnsiTheme="minorHAnsi" w:cstheme="minorHAnsi"/>
          <w:sz w:val="22"/>
          <w:szCs w:val="22"/>
        </w:rPr>
        <w:t>O</w:t>
      </w:r>
      <w:r w:rsidRPr="00056690">
        <w:rPr>
          <w:rFonts w:asciiTheme="minorHAnsi" w:hAnsiTheme="minorHAnsi" w:cstheme="minorHAnsi"/>
          <w:sz w:val="22"/>
          <w:szCs w:val="22"/>
        </w:rPr>
        <w:t xml:space="preserve">ceny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rzydatności </w:t>
      </w:r>
      <w:r w:rsidR="00186977" w:rsidRPr="00056690">
        <w:rPr>
          <w:rFonts w:asciiTheme="minorHAnsi" w:hAnsiTheme="minorHAnsi" w:cstheme="minorHAnsi"/>
          <w:sz w:val="22"/>
          <w:szCs w:val="22"/>
        </w:rPr>
        <w:t>S</w:t>
      </w:r>
      <w:r w:rsidRPr="00056690">
        <w:rPr>
          <w:rFonts w:asciiTheme="minorHAnsi" w:hAnsiTheme="minorHAnsi" w:cstheme="minorHAnsi"/>
          <w:sz w:val="22"/>
          <w:szCs w:val="22"/>
        </w:rPr>
        <w:t xml:space="preserve">kładników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 xml:space="preserve">zeczowych </w:t>
      </w:r>
      <w:r w:rsidR="00186977" w:rsidRPr="00056690">
        <w:rPr>
          <w:rFonts w:asciiTheme="minorHAnsi" w:hAnsiTheme="minorHAnsi" w:cstheme="minorHAnsi"/>
          <w:sz w:val="22"/>
          <w:szCs w:val="22"/>
        </w:rPr>
        <w:t>M</w:t>
      </w:r>
      <w:r w:rsidRPr="00056690">
        <w:rPr>
          <w:rFonts w:asciiTheme="minorHAnsi" w:hAnsiTheme="minorHAnsi" w:cstheme="minorHAnsi"/>
          <w:sz w:val="22"/>
          <w:szCs w:val="22"/>
        </w:rPr>
        <w:t xml:space="preserve">ajątku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uchomego oraz sporządzanie protokołów z przeprowadzonych likwidacji i wystawianie dowodów LT;</w:t>
      </w:r>
    </w:p>
    <w:p w14:paraId="737AF505"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czynności związanych z oceną przydatności i likwidacją składników rzeczowych majątku ruchomego; </w:t>
      </w:r>
    </w:p>
    <w:p w14:paraId="33209ACB" w14:textId="2E5899C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zdejmowanie z ewidencji składników majątkowych w wyniku szkód zawinionych i</w:t>
      </w:r>
      <w:r w:rsidR="00F34CC8" w:rsidRPr="00056690">
        <w:rPr>
          <w:rFonts w:asciiTheme="minorHAnsi" w:hAnsiTheme="minorHAnsi" w:cstheme="minorHAnsi"/>
          <w:sz w:val="22"/>
          <w:szCs w:val="22"/>
        </w:rPr>
        <w:t> </w:t>
      </w:r>
      <w:r w:rsidRPr="00056690">
        <w:rPr>
          <w:rFonts w:asciiTheme="minorHAnsi" w:hAnsiTheme="minorHAnsi" w:cstheme="minorHAnsi"/>
          <w:sz w:val="22"/>
          <w:szCs w:val="22"/>
        </w:rPr>
        <w:t>niezawinionych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oparciu o decyzję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01DD2D3F" w14:textId="4C1DFD88"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i archiwizowanie dokumentacji dotyczącej indywidualnej odpowiedzialności materialnej</w:t>
      </w:r>
      <w:r w:rsidR="00F34CC8" w:rsidRPr="00056690">
        <w:rPr>
          <w:rFonts w:asciiTheme="minorHAnsi" w:hAnsiTheme="minorHAnsi" w:cstheme="minorHAnsi"/>
          <w:sz w:val="22"/>
          <w:szCs w:val="22"/>
        </w:rPr>
        <w:t xml:space="preserve"> </w:t>
      </w:r>
      <w:r w:rsidR="00D712A1" w:rsidRPr="00056690">
        <w:rPr>
          <w:rFonts w:asciiTheme="minorHAnsi" w:hAnsiTheme="minorHAnsi" w:cstheme="minorHAnsi"/>
          <w:sz w:val="22"/>
          <w:szCs w:val="22"/>
        </w:rPr>
        <w:t>za powierzony majątek.</w:t>
      </w:r>
    </w:p>
    <w:p w14:paraId="56F3C7EB" w14:textId="556F947D" w:rsidR="008B407C" w:rsidRPr="00056690" w:rsidRDefault="008B407C" w:rsidP="003A2E01">
      <w:pPr>
        <w:spacing w:after="0" w:line="276" w:lineRule="auto"/>
        <w:ind w:left="284" w:hanging="284"/>
        <w:rPr>
          <w:rFonts w:asciiTheme="minorHAnsi" w:eastAsia="Times New Roman" w:hAnsiTheme="minorHAnsi" w:cstheme="minorHAnsi"/>
          <w:color w:val="auto"/>
          <w:sz w:val="22"/>
        </w:rPr>
      </w:pPr>
    </w:p>
    <w:p w14:paraId="2A8A9163" w14:textId="3B213B08" w:rsidR="00DB249F" w:rsidRPr="00056690" w:rsidRDefault="00DB249F">
      <w:pPr>
        <w:pStyle w:val="Nagwek3"/>
        <w:rPr>
          <w:rFonts w:asciiTheme="minorHAnsi" w:hAnsiTheme="minorHAnsi" w:cstheme="minorHAnsi"/>
        </w:rPr>
      </w:pPr>
      <w:bookmarkStart w:id="92" w:name="_Toc109645533"/>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437849" w:rsidRPr="00056690">
        <w:rPr>
          <w:rFonts w:asciiTheme="minorHAnsi" w:hAnsiTheme="minorHAnsi" w:cstheme="minorHAnsi"/>
        </w:rPr>
        <w:t>[Sekcja Inwestycji i R</w:t>
      </w:r>
      <w:r w:rsidRPr="00056690">
        <w:rPr>
          <w:rFonts w:asciiTheme="minorHAnsi" w:hAnsiTheme="minorHAnsi" w:cstheme="minorHAnsi"/>
        </w:rPr>
        <w:t>emontów]</w:t>
      </w:r>
      <w:bookmarkEnd w:id="92"/>
    </w:p>
    <w:p w14:paraId="7C080B2C" w14:textId="1E3B9F40" w:rsidR="00F36007" w:rsidRPr="00056690" w:rsidRDefault="00322544" w:rsidP="00A509DA">
      <w:pPr>
        <w:pStyle w:val="Akapitzlist"/>
        <w:numPr>
          <w:ilvl w:val="0"/>
          <w:numId w:val="1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Inwestycji i Remontów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odpowiedzialną za wszelkie sprawy związane z robotami budowlanymi dotyczącymi nieruchomości ASP. </w:t>
      </w:r>
    </w:p>
    <w:p w14:paraId="279C71D0" w14:textId="77777777" w:rsidR="00322544" w:rsidRPr="00056690" w:rsidRDefault="00322544" w:rsidP="00A509DA">
      <w:pPr>
        <w:pStyle w:val="Akapitzlist"/>
        <w:numPr>
          <w:ilvl w:val="0"/>
          <w:numId w:val="1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 zadań Sekcji Inwestycji i Remontów w szczególności należy: </w:t>
      </w:r>
    </w:p>
    <w:p w14:paraId="37C71207"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przygotowaniem i realizacją inwestycji budowlanych oraz zadań remontowych ASP; </w:t>
      </w:r>
    </w:p>
    <w:p w14:paraId="6B0B6BBC"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uzyskiwanie wymaganych pozwoleń na działalność inwestycyjną i remontową; </w:t>
      </w:r>
    </w:p>
    <w:p w14:paraId="61D87E99"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projektów planów inwestycji i remontów; </w:t>
      </w:r>
    </w:p>
    <w:p w14:paraId="497D90F1" w14:textId="11109490"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inwestycji budowlanych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FF1FA21" w14:textId="7AE250E2" w:rsidR="00DC365B" w:rsidRPr="00056690" w:rsidRDefault="00DC365B"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analiza potrzeb, w tym dostarczanie opracowań koncepcyjnych pozwalających na podjęcie decyzji strategicznych dotyczących kierunków prac inwestycyjnych realizowanych przez ASP, </w:t>
      </w:r>
    </w:p>
    <w:p w14:paraId="1952C389" w14:textId="6FAB524B"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projektów planów inwestycyjnych, </w:t>
      </w:r>
    </w:p>
    <w:p w14:paraId="1724183E" w14:textId="5340C40A"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programów funkcjonalno-użytkowych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wykonawcą planów, </w:t>
      </w:r>
    </w:p>
    <w:p w14:paraId="5EC2C236" w14:textId="76AD84A1"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dokumentacji projektowej inwestycji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projektantem, </w:t>
      </w:r>
    </w:p>
    <w:p w14:paraId="70A17A97"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formalno-prawne inwestycji, </w:t>
      </w:r>
    </w:p>
    <w:p w14:paraId="69C1DAA6"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realizacji inwestycji oraz sporządzanie sprawozdań dla instytucji finansujących, </w:t>
      </w:r>
    </w:p>
    <w:p w14:paraId="4CEE05EB" w14:textId="6883E96D" w:rsidR="00322544" w:rsidRPr="00056690" w:rsidRDefault="00D712A1"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w:t>
      </w:r>
      <w:r w:rsidR="00322544" w:rsidRPr="00056690">
        <w:rPr>
          <w:rFonts w:asciiTheme="minorHAnsi" w:hAnsiTheme="minorHAnsi" w:cstheme="minorHAnsi"/>
          <w:sz w:val="22"/>
          <w:szCs w:val="22"/>
        </w:rPr>
        <w:t xml:space="preserve"> nad realizacją inwestycji; </w:t>
      </w:r>
    </w:p>
    <w:p w14:paraId="6265ECA0" w14:textId="5EF31CA4"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 realizacja robót remontowych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45A8614"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lub nadzór nad przygotowaniem dokumentacji projektowej, </w:t>
      </w:r>
    </w:p>
    <w:p w14:paraId="6507250E" w14:textId="7E9416D1" w:rsidR="00DC365B" w:rsidRPr="00056690" w:rsidRDefault="00DC365B"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D712A1" w:rsidRPr="00056690">
        <w:rPr>
          <w:rFonts w:asciiTheme="minorHAnsi" w:hAnsiTheme="minorHAnsi" w:cstheme="minorHAnsi"/>
          <w:sz w:val="22"/>
          <w:szCs w:val="22"/>
        </w:rPr>
        <w:t>realizacją</w:t>
      </w:r>
      <w:r w:rsidRPr="00056690">
        <w:rPr>
          <w:rFonts w:asciiTheme="minorHAnsi" w:hAnsiTheme="minorHAnsi" w:cstheme="minorHAnsi"/>
          <w:sz w:val="22"/>
          <w:szCs w:val="22"/>
        </w:rPr>
        <w:t xml:space="preserve"> remontów, </w:t>
      </w:r>
    </w:p>
    <w:p w14:paraId="7E9AA712"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postanowień umów w zakresie gwarancji i odbiór pogwarancyjny; </w:t>
      </w:r>
    </w:p>
    <w:p w14:paraId="0E085CFF"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przechowywanie dokumentacji inwestycyjnej i aktualizacja dokumentacji budynków na podstawie dokumentacji powykonawczej; </w:t>
      </w:r>
    </w:p>
    <w:p w14:paraId="71E45510"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dokumentacji technicznej pod kątem jej zgodności z umowami oraz przepisami ogólnie obowiązującego prawa; </w:t>
      </w:r>
    </w:p>
    <w:p w14:paraId="5FA02A04" w14:textId="75CE2F83"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okresowych sprawozdań z realizacji planu inwestycji budowlanych, zadań </w:t>
      </w:r>
      <w:r w:rsidR="002434D6" w:rsidRPr="00056690">
        <w:rPr>
          <w:rFonts w:asciiTheme="minorHAnsi" w:hAnsiTheme="minorHAnsi" w:cstheme="minorHAnsi"/>
          <w:sz w:val="22"/>
          <w:szCs w:val="22"/>
        </w:rPr>
        <w:t>modernizacyjnych i remontowych;</w:t>
      </w:r>
    </w:p>
    <w:p w14:paraId="5E78DB89" w14:textId="15AA750C" w:rsidR="002434D6" w:rsidRPr="00056690" w:rsidRDefault="002434D6"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niezbędnej dokumentacji po zakończeniu realizacji inwestycji i jej przekazanie do Sekcji Administracyjno-Gospodarczej w celu przyjęcia inwestycji na stan środków trwałych</w:t>
      </w:r>
      <w:r w:rsidR="00F34CC8" w:rsidRPr="00056690">
        <w:rPr>
          <w:rFonts w:asciiTheme="minorHAnsi" w:hAnsiTheme="minorHAnsi" w:cstheme="minorHAnsi"/>
          <w:sz w:val="22"/>
          <w:szCs w:val="22"/>
        </w:rPr>
        <w:t>;</w:t>
      </w:r>
    </w:p>
    <w:p w14:paraId="65ECBFC3" w14:textId="6797A519" w:rsidR="00B15DF0" w:rsidRDefault="00D712A1"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procesie dotyczącym </w:t>
      </w:r>
      <w:r w:rsidR="00F34CC8" w:rsidRPr="00056690">
        <w:rPr>
          <w:rFonts w:asciiTheme="minorHAnsi" w:hAnsiTheme="minorHAnsi" w:cstheme="minorHAnsi"/>
          <w:sz w:val="22"/>
          <w:szCs w:val="22"/>
        </w:rPr>
        <w:t>w</w:t>
      </w:r>
      <w:r w:rsidR="00B15DF0" w:rsidRPr="00056690">
        <w:rPr>
          <w:rFonts w:asciiTheme="minorHAnsi" w:hAnsiTheme="minorHAnsi" w:cstheme="minorHAnsi"/>
          <w:sz w:val="22"/>
          <w:szCs w:val="22"/>
        </w:rPr>
        <w:t>prowadzani</w:t>
      </w:r>
      <w:r w:rsidRPr="00056690">
        <w:rPr>
          <w:rFonts w:asciiTheme="minorHAnsi" w:hAnsiTheme="minorHAnsi" w:cstheme="minorHAnsi"/>
          <w:sz w:val="22"/>
          <w:szCs w:val="22"/>
        </w:rPr>
        <w:t>a</w:t>
      </w:r>
      <w:r w:rsidR="00B15DF0" w:rsidRPr="00056690">
        <w:rPr>
          <w:rFonts w:asciiTheme="minorHAnsi" w:hAnsiTheme="minorHAnsi" w:cstheme="minorHAnsi"/>
          <w:sz w:val="22"/>
          <w:szCs w:val="22"/>
        </w:rPr>
        <w:t xml:space="preserve"> danych w systemie P</w:t>
      </w:r>
      <w:r w:rsidR="001817DC" w:rsidRPr="00056690">
        <w:rPr>
          <w:rFonts w:asciiTheme="minorHAnsi" w:hAnsiTheme="minorHAnsi" w:cstheme="minorHAnsi"/>
          <w:sz w:val="22"/>
          <w:szCs w:val="22"/>
        </w:rPr>
        <w:t>OL-</w:t>
      </w:r>
      <w:r w:rsidR="00B15DF0" w:rsidRPr="00056690">
        <w:rPr>
          <w:rFonts w:asciiTheme="minorHAnsi" w:hAnsiTheme="minorHAnsi" w:cstheme="minorHAnsi"/>
          <w:sz w:val="22"/>
          <w:szCs w:val="22"/>
        </w:rPr>
        <w:t>on w zakresie inwestycji</w:t>
      </w:r>
      <w:r w:rsidR="00207F55" w:rsidRPr="00056690">
        <w:rPr>
          <w:rFonts w:asciiTheme="minorHAnsi" w:hAnsiTheme="minorHAnsi" w:cstheme="minorHAnsi"/>
          <w:sz w:val="22"/>
          <w:szCs w:val="22"/>
        </w:rPr>
        <w:t>.</w:t>
      </w:r>
    </w:p>
    <w:p w14:paraId="167FDA8B" w14:textId="5D60709A" w:rsidR="00851FC3" w:rsidRPr="00056690" w:rsidRDefault="00851FC3">
      <w:pPr>
        <w:spacing w:after="0" w:line="276" w:lineRule="auto"/>
        <w:ind w:left="284" w:hanging="284"/>
        <w:rPr>
          <w:rFonts w:asciiTheme="minorHAnsi" w:eastAsia="Times New Roman" w:hAnsiTheme="minorHAnsi" w:cstheme="minorHAnsi"/>
          <w:color w:val="auto"/>
          <w:sz w:val="22"/>
        </w:rPr>
      </w:pPr>
    </w:p>
    <w:p w14:paraId="6E85DA97" w14:textId="7D8A38E3" w:rsidR="00DB249F" w:rsidRPr="00056690" w:rsidRDefault="00DB249F">
      <w:pPr>
        <w:pStyle w:val="Nagwek3"/>
        <w:rPr>
          <w:rFonts w:asciiTheme="minorHAnsi" w:hAnsiTheme="minorHAnsi" w:cstheme="minorHAnsi"/>
        </w:rPr>
      </w:pPr>
      <w:bookmarkStart w:id="93" w:name="_Toc109645534"/>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D576E" w:rsidRPr="00056690">
        <w:rPr>
          <w:rFonts w:asciiTheme="minorHAnsi" w:hAnsiTheme="minorHAnsi" w:cstheme="minorHAnsi"/>
        </w:rPr>
        <w:t xml:space="preserve">Sekcja </w:t>
      </w:r>
      <w:r w:rsidR="00212040" w:rsidRPr="00056690">
        <w:rPr>
          <w:rFonts w:asciiTheme="minorHAnsi" w:hAnsiTheme="minorHAnsi" w:cstheme="minorHAnsi"/>
        </w:rPr>
        <w:t>Administrowania Obiektami</w:t>
      </w:r>
      <w:r w:rsidR="00BD576E" w:rsidRPr="00056690">
        <w:rPr>
          <w:rFonts w:asciiTheme="minorHAnsi" w:hAnsiTheme="minorHAnsi" w:cstheme="minorHAnsi"/>
        </w:rPr>
        <w:t>]</w:t>
      </w:r>
      <w:bookmarkEnd w:id="93"/>
    </w:p>
    <w:p w14:paraId="58AD82C2" w14:textId="3294BC55" w:rsidR="00CD6FF6" w:rsidRPr="00056690" w:rsidRDefault="001002A8"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212040" w:rsidRPr="00056690">
        <w:rPr>
          <w:rFonts w:asciiTheme="minorHAnsi" w:hAnsiTheme="minorHAnsi" w:cstheme="minorHAnsi"/>
          <w:sz w:val="22"/>
          <w:szCs w:val="22"/>
        </w:rPr>
        <w:t>A</w:t>
      </w:r>
      <w:r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Pr="00056690">
        <w:rPr>
          <w:rFonts w:asciiTheme="minorHAnsi" w:hAnsiTheme="minorHAnsi" w:cstheme="minorHAnsi"/>
          <w:sz w:val="22"/>
          <w:szCs w:val="22"/>
        </w:rPr>
        <w:t xml:space="preserve">biektami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xml:space="preserve">, odpowiedzialną za należyte administrowanie obiektami ASP. </w:t>
      </w:r>
      <w:r w:rsidR="00CD6FF6" w:rsidRPr="00056690">
        <w:rPr>
          <w:rFonts w:asciiTheme="minorHAnsi" w:hAnsiTheme="minorHAnsi" w:cstheme="minorHAnsi"/>
          <w:sz w:val="22"/>
          <w:szCs w:val="22"/>
        </w:rPr>
        <w:t xml:space="preserve">Sekcję </w:t>
      </w:r>
      <w:r w:rsidR="00212040" w:rsidRPr="00056690">
        <w:rPr>
          <w:rFonts w:asciiTheme="minorHAnsi" w:hAnsiTheme="minorHAnsi" w:cstheme="minorHAnsi"/>
          <w:sz w:val="22"/>
          <w:szCs w:val="22"/>
        </w:rPr>
        <w:t>A</w:t>
      </w:r>
      <w:r w:rsidR="00CD6FF6"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00CD6FF6" w:rsidRPr="00056690">
        <w:rPr>
          <w:rFonts w:asciiTheme="minorHAnsi" w:hAnsiTheme="minorHAnsi" w:cstheme="minorHAnsi"/>
          <w:sz w:val="22"/>
          <w:szCs w:val="22"/>
        </w:rPr>
        <w:t xml:space="preserve">biektami tworzą </w:t>
      </w:r>
      <w:r w:rsidR="00F8406E" w:rsidRPr="00056690">
        <w:rPr>
          <w:rFonts w:asciiTheme="minorHAnsi" w:hAnsiTheme="minorHAnsi" w:cstheme="minorHAnsi"/>
          <w:sz w:val="22"/>
          <w:szCs w:val="22"/>
        </w:rPr>
        <w:t>K</w:t>
      </w:r>
      <w:r w:rsidR="00CD6FF6" w:rsidRPr="00056690">
        <w:rPr>
          <w:rFonts w:asciiTheme="minorHAnsi" w:hAnsiTheme="minorHAnsi" w:cstheme="minorHAnsi"/>
          <w:sz w:val="22"/>
          <w:szCs w:val="22"/>
        </w:rPr>
        <w:t>ierownicy wszystkich obiektów ASP</w:t>
      </w:r>
      <w:r w:rsidRPr="00056690">
        <w:rPr>
          <w:rFonts w:asciiTheme="minorHAnsi" w:hAnsiTheme="minorHAnsi" w:cstheme="minorHAnsi"/>
          <w:sz w:val="22"/>
          <w:szCs w:val="22"/>
        </w:rPr>
        <w:t xml:space="preserve"> oraz pracownicy gospodarczo-techniczni wykonujący obowiązki w poszczególnych obiektach</w:t>
      </w:r>
      <w:r w:rsidR="00CD6FF6" w:rsidRPr="00056690">
        <w:rPr>
          <w:rFonts w:asciiTheme="minorHAnsi" w:hAnsiTheme="minorHAnsi" w:cstheme="minorHAnsi"/>
          <w:sz w:val="22"/>
          <w:szCs w:val="22"/>
        </w:rPr>
        <w:t>.</w:t>
      </w:r>
    </w:p>
    <w:p w14:paraId="0755AE00" w14:textId="3301F95C" w:rsidR="00B15DF0" w:rsidRPr="00056690" w:rsidRDefault="00B15DF0"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zadań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obiektów ASP w szczególności należy: </w:t>
      </w:r>
    </w:p>
    <w:p w14:paraId="7D00E7E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budynkami; </w:t>
      </w:r>
    </w:p>
    <w:p w14:paraId="26CD61B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książek obiektów, ewidencji usterek, itp.; </w:t>
      </w:r>
    </w:p>
    <w:p w14:paraId="302A4009" w14:textId="204E5D1B"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prawidłowej eksploatacji i utrzymanie nieruchomości w należytym stanie, w</w:t>
      </w:r>
      <w:r w:rsidR="00960E0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tym: </w:t>
      </w:r>
    </w:p>
    <w:p w14:paraId="5FE76698" w14:textId="7956A6C7" w:rsidR="00B15DF0" w:rsidRPr="00056690" w:rsidRDefault="00B15DF0" w:rsidP="00A509DA">
      <w:pPr>
        <w:pStyle w:val="Akapitzlist"/>
        <w:numPr>
          <w:ilvl w:val="0"/>
          <w:numId w:val="12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regularne przeglądy wszystkich pomieszczeń w celu zapewnienia porządku i</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należytego utrzymania pomieszczeń przez ich użytkowników, </w:t>
      </w:r>
    </w:p>
    <w:p w14:paraId="4B57C071" w14:textId="77777777" w:rsidR="00B15DF0" w:rsidRPr="00056690" w:rsidRDefault="00B15DF0" w:rsidP="00A509DA">
      <w:pPr>
        <w:pStyle w:val="Akapitzlist"/>
        <w:numPr>
          <w:ilvl w:val="0"/>
          <w:numId w:val="12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zaleceń pokontrolnych instytucji zewnętrznych w zakresie eksploatacji nieruchomości, </w:t>
      </w:r>
    </w:p>
    <w:p w14:paraId="007E861F"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udział w komisjach związanych z utrzymaniem obiektów; </w:t>
      </w:r>
    </w:p>
    <w:p w14:paraId="10EC094A"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opieki nad miejscami pamięci, tablicami pamiątkowymi w obiektach ASP, umieszczanie nekrologów, flag na święta uczelniane, państwowe i narodowe, koordynacja procedury wykonania tablic pamiątkowych; </w:t>
      </w:r>
    </w:p>
    <w:p w14:paraId="4A2D0DF0" w14:textId="7E51FF5B"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pomieszczeń na realizację reklam, filmów, nagrań itp.</w:t>
      </w:r>
      <w:r w:rsidR="00D712A1" w:rsidRPr="00056690">
        <w:rPr>
          <w:rFonts w:asciiTheme="minorHAnsi" w:hAnsiTheme="minorHAnsi" w:cstheme="minorHAnsi"/>
          <w:sz w:val="22"/>
          <w:szCs w:val="22"/>
        </w:rPr>
        <w:t xml:space="preserve"> oraz przygotowywanie projektów umów w tym zakresie</w:t>
      </w:r>
      <w:r w:rsidRPr="00056690">
        <w:rPr>
          <w:rFonts w:asciiTheme="minorHAnsi" w:hAnsiTheme="minorHAnsi" w:cstheme="minorHAnsi"/>
          <w:sz w:val="22"/>
          <w:szCs w:val="22"/>
        </w:rPr>
        <w:t xml:space="preserve">; </w:t>
      </w:r>
    </w:p>
    <w:p w14:paraId="3D7C7C0E"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wykorzystaniem pokoi gościnnych, prowadzenie harmonogramu oraz utrzymanie odpowiedniego stanu czystości i wyposażenia pokoi gościnnych; </w:t>
      </w:r>
    </w:p>
    <w:p w14:paraId="6BAFE85F" w14:textId="0C49158F"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pracą pracowników obsługi obiektów – strażników ochrony mienia, pracowników gospodarczych, pracowników technicznych zatrudnionych w</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obiektach; </w:t>
      </w:r>
    </w:p>
    <w:p w14:paraId="567262B2" w14:textId="0CFF3414"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i rozliczanie czasu pracy podległych pracowników; </w:t>
      </w:r>
    </w:p>
    <w:p w14:paraId="7D412CF0" w14:textId="06466E4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jednostkami organizacyjnymi ASP w zakresie inwentaryzacji i ewidencji składników majątkowych i współudział w pracach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spisowych</w:t>
      </w:r>
      <w:r w:rsidR="00A373C1" w:rsidRPr="00056690">
        <w:rPr>
          <w:rFonts w:asciiTheme="minorHAnsi" w:hAnsiTheme="minorHAnsi" w:cstheme="minorHAnsi"/>
          <w:sz w:val="22"/>
          <w:szCs w:val="22"/>
        </w:rPr>
        <w:t xml:space="preserve"> oraz sprawowanie nadzoru nad składnikami majątku znajdującymi się w administrowanym obiekcie</w:t>
      </w:r>
      <w:r w:rsidRPr="00056690">
        <w:rPr>
          <w:rFonts w:asciiTheme="minorHAnsi" w:hAnsiTheme="minorHAnsi" w:cstheme="minorHAnsi"/>
          <w:sz w:val="22"/>
          <w:szCs w:val="22"/>
        </w:rPr>
        <w:t xml:space="preserve">; </w:t>
      </w:r>
    </w:p>
    <w:p w14:paraId="4865F111"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zakresu konserwacji okresowych; </w:t>
      </w:r>
    </w:p>
    <w:p w14:paraId="09DDF903" w14:textId="243F1DA1"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i nadzór nad osobami i instytucjami spoza Uczelni realizującymi działania w</w:t>
      </w:r>
      <w:r w:rsidR="002167FF" w:rsidRPr="00056690">
        <w:rPr>
          <w:rFonts w:asciiTheme="minorHAnsi" w:hAnsiTheme="minorHAnsi" w:cstheme="minorHAnsi"/>
          <w:sz w:val="22"/>
          <w:szCs w:val="22"/>
        </w:rPr>
        <w:t> </w:t>
      </w:r>
      <w:r w:rsidRPr="00056690">
        <w:rPr>
          <w:rFonts w:asciiTheme="minorHAnsi" w:hAnsiTheme="minorHAnsi" w:cstheme="minorHAnsi"/>
          <w:sz w:val="22"/>
          <w:szCs w:val="22"/>
        </w:rPr>
        <w:t xml:space="preserve">obiektach ASP; </w:t>
      </w:r>
    </w:p>
    <w:p w14:paraId="23A6A7C8"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we wprowadzaniu wykonawców prac budowlanych na teren obiektu; </w:t>
      </w:r>
    </w:p>
    <w:p w14:paraId="4B7F6644"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Sekcją Inwestycji i Remontów i wykonawcami w czasie trwania prac budowlanych; </w:t>
      </w:r>
    </w:p>
    <w:p w14:paraId="71832AE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budowlanych; </w:t>
      </w:r>
    </w:p>
    <w:p w14:paraId="50119E7C" w14:textId="6ACCCCC3"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bezzwłoczne zgłaszanie do Sekcji Inwestycji i Remontów awarii sieci, instalacji, urządzeń technicznych i wentylacji mechanicznej a zagrożeń do Inspektora </w:t>
      </w:r>
      <w:r w:rsidR="00E84D54" w:rsidRPr="00056690">
        <w:rPr>
          <w:rFonts w:asciiTheme="minorHAnsi" w:hAnsiTheme="minorHAnsi" w:cstheme="minorHAnsi"/>
          <w:sz w:val="22"/>
          <w:szCs w:val="22"/>
        </w:rPr>
        <w:t>ds. BHP i PPOŻ</w:t>
      </w:r>
      <w:r w:rsidRPr="00056690">
        <w:rPr>
          <w:rFonts w:asciiTheme="minorHAnsi" w:hAnsiTheme="minorHAnsi" w:cstheme="minorHAnsi"/>
          <w:sz w:val="22"/>
          <w:szCs w:val="22"/>
        </w:rPr>
        <w:t>;</w:t>
      </w:r>
    </w:p>
    <w:p w14:paraId="5F85EFDD" w14:textId="7130F522"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całości spraw związanych z parkingami na terenie ASP, w tym wydawanie przepustek</w:t>
      </w:r>
      <w:r w:rsidR="002167FF" w:rsidRPr="00056690">
        <w:rPr>
          <w:rFonts w:asciiTheme="minorHAnsi" w:hAnsiTheme="minorHAnsi" w:cstheme="minorHAnsi"/>
          <w:sz w:val="22"/>
          <w:szCs w:val="22"/>
        </w:rPr>
        <w:t xml:space="preserve"> </w:t>
      </w:r>
      <w:r w:rsidRPr="00056690">
        <w:rPr>
          <w:rFonts w:asciiTheme="minorHAnsi" w:hAnsiTheme="minorHAnsi" w:cstheme="minorHAnsi"/>
          <w:sz w:val="22"/>
          <w:szCs w:val="22"/>
        </w:rPr>
        <w:t>i pilotów;</w:t>
      </w:r>
    </w:p>
    <w:p w14:paraId="304FCC79" w14:textId="392CC54C" w:rsidR="00B15DF0" w:rsidRPr="00056690" w:rsidRDefault="002167FF"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B15DF0" w:rsidRPr="00056690">
        <w:rPr>
          <w:rFonts w:asciiTheme="minorHAnsi" w:hAnsiTheme="minorHAnsi" w:cstheme="minorHAnsi"/>
          <w:sz w:val="22"/>
          <w:szCs w:val="22"/>
        </w:rPr>
        <w:t>spółpraca przy organizacji ćwiczeń ewakuacyjnych dot</w:t>
      </w:r>
      <w:r w:rsidRPr="00056690">
        <w:rPr>
          <w:rFonts w:asciiTheme="minorHAnsi" w:hAnsiTheme="minorHAnsi" w:cstheme="minorHAnsi"/>
          <w:sz w:val="22"/>
          <w:szCs w:val="22"/>
        </w:rPr>
        <w:t>yczących</w:t>
      </w:r>
      <w:r w:rsidR="00C31BFA" w:rsidRPr="00056690">
        <w:rPr>
          <w:rFonts w:asciiTheme="minorHAnsi" w:hAnsiTheme="minorHAnsi" w:cstheme="minorHAnsi"/>
          <w:sz w:val="22"/>
          <w:szCs w:val="22"/>
        </w:rPr>
        <w:t xml:space="preserve"> obiektu.</w:t>
      </w:r>
    </w:p>
    <w:p w14:paraId="0599C11D" w14:textId="77777777" w:rsidR="00C31BFA" w:rsidRPr="00056690" w:rsidRDefault="00C31BFA" w:rsidP="00C31BFA">
      <w:pPr>
        <w:spacing w:line="276" w:lineRule="auto"/>
        <w:ind w:left="0" w:firstLine="0"/>
        <w:rPr>
          <w:rFonts w:asciiTheme="minorHAnsi" w:hAnsiTheme="minorHAnsi" w:cstheme="minorHAnsi"/>
          <w:color w:val="auto"/>
          <w:sz w:val="22"/>
        </w:rPr>
      </w:pPr>
    </w:p>
    <w:p w14:paraId="2A6E5882" w14:textId="56A52D91" w:rsidR="00960E0D" w:rsidRPr="00056690" w:rsidRDefault="00960E0D" w:rsidP="003A2E01">
      <w:pPr>
        <w:pStyle w:val="Nagwek3"/>
        <w:rPr>
          <w:rFonts w:asciiTheme="minorHAnsi" w:hAnsiTheme="minorHAnsi" w:cstheme="minorHAnsi"/>
        </w:rPr>
      </w:pPr>
      <w:bookmarkStart w:id="94" w:name="_Toc109645535"/>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[Samodzielne </w:t>
      </w:r>
      <w:r w:rsidR="002029E2" w:rsidRPr="00056690">
        <w:rPr>
          <w:rFonts w:asciiTheme="minorHAnsi" w:hAnsiTheme="minorHAnsi" w:cstheme="minorHAnsi"/>
        </w:rPr>
        <w:t>S</w:t>
      </w:r>
      <w:r w:rsidRPr="00056690">
        <w:rPr>
          <w:rFonts w:asciiTheme="minorHAnsi" w:hAnsiTheme="minorHAnsi" w:cstheme="minorHAnsi"/>
        </w:rPr>
        <w:t xml:space="preserve">tanowisko </w:t>
      </w:r>
      <w:r w:rsidR="002029E2" w:rsidRPr="00056690">
        <w:rPr>
          <w:rFonts w:asciiTheme="minorHAnsi" w:hAnsiTheme="minorHAnsi" w:cstheme="minorHAnsi"/>
        </w:rPr>
        <w:t xml:space="preserve">Pracy </w:t>
      </w:r>
      <w:r w:rsidRPr="00056690">
        <w:rPr>
          <w:rFonts w:asciiTheme="minorHAnsi" w:hAnsiTheme="minorHAnsi" w:cstheme="minorHAnsi"/>
        </w:rPr>
        <w:t>ds. BHP i PPOŻ]</w:t>
      </w:r>
      <w:bookmarkEnd w:id="94"/>
    </w:p>
    <w:p w14:paraId="66462A86" w14:textId="246B6199" w:rsidR="00960E0D" w:rsidRPr="00056690" w:rsidRDefault="00960E0D" w:rsidP="00A509DA">
      <w:pPr>
        <w:pStyle w:val="Akapitzlist"/>
        <w:numPr>
          <w:ilvl w:val="0"/>
          <w:numId w:val="1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iCs/>
          <w:sz w:val="22"/>
          <w:szCs w:val="22"/>
        </w:rPr>
        <w:t xml:space="preserve">Samodzielne Stanowisko Pracy </w:t>
      </w:r>
      <w:r w:rsidRPr="00056690">
        <w:rPr>
          <w:rFonts w:asciiTheme="minorHAnsi" w:hAnsiTheme="minorHAnsi" w:cstheme="minorHAnsi"/>
          <w:sz w:val="22"/>
          <w:szCs w:val="22"/>
        </w:rPr>
        <w:t xml:space="preserve">ds. Bezpieczeństwa i Higieny Pracy </w:t>
      </w:r>
      <w:r w:rsidR="004720D9" w:rsidRPr="00056690">
        <w:rPr>
          <w:rFonts w:asciiTheme="minorHAnsi" w:hAnsiTheme="minorHAnsi" w:cstheme="minorHAnsi"/>
          <w:sz w:val="22"/>
          <w:szCs w:val="22"/>
        </w:rPr>
        <w:t>i</w:t>
      </w:r>
      <w:r w:rsidRPr="00056690">
        <w:rPr>
          <w:rFonts w:asciiTheme="minorHAnsi" w:hAnsiTheme="minorHAnsi" w:cstheme="minorHAnsi"/>
          <w:sz w:val="22"/>
          <w:szCs w:val="22"/>
        </w:rPr>
        <w:t xml:space="preserve"> Ochrony Przeciwpożarowej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odpow</w:t>
      </w:r>
      <w:r w:rsidR="00926E61" w:rsidRPr="00056690">
        <w:rPr>
          <w:rFonts w:asciiTheme="minorHAnsi" w:hAnsiTheme="minorHAnsi" w:cstheme="minorHAnsi"/>
          <w:sz w:val="22"/>
          <w:szCs w:val="22"/>
        </w:rPr>
        <w:t>iedzialną za realizację zadań w</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bezpieczeństwa i higieny pracy oraz ochrony przeciwpożarowej wynikających z</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obowiązujących regulacji prawnych. </w:t>
      </w:r>
    </w:p>
    <w:p w14:paraId="2CDA3278" w14:textId="77777777" w:rsidR="00960E0D" w:rsidRPr="00056690" w:rsidRDefault="00960E0D" w:rsidP="00A509DA">
      <w:pPr>
        <w:pStyle w:val="Akapitzlist"/>
        <w:numPr>
          <w:ilvl w:val="0"/>
          <w:numId w:val="1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Pr="00056690">
        <w:rPr>
          <w:rFonts w:asciiTheme="minorHAnsi" w:hAnsiTheme="minorHAnsi" w:cstheme="minorHAnsi"/>
          <w:iCs/>
          <w:sz w:val="22"/>
          <w:szCs w:val="22"/>
        </w:rPr>
        <w:t xml:space="preserve">Samodzielnego Stanowiska Pracy </w:t>
      </w:r>
      <w:r w:rsidRPr="00056690">
        <w:rPr>
          <w:rFonts w:asciiTheme="minorHAnsi" w:hAnsiTheme="minorHAnsi" w:cstheme="minorHAnsi"/>
          <w:sz w:val="22"/>
          <w:szCs w:val="22"/>
        </w:rPr>
        <w:t>ds. BHP i PPOŻ w szczególności należy:</w:t>
      </w:r>
    </w:p>
    <w:p w14:paraId="49CEECA0"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kontrola warunków pracy, stosowanie się pracodawcy i pracowników do zasad i przepisów BHP; </w:t>
      </w:r>
    </w:p>
    <w:p w14:paraId="22589776"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pracodawcy o stwierdzonych nieprawidłowościach, zagrożeniach wypadkowych oraz wnioskowanie o usunięcie zagrożeń; </w:t>
      </w:r>
    </w:p>
    <w:p w14:paraId="3BB73B7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propozycji przedsięwzięć zmierzających do poprawy warunków pracy celem ujęcia ich w rocznych planach remontów; </w:t>
      </w:r>
    </w:p>
    <w:p w14:paraId="7F714DDF"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planów modernizacyjnych Uczelni poprawiających warunki pracy; </w:t>
      </w:r>
    </w:p>
    <w:p w14:paraId="38C557B4"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budowlano-instalacyjnych dotyczących budowy lub przebudowy pomieszczeń pracy; </w:t>
      </w:r>
    </w:p>
    <w:p w14:paraId="05C25941"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wniosków dotyczących zachowania wymagań ergonomii na stanowiskach pracy; </w:t>
      </w:r>
    </w:p>
    <w:p w14:paraId="0BE6C352"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prowadzenie dochodzeń powypadkowych dotyczących wypadków przy pracy, sporządzanie dokumentacji powypadkowej, przechowywanie dokumentacji powypadkowej, przygotowywanie dokumentów niezbędnych przy ubieganiu się poszkodowanych o odszkodowanie; </w:t>
      </w:r>
    </w:p>
    <w:p w14:paraId="2EDFD6D0"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rejestrów wypadków przy pracy, prowadzenie rejestrów podejrzeń o choroby zawodowe i rejestrów chorób zawodowych;</w:t>
      </w:r>
    </w:p>
    <w:p w14:paraId="5C40C1FA"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doradztwo w zakresie przepisów i zasad BHP; </w:t>
      </w:r>
    </w:p>
    <w:p w14:paraId="3B5E7A8C"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dokumentów dotyczących ryzyka zawodowego; </w:t>
      </w:r>
    </w:p>
    <w:p w14:paraId="329027D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pomiarów czynników szkodliwych dla zdrowia; </w:t>
      </w:r>
    </w:p>
    <w:p w14:paraId="5F5490C2"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występowanie do pracodawcy o zlecenie wykonania w obowiązującym terminie badań czynników szkodliwych dla zdrowia; </w:t>
      </w:r>
    </w:p>
    <w:p w14:paraId="4A424AC7" w14:textId="75EFD0BE"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Działem Nauczania w zakresie organizacji i prowadzenia szkolenia wstępnego w dziedzinie BHP dla studentów rozpoczynających naukę w poszczególnych stopniach studiów oraz prowadzenia szkolenia okresowego w dziedzinie BHP dla pracowników administracyjnych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dydaktycznych ASP; </w:t>
      </w:r>
    </w:p>
    <w:p w14:paraId="6C3B882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szkolenia wstępnego (instruktażu ogólnego) pracowników przyjmowanych do pracy; </w:t>
      </w:r>
    </w:p>
    <w:p w14:paraId="07E3287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terminową realizacją zarządzeń pokontrolnych Państwowej Inspekcji Pracy, Państwowej Inspekcji Sanitarnej; </w:t>
      </w:r>
    </w:p>
    <w:p w14:paraId="309441C9"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dokumentów koniecznych do wyboru wykonawców prac związanych z bieżącą konserwacją i naprawami głównymi gaśnic podręcznych; </w:t>
      </w:r>
    </w:p>
    <w:p w14:paraId="42AC8CB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corocznej dokumentacji statystycznej dla potrzeb GUS w zakresie bezpieczeństwa i higieny pracy oraz wypadków przy pracy i chorób zawodowych; </w:t>
      </w:r>
    </w:p>
    <w:p w14:paraId="709F3A5E"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rozpoznanie rynku i składanie wniosku o wydatek oraz prowadzenie bieżącego nadzoru nad stanem technicznym sprzętu i urządzeń przeciwpożarowych;</w:t>
      </w:r>
    </w:p>
    <w:p w14:paraId="278F2BF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przy opracowywaniu planów modernizacji i rozwoju ASP uwzględniających poprawę stanu bezpieczeństwa i higieny pracy oraz bezpieczeństwa pożarowego; </w:t>
      </w:r>
    </w:p>
    <w:p w14:paraId="3A95D03C"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przedsięwzięć modernizacyjnych mających wpływ na warunki pracy pracowników i nauki studentów i doktorantów;</w:t>
      </w:r>
    </w:p>
    <w:p w14:paraId="2062682A"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udział w ćwiczeniach ewakuacyjnych dla pracowników, studentów i doktorantów wynikających z obowiązujących przepisów prawa;</w:t>
      </w:r>
    </w:p>
    <w:p w14:paraId="7A42C8FA" w14:textId="1198D1C9" w:rsidR="00960E0D" w:rsidRPr="00056690" w:rsidRDefault="00D1378E"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działań dotyczących konieczności </w:t>
      </w:r>
      <w:r w:rsidR="00960E0D" w:rsidRPr="00056690">
        <w:rPr>
          <w:rFonts w:asciiTheme="minorHAnsi" w:hAnsiTheme="minorHAnsi" w:cstheme="minorHAnsi"/>
          <w:sz w:val="22"/>
          <w:szCs w:val="22"/>
        </w:rPr>
        <w:t>aktualiz</w:t>
      </w:r>
      <w:r w:rsidRPr="00056690">
        <w:rPr>
          <w:rFonts w:asciiTheme="minorHAnsi" w:hAnsiTheme="minorHAnsi" w:cstheme="minorHAnsi"/>
          <w:sz w:val="22"/>
          <w:szCs w:val="22"/>
        </w:rPr>
        <w:t>acji</w:t>
      </w:r>
      <w:r w:rsidR="00960E0D" w:rsidRPr="00056690">
        <w:rPr>
          <w:rFonts w:asciiTheme="minorHAnsi" w:hAnsiTheme="minorHAnsi" w:cstheme="minorHAnsi"/>
          <w:sz w:val="22"/>
          <w:szCs w:val="22"/>
        </w:rPr>
        <w:t xml:space="preserve"> instrukcji postępowania PPOŻ;</w:t>
      </w:r>
    </w:p>
    <w:p w14:paraId="7F7FCB33" w14:textId="0EEBDA83"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zgłaszanie zmiany w aktach wewnętrznych uczelni zgodnie z </w:t>
      </w:r>
      <w:r w:rsidR="009C62B8" w:rsidRPr="00056690">
        <w:rPr>
          <w:rFonts w:asciiTheme="minorHAnsi" w:hAnsiTheme="minorHAnsi" w:cstheme="minorHAnsi"/>
          <w:sz w:val="22"/>
          <w:szCs w:val="22"/>
        </w:rPr>
        <w:t>obowiązującymi przepisami prawa;</w:t>
      </w:r>
    </w:p>
    <w:p w14:paraId="222C67DB" w14:textId="7DA63213" w:rsidR="00960E0D" w:rsidRPr="0054673E" w:rsidRDefault="009C62B8"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działań na </w:t>
      </w:r>
      <w:r w:rsidR="00D1378E" w:rsidRPr="00056690">
        <w:rPr>
          <w:rFonts w:asciiTheme="minorHAnsi" w:hAnsiTheme="minorHAnsi" w:cstheme="minorHAnsi"/>
          <w:sz w:val="22"/>
          <w:szCs w:val="22"/>
        </w:rPr>
        <w:t xml:space="preserve">Uczelni </w:t>
      </w:r>
      <w:r w:rsidRPr="00056690">
        <w:rPr>
          <w:rFonts w:asciiTheme="minorHAnsi" w:hAnsiTheme="minorHAnsi" w:cstheme="minorHAnsi"/>
          <w:sz w:val="22"/>
        </w:rPr>
        <w:t>w związku</w:t>
      </w:r>
      <w:r w:rsidR="00D1378E" w:rsidRPr="00056690">
        <w:rPr>
          <w:rFonts w:asciiTheme="minorHAnsi" w:hAnsiTheme="minorHAnsi" w:cstheme="minorHAnsi"/>
          <w:sz w:val="22"/>
        </w:rPr>
        <w:t xml:space="preserve"> </w:t>
      </w:r>
      <w:r w:rsidRPr="00056690">
        <w:rPr>
          <w:rFonts w:asciiTheme="minorHAnsi" w:hAnsiTheme="minorHAnsi" w:cstheme="minorHAnsi"/>
          <w:sz w:val="22"/>
        </w:rPr>
        <w:t>z zap</w:t>
      </w:r>
      <w:r w:rsidR="00D1378E" w:rsidRPr="00056690">
        <w:rPr>
          <w:rFonts w:asciiTheme="minorHAnsi" w:hAnsiTheme="minorHAnsi" w:cstheme="minorHAnsi"/>
          <w:sz w:val="22"/>
        </w:rPr>
        <w:t>obieganiem, przeciwdziałaniem i </w:t>
      </w:r>
      <w:r w:rsidRPr="00056690">
        <w:rPr>
          <w:rFonts w:asciiTheme="minorHAnsi" w:hAnsiTheme="minorHAnsi" w:cstheme="minorHAnsi"/>
          <w:sz w:val="22"/>
        </w:rPr>
        <w:t>zwalczaniem COVID-19</w:t>
      </w:r>
      <w:r w:rsidR="00D1378E" w:rsidRPr="00056690">
        <w:rPr>
          <w:rFonts w:asciiTheme="minorHAnsi" w:hAnsiTheme="minorHAnsi" w:cstheme="minorHAnsi"/>
          <w:sz w:val="22"/>
        </w:rPr>
        <w:t>.</w:t>
      </w:r>
    </w:p>
    <w:p w14:paraId="6BDC0FEA" w14:textId="77777777" w:rsidR="0054673E" w:rsidRPr="00056690" w:rsidRDefault="0054673E" w:rsidP="0054673E">
      <w:pPr>
        <w:pStyle w:val="Akapitzlist"/>
        <w:spacing w:line="276" w:lineRule="auto"/>
        <w:ind w:left="568"/>
        <w:jc w:val="both"/>
        <w:rPr>
          <w:rFonts w:asciiTheme="minorHAnsi" w:hAnsiTheme="minorHAnsi" w:cstheme="minorHAnsi"/>
          <w:sz w:val="22"/>
          <w:szCs w:val="22"/>
        </w:rPr>
      </w:pPr>
    </w:p>
    <w:p w14:paraId="5B55CB3C" w14:textId="7FE98A93" w:rsidR="00960E0D" w:rsidRPr="00056690" w:rsidRDefault="00960E0D" w:rsidP="003A2E01">
      <w:pPr>
        <w:pStyle w:val="Nagwek3"/>
        <w:rPr>
          <w:rFonts w:asciiTheme="minorHAnsi" w:hAnsiTheme="minorHAnsi" w:cstheme="minorHAnsi"/>
        </w:rPr>
      </w:pPr>
      <w:bookmarkStart w:id="95" w:name="_Toc109645536"/>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Informatyczny]</w:t>
      </w:r>
      <w:bookmarkEnd w:id="95"/>
    </w:p>
    <w:p w14:paraId="05629691" w14:textId="2175143E" w:rsidR="00960E0D" w:rsidRPr="00056690" w:rsidRDefault="008E265D" w:rsidP="00A509DA">
      <w:pPr>
        <w:pStyle w:val="Akapitzlist"/>
        <w:numPr>
          <w:ilvl w:val="0"/>
          <w:numId w:val="11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60E0D" w:rsidRPr="00056690">
        <w:rPr>
          <w:rFonts w:asciiTheme="minorHAnsi" w:hAnsiTheme="minorHAnsi" w:cstheme="minorHAnsi"/>
          <w:sz w:val="22"/>
          <w:szCs w:val="22"/>
        </w:rPr>
        <w:t xml:space="preserve"> Informaty</w:t>
      </w:r>
      <w:r w:rsidRPr="00056690">
        <w:rPr>
          <w:rFonts w:asciiTheme="minorHAnsi" w:hAnsiTheme="minorHAnsi" w:cstheme="minorHAnsi"/>
          <w:sz w:val="22"/>
          <w:szCs w:val="22"/>
        </w:rPr>
        <w:t>czny</w:t>
      </w:r>
      <w:r w:rsidR="00960E0D" w:rsidRPr="00056690">
        <w:rPr>
          <w:rFonts w:asciiTheme="minorHAnsi" w:hAnsiTheme="minorHAnsi" w:cstheme="minorHAnsi"/>
          <w:sz w:val="22"/>
          <w:szCs w:val="22"/>
        </w:rPr>
        <w:t xml:space="preserve"> jest jednostką odpowiedzialną za:</w:t>
      </w:r>
    </w:p>
    <w:p w14:paraId="3236DD04"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utrzymanie stabilnego i bezpiecznego funkcjonowania zasobów informatycznych ASP;</w:t>
      </w:r>
    </w:p>
    <w:p w14:paraId="7DC9BFF6"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zgłoszeń o usterkach, awariach technicznych i informatycznych mających miejsce na Uczelni oraz podejmowanie niezbędnych czynności w celu ich wyeliminowania;</w:t>
      </w:r>
    </w:p>
    <w:p w14:paraId="3FD63495"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prawidłowego funkcjonowania i rozwoju systemów informatycznych Uczelni.</w:t>
      </w:r>
    </w:p>
    <w:p w14:paraId="17AC077B" w14:textId="23965482" w:rsidR="00960E0D" w:rsidRPr="00056690" w:rsidRDefault="00960E0D" w:rsidP="00A509DA">
      <w:pPr>
        <w:pStyle w:val="Akapitzlist"/>
        <w:numPr>
          <w:ilvl w:val="0"/>
          <w:numId w:val="11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8E265D" w:rsidRPr="00056690">
        <w:rPr>
          <w:rFonts w:asciiTheme="minorHAnsi" w:hAnsiTheme="minorHAnsi" w:cstheme="minorHAnsi"/>
          <w:sz w:val="22"/>
          <w:szCs w:val="22"/>
        </w:rPr>
        <w:t>Działu Informatycznego</w:t>
      </w:r>
      <w:r w:rsidRPr="00056690">
        <w:rPr>
          <w:rFonts w:asciiTheme="minorHAnsi" w:hAnsiTheme="minorHAnsi" w:cstheme="minorHAnsi"/>
          <w:sz w:val="22"/>
          <w:szCs w:val="22"/>
        </w:rPr>
        <w:t xml:space="preserve"> w szczególności należy: </w:t>
      </w:r>
    </w:p>
    <w:p w14:paraId="3DA7BAD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monitoring, instalacja, konfiguracja urządzeń aktywnych działających w infrastrukturze sieci (przełączniki, kontrolery, routery); </w:t>
      </w:r>
    </w:p>
    <w:p w14:paraId="66B8D7E6"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usług sieciowych zapewniających poprawne działanie sieci lokalnych oraz sieci bezprzewodowych; </w:t>
      </w:r>
    </w:p>
    <w:p w14:paraId="5C3F790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administracja i kontrola nad systemami wykonywania oraz przechowywania kopii zapasowych dla systemów zawierających dane osobowe oraz dane wrażliwe; </w:t>
      </w:r>
    </w:p>
    <w:p w14:paraId="0A13FA83"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techniczny nad prawidłowym działaniem strony internetowej platformy asp.waw.pl wraz z podstronami, w tym: </w:t>
      </w:r>
    </w:p>
    <w:p w14:paraId="3B7E20B3"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naprawa błędów związanych z nieprawidłowym wyświetlaniem elementów, </w:t>
      </w:r>
    </w:p>
    <w:p w14:paraId="70B933D6"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optymalnego kodu źródłowego umożliwiającego swobodne korzystanie z platformy, </w:t>
      </w:r>
    </w:p>
    <w:p w14:paraId="0C069D85"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bazy użytkowników wraz z podziałem uprawnień, </w:t>
      </w:r>
    </w:p>
    <w:p w14:paraId="74D5A5B2"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proponowanie, wprowadzanie i testowanie zmian funkcjonalności wyświetlanych elementów strony; </w:t>
      </w:r>
    </w:p>
    <w:p w14:paraId="43428836" w14:textId="5934CBBA"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techniczny nad wdrożeniami systemów informatycznych oraz koordynacja działań w</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zakresie informatyzacji Uczelni; </w:t>
      </w:r>
    </w:p>
    <w:p w14:paraId="6A7064D8"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 i grup mailowych oraz konfiguracja uprawnień na serwerach poczty służbowej; </w:t>
      </w:r>
    </w:p>
    <w:p w14:paraId="74D99B84"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kontami i konfiguracja uprawnień w systemach informatycznych wykorzystywanych do obsługi administracji i dydaktyki; </w:t>
      </w:r>
    </w:p>
    <w:p w14:paraId="5B300A1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centralnej bazy użytkowników, umożliwiającej uwierzytelnianie do usług oferowanych przez Uczelnię; </w:t>
      </w:r>
    </w:p>
    <w:p w14:paraId="5D0101C7"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informacji na temat dostępnych usług, oprogramowania oraz możliwości technicznych pracownikom oraz studentom ASP; </w:t>
      </w:r>
    </w:p>
    <w:p w14:paraId="0AAE2A2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uczestnictwo w spisach z natury oraz przekazywanie do Sekcji Administracyjno-Gospodarczej informacji o zmianach w sprzęcie komputerowym: wydawanie, przesunięcie, likwidacja; </w:t>
      </w:r>
    </w:p>
    <w:p w14:paraId="5694D5FD"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pomoc techniczna w zakresie podstawowej obsługi urządzeń informatycznych, takich jak komputery, drukarki, projektory; </w:t>
      </w:r>
    </w:p>
    <w:p w14:paraId="26E23C5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systemem operacyjnym komputerów służbowych użytkowanych przez pracowników ASP: instalacja, konfiguracja, aktualizacja; </w:t>
      </w:r>
    </w:p>
    <w:p w14:paraId="503222A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zabezpieczenie stacji roboczych przed działalnością złośliwego oprogramowania - konfiguracja, monitorowanie i aktualizacja oprogramowania zabezpieczającego; </w:t>
      </w:r>
    </w:p>
    <w:p w14:paraId="2E69732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telefoniczne lub osobiste przyjmowanie zgłoszeń o wszelkich usterkach i awariach technicznych sprzętu komputerowego i sieci informatycznej oraz systemów informatycznych; </w:t>
      </w:r>
    </w:p>
    <w:p w14:paraId="1E74A339"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informatyczne wsparcie techniczne w obsłudze sprzętu multimedialnego wykorzystywanego podczas prowadzenia zajęć dydaktycznych; </w:t>
      </w:r>
    </w:p>
    <w:p w14:paraId="7BA690AE" w14:textId="55D6624E"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informatyczne wsparcie techniczne przy organizowanych wystawach, konferencjach i innych tego typu wydarzeniach, w tym w obsłudze sprzętu multimedialnego wykorzystywanego podczas prowadzenia zajęć dydaktycz</w:t>
      </w:r>
      <w:r w:rsidR="00EA1C0B" w:rsidRPr="00056690">
        <w:rPr>
          <w:rFonts w:asciiTheme="minorHAnsi" w:hAnsiTheme="minorHAnsi" w:cstheme="minorHAnsi"/>
          <w:sz w:val="22"/>
          <w:szCs w:val="22"/>
        </w:rPr>
        <w:t>nych oraz wydarzeń w obiektach A</w:t>
      </w:r>
      <w:r w:rsidRPr="00056690">
        <w:rPr>
          <w:rFonts w:asciiTheme="minorHAnsi" w:hAnsiTheme="minorHAnsi" w:cstheme="minorHAnsi"/>
          <w:sz w:val="22"/>
          <w:szCs w:val="22"/>
        </w:rPr>
        <w:t>kademii;</w:t>
      </w:r>
    </w:p>
    <w:p w14:paraId="40094E49"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konsultowanie wyboru sprzętu komputerowego i multimedialnego; </w:t>
      </w:r>
    </w:p>
    <w:p w14:paraId="400D0FB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rozpoznanie nowych technologii oraz nowości w branży informatycznej w zakresie sprzętu i oprogramowania; </w:t>
      </w:r>
    </w:p>
    <w:p w14:paraId="502117C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zakupy i odnowienie utrzymywania domen niezbędnych do prawidłowego funkcjonowania witryn administrowanych w sieci ASP; </w:t>
      </w:r>
    </w:p>
    <w:p w14:paraId="209B0D62" w14:textId="597889DE"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przygotowywanie wniosków dotyczących zamówień informatycznych oraz przeprowadzanie procedury zapytań ofertowych, zamawianie i zakup sprzętu komputerowego, odbiór sprzętu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przekazywanie informacji o nich użytkownikom oraz współpraca z pracownikiem/ami odpowiedzialnym/mi za środki trwałe;</w:t>
      </w:r>
    </w:p>
    <w:p w14:paraId="775D3061"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wdrażanie do użytku zakupionego sprzętu IT, w tym: </w:t>
      </w:r>
    </w:p>
    <w:p w14:paraId="4D15F9E4"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i konfigurowanie sprzętu oraz systemów operacyjnych, </w:t>
      </w:r>
    </w:p>
    <w:p w14:paraId="5F207505"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aplikacji niezbędnych do prawidłowego użytkowania ich w środowisku ASP, </w:t>
      </w:r>
    </w:p>
    <w:p w14:paraId="7B362ECF"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konfiguracja kont użytkowników na nowo zakupionych komputerach, laptopach, drukarkach; </w:t>
      </w:r>
    </w:p>
    <w:p w14:paraId="68AEADE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wstępna diagnoza i nadzór nad naprawami sprzętu komputerowego;</w:t>
      </w:r>
    </w:p>
    <w:p w14:paraId="1052C772"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procedury zgłoszenia i przygotowanie do wysyłki do serwisów gwarancyjnych; </w:t>
      </w:r>
    </w:p>
    <w:p w14:paraId="52BA274C"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napraw pogwarancyjnych w miarę możliwości technicznych we własnym zakresie lub z udziałem serwisów zewnętrznych;</w:t>
      </w:r>
    </w:p>
    <w:p w14:paraId="4A826201"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co do zasadności i opłacalności dokonania napraw pogwarancyjnych; </w:t>
      </w:r>
    </w:p>
    <w:p w14:paraId="06F6A093"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 i wymiana materiałów eksploatacyjnych systemów drukujących podłączonych do sieci komputerowej ASP. </w:t>
      </w:r>
    </w:p>
    <w:p w14:paraId="20B10930" w14:textId="22539F31" w:rsidR="00960E0D" w:rsidRPr="00056690" w:rsidRDefault="00960E0D" w:rsidP="003A2E01">
      <w:pPr>
        <w:pStyle w:val="Nagwek3"/>
        <w:jc w:val="both"/>
        <w:rPr>
          <w:rFonts w:asciiTheme="minorHAnsi" w:hAnsiTheme="minorHAnsi" w:cstheme="minorHAnsi"/>
          <w:b w:val="0"/>
          <w:sz w:val="22"/>
        </w:rPr>
      </w:pPr>
    </w:p>
    <w:p w14:paraId="13B55AFF" w14:textId="76ABADB5" w:rsidR="00510ECA" w:rsidRPr="00056690" w:rsidRDefault="00510ECA" w:rsidP="00510ECA">
      <w:pPr>
        <w:pStyle w:val="Nagwek3"/>
        <w:rPr>
          <w:rFonts w:asciiTheme="minorHAnsi" w:hAnsiTheme="minorHAnsi" w:cstheme="minorHAnsi"/>
          <w:caps/>
        </w:rPr>
      </w:pPr>
      <w:bookmarkStart w:id="96" w:name="_Toc109645537"/>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Pr="00056690">
        <w:rPr>
          <w:rFonts w:asciiTheme="minorHAnsi" w:hAnsiTheme="minorHAnsi" w:cstheme="minorHAnsi"/>
          <w:caps/>
        </w:rPr>
        <w:t>[</w:t>
      </w:r>
      <w:r w:rsidRPr="00056690">
        <w:rPr>
          <w:rFonts w:asciiTheme="minorHAnsi" w:hAnsiTheme="minorHAnsi" w:cstheme="minorHAnsi"/>
        </w:rPr>
        <w:t>Kancelaria Główna]</w:t>
      </w:r>
      <w:bookmarkEnd w:id="96"/>
    </w:p>
    <w:p w14:paraId="2F70954C"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 jest jednostką odpowiedzialną za organizację obiegu korespondencji pomiędzy jednostkami organizacyjnymi ASP oraz obsługę jednostek organizacyjnych ASP w zakresie przepływu korespondencji zewnętrznej.</w:t>
      </w:r>
    </w:p>
    <w:p w14:paraId="0D1C41FB"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Kancelarii w szczególności należy: </w:t>
      </w:r>
    </w:p>
    <w:p w14:paraId="101BE49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całokształtu spraw związanych z przyjmowaniem, rejestracją, segregowaniem, przekazywaniem i wysyłką korespondencji uczelnianej; </w:t>
      </w:r>
    </w:p>
    <w:p w14:paraId="191D6DB8"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rejestracja w dzienniku podawczym przesyłek (wpływów), otrzymywanych i wysyłanych; </w:t>
      </w:r>
    </w:p>
    <w:p w14:paraId="1906DECC"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paczek, wykazu poczty przekazywanej do jednostek organizacyjnych ASP oraz pocztowych książek nadawczych; </w:t>
      </w:r>
    </w:p>
    <w:p w14:paraId="379DFF5E"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segregowanie i przekazywanie do wysłania przesyłek listowych, z zastrzeżeniem pkt 5;</w:t>
      </w:r>
    </w:p>
    <w:p w14:paraId="435A8906" w14:textId="1F92180C"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do wysłania zapakowanych przez nadawcę </w:t>
      </w:r>
      <w:r w:rsidR="002C3FA2" w:rsidRPr="00056690">
        <w:rPr>
          <w:rFonts w:asciiTheme="minorHAnsi" w:hAnsiTheme="minorHAnsi" w:cstheme="minorHAnsi"/>
          <w:sz w:val="22"/>
          <w:szCs w:val="22"/>
        </w:rPr>
        <w:t xml:space="preserve">przesyłek listowych oraz </w:t>
      </w:r>
      <w:r w:rsidRPr="00056690">
        <w:rPr>
          <w:rFonts w:asciiTheme="minorHAnsi" w:hAnsiTheme="minorHAnsi" w:cstheme="minorHAnsi"/>
          <w:sz w:val="22"/>
          <w:szCs w:val="22"/>
        </w:rPr>
        <w:t xml:space="preserve">paczek; </w:t>
      </w:r>
    </w:p>
    <w:p w14:paraId="034776C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dostarczanie korespondencji jednostkom organizacyjnym ASP według ustalonych i aktualizowanych rozdzielników; </w:t>
      </w:r>
    </w:p>
    <w:p w14:paraId="35A91794"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i rozliczeń umów z dostawcami usług pocztowych i firmami kurierskimi; </w:t>
      </w:r>
    </w:p>
    <w:p w14:paraId="32FA4D2D"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prawidłowe przechowywanie rejestrów kancelaryjnych, archiwizowanie i przekazywanie do Archiwum ASP. </w:t>
      </w:r>
    </w:p>
    <w:p w14:paraId="26330C35" w14:textId="1AB59EC1" w:rsidR="004720D9" w:rsidRDefault="004720D9" w:rsidP="003A2E01">
      <w:pPr>
        <w:ind w:left="10"/>
        <w:rPr>
          <w:rFonts w:asciiTheme="minorHAnsi" w:hAnsiTheme="minorHAnsi" w:cstheme="minorHAnsi"/>
          <w:color w:val="auto"/>
          <w:sz w:val="22"/>
        </w:rPr>
      </w:pPr>
    </w:p>
    <w:p w14:paraId="449823C9" w14:textId="77777777" w:rsidR="0054673E" w:rsidRPr="00056690" w:rsidRDefault="0054673E" w:rsidP="003A2E01">
      <w:pPr>
        <w:ind w:left="10"/>
        <w:rPr>
          <w:rFonts w:asciiTheme="minorHAnsi" w:hAnsiTheme="minorHAnsi" w:cstheme="minorHAnsi"/>
          <w:color w:val="auto"/>
          <w:sz w:val="22"/>
        </w:rPr>
      </w:pPr>
    </w:p>
    <w:p w14:paraId="6F48033A" w14:textId="2F2E16D7" w:rsidR="00F36007" w:rsidRPr="00056690" w:rsidRDefault="00F36007">
      <w:pPr>
        <w:pStyle w:val="Nagwek3"/>
        <w:rPr>
          <w:rFonts w:asciiTheme="minorHAnsi" w:hAnsiTheme="minorHAnsi" w:cstheme="minorHAnsi"/>
        </w:rPr>
      </w:pPr>
      <w:bookmarkStart w:id="97" w:name="_Toc109645538"/>
      <w:r w:rsidRPr="00056690">
        <w:rPr>
          <w:rFonts w:asciiTheme="minorHAnsi" w:hAnsiTheme="minorHAnsi" w:cstheme="minorHAnsi"/>
        </w:rPr>
        <w:t xml:space="preserve">§ </w:t>
      </w:r>
      <w:r w:rsidR="004720D9" w:rsidRPr="00056690">
        <w:rPr>
          <w:rFonts w:asciiTheme="minorHAnsi" w:hAnsiTheme="minorHAnsi" w:cstheme="minorHAnsi"/>
        </w:rPr>
        <w:t>39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[Dom Plenerowy w Dłużewie]</w:t>
      </w:r>
      <w:bookmarkEnd w:id="97"/>
    </w:p>
    <w:p w14:paraId="1A0E401A" w14:textId="5D8A0D9F" w:rsidR="00870F38" w:rsidRPr="00056690" w:rsidRDefault="00870F38" w:rsidP="00A509DA">
      <w:pPr>
        <w:pStyle w:val="Bezodstpw"/>
        <w:numPr>
          <w:ilvl w:val="0"/>
          <w:numId w:val="146"/>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Dom Plenerowy w Dłużewie jest jednostką odpowiedzialną za organizację wyjazdów plenerowych studentów ASP oraz innych wydarzeń organizowanych za zgodą władz Uczelni.</w:t>
      </w:r>
    </w:p>
    <w:p w14:paraId="26AD6567" w14:textId="6C046EE2" w:rsidR="005F2D40" w:rsidRPr="00056690" w:rsidRDefault="005F2D40" w:rsidP="00A509DA">
      <w:pPr>
        <w:pStyle w:val="Bezodstpw"/>
        <w:numPr>
          <w:ilvl w:val="0"/>
          <w:numId w:val="146"/>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w:t>
      </w:r>
      <w:r w:rsidR="00882875" w:rsidRPr="00056690">
        <w:rPr>
          <w:rFonts w:asciiTheme="minorHAnsi" w:hAnsiTheme="minorHAnsi" w:cstheme="minorHAnsi"/>
          <w:color w:val="auto"/>
          <w:sz w:val="22"/>
        </w:rPr>
        <w:t xml:space="preserve">pracowników i </w:t>
      </w:r>
      <w:r w:rsidR="00F8406E"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ierownika </w:t>
      </w:r>
      <w:r w:rsidR="00870F38" w:rsidRPr="00056690">
        <w:rPr>
          <w:rFonts w:asciiTheme="minorHAnsi" w:hAnsiTheme="minorHAnsi" w:cstheme="minorHAnsi"/>
          <w:color w:val="auto"/>
          <w:sz w:val="22"/>
        </w:rPr>
        <w:t>D</w:t>
      </w:r>
      <w:r w:rsidRPr="00056690">
        <w:rPr>
          <w:rFonts w:asciiTheme="minorHAnsi" w:hAnsiTheme="minorHAnsi" w:cstheme="minorHAnsi"/>
          <w:color w:val="auto"/>
          <w:sz w:val="22"/>
        </w:rPr>
        <w:t>omu Plenerowego w Dłużewie, w szczególności należy:</w:t>
      </w:r>
    </w:p>
    <w:p w14:paraId="6517F948" w14:textId="2F97C508"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prawidłowe przygotowanie obiektu do organizowanych za zgodą władz ASP wyjazdów plenerowych, konferencji i zjazdów;</w:t>
      </w:r>
    </w:p>
    <w:p w14:paraId="63C32954" w14:textId="29AAD5A7"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zapewnienie terminowego i prawidłowego pod względem merytorycznym i formalnym wykonania zadań ustalonych w </w:t>
      </w:r>
      <w:r w:rsidR="004720D9" w:rsidRPr="00056690">
        <w:rPr>
          <w:rFonts w:asciiTheme="minorHAnsi" w:hAnsiTheme="minorHAnsi" w:cstheme="minorHAnsi"/>
          <w:color w:val="auto"/>
          <w:sz w:val="22"/>
        </w:rPr>
        <w:t>R</w:t>
      </w:r>
      <w:r w:rsidRPr="00056690">
        <w:rPr>
          <w:rFonts w:asciiTheme="minorHAnsi" w:hAnsiTheme="minorHAnsi" w:cstheme="minorHAnsi"/>
          <w:color w:val="auto"/>
          <w:sz w:val="22"/>
        </w:rPr>
        <w:t>egulaminie organizacyjnym ASP;</w:t>
      </w:r>
    </w:p>
    <w:p w14:paraId="5115641D" w14:textId="51BE5940"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lastRenderedPageBreak/>
        <w:t>nadzór nad całością spraw związanych z administrowaniem i eksploatacją Domu Plenerowego;</w:t>
      </w:r>
    </w:p>
    <w:p w14:paraId="3CAE9C41" w14:textId="66A4555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załatwianie spraw administracyjnych związanych z działalnością Domu Plenerowego;</w:t>
      </w:r>
    </w:p>
    <w:p w14:paraId="11AD3CC9" w14:textId="7E4F9F0F"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zabezpieczenie sprawności eksploatacyjnej Domu Plenerowego i jego wyposażenia;</w:t>
      </w:r>
    </w:p>
    <w:p w14:paraId="3E01B653" w14:textId="4A66419A"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ewidencji sprzętu i książki obiektu;</w:t>
      </w:r>
    </w:p>
    <w:p w14:paraId="62BC56AE" w14:textId="34D9E51D"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porządku w Domu Plenerowym i na terenie do niego przyległym;</w:t>
      </w:r>
    </w:p>
    <w:p w14:paraId="6E564AD1" w14:textId="343FDED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rozliczanie usług świadczonych przez Dom Plenerowy;</w:t>
      </w:r>
    </w:p>
    <w:p w14:paraId="7F812C8F" w14:textId="5013CD32" w:rsidR="005F2D40" w:rsidRPr="00056690" w:rsidRDefault="00870F38"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sprawowanie </w:t>
      </w:r>
      <w:r w:rsidR="005F2D40" w:rsidRPr="00056690">
        <w:rPr>
          <w:rFonts w:asciiTheme="minorHAnsi" w:hAnsiTheme="minorHAnsi" w:cstheme="minorHAnsi"/>
          <w:color w:val="auto"/>
          <w:sz w:val="22"/>
        </w:rPr>
        <w:t>kontroli wewnętrznej nad pracami wykonywanymi w Domu Plenerowym;</w:t>
      </w:r>
    </w:p>
    <w:p w14:paraId="5D9FD0A4" w14:textId="7DB3F96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udzielanie pracownikom instruktażu i informacji niezbędnych do realizacji zadań podstawowych, jak i zlecanych na bieżąco;</w:t>
      </w:r>
    </w:p>
    <w:p w14:paraId="5714176B" w14:textId="23C3AFAE"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czuwanie nad przestrzeganiem przez pracowników dyscypliny pracy;</w:t>
      </w:r>
    </w:p>
    <w:p w14:paraId="4A75DF30" w14:textId="5D459AF2" w:rsidR="00F36007"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sporządzanie kwartalnego rozliczenia godzin pracy podległych pracowników</w:t>
      </w:r>
      <w:r w:rsidR="00870F38" w:rsidRPr="00056690">
        <w:rPr>
          <w:rFonts w:asciiTheme="minorHAnsi" w:hAnsiTheme="minorHAnsi" w:cstheme="minorHAnsi"/>
          <w:color w:val="auto"/>
          <w:sz w:val="22"/>
        </w:rPr>
        <w:t>.</w:t>
      </w:r>
    </w:p>
    <w:p w14:paraId="52562123" w14:textId="72A478C0" w:rsidR="00D87B3A" w:rsidRPr="00056690" w:rsidRDefault="00D87B3A" w:rsidP="00D87B3A">
      <w:pPr>
        <w:pStyle w:val="Bezodstpw"/>
        <w:spacing w:line="276" w:lineRule="auto"/>
        <w:ind w:left="0" w:firstLine="0"/>
        <w:rPr>
          <w:rFonts w:asciiTheme="minorHAnsi" w:hAnsiTheme="minorHAnsi" w:cstheme="minorHAnsi"/>
          <w:color w:val="auto"/>
          <w:sz w:val="22"/>
        </w:rPr>
      </w:pPr>
    </w:p>
    <w:p w14:paraId="01656D81" w14:textId="53F01EAA" w:rsidR="00E960C9" w:rsidRPr="00056690" w:rsidRDefault="00E960C9">
      <w:pPr>
        <w:pStyle w:val="Nagwek3"/>
        <w:rPr>
          <w:rFonts w:asciiTheme="minorHAnsi" w:hAnsiTheme="minorHAnsi" w:cstheme="minorHAnsi"/>
        </w:rPr>
      </w:pPr>
      <w:bookmarkStart w:id="98" w:name="_Toc109645539"/>
      <w:r w:rsidRPr="00056690">
        <w:rPr>
          <w:rFonts w:asciiTheme="minorHAnsi" w:hAnsiTheme="minorHAnsi" w:cstheme="minorHAnsi"/>
        </w:rPr>
        <w:t xml:space="preserve">§ </w:t>
      </w:r>
      <w:r w:rsidR="00212040" w:rsidRPr="00056690">
        <w:rPr>
          <w:rFonts w:asciiTheme="minorHAnsi" w:hAnsiTheme="minorHAnsi" w:cstheme="minorHAnsi"/>
        </w:rPr>
        <w:t>4</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AD1811" w:rsidRPr="00056690">
        <w:rPr>
          <w:rFonts w:asciiTheme="minorHAnsi" w:hAnsiTheme="minorHAnsi" w:cstheme="minorHAnsi"/>
        </w:rPr>
        <w:t>[</w:t>
      </w:r>
      <w:r w:rsidR="00722896" w:rsidRPr="00056690">
        <w:rPr>
          <w:rFonts w:asciiTheme="minorHAnsi" w:hAnsiTheme="minorHAnsi" w:cstheme="minorHAnsi"/>
        </w:rPr>
        <w:t>Dziekanaty</w:t>
      </w:r>
      <w:r w:rsidR="00AD1811" w:rsidRPr="00056690">
        <w:rPr>
          <w:rFonts w:asciiTheme="minorHAnsi" w:hAnsiTheme="minorHAnsi" w:cstheme="minorHAnsi"/>
        </w:rPr>
        <w:t>]</w:t>
      </w:r>
      <w:bookmarkEnd w:id="98"/>
    </w:p>
    <w:p w14:paraId="2B269E45" w14:textId="43C06974"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są jednostkami Uczelni</w:t>
      </w:r>
      <w:r w:rsidR="00F73123" w:rsidRPr="00056690">
        <w:rPr>
          <w:rFonts w:asciiTheme="minorHAnsi" w:hAnsiTheme="minorHAnsi" w:cstheme="minorHAnsi"/>
          <w:sz w:val="22"/>
          <w:szCs w:val="22"/>
        </w:rPr>
        <w:t xml:space="preserve"> utworzonymi przy każdym z </w:t>
      </w:r>
      <w:r w:rsidR="00F23287" w:rsidRPr="00056690">
        <w:rPr>
          <w:rFonts w:asciiTheme="minorHAnsi" w:hAnsiTheme="minorHAnsi" w:cstheme="minorHAnsi"/>
          <w:sz w:val="22"/>
          <w:szCs w:val="22"/>
        </w:rPr>
        <w:t>W</w:t>
      </w:r>
      <w:r w:rsidR="00F73123" w:rsidRPr="00056690">
        <w:rPr>
          <w:rFonts w:asciiTheme="minorHAnsi" w:hAnsiTheme="minorHAnsi" w:cstheme="minorHAnsi"/>
          <w:sz w:val="22"/>
          <w:szCs w:val="22"/>
        </w:rPr>
        <w:t>ydziałów,</w:t>
      </w:r>
      <w:r w:rsidRPr="00056690">
        <w:rPr>
          <w:rFonts w:asciiTheme="minorHAnsi" w:hAnsiTheme="minorHAnsi" w:cstheme="minorHAnsi"/>
          <w:sz w:val="22"/>
          <w:szCs w:val="22"/>
        </w:rPr>
        <w:t xml:space="preserve"> odpowiedzialnymi za obsługę informacyjną, organizacyjną i</w:t>
      </w:r>
      <w:r w:rsidR="00F7274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administracyjną przebiegu studiów. </w:t>
      </w:r>
    </w:p>
    <w:p w14:paraId="03927D96" w14:textId="4D788EDD" w:rsidR="00E960C9" w:rsidRPr="00056690" w:rsidRDefault="00221DEA"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Pracę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merytorycznie nadzorują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ziekani, a w zakresie obsługi toku studiów właściwi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rodziekani.</w:t>
      </w:r>
    </w:p>
    <w:p w14:paraId="25E88B2B" w14:textId="250D8177"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w szczególności należy: </w:t>
      </w:r>
    </w:p>
    <w:p w14:paraId="652FBE22" w14:textId="48660976"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EA1C0B"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 xml:space="preserve">ziekana,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rodziekanów</w:t>
      </w:r>
      <w:r w:rsidR="00EA1C0B" w:rsidRPr="00056690">
        <w:rPr>
          <w:rFonts w:asciiTheme="minorHAnsi" w:hAnsiTheme="minorHAnsi" w:cstheme="minorHAnsi"/>
          <w:sz w:val="22"/>
          <w:szCs w:val="22"/>
        </w:rPr>
        <w:t xml:space="preserve"> oraz </w:t>
      </w:r>
      <w:r w:rsidR="00382D71" w:rsidRPr="00056690">
        <w:rPr>
          <w:rFonts w:asciiTheme="minorHAnsi" w:hAnsiTheme="minorHAnsi" w:cstheme="minorHAnsi"/>
          <w:sz w:val="22"/>
          <w:szCs w:val="22"/>
        </w:rPr>
        <w:t>P</w:t>
      </w:r>
      <w:r w:rsidR="00EA1C0B" w:rsidRPr="00056690">
        <w:rPr>
          <w:rFonts w:asciiTheme="minorHAnsi" w:hAnsiTheme="minorHAnsi" w:cstheme="minorHAnsi"/>
          <w:sz w:val="22"/>
          <w:szCs w:val="22"/>
        </w:rPr>
        <w:t xml:space="preserve">ełnomocników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ziekana</w:t>
      </w:r>
      <w:r w:rsidRPr="00056690">
        <w:rPr>
          <w:rFonts w:asciiTheme="minorHAnsi" w:hAnsiTheme="minorHAnsi" w:cstheme="minorHAnsi"/>
          <w:sz w:val="22"/>
          <w:szCs w:val="22"/>
        </w:rPr>
        <w:t>, w</w:t>
      </w:r>
      <w:r w:rsidR="00EA1C0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szczególności w zakresie przygotowywania, doręczania oraz przechowywania decyzji i innych aktów prawnych; </w:t>
      </w:r>
    </w:p>
    <w:p w14:paraId="739E07CF" w14:textId="638D0F44"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CC73DD"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R</w:t>
      </w:r>
      <w:r w:rsidR="00CC73DD"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E809AF" w:rsidRPr="00056690">
        <w:rPr>
          <w:rFonts w:asciiTheme="minorHAnsi" w:hAnsiTheme="minorHAnsi" w:cstheme="minorHAnsi"/>
          <w:sz w:val="22"/>
          <w:szCs w:val="22"/>
        </w:rPr>
        <w:t xml:space="preserve">rogramowych </w:t>
      </w:r>
      <w:r w:rsidR="00CC73DD" w:rsidRPr="00056690">
        <w:rPr>
          <w:rFonts w:asciiTheme="minorHAnsi" w:hAnsiTheme="minorHAnsi" w:cstheme="minorHAnsi"/>
          <w:sz w:val="22"/>
          <w:szCs w:val="22"/>
        </w:rPr>
        <w:t>Wydziałów</w:t>
      </w:r>
      <w:r w:rsidRPr="00056690">
        <w:rPr>
          <w:rFonts w:asciiTheme="minorHAnsi" w:hAnsiTheme="minorHAnsi" w:cstheme="minorHAnsi"/>
          <w:sz w:val="22"/>
          <w:szCs w:val="22"/>
        </w:rPr>
        <w:t>;</w:t>
      </w:r>
    </w:p>
    <w:p w14:paraId="109E9679"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przebiegu studiów, w tym: </w:t>
      </w:r>
    </w:p>
    <w:p w14:paraId="2EFF669E" w14:textId="5C44896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odbywająca się w wyznaczonych godzinach w ramach kontaktów bezpośrednich, telefonicznych oraz przez Internet</w:t>
      </w:r>
      <w:r w:rsidR="002A2E9C" w:rsidRPr="00056690">
        <w:rPr>
          <w:rFonts w:asciiTheme="minorHAnsi" w:hAnsiTheme="minorHAnsi" w:cstheme="minorHAnsi"/>
          <w:sz w:val="22"/>
          <w:szCs w:val="22"/>
        </w:rPr>
        <w:t xml:space="preserve">, </w:t>
      </w:r>
    </w:p>
    <w:p w14:paraId="171079E4" w14:textId="4C58986D"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dokumentowanie przebiegu studiów zgodnie z obowiązującymi przepisami prawa oraz we wskazanym systemie informatycznym</w:t>
      </w:r>
      <w:r w:rsidR="002A2E9C" w:rsidRPr="00056690">
        <w:rPr>
          <w:rFonts w:asciiTheme="minorHAnsi" w:hAnsiTheme="minorHAnsi" w:cstheme="minorHAnsi"/>
          <w:sz w:val="22"/>
          <w:szCs w:val="22"/>
        </w:rPr>
        <w:t>,</w:t>
      </w:r>
    </w:p>
    <w:p w14:paraId="6E20E609" w14:textId="09EF371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postępów w nauce studentów</w:t>
      </w:r>
      <w:r w:rsidR="002A2E9C" w:rsidRPr="00056690">
        <w:rPr>
          <w:rFonts w:asciiTheme="minorHAnsi" w:hAnsiTheme="minorHAnsi" w:cstheme="minorHAnsi"/>
          <w:sz w:val="22"/>
          <w:szCs w:val="22"/>
        </w:rPr>
        <w:t xml:space="preserve">, </w:t>
      </w:r>
    </w:p>
    <w:p w14:paraId="7F25C8AC" w14:textId="3920C8DE"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 oraz sporządzanie list najlepszych studentów na kierunku i na studiach</w:t>
      </w:r>
      <w:r w:rsidR="002A2E9C" w:rsidRPr="00056690">
        <w:rPr>
          <w:rFonts w:asciiTheme="minorHAnsi" w:hAnsiTheme="minorHAnsi" w:cstheme="minorHAnsi"/>
          <w:sz w:val="22"/>
          <w:szCs w:val="22"/>
        </w:rPr>
        <w:t>,</w:t>
      </w:r>
    </w:p>
    <w:p w14:paraId="2BB69EE4" w14:textId="39C6B4E1"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wznowień, przeniesień, studiów równoległych</w:t>
      </w:r>
      <w:r w:rsidR="002A2E9C" w:rsidRPr="00056690">
        <w:rPr>
          <w:rFonts w:asciiTheme="minorHAnsi" w:hAnsiTheme="minorHAnsi" w:cstheme="minorHAnsi"/>
          <w:sz w:val="22"/>
          <w:szCs w:val="22"/>
        </w:rPr>
        <w:t>,</w:t>
      </w:r>
    </w:p>
    <w:p w14:paraId="17FA6580" w14:textId="1715F97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kontrola oraz ewidencjonowanie opłat wnoszonych przez studentów</w:t>
      </w:r>
      <w:r w:rsidR="002A2E9C" w:rsidRPr="00056690">
        <w:rPr>
          <w:rFonts w:asciiTheme="minorHAnsi" w:hAnsiTheme="minorHAnsi" w:cstheme="minorHAnsi"/>
          <w:sz w:val="22"/>
          <w:szCs w:val="22"/>
        </w:rPr>
        <w:t>,</w:t>
      </w:r>
    </w:p>
    <w:p w14:paraId="7C149CB7" w14:textId="411079B6"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r w:rsidR="002A2E9C" w:rsidRPr="00056690">
        <w:rPr>
          <w:rFonts w:asciiTheme="minorHAnsi" w:hAnsiTheme="minorHAnsi" w:cstheme="minorHAnsi"/>
          <w:sz w:val="22"/>
          <w:szCs w:val="22"/>
        </w:rPr>
        <w:t>,</w:t>
      </w:r>
    </w:p>
    <w:p w14:paraId="3DCD01AE" w14:textId="301A246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ogłaszanie harmonogramu zajęć, harmonogramów sesji egzaminacyjnych oraz innych komunikatów o wydarzeniach lub okolicznościach, związanych z realizacją dydaktyki</w:t>
      </w:r>
      <w:r w:rsidR="002A2E9C" w:rsidRPr="00056690">
        <w:rPr>
          <w:rFonts w:asciiTheme="minorHAnsi" w:hAnsiTheme="minorHAnsi" w:cstheme="minorHAnsi"/>
          <w:sz w:val="22"/>
          <w:szCs w:val="22"/>
        </w:rPr>
        <w:t>,</w:t>
      </w:r>
    </w:p>
    <w:p w14:paraId="7CC64AF2" w14:textId="75F2F208"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r w:rsidR="002A2E9C" w:rsidRPr="00056690">
        <w:rPr>
          <w:rFonts w:asciiTheme="minorHAnsi" w:hAnsiTheme="minorHAnsi" w:cstheme="minorHAnsi"/>
          <w:sz w:val="22"/>
          <w:szCs w:val="22"/>
        </w:rPr>
        <w:t>,</w:t>
      </w:r>
    </w:p>
    <w:p w14:paraId="5E3624D7" w14:textId="043C17B8"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przygotowywani</w:t>
      </w:r>
      <w:r w:rsidR="003F2B8B" w:rsidRPr="00056690">
        <w:rPr>
          <w:rFonts w:asciiTheme="minorHAnsi" w:hAnsiTheme="minorHAnsi" w:cstheme="minorHAnsi"/>
          <w:sz w:val="22"/>
          <w:szCs w:val="22"/>
          <w:shd w:val="clear" w:color="auto" w:fill="FFFFFF"/>
        </w:rPr>
        <w:t>e</w:t>
      </w:r>
      <w:r w:rsidRPr="00056690">
        <w:rPr>
          <w:rFonts w:asciiTheme="minorHAnsi" w:hAnsiTheme="minorHAnsi" w:cstheme="minorHAnsi"/>
          <w:sz w:val="22"/>
          <w:szCs w:val="22"/>
          <w:shd w:val="clear" w:color="auto" w:fill="FFFFFF"/>
        </w:rPr>
        <w:t xml:space="preserve"> protokołów z </w:t>
      </w:r>
      <w:r w:rsidR="00E809AF" w:rsidRPr="00056690">
        <w:rPr>
          <w:rFonts w:asciiTheme="minorHAnsi" w:hAnsiTheme="minorHAnsi" w:cstheme="minorHAnsi"/>
          <w:sz w:val="22"/>
          <w:szCs w:val="22"/>
          <w:shd w:val="clear" w:color="auto" w:fill="FFFFFF"/>
        </w:rPr>
        <w:t xml:space="preserve">egzaminów dyplomowych </w:t>
      </w:r>
      <w:r w:rsidRPr="00056690">
        <w:rPr>
          <w:rFonts w:asciiTheme="minorHAnsi" w:hAnsiTheme="minorHAnsi" w:cstheme="minorHAnsi"/>
          <w:sz w:val="22"/>
          <w:szCs w:val="22"/>
          <w:shd w:val="clear" w:color="auto" w:fill="FFFFFF"/>
        </w:rPr>
        <w:t>oraz suplementów d</w:t>
      </w:r>
      <w:r w:rsidR="003F2B8B" w:rsidRPr="00056690">
        <w:rPr>
          <w:rFonts w:asciiTheme="minorHAnsi" w:hAnsiTheme="minorHAnsi" w:cstheme="minorHAnsi"/>
          <w:sz w:val="22"/>
          <w:szCs w:val="22"/>
          <w:shd w:val="clear" w:color="auto" w:fill="FFFFFF"/>
        </w:rPr>
        <w:t>o dyplomu i </w:t>
      </w:r>
      <w:r w:rsidRPr="00056690">
        <w:rPr>
          <w:rFonts w:asciiTheme="minorHAnsi" w:hAnsiTheme="minorHAnsi" w:cstheme="minorHAnsi"/>
          <w:sz w:val="22"/>
          <w:szCs w:val="22"/>
          <w:shd w:val="clear" w:color="auto" w:fill="FFFFFF"/>
        </w:rPr>
        <w:t>przekazywanie tych dokumentów do Działu Nauczania</w:t>
      </w:r>
      <w:r w:rsidR="002A2E9C" w:rsidRPr="00056690">
        <w:rPr>
          <w:rFonts w:asciiTheme="minorHAnsi" w:hAnsiTheme="minorHAnsi" w:cstheme="minorHAnsi"/>
          <w:sz w:val="22"/>
          <w:szCs w:val="22"/>
          <w:shd w:val="clear" w:color="auto" w:fill="FFFFFF"/>
        </w:rPr>
        <w:t>,</w:t>
      </w:r>
    </w:p>
    <w:p w14:paraId="5E3040EB" w14:textId="1066963C"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r w:rsidR="002A2E9C" w:rsidRPr="00056690">
        <w:rPr>
          <w:rFonts w:asciiTheme="minorHAnsi" w:hAnsiTheme="minorHAnsi" w:cstheme="minorHAnsi"/>
          <w:sz w:val="22"/>
          <w:szCs w:val="22"/>
          <w:shd w:val="clear" w:color="auto" w:fill="FFFFFF"/>
        </w:rPr>
        <w:t>,</w:t>
      </w:r>
    </w:p>
    <w:p w14:paraId="7C375806" w14:textId="4A9E2B9A"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sporządzanie rankingu średnich z ocen</w:t>
      </w:r>
      <w:r w:rsidR="002A2E9C" w:rsidRPr="00056690">
        <w:rPr>
          <w:rFonts w:asciiTheme="minorHAnsi" w:hAnsiTheme="minorHAnsi" w:cstheme="minorHAnsi"/>
          <w:sz w:val="22"/>
          <w:szCs w:val="22"/>
          <w:shd w:val="clear" w:color="auto" w:fill="FFFFFF"/>
        </w:rPr>
        <w:t>,</w:t>
      </w:r>
    </w:p>
    <w:p w14:paraId="7238EA85" w14:textId="77777777"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dyżurów dziekańskich; </w:t>
      </w:r>
    </w:p>
    <w:p w14:paraId="0C89D267" w14:textId="2886528C"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nauczycieli akademickich</w:t>
      </w:r>
      <w:r w:rsidR="00517B09" w:rsidRPr="00056690">
        <w:rPr>
          <w:rFonts w:asciiTheme="minorHAnsi" w:hAnsiTheme="minorHAnsi" w:cstheme="minorHAnsi"/>
          <w:sz w:val="22"/>
          <w:szCs w:val="22"/>
        </w:rPr>
        <w:t xml:space="preserve"> w</w:t>
      </w:r>
      <w:r w:rsidR="002A2E9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realizowanego procesu dydaktycznego, w tym: </w:t>
      </w:r>
    </w:p>
    <w:p w14:paraId="1E59640E" w14:textId="44197E41"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r w:rsidR="002A2E9C" w:rsidRPr="00056690">
        <w:rPr>
          <w:rFonts w:asciiTheme="minorHAnsi" w:hAnsiTheme="minorHAnsi" w:cstheme="minorHAnsi"/>
          <w:sz w:val="22"/>
          <w:szCs w:val="22"/>
        </w:rPr>
        <w:t>,</w:t>
      </w:r>
    </w:p>
    <w:p w14:paraId="66602E1F" w14:textId="210D62B3"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sporządzanie harmonogramów sesji egzaminacyjnych</w:t>
      </w:r>
      <w:r w:rsidR="002A2E9C" w:rsidRPr="00056690">
        <w:rPr>
          <w:rFonts w:asciiTheme="minorHAnsi" w:hAnsiTheme="minorHAnsi" w:cstheme="minorHAnsi"/>
          <w:sz w:val="22"/>
          <w:szCs w:val="22"/>
        </w:rPr>
        <w:t>,</w:t>
      </w:r>
    </w:p>
    <w:p w14:paraId="12D64E94" w14:textId="77777777"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42914C26"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5B23131D"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Wirtualnego Dziekanatu; </w:t>
      </w:r>
    </w:p>
    <w:p w14:paraId="6BA11A0C" w14:textId="637F08F3"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w:t>
      </w:r>
      <w:r w:rsidR="00E809AF" w:rsidRPr="00056690">
        <w:rPr>
          <w:rFonts w:asciiTheme="minorHAnsi" w:hAnsiTheme="minorHAnsi" w:cstheme="minorHAnsi"/>
          <w:sz w:val="22"/>
          <w:szCs w:val="22"/>
        </w:rPr>
        <w:t>egzaminów</w:t>
      </w:r>
      <w:r w:rsidRPr="00056690">
        <w:rPr>
          <w:rFonts w:asciiTheme="minorHAnsi" w:hAnsiTheme="minorHAnsi" w:cstheme="minorHAnsi"/>
          <w:sz w:val="22"/>
          <w:szCs w:val="22"/>
        </w:rPr>
        <w:t xml:space="preserve"> dyplomowych, w tym: </w:t>
      </w:r>
    </w:p>
    <w:p w14:paraId="1E712863" w14:textId="646E813B"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zaakceptowanych przez promotora prac</w:t>
      </w:r>
      <w:r w:rsidR="00E809AF" w:rsidRPr="00056690">
        <w:rPr>
          <w:rFonts w:asciiTheme="minorHAnsi" w:hAnsiTheme="minorHAnsi" w:cstheme="minorHAnsi"/>
          <w:sz w:val="22"/>
          <w:szCs w:val="22"/>
        </w:rPr>
        <w:t xml:space="preserve"> dyplomowych</w:t>
      </w:r>
      <w:r w:rsidRPr="00056690">
        <w:rPr>
          <w:rFonts w:asciiTheme="minorHAnsi" w:hAnsiTheme="minorHAnsi" w:cstheme="minorHAnsi"/>
          <w:sz w:val="22"/>
          <w:szCs w:val="22"/>
        </w:rPr>
        <w:t xml:space="preserve">, </w:t>
      </w:r>
    </w:p>
    <w:p w14:paraId="76271256"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rozsyłanie prac do recenzji, </w:t>
      </w:r>
    </w:p>
    <w:p w14:paraId="53F76C2B"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dokumentacji do egzaminu dyplomowego, </w:t>
      </w:r>
    </w:p>
    <w:p w14:paraId="78F4EF28" w14:textId="358F8E0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komunikowanie terminów egzaminów dyplomowych promotorom, recenzentom, przewodniczącym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 oraz studentom</w:t>
      </w:r>
      <w:r w:rsidR="00E809AF" w:rsidRPr="00056690">
        <w:rPr>
          <w:rFonts w:asciiTheme="minorHAnsi" w:hAnsiTheme="minorHAnsi" w:cstheme="minorHAnsi"/>
          <w:sz w:val="22"/>
          <w:szCs w:val="22"/>
        </w:rPr>
        <w:t>;</w:t>
      </w:r>
    </w:p>
    <w:p w14:paraId="61C21CD1"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organizacja programu adaptacyjno-integracyjnego dla studentów pierwszego roku;</w:t>
      </w:r>
    </w:p>
    <w:p w14:paraId="6ED86553" w14:textId="0B3CB68A"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t>
      </w:r>
      <w:r w:rsidR="00221DEA" w:rsidRPr="00056690">
        <w:rPr>
          <w:rFonts w:asciiTheme="minorHAnsi" w:hAnsiTheme="minorHAnsi" w:cstheme="minorHAnsi"/>
          <w:sz w:val="22"/>
          <w:szCs w:val="22"/>
        </w:rPr>
        <w:t>w ramach funduszy dydaktycznych i</w:t>
      </w:r>
      <w:r w:rsidRPr="00056690">
        <w:rPr>
          <w:rFonts w:asciiTheme="minorHAnsi" w:hAnsiTheme="minorHAnsi" w:cstheme="minorHAnsi"/>
          <w:sz w:val="22"/>
          <w:szCs w:val="22"/>
        </w:rPr>
        <w:t xml:space="preserve"> komercyjnych; </w:t>
      </w:r>
    </w:p>
    <w:p w14:paraId="7EB41477"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planowanie zakupu środków trwałych;</w:t>
      </w:r>
    </w:p>
    <w:p w14:paraId="5D82080C" w14:textId="5F4872B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konkursami nauczycieli akademickich na stanowiska naukowo-dydaktyczne i dydaktyczne a także do pełnienia funkcji </w:t>
      </w:r>
      <w:r w:rsidR="00A459EB" w:rsidRPr="00056690">
        <w:rPr>
          <w:rFonts w:asciiTheme="minorHAnsi" w:hAnsiTheme="minorHAnsi" w:cstheme="minorHAnsi"/>
          <w:sz w:val="22"/>
          <w:szCs w:val="22"/>
        </w:rPr>
        <w:t>K</w:t>
      </w:r>
      <w:r w:rsidRPr="00056690">
        <w:rPr>
          <w:rFonts w:asciiTheme="minorHAnsi" w:hAnsiTheme="minorHAnsi" w:cstheme="minorHAnsi"/>
          <w:sz w:val="22"/>
          <w:szCs w:val="22"/>
        </w:rPr>
        <w:t>ierowników;</w:t>
      </w:r>
    </w:p>
    <w:p w14:paraId="607BA713" w14:textId="7777777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dotyczących nadawania tytułu </w:t>
      </w:r>
      <w:r w:rsidR="00720D5B" w:rsidRPr="00056690">
        <w:rPr>
          <w:rFonts w:asciiTheme="minorHAnsi" w:hAnsiTheme="minorHAnsi" w:cstheme="minorHAnsi"/>
          <w:sz w:val="22"/>
          <w:szCs w:val="22"/>
        </w:rPr>
        <w:t>doktora honoris causa</w:t>
      </w:r>
      <w:r w:rsidRPr="00056690">
        <w:rPr>
          <w:rFonts w:asciiTheme="minorHAnsi" w:hAnsiTheme="minorHAnsi" w:cstheme="minorHAnsi"/>
          <w:sz w:val="22"/>
          <w:szCs w:val="22"/>
        </w:rPr>
        <w:t xml:space="preserve"> </w:t>
      </w:r>
      <w:r w:rsidR="00720D5B" w:rsidRPr="00056690">
        <w:rPr>
          <w:rFonts w:asciiTheme="minorHAnsi" w:hAnsiTheme="minorHAnsi" w:cstheme="minorHAnsi"/>
          <w:sz w:val="22"/>
          <w:szCs w:val="22"/>
        </w:rPr>
        <w:t>według</w:t>
      </w:r>
      <w:r w:rsidRPr="00056690">
        <w:rPr>
          <w:rFonts w:asciiTheme="minorHAnsi" w:hAnsiTheme="minorHAnsi" w:cstheme="minorHAnsi"/>
          <w:sz w:val="22"/>
          <w:szCs w:val="22"/>
        </w:rPr>
        <w:t xml:space="preserve"> określonej procedury;</w:t>
      </w:r>
    </w:p>
    <w:p w14:paraId="5D468AF0"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ów</w:t>
      </w:r>
      <w:r w:rsidR="003F5243" w:rsidRPr="00056690">
        <w:rPr>
          <w:rFonts w:asciiTheme="minorHAnsi" w:hAnsiTheme="minorHAnsi" w:cstheme="minorHAnsi"/>
          <w:sz w:val="22"/>
          <w:szCs w:val="22"/>
        </w:rPr>
        <w:t>;</w:t>
      </w:r>
    </w:p>
    <w:p w14:paraId="764D054E" w14:textId="6C4ACA15"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działalności wystawienniczej związanej z tokiem studiów, przewodami i</w:t>
      </w:r>
      <w:r w:rsidR="00E809AF" w:rsidRPr="00056690">
        <w:rPr>
          <w:rFonts w:asciiTheme="minorHAnsi" w:hAnsiTheme="minorHAnsi" w:cstheme="minorHAnsi"/>
          <w:sz w:val="22"/>
          <w:szCs w:val="22"/>
        </w:rPr>
        <w:t> </w:t>
      </w:r>
      <w:r w:rsidRPr="00056690">
        <w:rPr>
          <w:rFonts w:asciiTheme="minorHAnsi" w:hAnsiTheme="minorHAnsi" w:cstheme="minorHAnsi"/>
          <w:sz w:val="22"/>
          <w:szCs w:val="22"/>
        </w:rPr>
        <w:t xml:space="preserve">wystawami okolicznościowymi organizowanymi przez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y</w:t>
      </w:r>
      <w:r w:rsidRPr="00056690">
        <w:rPr>
          <w:rFonts w:asciiTheme="minorHAnsi" w:hAnsiTheme="minorHAnsi" w:cstheme="minorHAnsi"/>
          <w:sz w:val="22"/>
          <w:szCs w:val="22"/>
        </w:rPr>
        <w:t>;</w:t>
      </w:r>
    </w:p>
    <w:p w14:paraId="03D185AA" w14:textId="7DF20CE4" w:rsidR="00E960C9" w:rsidRPr="00056690" w:rsidRDefault="00441874"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w:t>
      </w:r>
      <w:r w:rsidR="00E960C9" w:rsidRPr="00056690">
        <w:rPr>
          <w:rFonts w:asciiTheme="minorHAnsi" w:hAnsiTheme="minorHAnsi" w:cstheme="minorHAnsi"/>
          <w:sz w:val="22"/>
          <w:szCs w:val="22"/>
        </w:rPr>
        <w:t xml:space="preserve"> poprawnoś</w:t>
      </w:r>
      <w:r w:rsidRPr="00056690">
        <w:rPr>
          <w:rFonts w:asciiTheme="minorHAnsi" w:hAnsiTheme="minorHAnsi" w:cstheme="minorHAnsi"/>
          <w:sz w:val="22"/>
          <w:szCs w:val="22"/>
        </w:rPr>
        <w:t>ci</w:t>
      </w:r>
      <w:r w:rsidR="00E960C9" w:rsidRPr="00056690">
        <w:rPr>
          <w:rFonts w:asciiTheme="minorHAnsi" w:hAnsiTheme="minorHAnsi" w:cstheme="minorHAnsi"/>
          <w:sz w:val="22"/>
          <w:szCs w:val="22"/>
        </w:rPr>
        <w:t xml:space="preserve"> danych wprowadzanyc</w:t>
      </w:r>
      <w:r w:rsidR="00DE72FA" w:rsidRPr="00056690">
        <w:rPr>
          <w:rFonts w:asciiTheme="minorHAnsi" w:hAnsiTheme="minorHAnsi" w:cstheme="minorHAnsi"/>
          <w:sz w:val="22"/>
          <w:szCs w:val="22"/>
        </w:rPr>
        <w:t>h</w:t>
      </w:r>
      <w:r w:rsidR="00E960C9" w:rsidRPr="00056690">
        <w:rPr>
          <w:rFonts w:asciiTheme="minorHAnsi" w:hAnsiTheme="minorHAnsi" w:cstheme="minorHAnsi"/>
          <w:sz w:val="22"/>
          <w:szCs w:val="22"/>
        </w:rPr>
        <w:t xml:space="preserve"> do systemu POL-on</w:t>
      </w:r>
      <w:r w:rsidR="003F5243" w:rsidRPr="00056690">
        <w:rPr>
          <w:rFonts w:asciiTheme="minorHAnsi" w:hAnsiTheme="minorHAnsi" w:cstheme="minorHAnsi"/>
          <w:sz w:val="22"/>
          <w:szCs w:val="22"/>
        </w:rPr>
        <w:t xml:space="preserve">; </w:t>
      </w:r>
    </w:p>
    <w:p w14:paraId="180175D8" w14:textId="6A36D740"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pracowników Wydziałów na </w:t>
      </w:r>
      <w:r w:rsidR="00DE72FA" w:rsidRPr="00056690">
        <w:rPr>
          <w:rFonts w:asciiTheme="minorHAnsi" w:hAnsiTheme="minorHAnsi" w:cstheme="minorHAnsi"/>
          <w:sz w:val="22"/>
          <w:szCs w:val="22"/>
        </w:rPr>
        <w:t xml:space="preserve">badania okresowe we współpracy </w:t>
      </w:r>
      <w:r w:rsidR="00517B09" w:rsidRPr="00056690">
        <w:rPr>
          <w:rFonts w:asciiTheme="minorHAnsi" w:hAnsiTheme="minorHAnsi" w:cstheme="minorHAnsi"/>
          <w:sz w:val="22"/>
          <w:szCs w:val="22"/>
        </w:rPr>
        <w:t>z</w:t>
      </w:r>
      <w:r w:rsidR="002A2E9C" w:rsidRPr="00056690">
        <w:rPr>
          <w:rFonts w:asciiTheme="minorHAnsi" w:hAnsiTheme="minorHAnsi" w:cstheme="minorHAnsi"/>
          <w:sz w:val="22"/>
          <w:szCs w:val="22"/>
        </w:rPr>
        <w:t xml:space="preserve"> </w:t>
      </w:r>
      <w:r w:rsidR="00EA1C0B" w:rsidRPr="00056690">
        <w:rPr>
          <w:rFonts w:asciiTheme="minorHAnsi" w:hAnsiTheme="minorHAnsi" w:cstheme="minorHAnsi"/>
          <w:sz w:val="22"/>
          <w:szCs w:val="22"/>
        </w:rPr>
        <w:t>Działem Kadr i </w:t>
      </w:r>
      <w:r w:rsidRPr="00056690">
        <w:rPr>
          <w:rFonts w:asciiTheme="minorHAnsi" w:hAnsiTheme="minorHAnsi" w:cstheme="minorHAnsi"/>
          <w:sz w:val="22"/>
          <w:szCs w:val="22"/>
        </w:rPr>
        <w:t xml:space="preserve">Płac oraz </w:t>
      </w:r>
      <w:r w:rsidR="00E809AF" w:rsidRPr="00056690">
        <w:rPr>
          <w:rFonts w:asciiTheme="minorHAnsi" w:hAnsiTheme="minorHAnsi" w:cstheme="minorHAnsi"/>
          <w:sz w:val="22"/>
          <w:szCs w:val="22"/>
        </w:rPr>
        <w:t xml:space="preserve">osobą zatrudnioną na </w:t>
      </w:r>
      <w:bookmarkStart w:id="99" w:name="_Hlk20251651"/>
      <w:r w:rsidR="00A459EB"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amodzielnym </w:t>
      </w:r>
      <w:r w:rsidR="002029E2"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tanowisku </w:t>
      </w:r>
      <w:r w:rsidR="002029E2" w:rsidRPr="00056690">
        <w:rPr>
          <w:rFonts w:asciiTheme="minorHAnsi" w:hAnsiTheme="minorHAnsi" w:cstheme="minorHAnsi"/>
          <w:sz w:val="22"/>
          <w:szCs w:val="22"/>
        </w:rPr>
        <w:t>Pracy ds.</w:t>
      </w:r>
      <w:r w:rsidR="00E809AF" w:rsidRPr="00056690">
        <w:rPr>
          <w:rFonts w:asciiTheme="minorHAnsi" w:hAnsiTheme="minorHAnsi" w:cstheme="minorHAnsi"/>
          <w:sz w:val="22"/>
          <w:szCs w:val="22"/>
        </w:rPr>
        <w:t xml:space="preserve"> BHP i PPOŻ</w:t>
      </w:r>
      <w:bookmarkEnd w:id="99"/>
      <w:r w:rsidRPr="00056690">
        <w:rPr>
          <w:rFonts w:asciiTheme="minorHAnsi" w:hAnsiTheme="minorHAnsi" w:cstheme="minorHAnsi"/>
          <w:sz w:val="22"/>
          <w:szCs w:val="22"/>
        </w:rPr>
        <w:t>;</w:t>
      </w:r>
    </w:p>
    <w:p w14:paraId="0B12A3F5"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w:t>
      </w:r>
      <w:r w:rsidR="00DE72FA" w:rsidRPr="00056690">
        <w:rPr>
          <w:rFonts w:asciiTheme="minorHAnsi" w:hAnsiTheme="minorHAnsi" w:cstheme="minorHAnsi"/>
          <w:sz w:val="22"/>
          <w:szCs w:val="22"/>
        </w:rPr>
        <w:t>a</w:t>
      </w:r>
      <w:r w:rsidRPr="00056690">
        <w:rPr>
          <w:rFonts w:asciiTheme="minorHAnsi" w:hAnsiTheme="minorHAnsi" w:cstheme="minorHAnsi"/>
          <w:sz w:val="22"/>
          <w:szCs w:val="22"/>
        </w:rPr>
        <w:t xml:space="preserve"> z Działem Nauczania w zakresie ewidencji studentów;</w:t>
      </w:r>
    </w:p>
    <w:p w14:paraId="62E47C0F" w14:textId="011826AC" w:rsidR="00E960C9" w:rsidRPr="00056690" w:rsidRDefault="003C0D79" w:rsidP="001559AD">
      <w:pPr>
        <w:pStyle w:val="Akapitzlist"/>
        <w:numPr>
          <w:ilvl w:val="1"/>
          <w:numId w:val="15"/>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współpraca  z Działem Nauczania w zakresie przyznawania stypendiów Rektora</w:t>
      </w:r>
    </w:p>
    <w:p w14:paraId="4E509FAD" w14:textId="58D5E223" w:rsidR="00B321F5" w:rsidRPr="00056690" w:rsidRDefault="00165988"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oparciu o wytyczne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ziekana, na podstawie programów studiów, zestawień dotyczących zapotrzebowania na godziny zlecone lub ryczałty</w:t>
      </w:r>
      <w:r w:rsidR="00441874" w:rsidRPr="00056690">
        <w:rPr>
          <w:rFonts w:asciiTheme="minorHAnsi" w:hAnsiTheme="minorHAnsi" w:cstheme="minorHAnsi"/>
          <w:sz w:val="22"/>
          <w:szCs w:val="22"/>
        </w:rPr>
        <w:t>.</w:t>
      </w:r>
    </w:p>
    <w:p w14:paraId="1C65BAC2" w14:textId="4BED165D" w:rsidR="00B321F5" w:rsidRPr="00056690" w:rsidRDefault="00B321F5"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właściwe dla Wydziału Malarstwa i Wydziału Grafiki rea</w:t>
      </w:r>
      <w:r w:rsidR="00EA1C0B" w:rsidRPr="00056690">
        <w:rPr>
          <w:rFonts w:asciiTheme="minorHAnsi" w:hAnsiTheme="minorHAnsi" w:cstheme="minorHAnsi"/>
          <w:sz w:val="22"/>
          <w:szCs w:val="22"/>
        </w:rPr>
        <w:t>lizują także zadania związane z </w:t>
      </w:r>
      <w:r w:rsidRPr="00056690">
        <w:rPr>
          <w:rFonts w:asciiTheme="minorHAnsi" w:hAnsiTheme="minorHAnsi" w:cstheme="minorHAnsi"/>
          <w:sz w:val="22"/>
          <w:szCs w:val="22"/>
        </w:rPr>
        <w:t>kształce</w:t>
      </w:r>
      <w:r w:rsidR="00252A8A" w:rsidRPr="00056690">
        <w:rPr>
          <w:rFonts w:asciiTheme="minorHAnsi" w:hAnsiTheme="minorHAnsi" w:cstheme="minorHAnsi"/>
          <w:sz w:val="22"/>
          <w:szCs w:val="22"/>
        </w:rPr>
        <w:t>niem doktorantów w zw</w:t>
      </w:r>
      <w:r w:rsidR="000B33B8" w:rsidRPr="00056690">
        <w:rPr>
          <w:rFonts w:asciiTheme="minorHAnsi" w:hAnsiTheme="minorHAnsi" w:cstheme="minorHAnsi"/>
          <w:sz w:val="22"/>
          <w:szCs w:val="22"/>
        </w:rPr>
        <w:t>i</w:t>
      </w:r>
      <w:r w:rsidR="00252A8A" w:rsidRPr="00056690">
        <w:rPr>
          <w:rFonts w:asciiTheme="minorHAnsi" w:hAnsiTheme="minorHAnsi" w:cstheme="minorHAnsi"/>
          <w:sz w:val="22"/>
          <w:szCs w:val="22"/>
        </w:rPr>
        <w:t>ązku z czym do ich zadań należy także</w:t>
      </w:r>
      <w:r w:rsidRPr="00056690">
        <w:rPr>
          <w:rFonts w:asciiTheme="minorHAnsi" w:hAnsiTheme="minorHAnsi" w:cstheme="minorHAnsi"/>
          <w:sz w:val="22"/>
          <w:szCs w:val="22"/>
        </w:rPr>
        <w:t>:</w:t>
      </w:r>
    </w:p>
    <w:p w14:paraId="7D0D72D2"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przebiegu kształcenia doktorantów;</w:t>
      </w:r>
    </w:p>
    <w:p w14:paraId="21AA16A8"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poprawności danych wprowadzanych do systemu POL-on; </w:t>
      </w:r>
    </w:p>
    <w:p w14:paraId="7D391D1B"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dokumentacji kształcenia doktorantów;</w:t>
      </w:r>
    </w:p>
    <w:p w14:paraId="3709E26B" w14:textId="62E38576" w:rsidR="00E1465F" w:rsidRPr="00EA0319" w:rsidRDefault="00B321F5" w:rsidP="00513311">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całokształt spraw związanych z przyznawaniem świadczeń pomocy materialnej doktorantom.</w:t>
      </w:r>
      <w:r w:rsidR="00452408" w:rsidRPr="00513311">
        <w:rPr>
          <w:rFonts w:asciiTheme="minorHAnsi" w:hAnsiTheme="minorHAnsi" w:cstheme="minorHAnsi"/>
        </w:rPr>
        <w:t xml:space="preserve"> </w:t>
      </w:r>
    </w:p>
    <w:p w14:paraId="4D83FE45" w14:textId="5B47605C" w:rsidR="00EA0319" w:rsidRDefault="00EA0319" w:rsidP="00EA0319">
      <w:pPr>
        <w:pStyle w:val="Akapitzlist"/>
        <w:spacing w:line="276" w:lineRule="auto"/>
        <w:ind w:left="568"/>
        <w:jc w:val="both"/>
        <w:rPr>
          <w:rFonts w:asciiTheme="minorHAnsi" w:hAnsiTheme="minorHAnsi" w:cstheme="minorHAnsi"/>
        </w:rPr>
      </w:pPr>
    </w:p>
    <w:p w14:paraId="5C488A87" w14:textId="362C07F5" w:rsidR="00EA0319" w:rsidRDefault="00EA0319" w:rsidP="00EA0319">
      <w:pPr>
        <w:pStyle w:val="Akapitzlist"/>
        <w:spacing w:line="276" w:lineRule="auto"/>
        <w:ind w:left="568"/>
        <w:jc w:val="both"/>
        <w:rPr>
          <w:rFonts w:asciiTheme="minorHAnsi" w:hAnsiTheme="minorHAnsi" w:cstheme="minorHAnsi"/>
        </w:rPr>
      </w:pPr>
    </w:p>
    <w:p w14:paraId="76CC9129" w14:textId="77777777" w:rsidR="00EA0319" w:rsidRDefault="00EA0319" w:rsidP="00EA0319">
      <w:pPr>
        <w:tabs>
          <w:tab w:val="left" w:pos="426"/>
        </w:tabs>
        <w:spacing w:after="0" w:line="240" w:lineRule="auto"/>
        <w:ind w:left="6249"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Rektor</w:t>
      </w:r>
    </w:p>
    <w:p w14:paraId="20E9CC08" w14:textId="77777777" w:rsidR="00EA0319" w:rsidRDefault="00EA0319" w:rsidP="00EA0319">
      <w:pPr>
        <w:tabs>
          <w:tab w:val="left" w:pos="426"/>
        </w:tabs>
        <w:spacing w:after="0" w:line="240" w:lineRule="auto"/>
        <w:ind w:left="6249"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Akademii Sztuk Pięknych</w:t>
      </w:r>
    </w:p>
    <w:p w14:paraId="44450561" w14:textId="6386CEAB" w:rsidR="00EA0319" w:rsidRDefault="00EA0319" w:rsidP="00EA0319">
      <w:pPr>
        <w:tabs>
          <w:tab w:val="left" w:pos="426"/>
        </w:tabs>
        <w:spacing w:after="0" w:line="240" w:lineRule="auto"/>
        <w:ind w:left="6249"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w Warszawie</w:t>
      </w:r>
    </w:p>
    <w:p w14:paraId="1A4F0987" w14:textId="7D7B0F68" w:rsidR="0061771F" w:rsidRDefault="0061771F" w:rsidP="00DB463A">
      <w:pPr>
        <w:tabs>
          <w:tab w:val="left" w:pos="426"/>
        </w:tabs>
        <w:spacing w:after="0" w:line="240" w:lineRule="auto"/>
        <w:ind w:left="0" w:firstLine="0"/>
        <w:rPr>
          <w:rFonts w:asciiTheme="minorHAnsi" w:eastAsia="Times New Roman" w:hAnsiTheme="minorHAnsi" w:cstheme="minorHAnsi"/>
          <w:color w:val="auto"/>
        </w:rPr>
      </w:pPr>
    </w:p>
    <w:p w14:paraId="26EC361A" w14:textId="77777777" w:rsidR="00EA0319" w:rsidRDefault="00EA0319" w:rsidP="00EA0319">
      <w:pPr>
        <w:tabs>
          <w:tab w:val="left" w:pos="426"/>
        </w:tabs>
        <w:spacing w:before="240" w:after="0" w:line="276" w:lineRule="auto"/>
        <w:ind w:left="6248"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 xml:space="preserve">prof. Błażej Ostoja Lniski </w:t>
      </w:r>
    </w:p>
    <w:p w14:paraId="523A18D8" w14:textId="77777777" w:rsidR="00EA0319" w:rsidRPr="00513311" w:rsidRDefault="00EA0319" w:rsidP="00EA0319">
      <w:pPr>
        <w:pStyle w:val="Akapitzlist"/>
        <w:spacing w:line="276" w:lineRule="auto"/>
        <w:ind w:left="568"/>
        <w:jc w:val="both"/>
        <w:rPr>
          <w:rFonts w:asciiTheme="minorHAnsi" w:hAnsiTheme="minorHAnsi" w:cstheme="minorHAnsi"/>
          <w:sz w:val="22"/>
          <w:szCs w:val="22"/>
        </w:rPr>
      </w:pPr>
    </w:p>
    <w:sectPr w:rsidR="00EA0319" w:rsidRPr="00513311" w:rsidSect="00513311">
      <w:footerReference w:type="even" r:id="rId8"/>
      <w:footerReference w:type="default" r:id="rId9"/>
      <w:footerReference w:type="first" r:id="rId10"/>
      <w:pgSz w:w="11906" w:h="16838"/>
      <w:pgMar w:top="1134" w:right="1418" w:bottom="284" w:left="1418" w:header="708" w:footer="71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75925" w14:textId="77777777" w:rsidR="00DB463A" w:rsidRDefault="00DB463A">
      <w:pPr>
        <w:spacing w:after="0" w:line="240" w:lineRule="auto"/>
      </w:pPr>
      <w:r>
        <w:separator/>
      </w:r>
    </w:p>
    <w:p w14:paraId="6503CC09" w14:textId="77777777" w:rsidR="00DB463A" w:rsidRDefault="00DB463A"/>
  </w:endnote>
  <w:endnote w:type="continuationSeparator" w:id="0">
    <w:p w14:paraId="6130FF7E" w14:textId="77777777" w:rsidR="00DB463A" w:rsidRDefault="00DB463A">
      <w:pPr>
        <w:spacing w:after="0" w:line="240" w:lineRule="auto"/>
      </w:pPr>
      <w:r>
        <w:continuationSeparator/>
      </w:r>
    </w:p>
    <w:p w14:paraId="2FC65F10" w14:textId="77777777" w:rsidR="00DB463A" w:rsidRDefault="00DB4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EF75" w14:textId="77777777" w:rsidR="00DB463A" w:rsidRDefault="00DB463A">
    <w:pPr>
      <w:spacing w:after="160" w:line="259" w:lineRule="auto"/>
      <w:ind w:left="0" w:firstLine="0"/>
      <w:jc w:val="left"/>
    </w:pPr>
  </w:p>
  <w:p w14:paraId="1E054121" w14:textId="77777777" w:rsidR="00DB463A" w:rsidRDefault="00DB463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418948"/>
      <w:docPartObj>
        <w:docPartGallery w:val="Page Numbers (Bottom of Page)"/>
        <w:docPartUnique/>
      </w:docPartObj>
    </w:sdtPr>
    <w:sdtEndPr>
      <w:rPr>
        <w:rFonts w:asciiTheme="minorHAnsi" w:hAnsiTheme="minorHAnsi" w:cstheme="minorHAnsi"/>
        <w:sz w:val="22"/>
        <w:szCs w:val="22"/>
      </w:rPr>
    </w:sdtEndPr>
    <w:sdtContent>
      <w:p w14:paraId="71F9BCF3" w14:textId="2F23ABB6" w:rsidR="00DB463A" w:rsidRPr="00C510F2" w:rsidRDefault="00DB463A">
        <w:pPr>
          <w:pStyle w:val="Stopka"/>
          <w:jc w:val="right"/>
          <w:rPr>
            <w:rFonts w:asciiTheme="minorHAnsi" w:hAnsiTheme="minorHAnsi" w:cstheme="minorHAnsi"/>
            <w:sz w:val="22"/>
            <w:szCs w:val="22"/>
          </w:rPr>
        </w:pPr>
        <w:r w:rsidRPr="00C510F2">
          <w:rPr>
            <w:rFonts w:asciiTheme="minorHAnsi" w:hAnsiTheme="minorHAnsi" w:cstheme="minorHAnsi"/>
            <w:sz w:val="22"/>
            <w:szCs w:val="22"/>
          </w:rPr>
          <w:fldChar w:fldCharType="begin"/>
        </w:r>
        <w:r w:rsidRPr="00C510F2">
          <w:rPr>
            <w:rFonts w:asciiTheme="minorHAnsi" w:hAnsiTheme="minorHAnsi" w:cstheme="minorHAnsi"/>
            <w:sz w:val="22"/>
            <w:szCs w:val="22"/>
          </w:rPr>
          <w:instrText>PAGE   \* MERGEFORMAT</w:instrText>
        </w:r>
        <w:r w:rsidRPr="00C510F2">
          <w:rPr>
            <w:rFonts w:asciiTheme="minorHAnsi" w:hAnsiTheme="minorHAnsi" w:cstheme="minorHAnsi"/>
            <w:sz w:val="22"/>
            <w:szCs w:val="22"/>
          </w:rPr>
          <w:fldChar w:fldCharType="separate"/>
        </w:r>
        <w:r w:rsidR="00AA6D75">
          <w:rPr>
            <w:rFonts w:asciiTheme="minorHAnsi" w:hAnsiTheme="minorHAnsi" w:cstheme="minorHAnsi"/>
            <w:noProof/>
            <w:sz w:val="22"/>
            <w:szCs w:val="22"/>
          </w:rPr>
          <w:t>2</w:t>
        </w:r>
        <w:r w:rsidRPr="00C510F2">
          <w:rPr>
            <w:rFonts w:asciiTheme="minorHAnsi" w:hAnsiTheme="minorHAnsi" w:cstheme="minorHAnsi"/>
            <w:noProof/>
            <w:sz w:val="22"/>
            <w:szCs w:val="22"/>
          </w:rPr>
          <w:fldChar w:fldCharType="end"/>
        </w:r>
      </w:p>
    </w:sdtContent>
  </w:sdt>
  <w:p w14:paraId="14D29A29" w14:textId="77777777" w:rsidR="00DB463A" w:rsidRDefault="00DB463A">
    <w:pPr>
      <w:spacing w:after="160" w:line="259" w:lineRule="auto"/>
      <w:ind w:left="0" w:firstLine="0"/>
      <w:jc w:val="left"/>
    </w:pPr>
  </w:p>
  <w:p w14:paraId="199B7D36" w14:textId="77777777" w:rsidR="00DB463A" w:rsidRDefault="00DB463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27A5" w14:textId="77777777" w:rsidR="00DB463A" w:rsidRDefault="00DB463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9AD7D" w14:textId="77777777" w:rsidR="00DB463A" w:rsidRDefault="00DB463A">
      <w:pPr>
        <w:spacing w:after="0" w:line="240" w:lineRule="auto"/>
      </w:pPr>
      <w:r>
        <w:separator/>
      </w:r>
    </w:p>
    <w:p w14:paraId="36F15320" w14:textId="77777777" w:rsidR="00DB463A" w:rsidRDefault="00DB463A"/>
  </w:footnote>
  <w:footnote w:type="continuationSeparator" w:id="0">
    <w:p w14:paraId="49F7AC2B" w14:textId="77777777" w:rsidR="00DB463A" w:rsidRDefault="00DB463A">
      <w:pPr>
        <w:spacing w:after="0" w:line="240" w:lineRule="auto"/>
      </w:pPr>
      <w:r>
        <w:continuationSeparator/>
      </w:r>
    </w:p>
    <w:p w14:paraId="3D94C5AA" w14:textId="77777777" w:rsidR="00DB463A" w:rsidRDefault="00DB463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B6F"/>
    <w:multiLevelType w:val="hybridMultilevel"/>
    <w:tmpl w:val="F0325090"/>
    <w:lvl w:ilvl="0" w:tplc="3BD82420">
      <w:start w:val="1"/>
      <w:numFmt w:val="decimal"/>
      <w:lvlText w:val="%1."/>
      <w:lvlJc w:val="left"/>
      <w:pPr>
        <w:ind w:left="350" w:hanging="360"/>
      </w:pPr>
      <w:rPr>
        <w:rFonts w:hint="default"/>
        <w:sz w:val="22"/>
        <w:szCs w:val="22"/>
      </w:rPr>
    </w:lvl>
    <w:lvl w:ilvl="1" w:tplc="2C0C184A">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05B5AA7"/>
    <w:multiLevelType w:val="hybridMultilevel"/>
    <w:tmpl w:val="F9D862A8"/>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13517F"/>
    <w:multiLevelType w:val="hybridMultilevel"/>
    <w:tmpl w:val="9980745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A25A58"/>
    <w:multiLevelType w:val="hybridMultilevel"/>
    <w:tmpl w:val="736A4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B40D10"/>
    <w:multiLevelType w:val="hybridMultilevel"/>
    <w:tmpl w:val="1E5C09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604240"/>
    <w:multiLevelType w:val="hybridMultilevel"/>
    <w:tmpl w:val="AFFE4046"/>
    <w:lvl w:ilvl="0" w:tplc="D2AE10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F526B"/>
    <w:multiLevelType w:val="hybridMultilevel"/>
    <w:tmpl w:val="513E4180"/>
    <w:lvl w:ilvl="0" w:tplc="718C92C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3D412F3"/>
    <w:multiLevelType w:val="hybridMultilevel"/>
    <w:tmpl w:val="8CC26798"/>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04322D56"/>
    <w:multiLevelType w:val="hybridMultilevel"/>
    <w:tmpl w:val="DEDC2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6E2FD9"/>
    <w:multiLevelType w:val="hybridMultilevel"/>
    <w:tmpl w:val="FEA0D5E6"/>
    <w:lvl w:ilvl="0" w:tplc="04150011">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B056FA"/>
    <w:multiLevelType w:val="hybridMultilevel"/>
    <w:tmpl w:val="8F868B46"/>
    <w:lvl w:ilvl="0" w:tplc="9BE2DD96">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93E3F"/>
    <w:multiLevelType w:val="hybridMultilevel"/>
    <w:tmpl w:val="0C38FC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2D4792A">
      <w:start w:val="1"/>
      <w:numFmt w:val="lowerLetter"/>
      <w:lvlText w:val="%3)"/>
      <w:lvlJc w:val="left"/>
      <w:pPr>
        <w:ind w:left="199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9C14DF"/>
    <w:multiLevelType w:val="hybridMultilevel"/>
    <w:tmpl w:val="E62EF29A"/>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F8568B"/>
    <w:multiLevelType w:val="hybridMultilevel"/>
    <w:tmpl w:val="A516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144755"/>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0A14497F"/>
    <w:multiLevelType w:val="hybridMultilevel"/>
    <w:tmpl w:val="C80CED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8C496F0">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start w:val="1"/>
      <w:numFmt w:val="decimal"/>
      <w:lvlText w:val="%4."/>
      <w:lvlJc w:val="left"/>
      <w:pPr>
        <w:ind w:left="2520" w:hanging="360"/>
      </w:p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19153D"/>
    <w:multiLevelType w:val="hybridMultilevel"/>
    <w:tmpl w:val="FE76BA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B6D01CC"/>
    <w:multiLevelType w:val="hybridMultilevel"/>
    <w:tmpl w:val="EEACEB28"/>
    <w:lvl w:ilvl="0" w:tplc="04150011">
      <w:start w:val="1"/>
      <w:numFmt w:val="decimal"/>
      <w:lvlText w:val="%1)"/>
      <w:lvlJc w:val="left"/>
      <w:pPr>
        <w:ind w:left="360" w:hanging="360"/>
      </w:pPr>
    </w:lvl>
    <w:lvl w:ilvl="1" w:tplc="68E81FCE">
      <w:start w:val="1"/>
      <w:numFmt w:val="lowerLetter"/>
      <w:lvlText w:val="%2)"/>
      <w:lvlJc w:val="left"/>
      <w:pPr>
        <w:ind w:left="1080" w:hanging="36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8A6C2C"/>
    <w:multiLevelType w:val="hybridMultilevel"/>
    <w:tmpl w:val="376467A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743E3"/>
    <w:multiLevelType w:val="hybridMultilevel"/>
    <w:tmpl w:val="669033E4"/>
    <w:lvl w:ilvl="0" w:tplc="718C92CA">
      <w:start w:val="1"/>
      <w:numFmt w:val="lowerLetter"/>
      <w:lvlText w:val="%1)"/>
      <w:lvlJc w:val="left"/>
      <w:pPr>
        <w:ind w:left="720" w:hanging="360"/>
      </w:pPr>
      <w:rPr>
        <w:rFonts w:hint="default"/>
      </w:rPr>
    </w:lvl>
    <w:lvl w:ilvl="1" w:tplc="39A60C42">
      <w:start w:val="1"/>
      <w:numFmt w:val="decimal"/>
      <w:lvlText w:val="%2)"/>
      <w:lvlJc w:val="left"/>
      <w:pPr>
        <w:ind w:left="1440" w:hanging="360"/>
      </w:pPr>
      <w:rPr>
        <w:rFonts w:ascii="Calibri" w:eastAsiaTheme="minorHAnsi" w:hAnsi="Calibri" w:cs="Calibri"/>
        <w:i w:val="0"/>
        <w:color w:val="FF000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35AD0"/>
    <w:multiLevelType w:val="hybridMultilevel"/>
    <w:tmpl w:val="3808F43C"/>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330846"/>
    <w:multiLevelType w:val="hybridMultilevel"/>
    <w:tmpl w:val="514C23FA"/>
    <w:lvl w:ilvl="0" w:tplc="04150011">
      <w:start w:val="1"/>
      <w:numFmt w:val="decimal"/>
      <w:lvlText w:val="%1)"/>
      <w:lvlJc w:val="left"/>
      <w:pPr>
        <w:ind w:left="5350" w:hanging="360"/>
      </w:pPr>
    </w:lvl>
    <w:lvl w:ilvl="1" w:tplc="04150019" w:tentative="1">
      <w:start w:val="1"/>
      <w:numFmt w:val="lowerLetter"/>
      <w:lvlText w:val="%2."/>
      <w:lvlJc w:val="left"/>
      <w:pPr>
        <w:ind w:left="6070" w:hanging="360"/>
      </w:pPr>
    </w:lvl>
    <w:lvl w:ilvl="2" w:tplc="0415001B" w:tentative="1">
      <w:start w:val="1"/>
      <w:numFmt w:val="lowerRoman"/>
      <w:lvlText w:val="%3."/>
      <w:lvlJc w:val="right"/>
      <w:pPr>
        <w:ind w:left="6790" w:hanging="180"/>
      </w:pPr>
    </w:lvl>
    <w:lvl w:ilvl="3" w:tplc="0415000F" w:tentative="1">
      <w:start w:val="1"/>
      <w:numFmt w:val="decimal"/>
      <w:lvlText w:val="%4."/>
      <w:lvlJc w:val="left"/>
      <w:pPr>
        <w:ind w:left="7510" w:hanging="360"/>
      </w:pPr>
    </w:lvl>
    <w:lvl w:ilvl="4" w:tplc="04150019" w:tentative="1">
      <w:start w:val="1"/>
      <w:numFmt w:val="lowerLetter"/>
      <w:lvlText w:val="%5."/>
      <w:lvlJc w:val="left"/>
      <w:pPr>
        <w:ind w:left="8230" w:hanging="360"/>
      </w:pPr>
    </w:lvl>
    <w:lvl w:ilvl="5" w:tplc="0415001B" w:tentative="1">
      <w:start w:val="1"/>
      <w:numFmt w:val="lowerRoman"/>
      <w:lvlText w:val="%6."/>
      <w:lvlJc w:val="right"/>
      <w:pPr>
        <w:ind w:left="8950" w:hanging="180"/>
      </w:pPr>
    </w:lvl>
    <w:lvl w:ilvl="6" w:tplc="0415000F" w:tentative="1">
      <w:start w:val="1"/>
      <w:numFmt w:val="decimal"/>
      <w:lvlText w:val="%7."/>
      <w:lvlJc w:val="left"/>
      <w:pPr>
        <w:ind w:left="9670" w:hanging="360"/>
      </w:pPr>
    </w:lvl>
    <w:lvl w:ilvl="7" w:tplc="04150019" w:tentative="1">
      <w:start w:val="1"/>
      <w:numFmt w:val="lowerLetter"/>
      <w:lvlText w:val="%8."/>
      <w:lvlJc w:val="left"/>
      <w:pPr>
        <w:ind w:left="10390" w:hanging="360"/>
      </w:pPr>
    </w:lvl>
    <w:lvl w:ilvl="8" w:tplc="0415001B" w:tentative="1">
      <w:start w:val="1"/>
      <w:numFmt w:val="lowerRoman"/>
      <w:lvlText w:val="%9."/>
      <w:lvlJc w:val="right"/>
      <w:pPr>
        <w:ind w:left="11110" w:hanging="180"/>
      </w:pPr>
    </w:lvl>
  </w:abstractNum>
  <w:abstractNum w:abstractNumId="22" w15:restartNumberingAfterBreak="0">
    <w:nsid w:val="0DEC4B22"/>
    <w:multiLevelType w:val="hybridMultilevel"/>
    <w:tmpl w:val="A9D4ACEC"/>
    <w:lvl w:ilvl="0" w:tplc="04150011">
      <w:start w:val="1"/>
      <w:numFmt w:val="decimal"/>
      <w:lvlText w:val="%1)"/>
      <w:lvlJc w:val="left"/>
      <w:pPr>
        <w:ind w:left="1004" w:hanging="360"/>
      </w:pPr>
    </w:lvl>
    <w:lvl w:ilvl="1" w:tplc="04150011">
      <w:start w:val="1"/>
      <w:numFmt w:val="decimal"/>
      <w:lvlText w:val="%2)"/>
      <w:lvlJc w:val="left"/>
      <w:pPr>
        <w:ind w:left="36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E865B2D"/>
    <w:multiLevelType w:val="hybridMultilevel"/>
    <w:tmpl w:val="E8DCBF78"/>
    <w:lvl w:ilvl="0" w:tplc="135877C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B70AE8"/>
    <w:multiLevelType w:val="hybridMultilevel"/>
    <w:tmpl w:val="0F72DA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12A3322"/>
    <w:multiLevelType w:val="hybridMultilevel"/>
    <w:tmpl w:val="AB22CA08"/>
    <w:lvl w:ilvl="0" w:tplc="04150011">
      <w:start w:val="1"/>
      <w:numFmt w:val="decimal"/>
      <w:lvlText w:val="%1)"/>
      <w:lvlJc w:val="left"/>
      <w:pPr>
        <w:ind w:left="360" w:hanging="360"/>
      </w:pPr>
    </w:lvl>
    <w:lvl w:ilvl="1" w:tplc="F95A776C">
      <w:start w:val="1"/>
      <w:numFmt w:val="decimal"/>
      <w:lvlText w:val="%2)"/>
      <w:lvlJc w:val="left"/>
      <w:pPr>
        <w:ind w:left="108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3E261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3D16945"/>
    <w:multiLevelType w:val="hybridMultilevel"/>
    <w:tmpl w:val="F98ACE86"/>
    <w:lvl w:ilvl="0" w:tplc="1548F336">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8" w15:restartNumberingAfterBreak="0">
    <w:nsid w:val="140B18CE"/>
    <w:multiLevelType w:val="hybridMultilevel"/>
    <w:tmpl w:val="B7BE66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6067FA"/>
    <w:multiLevelType w:val="hybridMultilevel"/>
    <w:tmpl w:val="64D4780A"/>
    <w:lvl w:ilvl="0" w:tplc="18C496F0">
      <w:start w:val="1"/>
      <w:numFmt w:val="lowerLetter"/>
      <w:lvlText w:val="%1)"/>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D44FF7"/>
    <w:multiLevelType w:val="hybridMultilevel"/>
    <w:tmpl w:val="15AA5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6D524D2"/>
    <w:multiLevelType w:val="hybridMultilevel"/>
    <w:tmpl w:val="A3EE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2B6C44"/>
    <w:multiLevelType w:val="hybridMultilevel"/>
    <w:tmpl w:val="9474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C043C"/>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98B1890"/>
    <w:multiLevelType w:val="hybridMultilevel"/>
    <w:tmpl w:val="5D782D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65E8E0F2">
      <w:start w:val="1"/>
      <w:numFmt w:val="bullet"/>
      <w:lvlText w:val="-"/>
      <w:lvlJc w:val="left"/>
      <w:pPr>
        <w:ind w:left="2160" w:hanging="18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3F1565"/>
    <w:multiLevelType w:val="hybridMultilevel"/>
    <w:tmpl w:val="0824A63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471DAC"/>
    <w:multiLevelType w:val="hybridMultilevel"/>
    <w:tmpl w:val="C3F2C5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AB6D17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B943BC7"/>
    <w:multiLevelType w:val="hybridMultilevel"/>
    <w:tmpl w:val="20B4E37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955899"/>
    <w:multiLevelType w:val="hybridMultilevel"/>
    <w:tmpl w:val="ECCE2210"/>
    <w:lvl w:ilvl="0" w:tplc="4FC833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BDD2F16"/>
    <w:multiLevelType w:val="hybridMultilevel"/>
    <w:tmpl w:val="EE6672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0DA53F6">
      <w:start w:val="6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DA92175"/>
    <w:multiLevelType w:val="hybridMultilevel"/>
    <w:tmpl w:val="88328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9747BD"/>
    <w:multiLevelType w:val="hybridMultilevel"/>
    <w:tmpl w:val="05AE4678"/>
    <w:lvl w:ilvl="0" w:tplc="0415000F">
      <w:start w:val="1"/>
      <w:numFmt w:val="decimal"/>
      <w:lvlText w:val="%1."/>
      <w:lvlJc w:val="left"/>
      <w:pPr>
        <w:ind w:left="1353"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B77EE2"/>
    <w:multiLevelType w:val="hybridMultilevel"/>
    <w:tmpl w:val="780A9FF2"/>
    <w:lvl w:ilvl="0" w:tplc="71729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EC403BF"/>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38593C"/>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F3F7267"/>
    <w:multiLevelType w:val="hybridMultilevel"/>
    <w:tmpl w:val="5F32554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401960"/>
    <w:multiLevelType w:val="hybridMultilevel"/>
    <w:tmpl w:val="CB0660F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22A5566"/>
    <w:multiLevelType w:val="hybridMultilevel"/>
    <w:tmpl w:val="128AA7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04A2D34">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38B3E22"/>
    <w:multiLevelType w:val="hybridMultilevel"/>
    <w:tmpl w:val="7CEE1F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3E3797C"/>
    <w:multiLevelType w:val="hybridMultilevel"/>
    <w:tmpl w:val="DA1E64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43829D4"/>
    <w:multiLevelType w:val="hybridMultilevel"/>
    <w:tmpl w:val="95D460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529511E"/>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2" w15:restartNumberingAfterBreak="0">
    <w:nsid w:val="26401E77"/>
    <w:multiLevelType w:val="hybridMultilevel"/>
    <w:tmpl w:val="09D6D9D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272A202F"/>
    <w:multiLevelType w:val="hybridMultilevel"/>
    <w:tmpl w:val="7BB2BE62"/>
    <w:lvl w:ilvl="0" w:tplc="29CCBB26">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8503AD0"/>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DE052E"/>
    <w:multiLevelType w:val="hybridMultilevel"/>
    <w:tmpl w:val="1AF8EB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531E01"/>
    <w:multiLevelType w:val="hybridMultilevel"/>
    <w:tmpl w:val="DD325D4E"/>
    <w:lvl w:ilvl="0" w:tplc="D2629C5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773539"/>
    <w:multiLevelType w:val="hybridMultilevel"/>
    <w:tmpl w:val="24123234"/>
    <w:lvl w:ilvl="0" w:tplc="04150011">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58" w15:restartNumberingAfterBreak="0">
    <w:nsid w:val="2CC53077"/>
    <w:multiLevelType w:val="hybridMultilevel"/>
    <w:tmpl w:val="1346C82C"/>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9" w15:restartNumberingAfterBreak="0">
    <w:nsid w:val="2D205603"/>
    <w:multiLevelType w:val="hybridMultilevel"/>
    <w:tmpl w:val="3692F24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78CB91A">
      <w:start w:val="1"/>
      <w:numFmt w:val="lowerLetter"/>
      <w:lvlText w:val="%3)"/>
      <w:lvlJc w:val="left"/>
      <w:pPr>
        <w:ind w:left="18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D7D4BA9"/>
    <w:multiLevelType w:val="hybridMultilevel"/>
    <w:tmpl w:val="AC8E3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7E6AED"/>
    <w:multiLevelType w:val="hybridMultilevel"/>
    <w:tmpl w:val="A80EA3AC"/>
    <w:lvl w:ilvl="0" w:tplc="C8D402C6">
      <w:start w:val="1"/>
      <w:numFmt w:val="lowerLetter"/>
      <w:lvlText w:val="%1)"/>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844CB1"/>
    <w:multiLevelType w:val="hybridMultilevel"/>
    <w:tmpl w:val="BFC0AA3A"/>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3" w15:restartNumberingAfterBreak="0">
    <w:nsid w:val="2DCA51F0"/>
    <w:multiLevelType w:val="hybridMultilevel"/>
    <w:tmpl w:val="360A860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D22ED7BE">
      <w:start w:val="1"/>
      <w:numFmt w:val="lowerLetter"/>
      <w:lvlText w:val="%3)"/>
      <w:lvlJc w:val="left"/>
      <w:pPr>
        <w:ind w:left="1980" w:hanging="360"/>
      </w:pPr>
      <w:rPr>
        <w:rFonts w:hint="default"/>
        <w:b w:val="0"/>
        <w:i w:val="0"/>
        <w:strike w:val="0"/>
        <w:dstrike w:val="0"/>
        <w:color w:val="000000"/>
        <w:sz w:val="22"/>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DE73122"/>
    <w:multiLevelType w:val="hybridMultilevel"/>
    <w:tmpl w:val="4AC60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340EC9"/>
    <w:multiLevelType w:val="hybridMultilevel"/>
    <w:tmpl w:val="F416BB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65D6260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F383689"/>
    <w:multiLevelType w:val="hybridMultilevel"/>
    <w:tmpl w:val="DCF2D1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02E11DF"/>
    <w:multiLevelType w:val="hybridMultilevel"/>
    <w:tmpl w:val="FCD2B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322FDF"/>
    <w:multiLevelType w:val="hybridMultilevel"/>
    <w:tmpl w:val="7FFE9C1E"/>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9" w15:restartNumberingAfterBreak="0">
    <w:nsid w:val="32D12DD1"/>
    <w:multiLevelType w:val="hybridMultilevel"/>
    <w:tmpl w:val="BC14E8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33115798"/>
    <w:multiLevelType w:val="hybridMultilevel"/>
    <w:tmpl w:val="9C9C9A8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741733"/>
    <w:multiLevelType w:val="hybridMultilevel"/>
    <w:tmpl w:val="88E08890"/>
    <w:styleLink w:val="ImportedStyle1"/>
    <w:lvl w:ilvl="0" w:tplc="86421AB6">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AC6BD0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3D8EFEA0">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470426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480B4E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FA22CE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E508EB4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76D40DD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1E8834E">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3B0316D"/>
    <w:multiLevelType w:val="hybridMultilevel"/>
    <w:tmpl w:val="5AF83C5A"/>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3" w15:restartNumberingAfterBreak="0">
    <w:nsid w:val="34055740"/>
    <w:multiLevelType w:val="hybridMultilevel"/>
    <w:tmpl w:val="15DE6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C6471D"/>
    <w:multiLevelType w:val="hybridMultilevel"/>
    <w:tmpl w:val="510E187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4F25949"/>
    <w:multiLevelType w:val="hybridMultilevel"/>
    <w:tmpl w:val="2C88C248"/>
    <w:lvl w:ilvl="0" w:tplc="04150011">
      <w:start w:val="1"/>
      <w:numFmt w:val="decimal"/>
      <w:lvlText w:val="%1)"/>
      <w:lvlJc w:val="left"/>
      <w:pPr>
        <w:ind w:left="710" w:hanging="360"/>
      </w:pPr>
    </w:lvl>
    <w:lvl w:ilvl="1" w:tplc="04150011">
      <w:start w:val="1"/>
      <w:numFmt w:val="decimal"/>
      <w:lvlText w:val="%2)"/>
      <w:lvlJc w:val="left"/>
      <w:pPr>
        <w:ind w:left="1713"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6" w15:restartNumberingAfterBreak="0">
    <w:nsid w:val="36077975"/>
    <w:multiLevelType w:val="hybridMultilevel"/>
    <w:tmpl w:val="99C0C80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7" w15:restartNumberingAfterBreak="0">
    <w:nsid w:val="360D47C0"/>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6F34644"/>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8A66CA1"/>
    <w:multiLevelType w:val="hybridMultilevel"/>
    <w:tmpl w:val="E91680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8FA0063"/>
    <w:multiLevelType w:val="hybridMultilevel"/>
    <w:tmpl w:val="C53E52D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4B26CB"/>
    <w:multiLevelType w:val="hybridMultilevel"/>
    <w:tmpl w:val="EA5451CE"/>
    <w:lvl w:ilvl="0" w:tplc="04150011">
      <w:start w:val="1"/>
      <w:numFmt w:val="decimal"/>
      <w:lvlText w:val="%1)"/>
      <w:lvlJc w:val="left"/>
      <w:pPr>
        <w:ind w:left="993" w:hanging="360"/>
      </w:pPr>
    </w:lvl>
    <w:lvl w:ilvl="1" w:tplc="04150011">
      <w:start w:val="1"/>
      <w:numFmt w:val="decimal"/>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82" w15:restartNumberingAfterBreak="0">
    <w:nsid w:val="3A56266F"/>
    <w:multiLevelType w:val="hybridMultilevel"/>
    <w:tmpl w:val="43406A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3" w15:restartNumberingAfterBreak="0">
    <w:nsid w:val="3C5F52C2"/>
    <w:multiLevelType w:val="hybridMultilevel"/>
    <w:tmpl w:val="040A326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C873A5B"/>
    <w:multiLevelType w:val="hybridMultilevel"/>
    <w:tmpl w:val="CE3EC3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3C873DF6"/>
    <w:multiLevelType w:val="hybridMultilevel"/>
    <w:tmpl w:val="DDE06E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CCA5417"/>
    <w:multiLevelType w:val="hybridMultilevel"/>
    <w:tmpl w:val="2912F2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D4C3DAB"/>
    <w:multiLevelType w:val="hybridMultilevel"/>
    <w:tmpl w:val="FE7092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0CAE3C8">
      <w:start w:val="1"/>
      <w:numFmt w:val="decimal"/>
      <w:lvlText w:val="%3)"/>
      <w:lvlJc w:val="left"/>
      <w:pPr>
        <w:ind w:left="1800" w:hanging="180"/>
      </w:pPr>
      <w:rPr>
        <w:rFonts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EF75CDE"/>
    <w:multiLevelType w:val="hybridMultilevel"/>
    <w:tmpl w:val="712E6824"/>
    <w:lvl w:ilvl="0" w:tplc="0415000F">
      <w:start w:val="1"/>
      <w:numFmt w:val="decimal"/>
      <w:lvlText w:val="%1."/>
      <w:lvlJc w:val="left"/>
      <w:pPr>
        <w:ind w:left="360" w:hanging="360"/>
      </w:pPr>
    </w:lvl>
    <w:lvl w:ilvl="1" w:tplc="901E5236">
      <w:start w:val="1"/>
      <w:numFmt w:val="decimal"/>
      <w:lvlText w:val="%2)"/>
      <w:lvlJc w:val="left"/>
      <w:pPr>
        <w:ind w:left="1080" w:hanging="360"/>
      </w:pPr>
      <w:rPr>
        <w:sz w:val="22"/>
        <w:szCs w:val="22"/>
      </w:rPr>
    </w:lvl>
    <w:lvl w:ilvl="2" w:tplc="04150017">
      <w:start w:val="1"/>
      <w:numFmt w:val="lowerLetter"/>
      <w:lvlText w:val="%3)"/>
      <w:lvlJc w:val="left"/>
      <w:pPr>
        <w:ind w:left="1800" w:hanging="180"/>
      </w:p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3F892344"/>
    <w:multiLevelType w:val="hybridMultilevel"/>
    <w:tmpl w:val="60BA15A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009516C"/>
    <w:multiLevelType w:val="hybridMultilevel"/>
    <w:tmpl w:val="089EFA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1" w15:restartNumberingAfterBreak="0">
    <w:nsid w:val="406B1959"/>
    <w:multiLevelType w:val="hybridMultilevel"/>
    <w:tmpl w:val="A2287C4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020358"/>
    <w:multiLevelType w:val="hybridMultilevel"/>
    <w:tmpl w:val="C82852F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3" w15:restartNumberingAfterBreak="0">
    <w:nsid w:val="42296D09"/>
    <w:multiLevelType w:val="hybridMultilevel"/>
    <w:tmpl w:val="9412DA02"/>
    <w:lvl w:ilvl="0" w:tplc="344008E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307D2A"/>
    <w:multiLevelType w:val="hybridMultilevel"/>
    <w:tmpl w:val="241498E2"/>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31E0DB5"/>
    <w:multiLevelType w:val="hybridMultilevel"/>
    <w:tmpl w:val="0128D5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3665886"/>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4831DB1"/>
    <w:multiLevelType w:val="hybridMultilevel"/>
    <w:tmpl w:val="88988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4A240C0"/>
    <w:multiLevelType w:val="hybridMultilevel"/>
    <w:tmpl w:val="781C3584"/>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44E07FC7"/>
    <w:multiLevelType w:val="hybridMultilevel"/>
    <w:tmpl w:val="E728A3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103B15"/>
    <w:multiLevelType w:val="hybridMultilevel"/>
    <w:tmpl w:val="3F3097FE"/>
    <w:lvl w:ilvl="0" w:tplc="B28AFBC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ED4A3E"/>
    <w:multiLevelType w:val="hybridMultilevel"/>
    <w:tmpl w:val="E996D6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74864BB"/>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8AC451B"/>
    <w:multiLevelType w:val="hybridMultilevel"/>
    <w:tmpl w:val="9B0A6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8DB30AE"/>
    <w:multiLevelType w:val="hybridMultilevel"/>
    <w:tmpl w:val="F08852FA"/>
    <w:lvl w:ilvl="0" w:tplc="D2AE1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61587D"/>
    <w:multiLevelType w:val="hybridMultilevel"/>
    <w:tmpl w:val="87F43BA4"/>
    <w:lvl w:ilvl="0" w:tplc="6DC81872">
      <w:start w:val="1"/>
      <w:numFmt w:val="lowerLetter"/>
      <w:lvlText w:val="%1)"/>
      <w:lvlJc w:val="left"/>
      <w:pPr>
        <w:ind w:left="1287" w:hanging="360"/>
      </w:pPr>
      <w:rPr>
        <w:rFonts w:hint="default"/>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4AF315B7"/>
    <w:multiLevelType w:val="hybridMultilevel"/>
    <w:tmpl w:val="D870D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D2338F"/>
    <w:multiLevelType w:val="hybridMultilevel"/>
    <w:tmpl w:val="13642D5C"/>
    <w:lvl w:ilvl="0" w:tplc="67BAA78C">
      <w:start w:val="1"/>
      <w:numFmt w:val="decimal"/>
      <w:lvlText w:val="%1."/>
      <w:lvlJc w:val="left"/>
      <w:pPr>
        <w:ind w:left="360" w:hanging="360"/>
      </w:pPr>
      <w:rPr>
        <w:b w:val="0"/>
      </w:rPr>
    </w:lvl>
    <w:lvl w:ilvl="1" w:tplc="F1E44F74">
      <w:start w:val="1"/>
      <w:numFmt w:val="decimal"/>
      <w:lvlText w:val="%2)"/>
      <w:lvlJc w:val="left"/>
      <w:pPr>
        <w:ind w:left="1080" w:hanging="360"/>
      </w:pPr>
      <w:rPr>
        <w:rFonts w:asciiTheme="minorHAnsi" w:eastAsia="Arial" w:hAnsiTheme="minorHAnsi" w:cstheme="minorHAns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ED80516"/>
    <w:multiLevelType w:val="hybridMultilevel"/>
    <w:tmpl w:val="9568228C"/>
    <w:lvl w:ilvl="0" w:tplc="06B0D40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0120EB"/>
    <w:multiLevelType w:val="hybridMultilevel"/>
    <w:tmpl w:val="31B075CC"/>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BF0AD4"/>
    <w:multiLevelType w:val="hybridMultilevel"/>
    <w:tmpl w:val="BF862DA2"/>
    <w:styleLink w:val="ImportedStyle2"/>
    <w:lvl w:ilvl="0" w:tplc="BF862DA2">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AA2DEB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80CCB12">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020C8D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46C698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00DA2058">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7944B5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1EC4EF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CDEA0948">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50964D43"/>
    <w:multiLevelType w:val="hybridMultilevel"/>
    <w:tmpl w:val="AF945F3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1043DC6"/>
    <w:multiLevelType w:val="hybridMultilevel"/>
    <w:tmpl w:val="36FA717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3" w15:restartNumberingAfterBreak="0">
    <w:nsid w:val="5273447A"/>
    <w:multiLevelType w:val="hybridMultilevel"/>
    <w:tmpl w:val="BF862DA2"/>
    <w:numStyleLink w:val="ImportedStyle2"/>
  </w:abstractNum>
  <w:abstractNum w:abstractNumId="114" w15:restartNumberingAfterBreak="0">
    <w:nsid w:val="531C288D"/>
    <w:multiLevelType w:val="hybridMultilevel"/>
    <w:tmpl w:val="C3F2AE7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3135AF"/>
    <w:multiLevelType w:val="hybridMultilevel"/>
    <w:tmpl w:val="BF862DA2"/>
    <w:numStyleLink w:val="ImportedStyle2"/>
  </w:abstractNum>
  <w:abstractNum w:abstractNumId="116" w15:restartNumberingAfterBreak="0">
    <w:nsid w:val="534721C2"/>
    <w:multiLevelType w:val="hybridMultilevel"/>
    <w:tmpl w:val="8BDE4B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380166F"/>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8" w15:restartNumberingAfterBreak="0">
    <w:nsid w:val="53D97A62"/>
    <w:multiLevelType w:val="hybridMultilevel"/>
    <w:tmpl w:val="CAA6FA8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540C1B7C"/>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42B3011"/>
    <w:multiLevelType w:val="hybridMultilevel"/>
    <w:tmpl w:val="E7CE7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4EA5EFA"/>
    <w:multiLevelType w:val="hybridMultilevel"/>
    <w:tmpl w:val="5BD2FC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5113DCB"/>
    <w:multiLevelType w:val="hybridMultilevel"/>
    <w:tmpl w:val="A97EDCE4"/>
    <w:lvl w:ilvl="0" w:tplc="04150011">
      <w:start w:val="1"/>
      <w:numFmt w:val="decimal"/>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123" w15:restartNumberingAfterBreak="0">
    <w:nsid w:val="55BD687F"/>
    <w:multiLevelType w:val="hybridMultilevel"/>
    <w:tmpl w:val="5A640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5CB136F"/>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5" w15:restartNumberingAfterBreak="0">
    <w:nsid w:val="55E56AAE"/>
    <w:multiLevelType w:val="hybridMultilevel"/>
    <w:tmpl w:val="5E706E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92B0EC">
      <w:start w:val="1"/>
      <w:numFmt w:val="lowerLetter"/>
      <w:lvlText w:val="%3)"/>
      <w:lvlJc w:val="left"/>
      <w:pPr>
        <w:ind w:left="1800" w:hanging="180"/>
      </w:pPr>
      <w:rPr>
        <w:rFonts w:asciiTheme="minorHAnsi" w:eastAsia="Arial" w:hAnsiTheme="minorHAnsi" w:cstheme="minorHAnsi" w:hint="default"/>
        <w:b w:val="0"/>
        <w:i w:val="0"/>
        <w:strike w:val="0"/>
        <w:dstrike w:val="0"/>
        <w:color w:val="FF0000"/>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5607227A"/>
    <w:multiLevelType w:val="hybridMultilevel"/>
    <w:tmpl w:val="AF68D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6391D1E"/>
    <w:multiLevelType w:val="hybridMultilevel"/>
    <w:tmpl w:val="0ED0BF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8" w15:restartNumberingAfterBreak="0">
    <w:nsid w:val="56967AB6"/>
    <w:multiLevelType w:val="hybridMultilevel"/>
    <w:tmpl w:val="D2A2435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6A1397A"/>
    <w:multiLevelType w:val="hybridMultilevel"/>
    <w:tmpl w:val="9F46B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84B7AE8"/>
    <w:multiLevelType w:val="hybridMultilevel"/>
    <w:tmpl w:val="B478E1B0"/>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85874EF"/>
    <w:multiLevelType w:val="hybridMultilevel"/>
    <w:tmpl w:val="D22A53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9125D26"/>
    <w:multiLevelType w:val="hybridMultilevel"/>
    <w:tmpl w:val="AF3411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A177280"/>
    <w:multiLevelType w:val="hybridMultilevel"/>
    <w:tmpl w:val="F7F07520"/>
    <w:lvl w:ilvl="0" w:tplc="0415000F">
      <w:start w:val="1"/>
      <w:numFmt w:val="decimal"/>
      <w:lvlText w:val="%1."/>
      <w:lvlJc w:val="left"/>
      <w:pPr>
        <w:ind w:left="710" w:hanging="360"/>
      </w:p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4" w15:restartNumberingAfterBreak="0">
    <w:nsid w:val="5AC8023E"/>
    <w:multiLevelType w:val="hybridMultilevel"/>
    <w:tmpl w:val="877AD51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AC9129A"/>
    <w:multiLevelType w:val="hybridMultilevel"/>
    <w:tmpl w:val="1004D6C6"/>
    <w:lvl w:ilvl="0" w:tplc="5636AB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6" w15:restartNumberingAfterBreak="0">
    <w:nsid w:val="5AE25CEB"/>
    <w:multiLevelType w:val="hybridMultilevel"/>
    <w:tmpl w:val="C4E29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C212D7A"/>
    <w:multiLevelType w:val="hybridMultilevel"/>
    <w:tmpl w:val="0024C4EE"/>
    <w:lvl w:ilvl="0" w:tplc="02B4308E">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38" w15:restartNumberingAfterBreak="0">
    <w:nsid w:val="5CB12EEE"/>
    <w:multiLevelType w:val="hybridMultilevel"/>
    <w:tmpl w:val="B622C620"/>
    <w:lvl w:ilvl="0" w:tplc="1F22E5BA">
      <w:start w:val="1"/>
      <w:numFmt w:val="decimal"/>
      <w:lvlText w:val="%1)"/>
      <w:lvlJc w:val="left"/>
      <w:pPr>
        <w:ind w:left="710" w:hanging="360"/>
      </w:pPr>
      <w:rPr>
        <w:rFonts w:hint="default"/>
      </w:r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9" w15:restartNumberingAfterBreak="0">
    <w:nsid w:val="5D1B166C"/>
    <w:multiLevelType w:val="hybridMultilevel"/>
    <w:tmpl w:val="513253A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5F77113C"/>
    <w:multiLevelType w:val="multilevel"/>
    <w:tmpl w:val="CA444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0241E30"/>
    <w:multiLevelType w:val="hybridMultilevel"/>
    <w:tmpl w:val="9746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08D5025"/>
    <w:multiLevelType w:val="hybridMultilevel"/>
    <w:tmpl w:val="70FE1AE6"/>
    <w:lvl w:ilvl="0" w:tplc="735892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AC6092"/>
    <w:multiLevelType w:val="hybridMultilevel"/>
    <w:tmpl w:val="8DA6B5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0EF05BC"/>
    <w:multiLevelType w:val="hybridMultilevel"/>
    <w:tmpl w:val="371A5B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30EFD5A">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18F6D4E"/>
    <w:multiLevelType w:val="hybridMultilevel"/>
    <w:tmpl w:val="4E14CAF6"/>
    <w:lvl w:ilvl="0" w:tplc="BDF28CE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1B23C67"/>
    <w:multiLevelType w:val="hybridMultilevel"/>
    <w:tmpl w:val="694AD65C"/>
    <w:lvl w:ilvl="0" w:tplc="DE2E23F8">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7" w15:restartNumberingAfterBreak="0">
    <w:nsid w:val="63D1242F"/>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4450048"/>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65E252CA"/>
    <w:multiLevelType w:val="hybridMultilevel"/>
    <w:tmpl w:val="E1BC7D44"/>
    <w:lvl w:ilvl="0" w:tplc="81C878D4">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0" w15:restartNumberingAfterBreak="0">
    <w:nsid w:val="66E94B3A"/>
    <w:multiLevelType w:val="hybridMultilevel"/>
    <w:tmpl w:val="7F067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7CB1CE2"/>
    <w:multiLevelType w:val="hybridMultilevel"/>
    <w:tmpl w:val="8D321D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839217D"/>
    <w:multiLevelType w:val="hybridMultilevel"/>
    <w:tmpl w:val="E964383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8FB3D41"/>
    <w:multiLevelType w:val="hybridMultilevel"/>
    <w:tmpl w:val="33826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A1C7071"/>
    <w:multiLevelType w:val="hybridMultilevel"/>
    <w:tmpl w:val="4CA26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B0C72AF"/>
    <w:multiLevelType w:val="hybridMultilevel"/>
    <w:tmpl w:val="F454BD28"/>
    <w:lvl w:ilvl="0" w:tplc="3B4651F0">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56" w15:restartNumberingAfterBreak="0">
    <w:nsid w:val="6BDB6E4F"/>
    <w:multiLevelType w:val="hybridMultilevel"/>
    <w:tmpl w:val="4B2EAB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6C042427"/>
    <w:multiLevelType w:val="hybridMultilevel"/>
    <w:tmpl w:val="4D089E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CEA0E5A"/>
    <w:multiLevelType w:val="hybridMultilevel"/>
    <w:tmpl w:val="F738CFBC"/>
    <w:lvl w:ilvl="0" w:tplc="C63C93C4">
      <w:start w:val="1"/>
      <w:numFmt w:val="decimal"/>
      <w:lvlText w:val="%1)"/>
      <w:lvlJc w:val="left"/>
      <w:pPr>
        <w:ind w:left="644" w:hanging="360"/>
      </w:pPr>
      <w:rPr>
        <w:rFonts w:asciiTheme="minorHAnsi" w:eastAsia="Times New Roman" w:hAnsiTheme="minorHAnsi" w:cstheme="minorHAnsi"/>
      </w:rPr>
    </w:lvl>
    <w:lvl w:ilvl="1" w:tplc="1438053A">
      <w:start w:val="1"/>
      <w:numFmt w:val="decimal"/>
      <w:lvlText w:val="%2)"/>
      <w:lvlJc w:val="left"/>
      <w:pPr>
        <w:ind w:left="1440" w:hanging="360"/>
      </w:pPr>
      <w:rPr>
        <w:rFonts w:ascii="Calibri" w:eastAsiaTheme="minorHAnsi" w:hAnsi="Calibri" w:cs="Calibri"/>
        <w:i w:val="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DBF798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DD5637A"/>
    <w:multiLevelType w:val="hybridMultilevel"/>
    <w:tmpl w:val="88E08890"/>
    <w:numStyleLink w:val="ImportedStyle1"/>
  </w:abstractNum>
  <w:abstractNum w:abstractNumId="161" w15:restartNumberingAfterBreak="0">
    <w:nsid w:val="6F3A524D"/>
    <w:multiLevelType w:val="hybridMultilevel"/>
    <w:tmpl w:val="48B0F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FB54FD4"/>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6FC5298D"/>
    <w:multiLevelType w:val="hybridMultilevel"/>
    <w:tmpl w:val="0E02D3A2"/>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4" w15:restartNumberingAfterBreak="0">
    <w:nsid w:val="71286E7F"/>
    <w:multiLevelType w:val="hybridMultilevel"/>
    <w:tmpl w:val="7AC68D1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5" w15:restartNumberingAfterBreak="0">
    <w:nsid w:val="72F16199"/>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322399B"/>
    <w:multiLevelType w:val="hybridMultilevel"/>
    <w:tmpl w:val="A664E8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070F11C">
      <w:start w:val="1"/>
      <w:numFmt w:val="lowerLetter"/>
      <w:lvlText w:val="%3)"/>
      <w:lvlJc w:val="left"/>
      <w:pPr>
        <w:ind w:left="1800" w:hanging="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3572E7F"/>
    <w:multiLevelType w:val="hybridMultilevel"/>
    <w:tmpl w:val="951CE4F2"/>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37E6D9C"/>
    <w:multiLevelType w:val="hybridMultilevel"/>
    <w:tmpl w:val="BC162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3875EFA"/>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45B10D6"/>
    <w:multiLevelType w:val="hybridMultilevel"/>
    <w:tmpl w:val="315E6FC0"/>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1" w15:restartNumberingAfterBreak="0">
    <w:nsid w:val="7588390C"/>
    <w:multiLevelType w:val="hybridMultilevel"/>
    <w:tmpl w:val="63C2931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2" w15:restartNumberingAfterBreak="0">
    <w:nsid w:val="76172097"/>
    <w:multiLevelType w:val="hybridMultilevel"/>
    <w:tmpl w:val="F4A2AC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7024D2C"/>
    <w:multiLevelType w:val="hybridMultilevel"/>
    <w:tmpl w:val="B9CC4EB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7216FA5"/>
    <w:multiLevelType w:val="hybridMultilevel"/>
    <w:tmpl w:val="DF2E6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72477F0"/>
    <w:multiLevelType w:val="hybridMultilevel"/>
    <w:tmpl w:val="80628E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8187462"/>
    <w:multiLevelType w:val="hybridMultilevel"/>
    <w:tmpl w:val="47D41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8774F24"/>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893662F"/>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8A243EA"/>
    <w:multiLevelType w:val="hybridMultilevel"/>
    <w:tmpl w:val="63EA60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78DB3A7A"/>
    <w:multiLevelType w:val="hybridMultilevel"/>
    <w:tmpl w:val="F02C58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7A9E56CB"/>
    <w:multiLevelType w:val="hybridMultilevel"/>
    <w:tmpl w:val="C458EF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7ABB2D38"/>
    <w:multiLevelType w:val="hybridMultilevel"/>
    <w:tmpl w:val="9F4EF166"/>
    <w:lvl w:ilvl="0" w:tplc="6BAE80EC">
      <w:start w:val="1"/>
      <w:numFmt w:val="decimal"/>
      <w:lvlText w:val="%1."/>
      <w:lvlJc w:val="left"/>
      <w:pPr>
        <w:ind w:left="350" w:hanging="360"/>
      </w:pPr>
      <w:rPr>
        <w:rFonts w:hint="default"/>
      </w:rPr>
    </w:lvl>
    <w:lvl w:ilvl="1" w:tplc="92CC2400">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83" w15:restartNumberingAfterBreak="0">
    <w:nsid w:val="7B17639A"/>
    <w:multiLevelType w:val="hybridMultilevel"/>
    <w:tmpl w:val="D4BA6698"/>
    <w:lvl w:ilvl="0" w:tplc="68E8042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B861D7D"/>
    <w:multiLevelType w:val="singleLevel"/>
    <w:tmpl w:val="709EDFFE"/>
    <w:lvl w:ilvl="0">
      <w:start w:val="2"/>
      <w:numFmt w:val="upperRoman"/>
      <w:pStyle w:val="Nagwek5"/>
      <w:lvlText w:val="%1."/>
      <w:lvlJc w:val="left"/>
      <w:pPr>
        <w:tabs>
          <w:tab w:val="num" w:pos="720"/>
        </w:tabs>
        <w:ind w:left="720" w:hanging="720"/>
      </w:pPr>
      <w:rPr>
        <w:rFonts w:hint="default"/>
      </w:rPr>
    </w:lvl>
  </w:abstractNum>
  <w:abstractNum w:abstractNumId="185" w15:restartNumberingAfterBreak="0">
    <w:nsid w:val="7BDE3568"/>
    <w:multiLevelType w:val="hybridMultilevel"/>
    <w:tmpl w:val="AA58656E"/>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B1E0872A">
      <w:start w:val="1"/>
      <w:numFmt w:val="bullet"/>
      <w:lvlText w:val="-"/>
      <w:lvlJc w:val="left"/>
      <w:pPr>
        <w:ind w:left="253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6" w15:restartNumberingAfterBreak="0">
    <w:nsid w:val="7C2E40F7"/>
    <w:multiLevelType w:val="hybridMultilevel"/>
    <w:tmpl w:val="442472BC"/>
    <w:lvl w:ilvl="0" w:tplc="04150011">
      <w:start w:val="1"/>
      <w:numFmt w:val="decimal"/>
      <w:lvlText w:val="%1)"/>
      <w:lvlJc w:val="left"/>
      <w:pPr>
        <w:ind w:left="360" w:hanging="360"/>
      </w:pPr>
    </w:lvl>
    <w:lvl w:ilvl="1" w:tplc="D6204444">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7C534A16"/>
    <w:multiLevelType w:val="hybridMultilevel"/>
    <w:tmpl w:val="609CDF90"/>
    <w:lvl w:ilvl="0" w:tplc="249E0AC2">
      <w:start w:val="1"/>
      <w:numFmt w:val="decimal"/>
      <w:lvlText w:val="%1."/>
      <w:lvlJc w:val="left"/>
      <w:pPr>
        <w:ind w:left="502" w:hanging="360"/>
      </w:pPr>
      <w:rPr>
        <w:rFonts w:hint="default"/>
        <w:b w:val="0"/>
        <w:color w:val="auto"/>
        <w:sz w:val="22"/>
        <w:szCs w:val="22"/>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88" w15:restartNumberingAfterBreak="0">
    <w:nsid w:val="7D810DBE"/>
    <w:multiLevelType w:val="hybridMultilevel"/>
    <w:tmpl w:val="37260B6A"/>
    <w:lvl w:ilvl="0" w:tplc="0504B29C">
      <w:start w:val="1"/>
      <w:numFmt w:val="decimal"/>
      <w:lvlText w:val="%1."/>
      <w:lvlJc w:val="left"/>
      <w:pPr>
        <w:ind w:left="720" w:hanging="360"/>
      </w:pPr>
      <w:rPr>
        <w:rFonts w:hint="default"/>
        <w:b w:val="0"/>
      </w:rPr>
    </w:lvl>
    <w:lvl w:ilvl="1" w:tplc="312E17E8">
      <w:start w:val="1"/>
      <w:numFmt w:val="decimal"/>
      <w:lvlText w:val="%2)"/>
      <w:lvlJc w:val="left"/>
      <w:pPr>
        <w:ind w:left="1440" w:hanging="360"/>
      </w:pPr>
      <w:rPr>
        <w:rFonts w:asciiTheme="minorHAnsi" w:eastAsia="Arial" w:hAnsiTheme="minorHAnsi" w:cstheme="minorHAnsi"/>
        <w:i w:val="0"/>
      </w:rPr>
    </w:lvl>
    <w:lvl w:ilvl="2" w:tplc="0415001B">
      <w:start w:val="1"/>
      <w:numFmt w:val="lowerRoman"/>
      <w:lvlText w:val="%3."/>
      <w:lvlJc w:val="right"/>
      <w:pPr>
        <w:ind w:left="2160" w:hanging="180"/>
      </w:pPr>
    </w:lvl>
    <w:lvl w:ilvl="3" w:tplc="388224D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4"/>
  </w:num>
  <w:num w:numId="2">
    <w:abstractNumId w:val="163"/>
  </w:num>
  <w:num w:numId="3">
    <w:abstractNumId w:val="57"/>
  </w:num>
  <w:num w:numId="4">
    <w:abstractNumId w:val="180"/>
  </w:num>
  <w:num w:numId="5">
    <w:abstractNumId w:val="89"/>
  </w:num>
  <w:num w:numId="6">
    <w:abstractNumId w:val="48"/>
  </w:num>
  <w:num w:numId="7">
    <w:abstractNumId w:val="143"/>
  </w:num>
  <w:num w:numId="8">
    <w:abstractNumId w:val="74"/>
  </w:num>
  <w:num w:numId="9">
    <w:abstractNumId w:val="139"/>
  </w:num>
  <w:num w:numId="10">
    <w:abstractNumId w:val="7"/>
  </w:num>
  <w:num w:numId="11">
    <w:abstractNumId w:val="99"/>
  </w:num>
  <w:num w:numId="12">
    <w:abstractNumId w:val="166"/>
  </w:num>
  <w:num w:numId="13">
    <w:abstractNumId w:val="125"/>
  </w:num>
  <w:num w:numId="14">
    <w:abstractNumId w:val="28"/>
  </w:num>
  <w:num w:numId="15">
    <w:abstractNumId w:val="4"/>
  </w:num>
  <w:num w:numId="16">
    <w:abstractNumId w:val="53"/>
  </w:num>
  <w:num w:numId="17">
    <w:abstractNumId w:val="119"/>
  </w:num>
  <w:num w:numId="18">
    <w:abstractNumId w:val="101"/>
  </w:num>
  <w:num w:numId="19">
    <w:abstractNumId w:val="85"/>
  </w:num>
  <w:num w:numId="20">
    <w:abstractNumId w:val="55"/>
  </w:num>
  <w:num w:numId="21">
    <w:abstractNumId w:val="38"/>
  </w:num>
  <w:num w:numId="22">
    <w:abstractNumId w:val="121"/>
  </w:num>
  <w:num w:numId="23">
    <w:abstractNumId w:val="141"/>
  </w:num>
  <w:num w:numId="24">
    <w:abstractNumId w:val="40"/>
  </w:num>
  <w:num w:numId="25">
    <w:abstractNumId w:val="129"/>
  </w:num>
  <w:num w:numId="26">
    <w:abstractNumId w:val="8"/>
  </w:num>
  <w:num w:numId="27">
    <w:abstractNumId w:val="97"/>
  </w:num>
  <w:num w:numId="28">
    <w:abstractNumId w:val="32"/>
  </w:num>
  <w:num w:numId="29">
    <w:abstractNumId w:val="131"/>
  </w:num>
  <w:num w:numId="30">
    <w:abstractNumId w:val="150"/>
  </w:num>
  <w:num w:numId="31">
    <w:abstractNumId w:val="174"/>
  </w:num>
  <w:num w:numId="32">
    <w:abstractNumId w:val="39"/>
  </w:num>
  <w:num w:numId="33">
    <w:abstractNumId w:val="24"/>
  </w:num>
  <w:num w:numId="34">
    <w:abstractNumId w:val="136"/>
  </w:num>
  <w:num w:numId="35">
    <w:abstractNumId w:val="79"/>
  </w:num>
  <w:num w:numId="36">
    <w:abstractNumId w:val="3"/>
  </w:num>
  <w:num w:numId="37">
    <w:abstractNumId w:val="107"/>
  </w:num>
  <w:num w:numId="38">
    <w:abstractNumId w:val="116"/>
  </w:num>
  <w:num w:numId="39">
    <w:abstractNumId w:val="67"/>
  </w:num>
  <w:num w:numId="40">
    <w:abstractNumId w:val="70"/>
  </w:num>
  <w:num w:numId="41">
    <w:abstractNumId w:val="83"/>
  </w:num>
  <w:num w:numId="42">
    <w:abstractNumId w:val="120"/>
  </w:num>
  <w:num w:numId="43">
    <w:abstractNumId w:val="34"/>
  </w:num>
  <w:num w:numId="44">
    <w:abstractNumId w:val="169"/>
  </w:num>
  <w:num w:numId="45">
    <w:abstractNumId w:val="46"/>
  </w:num>
  <w:num w:numId="46">
    <w:abstractNumId w:val="86"/>
  </w:num>
  <w:num w:numId="47">
    <w:abstractNumId w:val="147"/>
  </w:num>
  <w:num w:numId="48">
    <w:abstractNumId w:val="162"/>
  </w:num>
  <w:num w:numId="49">
    <w:abstractNumId w:val="91"/>
  </w:num>
  <w:num w:numId="50">
    <w:abstractNumId w:val="54"/>
  </w:num>
  <w:num w:numId="51">
    <w:abstractNumId w:val="33"/>
  </w:num>
  <w:num w:numId="52">
    <w:abstractNumId w:val="102"/>
  </w:num>
  <w:num w:numId="53">
    <w:abstractNumId w:val="148"/>
  </w:num>
  <w:num w:numId="54">
    <w:abstractNumId w:val="43"/>
  </w:num>
  <w:num w:numId="55">
    <w:abstractNumId w:val="21"/>
  </w:num>
  <w:num w:numId="56">
    <w:abstractNumId w:val="11"/>
  </w:num>
  <w:num w:numId="57">
    <w:abstractNumId w:val="172"/>
  </w:num>
  <w:num w:numId="58">
    <w:abstractNumId w:val="2"/>
  </w:num>
  <w:num w:numId="59">
    <w:abstractNumId w:val="151"/>
  </w:num>
  <w:num w:numId="60">
    <w:abstractNumId w:val="47"/>
  </w:num>
  <w:num w:numId="61">
    <w:abstractNumId w:val="144"/>
  </w:num>
  <w:num w:numId="62">
    <w:abstractNumId w:val="42"/>
  </w:num>
  <w:num w:numId="63">
    <w:abstractNumId w:val="104"/>
  </w:num>
  <w:num w:numId="64">
    <w:abstractNumId w:val="0"/>
  </w:num>
  <w:num w:numId="65">
    <w:abstractNumId w:val="188"/>
  </w:num>
  <w:num w:numId="66">
    <w:abstractNumId w:val="176"/>
  </w:num>
  <w:num w:numId="67">
    <w:abstractNumId w:val="154"/>
  </w:num>
  <w:num w:numId="68">
    <w:abstractNumId w:val="36"/>
  </w:num>
  <w:num w:numId="69">
    <w:abstractNumId w:val="63"/>
  </w:num>
  <w:num w:numId="70">
    <w:abstractNumId w:val="65"/>
  </w:num>
  <w:num w:numId="71">
    <w:abstractNumId w:val="15"/>
  </w:num>
  <w:num w:numId="72">
    <w:abstractNumId w:val="5"/>
  </w:num>
  <w:num w:numId="73">
    <w:abstractNumId w:val="106"/>
  </w:num>
  <w:num w:numId="74">
    <w:abstractNumId w:val="137"/>
  </w:num>
  <w:num w:numId="75">
    <w:abstractNumId w:val="146"/>
  </w:num>
  <w:num w:numId="76">
    <w:abstractNumId w:val="187"/>
  </w:num>
  <w:num w:numId="77">
    <w:abstractNumId w:val="155"/>
  </w:num>
  <w:num w:numId="78">
    <w:abstractNumId w:val="138"/>
  </w:num>
  <w:num w:numId="79">
    <w:abstractNumId w:val="149"/>
  </w:num>
  <w:num w:numId="80">
    <w:abstractNumId w:val="182"/>
  </w:num>
  <w:num w:numId="81">
    <w:abstractNumId w:val="81"/>
  </w:num>
  <w:num w:numId="82">
    <w:abstractNumId w:val="75"/>
  </w:num>
  <w:num w:numId="83">
    <w:abstractNumId w:val="124"/>
  </w:num>
  <w:num w:numId="84">
    <w:abstractNumId w:val="132"/>
  </w:num>
  <w:num w:numId="85">
    <w:abstractNumId w:val="27"/>
  </w:num>
  <w:num w:numId="86">
    <w:abstractNumId w:val="50"/>
  </w:num>
  <w:num w:numId="87">
    <w:abstractNumId w:val="126"/>
  </w:num>
  <w:num w:numId="88">
    <w:abstractNumId w:val="158"/>
  </w:num>
  <w:num w:numId="89">
    <w:abstractNumId w:val="145"/>
  </w:num>
  <w:num w:numId="90">
    <w:abstractNumId w:val="1"/>
  </w:num>
  <w:num w:numId="91">
    <w:abstractNumId w:val="6"/>
  </w:num>
  <w:num w:numId="92">
    <w:abstractNumId w:val="68"/>
  </w:num>
  <w:num w:numId="93">
    <w:abstractNumId w:val="62"/>
  </w:num>
  <w:num w:numId="94">
    <w:abstractNumId w:val="118"/>
  </w:num>
  <w:num w:numId="95">
    <w:abstractNumId w:val="19"/>
  </w:num>
  <w:num w:numId="96">
    <w:abstractNumId w:val="105"/>
  </w:num>
  <w:num w:numId="97">
    <w:abstractNumId w:val="134"/>
  </w:num>
  <w:num w:numId="98">
    <w:abstractNumId w:val="37"/>
  </w:num>
  <w:num w:numId="99">
    <w:abstractNumId w:val="152"/>
  </w:num>
  <w:num w:numId="100">
    <w:abstractNumId w:val="109"/>
  </w:num>
  <w:num w:numId="101">
    <w:abstractNumId w:val="173"/>
  </w:num>
  <w:num w:numId="102">
    <w:abstractNumId w:val="18"/>
  </w:num>
  <w:num w:numId="103">
    <w:abstractNumId w:val="170"/>
  </w:num>
  <w:num w:numId="104">
    <w:abstractNumId w:val="80"/>
  </w:num>
  <w:num w:numId="105">
    <w:abstractNumId w:val="128"/>
  </w:num>
  <w:num w:numId="106">
    <w:abstractNumId w:val="111"/>
  </w:num>
  <w:num w:numId="107">
    <w:abstractNumId w:val="114"/>
  </w:num>
  <w:num w:numId="108">
    <w:abstractNumId w:val="58"/>
  </w:num>
  <w:num w:numId="109">
    <w:abstractNumId w:val="130"/>
  </w:num>
  <w:num w:numId="110">
    <w:abstractNumId w:val="45"/>
  </w:num>
  <w:num w:numId="111">
    <w:abstractNumId w:val="60"/>
  </w:num>
  <w:num w:numId="112">
    <w:abstractNumId w:val="41"/>
  </w:num>
  <w:num w:numId="113">
    <w:abstractNumId w:val="12"/>
  </w:num>
  <w:num w:numId="114">
    <w:abstractNumId w:val="23"/>
  </w:num>
  <w:num w:numId="115">
    <w:abstractNumId w:val="44"/>
  </w:num>
  <w:num w:numId="116">
    <w:abstractNumId w:val="178"/>
  </w:num>
  <w:num w:numId="117">
    <w:abstractNumId w:val="77"/>
  </w:num>
  <w:num w:numId="118">
    <w:abstractNumId w:val="168"/>
  </w:num>
  <w:num w:numId="119">
    <w:abstractNumId w:val="84"/>
  </w:num>
  <w:num w:numId="120">
    <w:abstractNumId w:val="66"/>
  </w:num>
  <w:num w:numId="121">
    <w:abstractNumId w:val="69"/>
  </w:num>
  <w:num w:numId="122">
    <w:abstractNumId w:val="16"/>
  </w:num>
  <w:num w:numId="123">
    <w:abstractNumId w:val="49"/>
  </w:num>
  <w:num w:numId="124">
    <w:abstractNumId w:val="177"/>
  </w:num>
  <w:num w:numId="125">
    <w:abstractNumId w:val="165"/>
  </w:num>
  <w:num w:numId="126">
    <w:abstractNumId w:val="64"/>
  </w:num>
  <w:num w:numId="127">
    <w:abstractNumId w:val="171"/>
  </w:num>
  <w:num w:numId="128">
    <w:abstractNumId w:val="92"/>
  </w:num>
  <w:num w:numId="129">
    <w:abstractNumId w:val="35"/>
  </w:num>
  <w:num w:numId="130">
    <w:abstractNumId w:val="78"/>
  </w:num>
  <w:num w:numId="131">
    <w:abstractNumId w:val="153"/>
  </w:num>
  <w:num w:numId="132">
    <w:abstractNumId w:val="122"/>
  </w:num>
  <w:num w:numId="133">
    <w:abstractNumId w:val="13"/>
  </w:num>
  <w:num w:numId="134">
    <w:abstractNumId w:val="123"/>
  </w:num>
  <w:num w:numId="135">
    <w:abstractNumId w:val="51"/>
  </w:num>
  <w:num w:numId="136">
    <w:abstractNumId w:val="82"/>
  </w:num>
  <w:num w:numId="137">
    <w:abstractNumId w:val="117"/>
  </w:num>
  <w:num w:numId="138">
    <w:abstractNumId w:val="52"/>
  </w:num>
  <w:num w:numId="139">
    <w:abstractNumId w:val="76"/>
  </w:num>
  <w:num w:numId="140">
    <w:abstractNumId w:val="157"/>
  </w:num>
  <w:num w:numId="141">
    <w:abstractNumId w:val="26"/>
  </w:num>
  <w:num w:numId="142">
    <w:abstractNumId w:val="98"/>
  </w:num>
  <w:num w:numId="143">
    <w:abstractNumId w:val="73"/>
  </w:num>
  <w:num w:numId="144">
    <w:abstractNumId w:val="94"/>
  </w:num>
  <w:num w:numId="145">
    <w:abstractNumId w:val="9"/>
  </w:num>
  <w:num w:numId="146">
    <w:abstractNumId w:val="112"/>
  </w:num>
  <w:num w:numId="147">
    <w:abstractNumId w:val="30"/>
  </w:num>
  <w:num w:numId="148">
    <w:abstractNumId w:val="17"/>
  </w:num>
  <w:num w:numId="149">
    <w:abstractNumId w:val="159"/>
  </w:num>
  <w:num w:numId="150">
    <w:abstractNumId w:val="167"/>
  </w:num>
  <w:num w:numId="151">
    <w:abstractNumId w:val="185"/>
  </w:num>
  <w:num w:numId="152">
    <w:abstractNumId w:val="88"/>
  </w:num>
  <w:num w:numId="153">
    <w:abstractNumId w:val="71"/>
  </w:num>
  <w:num w:numId="154">
    <w:abstractNumId w:val="160"/>
    <w:lvlOverride w:ilvl="0">
      <w:lvl w:ilvl="0" w:tplc="3012885C">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B0DA37A0">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1C2F56">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00A84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280B5A">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9ECEAD0">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60C31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EE8C53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869314">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5">
    <w:abstractNumId w:val="110"/>
  </w:num>
  <w:num w:numId="156">
    <w:abstractNumId w:val="113"/>
  </w:num>
  <w:num w:numId="157">
    <w:abstractNumId w:val="175"/>
  </w:num>
  <w:num w:numId="158">
    <w:abstractNumId w:val="161"/>
  </w:num>
  <w:num w:numId="159">
    <w:abstractNumId w:val="156"/>
  </w:num>
  <w:num w:numId="160">
    <w:abstractNumId w:val="95"/>
  </w:num>
  <w:num w:numId="161">
    <w:abstractNumId w:val="140"/>
  </w:num>
  <w:num w:numId="162">
    <w:abstractNumId w:val="181"/>
  </w:num>
  <w:num w:numId="163">
    <w:abstractNumId w:val="56"/>
  </w:num>
  <w:num w:numId="164">
    <w:abstractNumId w:val="93"/>
  </w:num>
  <w:num w:numId="165">
    <w:abstractNumId w:val="164"/>
  </w:num>
  <w:num w:numId="166">
    <w:abstractNumId w:val="20"/>
  </w:num>
  <w:num w:numId="167">
    <w:abstractNumId w:val="22"/>
  </w:num>
  <w:num w:numId="168">
    <w:abstractNumId w:val="179"/>
  </w:num>
  <w:num w:numId="169">
    <w:abstractNumId w:val="10"/>
  </w:num>
  <w:num w:numId="170">
    <w:abstractNumId w:val="186"/>
  </w:num>
  <w:num w:numId="171">
    <w:abstractNumId w:val="142"/>
  </w:num>
  <w:num w:numId="172">
    <w:abstractNumId w:val="14"/>
  </w:num>
  <w:num w:numId="173">
    <w:abstractNumId w:val="115"/>
    <w:lvlOverride w:ilvl="0">
      <w:lvl w:ilvl="0" w:tplc="B3BA7E46">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abstractNumId w:val="61"/>
  </w:num>
  <w:num w:numId="175">
    <w:abstractNumId w:val="59"/>
  </w:num>
  <w:num w:numId="176">
    <w:abstractNumId w:val="87"/>
  </w:num>
  <w:num w:numId="177">
    <w:abstractNumId w:val="31"/>
  </w:num>
  <w:num w:numId="178">
    <w:abstractNumId w:val="25"/>
  </w:num>
  <w:num w:numId="179">
    <w:abstractNumId w:val="183"/>
  </w:num>
  <w:num w:numId="180">
    <w:abstractNumId w:val="72"/>
  </w:num>
  <w:num w:numId="181">
    <w:abstractNumId w:val="133"/>
  </w:num>
  <w:num w:numId="182">
    <w:abstractNumId w:val="135"/>
  </w:num>
  <w:num w:numId="183">
    <w:abstractNumId w:val="96"/>
  </w:num>
  <w:num w:numId="184">
    <w:abstractNumId w:val="29"/>
  </w:num>
  <w:num w:numId="185">
    <w:abstractNumId w:val="103"/>
  </w:num>
  <w:num w:numId="186">
    <w:abstractNumId w:val="127"/>
  </w:num>
  <w:num w:numId="187">
    <w:abstractNumId w:val="90"/>
  </w:num>
  <w:num w:numId="188">
    <w:abstractNumId w:val="108"/>
  </w:num>
  <w:num w:numId="189">
    <w:abstractNumId w:val="100"/>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6"/>
    <w:rsid w:val="00003DCA"/>
    <w:rsid w:val="00010BFF"/>
    <w:rsid w:val="0001693A"/>
    <w:rsid w:val="000177FD"/>
    <w:rsid w:val="00017BD2"/>
    <w:rsid w:val="00017C7C"/>
    <w:rsid w:val="00020512"/>
    <w:rsid w:val="00020FF4"/>
    <w:rsid w:val="000216EC"/>
    <w:rsid w:val="00021E11"/>
    <w:rsid w:val="00024CB5"/>
    <w:rsid w:val="000250E9"/>
    <w:rsid w:val="00026AC5"/>
    <w:rsid w:val="000317DE"/>
    <w:rsid w:val="00032A47"/>
    <w:rsid w:val="000338E9"/>
    <w:rsid w:val="00036604"/>
    <w:rsid w:val="00036DED"/>
    <w:rsid w:val="00037A7A"/>
    <w:rsid w:val="0004075C"/>
    <w:rsid w:val="000408BE"/>
    <w:rsid w:val="00041EFA"/>
    <w:rsid w:val="00042C52"/>
    <w:rsid w:val="000437C1"/>
    <w:rsid w:val="000441A3"/>
    <w:rsid w:val="00044E0A"/>
    <w:rsid w:val="000511E9"/>
    <w:rsid w:val="000514B7"/>
    <w:rsid w:val="00051F38"/>
    <w:rsid w:val="00053C65"/>
    <w:rsid w:val="000557BD"/>
    <w:rsid w:val="00056162"/>
    <w:rsid w:val="00056690"/>
    <w:rsid w:val="0006064F"/>
    <w:rsid w:val="0006240B"/>
    <w:rsid w:val="00063B30"/>
    <w:rsid w:val="00064190"/>
    <w:rsid w:val="000646EB"/>
    <w:rsid w:val="0006747A"/>
    <w:rsid w:val="000731C3"/>
    <w:rsid w:val="000751F9"/>
    <w:rsid w:val="00075AF2"/>
    <w:rsid w:val="00082440"/>
    <w:rsid w:val="00084028"/>
    <w:rsid w:val="0009047B"/>
    <w:rsid w:val="00090A78"/>
    <w:rsid w:val="00090BA2"/>
    <w:rsid w:val="00091E08"/>
    <w:rsid w:val="00092F46"/>
    <w:rsid w:val="000936D5"/>
    <w:rsid w:val="000944A5"/>
    <w:rsid w:val="000949E4"/>
    <w:rsid w:val="0009530D"/>
    <w:rsid w:val="000A0F41"/>
    <w:rsid w:val="000A27BF"/>
    <w:rsid w:val="000A3B7E"/>
    <w:rsid w:val="000A4C31"/>
    <w:rsid w:val="000A4DAD"/>
    <w:rsid w:val="000B0D1E"/>
    <w:rsid w:val="000B21F3"/>
    <w:rsid w:val="000B2270"/>
    <w:rsid w:val="000B3158"/>
    <w:rsid w:val="000B33B8"/>
    <w:rsid w:val="000B415A"/>
    <w:rsid w:val="000B7A4A"/>
    <w:rsid w:val="000C0203"/>
    <w:rsid w:val="000C22CB"/>
    <w:rsid w:val="000C2B1D"/>
    <w:rsid w:val="000C5370"/>
    <w:rsid w:val="000C7803"/>
    <w:rsid w:val="000C7A19"/>
    <w:rsid w:val="000D0BE4"/>
    <w:rsid w:val="000D2D85"/>
    <w:rsid w:val="000D34C9"/>
    <w:rsid w:val="000D44ED"/>
    <w:rsid w:val="000D4E58"/>
    <w:rsid w:val="000D5798"/>
    <w:rsid w:val="000E0A44"/>
    <w:rsid w:val="000E2D51"/>
    <w:rsid w:val="000E3895"/>
    <w:rsid w:val="000E4903"/>
    <w:rsid w:val="000E4B54"/>
    <w:rsid w:val="000E5F65"/>
    <w:rsid w:val="000E74DE"/>
    <w:rsid w:val="000F0A35"/>
    <w:rsid w:val="000F1A9E"/>
    <w:rsid w:val="000F3445"/>
    <w:rsid w:val="000F3560"/>
    <w:rsid w:val="000F3E96"/>
    <w:rsid w:val="000F4601"/>
    <w:rsid w:val="000F695F"/>
    <w:rsid w:val="000F7BCE"/>
    <w:rsid w:val="001002A8"/>
    <w:rsid w:val="00102F7F"/>
    <w:rsid w:val="001031E8"/>
    <w:rsid w:val="001035CC"/>
    <w:rsid w:val="00104944"/>
    <w:rsid w:val="001052EE"/>
    <w:rsid w:val="00105F38"/>
    <w:rsid w:val="0011040D"/>
    <w:rsid w:val="00112345"/>
    <w:rsid w:val="00112D27"/>
    <w:rsid w:val="00113FE8"/>
    <w:rsid w:val="00115E7C"/>
    <w:rsid w:val="00115FAC"/>
    <w:rsid w:val="0011681A"/>
    <w:rsid w:val="00120101"/>
    <w:rsid w:val="00120453"/>
    <w:rsid w:val="001210CA"/>
    <w:rsid w:val="0012133F"/>
    <w:rsid w:val="00124236"/>
    <w:rsid w:val="001244D7"/>
    <w:rsid w:val="001263E6"/>
    <w:rsid w:val="0013146E"/>
    <w:rsid w:val="001325FC"/>
    <w:rsid w:val="00132D8D"/>
    <w:rsid w:val="00135810"/>
    <w:rsid w:val="00137DF3"/>
    <w:rsid w:val="00140A23"/>
    <w:rsid w:val="00140ECD"/>
    <w:rsid w:val="00141AE4"/>
    <w:rsid w:val="00141B12"/>
    <w:rsid w:val="00142776"/>
    <w:rsid w:val="0014356C"/>
    <w:rsid w:val="0014770C"/>
    <w:rsid w:val="00147ED2"/>
    <w:rsid w:val="00151126"/>
    <w:rsid w:val="00151F91"/>
    <w:rsid w:val="0015244C"/>
    <w:rsid w:val="00152802"/>
    <w:rsid w:val="00152C7E"/>
    <w:rsid w:val="001547CE"/>
    <w:rsid w:val="001559AD"/>
    <w:rsid w:val="00155E2B"/>
    <w:rsid w:val="001568A7"/>
    <w:rsid w:val="00156E5F"/>
    <w:rsid w:val="001576B2"/>
    <w:rsid w:val="0016029A"/>
    <w:rsid w:val="001602FF"/>
    <w:rsid w:val="00160647"/>
    <w:rsid w:val="0016187D"/>
    <w:rsid w:val="00162401"/>
    <w:rsid w:val="001649B2"/>
    <w:rsid w:val="00165988"/>
    <w:rsid w:val="00166743"/>
    <w:rsid w:val="00175E32"/>
    <w:rsid w:val="00176BC6"/>
    <w:rsid w:val="001777BB"/>
    <w:rsid w:val="001817DC"/>
    <w:rsid w:val="00184CEB"/>
    <w:rsid w:val="0018546B"/>
    <w:rsid w:val="00186977"/>
    <w:rsid w:val="0019144B"/>
    <w:rsid w:val="00192EE9"/>
    <w:rsid w:val="001939AF"/>
    <w:rsid w:val="00195AD9"/>
    <w:rsid w:val="00195D4B"/>
    <w:rsid w:val="0019713D"/>
    <w:rsid w:val="001A30B0"/>
    <w:rsid w:val="001A6519"/>
    <w:rsid w:val="001B260B"/>
    <w:rsid w:val="001B4855"/>
    <w:rsid w:val="001B7369"/>
    <w:rsid w:val="001C09A4"/>
    <w:rsid w:val="001C0DF8"/>
    <w:rsid w:val="001C12E0"/>
    <w:rsid w:val="001C4F98"/>
    <w:rsid w:val="001D0641"/>
    <w:rsid w:val="001D51B0"/>
    <w:rsid w:val="001D722C"/>
    <w:rsid w:val="001E3E41"/>
    <w:rsid w:val="001E4683"/>
    <w:rsid w:val="001E4DC0"/>
    <w:rsid w:val="001F1699"/>
    <w:rsid w:val="001F3472"/>
    <w:rsid w:val="001F4971"/>
    <w:rsid w:val="001F6737"/>
    <w:rsid w:val="0020090F"/>
    <w:rsid w:val="002029E2"/>
    <w:rsid w:val="00202A8C"/>
    <w:rsid w:val="00204EEF"/>
    <w:rsid w:val="00207325"/>
    <w:rsid w:val="00207F55"/>
    <w:rsid w:val="00210A28"/>
    <w:rsid w:val="00211080"/>
    <w:rsid w:val="00211B24"/>
    <w:rsid w:val="00211D91"/>
    <w:rsid w:val="00212040"/>
    <w:rsid w:val="002125A9"/>
    <w:rsid w:val="00213CE0"/>
    <w:rsid w:val="002153AA"/>
    <w:rsid w:val="002162EB"/>
    <w:rsid w:val="002167FF"/>
    <w:rsid w:val="00220162"/>
    <w:rsid w:val="00220247"/>
    <w:rsid w:val="00221DEA"/>
    <w:rsid w:val="00223406"/>
    <w:rsid w:val="002236D9"/>
    <w:rsid w:val="00227526"/>
    <w:rsid w:val="00227AB4"/>
    <w:rsid w:val="0023278E"/>
    <w:rsid w:val="00233184"/>
    <w:rsid w:val="002352F9"/>
    <w:rsid w:val="00236625"/>
    <w:rsid w:val="00241C81"/>
    <w:rsid w:val="002434D6"/>
    <w:rsid w:val="0024602B"/>
    <w:rsid w:val="0025092C"/>
    <w:rsid w:val="0025152D"/>
    <w:rsid w:val="00252A8A"/>
    <w:rsid w:val="00253170"/>
    <w:rsid w:val="00254121"/>
    <w:rsid w:val="00254D72"/>
    <w:rsid w:val="0025563C"/>
    <w:rsid w:val="002556DA"/>
    <w:rsid w:val="00256859"/>
    <w:rsid w:val="00257026"/>
    <w:rsid w:val="002570D2"/>
    <w:rsid w:val="00257673"/>
    <w:rsid w:val="00257EA5"/>
    <w:rsid w:val="0026031C"/>
    <w:rsid w:val="002607EF"/>
    <w:rsid w:val="0026199D"/>
    <w:rsid w:val="00262E87"/>
    <w:rsid w:val="00266EA6"/>
    <w:rsid w:val="002674DE"/>
    <w:rsid w:val="00271729"/>
    <w:rsid w:val="002717B6"/>
    <w:rsid w:val="00274D30"/>
    <w:rsid w:val="0027508A"/>
    <w:rsid w:val="00275AD4"/>
    <w:rsid w:val="00282303"/>
    <w:rsid w:val="00286835"/>
    <w:rsid w:val="00286F6F"/>
    <w:rsid w:val="0028775B"/>
    <w:rsid w:val="00291DD4"/>
    <w:rsid w:val="0029251A"/>
    <w:rsid w:val="00292E6C"/>
    <w:rsid w:val="00293784"/>
    <w:rsid w:val="00296E4D"/>
    <w:rsid w:val="00297D81"/>
    <w:rsid w:val="002A191A"/>
    <w:rsid w:val="002A1E19"/>
    <w:rsid w:val="002A2595"/>
    <w:rsid w:val="002A2E9C"/>
    <w:rsid w:val="002A5C8C"/>
    <w:rsid w:val="002A6E51"/>
    <w:rsid w:val="002A707A"/>
    <w:rsid w:val="002B21B5"/>
    <w:rsid w:val="002B330C"/>
    <w:rsid w:val="002B40DA"/>
    <w:rsid w:val="002B5AE7"/>
    <w:rsid w:val="002B5CD7"/>
    <w:rsid w:val="002B63E7"/>
    <w:rsid w:val="002B712D"/>
    <w:rsid w:val="002C01E2"/>
    <w:rsid w:val="002C0254"/>
    <w:rsid w:val="002C3FA2"/>
    <w:rsid w:val="002C4ED3"/>
    <w:rsid w:val="002C5365"/>
    <w:rsid w:val="002C57A0"/>
    <w:rsid w:val="002C6826"/>
    <w:rsid w:val="002C6C93"/>
    <w:rsid w:val="002C71A6"/>
    <w:rsid w:val="002D3EC8"/>
    <w:rsid w:val="002D5383"/>
    <w:rsid w:val="002D608F"/>
    <w:rsid w:val="002D74B2"/>
    <w:rsid w:val="002E1841"/>
    <w:rsid w:val="002E1961"/>
    <w:rsid w:val="002E1DBC"/>
    <w:rsid w:val="002E304D"/>
    <w:rsid w:val="002E4A58"/>
    <w:rsid w:val="002E7E1D"/>
    <w:rsid w:val="002F448A"/>
    <w:rsid w:val="002F47CC"/>
    <w:rsid w:val="002F5147"/>
    <w:rsid w:val="002F6AB4"/>
    <w:rsid w:val="00302E78"/>
    <w:rsid w:val="00304B1C"/>
    <w:rsid w:val="003061B8"/>
    <w:rsid w:val="003113A3"/>
    <w:rsid w:val="00311974"/>
    <w:rsid w:val="00311AA2"/>
    <w:rsid w:val="0031275A"/>
    <w:rsid w:val="00313CDC"/>
    <w:rsid w:val="00315DA7"/>
    <w:rsid w:val="0031633A"/>
    <w:rsid w:val="0031752D"/>
    <w:rsid w:val="00321007"/>
    <w:rsid w:val="00321E46"/>
    <w:rsid w:val="00322133"/>
    <w:rsid w:val="00322544"/>
    <w:rsid w:val="003235CE"/>
    <w:rsid w:val="003241DD"/>
    <w:rsid w:val="0032632B"/>
    <w:rsid w:val="0032687E"/>
    <w:rsid w:val="00326CC5"/>
    <w:rsid w:val="00330236"/>
    <w:rsid w:val="003307E2"/>
    <w:rsid w:val="00332546"/>
    <w:rsid w:val="003325CD"/>
    <w:rsid w:val="00337075"/>
    <w:rsid w:val="003373D2"/>
    <w:rsid w:val="00337E6B"/>
    <w:rsid w:val="00342416"/>
    <w:rsid w:val="003433DB"/>
    <w:rsid w:val="00343647"/>
    <w:rsid w:val="003454A3"/>
    <w:rsid w:val="00345D09"/>
    <w:rsid w:val="003460C2"/>
    <w:rsid w:val="00346394"/>
    <w:rsid w:val="00347475"/>
    <w:rsid w:val="00350770"/>
    <w:rsid w:val="00353A94"/>
    <w:rsid w:val="00353C0C"/>
    <w:rsid w:val="00354ACA"/>
    <w:rsid w:val="0035740C"/>
    <w:rsid w:val="00363731"/>
    <w:rsid w:val="00371CB1"/>
    <w:rsid w:val="00372C28"/>
    <w:rsid w:val="00374559"/>
    <w:rsid w:val="0037490B"/>
    <w:rsid w:val="00374C82"/>
    <w:rsid w:val="0037685B"/>
    <w:rsid w:val="00380501"/>
    <w:rsid w:val="003815FD"/>
    <w:rsid w:val="00382AB2"/>
    <w:rsid w:val="00382D71"/>
    <w:rsid w:val="00384E37"/>
    <w:rsid w:val="003862F5"/>
    <w:rsid w:val="003871FA"/>
    <w:rsid w:val="0039223B"/>
    <w:rsid w:val="00392253"/>
    <w:rsid w:val="00395BFF"/>
    <w:rsid w:val="00396E1E"/>
    <w:rsid w:val="003A021C"/>
    <w:rsid w:val="003A025C"/>
    <w:rsid w:val="003A0B6D"/>
    <w:rsid w:val="003A1889"/>
    <w:rsid w:val="003A1D4D"/>
    <w:rsid w:val="003A2E01"/>
    <w:rsid w:val="003A306B"/>
    <w:rsid w:val="003A359C"/>
    <w:rsid w:val="003A5BF8"/>
    <w:rsid w:val="003B0480"/>
    <w:rsid w:val="003B0AD4"/>
    <w:rsid w:val="003B148F"/>
    <w:rsid w:val="003B2713"/>
    <w:rsid w:val="003B33A4"/>
    <w:rsid w:val="003B61AF"/>
    <w:rsid w:val="003B7160"/>
    <w:rsid w:val="003C0D79"/>
    <w:rsid w:val="003C2925"/>
    <w:rsid w:val="003C356E"/>
    <w:rsid w:val="003C658B"/>
    <w:rsid w:val="003C7A3D"/>
    <w:rsid w:val="003D362B"/>
    <w:rsid w:val="003D5D49"/>
    <w:rsid w:val="003D7D06"/>
    <w:rsid w:val="003E0FDB"/>
    <w:rsid w:val="003E23AA"/>
    <w:rsid w:val="003E2A67"/>
    <w:rsid w:val="003E4DF0"/>
    <w:rsid w:val="003E59C5"/>
    <w:rsid w:val="003E5E12"/>
    <w:rsid w:val="003E6131"/>
    <w:rsid w:val="003E613B"/>
    <w:rsid w:val="003E7458"/>
    <w:rsid w:val="003F034F"/>
    <w:rsid w:val="003F18A0"/>
    <w:rsid w:val="003F2B8B"/>
    <w:rsid w:val="003F2C90"/>
    <w:rsid w:val="003F36DC"/>
    <w:rsid w:val="003F3F15"/>
    <w:rsid w:val="003F5243"/>
    <w:rsid w:val="003F5B91"/>
    <w:rsid w:val="003F651A"/>
    <w:rsid w:val="004007F1"/>
    <w:rsid w:val="004011B6"/>
    <w:rsid w:val="004016BA"/>
    <w:rsid w:val="00401720"/>
    <w:rsid w:val="00401B6A"/>
    <w:rsid w:val="0040422E"/>
    <w:rsid w:val="00404DF7"/>
    <w:rsid w:val="00407B42"/>
    <w:rsid w:val="00410381"/>
    <w:rsid w:val="0041061D"/>
    <w:rsid w:val="00410A5C"/>
    <w:rsid w:val="0041127A"/>
    <w:rsid w:val="00411301"/>
    <w:rsid w:val="00411726"/>
    <w:rsid w:val="004126BB"/>
    <w:rsid w:val="004132A6"/>
    <w:rsid w:val="0041358C"/>
    <w:rsid w:val="00414942"/>
    <w:rsid w:val="004153B0"/>
    <w:rsid w:val="00415585"/>
    <w:rsid w:val="00416609"/>
    <w:rsid w:val="00421FBE"/>
    <w:rsid w:val="004236CF"/>
    <w:rsid w:val="00424503"/>
    <w:rsid w:val="00424E52"/>
    <w:rsid w:val="00425E08"/>
    <w:rsid w:val="00427982"/>
    <w:rsid w:val="00430061"/>
    <w:rsid w:val="004318A1"/>
    <w:rsid w:val="00431C21"/>
    <w:rsid w:val="00431E98"/>
    <w:rsid w:val="00432278"/>
    <w:rsid w:val="00432561"/>
    <w:rsid w:val="00433686"/>
    <w:rsid w:val="00433FA3"/>
    <w:rsid w:val="00434647"/>
    <w:rsid w:val="00435E74"/>
    <w:rsid w:val="00437849"/>
    <w:rsid w:val="00441874"/>
    <w:rsid w:val="00442546"/>
    <w:rsid w:val="00442ECB"/>
    <w:rsid w:val="0045097D"/>
    <w:rsid w:val="00451416"/>
    <w:rsid w:val="004521CC"/>
    <w:rsid w:val="00452408"/>
    <w:rsid w:val="004545F2"/>
    <w:rsid w:val="0045558D"/>
    <w:rsid w:val="0045567F"/>
    <w:rsid w:val="00455DAF"/>
    <w:rsid w:val="004567FB"/>
    <w:rsid w:val="00456E18"/>
    <w:rsid w:val="0046064A"/>
    <w:rsid w:val="00462157"/>
    <w:rsid w:val="004622D8"/>
    <w:rsid w:val="0046441E"/>
    <w:rsid w:val="0046443C"/>
    <w:rsid w:val="00464909"/>
    <w:rsid w:val="00464F6C"/>
    <w:rsid w:val="0046603E"/>
    <w:rsid w:val="00467B6D"/>
    <w:rsid w:val="004720D9"/>
    <w:rsid w:val="00473A13"/>
    <w:rsid w:val="00482AC5"/>
    <w:rsid w:val="00482C9C"/>
    <w:rsid w:val="00482D7B"/>
    <w:rsid w:val="00486CA0"/>
    <w:rsid w:val="004878A7"/>
    <w:rsid w:val="004942E7"/>
    <w:rsid w:val="004944B4"/>
    <w:rsid w:val="004946AE"/>
    <w:rsid w:val="0049539C"/>
    <w:rsid w:val="0049790A"/>
    <w:rsid w:val="00497C80"/>
    <w:rsid w:val="00497CE0"/>
    <w:rsid w:val="004A04BF"/>
    <w:rsid w:val="004A2245"/>
    <w:rsid w:val="004A5A46"/>
    <w:rsid w:val="004A6796"/>
    <w:rsid w:val="004A6E6E"/>
    <w:rsid w:val="004B0B98"/>
    <w:rsid w:val="004B3F64"/>
    <w:rsid w:val="004B5A6F"/>
    <w:rsid w:val="004C0252"/>
    <w:rsid w:val="004C10FA"/>
    <w:rsid w:val="004C1100"/>
    <w:rsid w:val="004C11C1"/>
    <w:rsid w:val="004C25F1"/>
    <w:rsid w:val="004C2EA7"/>
    <w:rsid w:val="004C320A"/>
    <w:rsid w:val="004C5221"/>
    <w:rsid w:val="004C54B6"/>
    <w:rsid w:val="004C5D07"/>
    <w:rsid w:val="004C706F"/>
    <w:rsid w:val="004D0233"/>
    <w:rsid w:val="004D1317"/>
    <w:rsid w:val="004D1600"/>
    <w:rsid w:val="004D1AD6"/>
    <w:rsid w:val="004D216A"/>
    <w:rsid w:val="004D23AB"/>
    <w:rsid w:val="004E0664"/>
    <w:rsid w:val="004E09A0"/>
    <w:rsid w:val="004E263D"/>
    <w:rsid w:val="004E34E4"/>
    <w:rsid w:val="004E3B96"/>
    <w:rsid w:val="004E44A6"/>
    <w:rsid w:val="004E665F"/>
    <w:rsid w:val="004E7134"/>
    <w:rsid w:val="004E71F4"/>
    <w:rsid w:val="004F0390"/>
    <w:rsid w:val="004F0C50"/>
    <w:rsid w:val="004F1A7D"/>
    <w:rsid w:val="004F3DBB"/>
    <w:rsid w:val="004F5DBB"/>
    <w:rsid w:val="004F6328"/>
    <w:rsid w:val="00500050"/>
    <w:rsid w:val="005007A8"/>
    <w:rsid w:val="00503D56"/>
    <w:rsid w:val="00504540"/>
    <w:rsid w:val="00507A18"/>
    <w:rsid w:val="00510A5D"/>
    <w:rsid w:val="00510ECA"/>
    <w:rsid w:val="00512E68"/>
    <w:rsid w:val="00513311"/>
    <w:rsid w:val="00514FBD"/>
    <w:rsid w:val="00515F4D"/>
    <w:rsid w:val="00517B09"/>
    <w:rsid w:val="00521EEF"/>
    <w:rsid w:val="00523C3F"/>
    <w:rsid w:val="00525CDC"/>
    <w:rsid w:val="00527355"/>
    <w:rsid w:val="00530BE9"/>
    <w:rsid w:val="0053150D"/>
    <w:rsid w:val="0053317C"/>
    <w:rsid w:val="00533D80"/>
    <w:rsid w:val="005356F3"/>
    <w:rsid w:val="0053601B"/>
    <w:rsid w:val="00536521"/>
    <w:rsid w:val="005379A0"/>
    <w:rsid w:val="0054018B"/>
    <w:rsid w:val="00544700"/>
    <w:rsid w:val="00544E40"/>
    <w:rsid w:val="0054673E"/>
    <w:rsid w:val="005504F7"/>
    <w:rsid w:val="00552D43"/>
    <w:rsid w:val="005538FB"/>
    <w:rsid w:val="005550D2"/>
    <w:rsid w:val="0055629B"/>
    <w:rsid w:val="00560EC5"/>
    <w:rsid w:val="005619DB"/>
    <w:rsid w:val="00563CCA"/>
    <w:rsid w:val="00563CF8"/>
    <w:rsid w:val="00566806"/>
    <w:rsid w:val="005712A6"/>
    <w:rsid w:val="00572927"/>
    <w:rsid w:val="0057694E"/>
    <w:rsid w:val="0058029B"/>
    <w:rsid w:val="0058496E"/>
    <w:rsid w:val="0058517B"/>
    <w:rsid w:val="00587F47"/>
    <w:rsid w:val="00592192"/>
    <w:rsid w:val="00593D44"/>
    <w:rsid w:val="0059416B"/>
    <w:rsid w:val="005942F3"/>
    <w:rsid w:val="00594F8A"/>
    <w:rsid w:val="00595B0A"/>
    <w:rsid w:val="00596C8B"/>
    <w:rsid w:val="005A0F95"/>
    <w:rsid w:val="005A297E"/>
    <w:rsid w:val="005A3236"/>
    <w:rsid w:val="005A3BF4"/>
    <w:rsid w:val="005A473C"/>
    <w:rsid w:val="005A5B85"/>
    <w:rsid w:val="005A6A18"/>
    <w:rsid w:val="005A6FED"/>
    <w:rsid w:val="005A7F4E"/>
    <w:rsid w:val="005B188D"/>
    <w:rsid w:val="005B312D"/>
    <w:rsid w:val="005B38B2"/>
    <w:rsid w:val="005B3ECB"/>
    <w:rsid w:val="005B4B01"/>
    <w:rsid w:val="005B5607"/>
    <w:rsid w:val="005B6B07"/>
    <w:rsid w:val="005C07E5"/>
    <w:rsid w:val="005C1A03"/>
    <w:rsid w:val="005C1BA4"/>
    <w:rsid w:val="005C27F0"/>
    <w:rsid w:val="005C5442"/>
    <w:rsid w:val="005C6856"/>
    <w:rsid w:val="005C7160"/>
    <w:rsid w:val="005D358A"/>
    <w:rsid w:val="005D35BE"/>
    <w:rsid w:val="005E13F0"/>
    <w:rsid w:val="005E26E4"/>
    <w:rsid w:val="005E2A1A"/>
    <w:rsid w:val="005E4D1A"/>
    <w:rsid w:val="005E63C8"/>
    <w:rsid w:val="005E64D7"/>
    <w:rsid w:val="005E66FB"/>
    <w:rsid w:val="005F04E2"/>
    <w:rsid w:val="005F05FF"/>
    <w:rsid w:val="005F15E1"/>
    <w:rsid w:val="005F2D40"/>
    <w:rsid w:val="005F684C"/>
    <w:rsid w:val="00600A09"/>
    <w:rsid w:val="006046B4"/>
    <w:rsid w:val="00605FDC"/>
    <w:rsid w:val="00607583"/>
    <w:rsid w:val="00610B0C"/>
    <w:rsid w:val="00614DD6"/>
    <w:rsid w:val="00615C06"/>
    <w:rsid w:val="00617571"/>
    <w:rsid w:val="006175A7"/>
    <w:rsid w:val="0061771F"/>
    <w:rsid w:val="00620469"/>
    <w:rsid w:val="00620492"/>
    <w:rsid w:val="00622CED"/>
    <w:rsid w:val="00622E02"/>
    <w:rsid w:val="006241D9"/>
    <w:rsid w:val="006242DD"/>
    <w:rsid w:val="0062473B"/>
    <w:rsid w:val="006316C3"/>
    <w:rsid w:val="006338B6"/>
    <w:rsid w:val="00633FAE"/>
    <w:rsid w:val="0063560B"/>
    <w:rsid w:val="00641F3E"/>
    <w:rsid w:val="0064462B"/>
    <w:rsid w:val="006472D6"/>
    <w:rsid w:val="006507B0"/>
    <w:rsid w:val="006508D6"/>
    <w:rsid w:val="00651665"/>
    <w:rsid w:val="00652AAE"/>
    <w:rsid w:val="00652CC8"/>
    <w:rsid w:val="00652E29"/>
    <w:rsid w:val="00653A8F"/>
    <w:rsid w:val="006540F5"/>
    <w:rsid w:val="00656EA9"/>
    <w:rsid w:val="00656EB8"/>
    <w:rsid w:val="00656F2D"/>
    <w:rsid w:val="00657AA0"/>
    <w:rsid w:val="0066393F"/>
    <w:rsid w:val="00665FB9"/>
    <w:rsid w:val="006668A8"/>
    <w:rsid w:val="006669A5"/>
    <w:rsid w:val="0066774C"/>
    <w:rsid w:val="006703ED"/>
    <w:rsid w:val="00670825"/>
    <w:rsid w:val="00673DC8"/>
    <w:rsid w:val="0068027A"/>
    <w:rsid w:val="00683DBC"/>
    <w:rsid w:val="00686898"/>
    <w:rsid w:val="006926D3"/>
    <w:rsid w:val="006930BB"/>
    <w:rsid w:val="00693169"/>
    <w:rsid w:val="00693887"/>
    <w:rsid w:val="00695A64"/>
    <w:rsid w:val="0069693C"/>
    <w:rsid w:val="00696F24"/>
    <w:rsid w:val="00697709"/>
    <w:rsid w:val="006A344E"/>
    <w:rsid w:val="006A5133"/>
    <w:rsid w:val="006A5157"/>
    <w:rsid w:val="006A6689"/>
    <w:rsid w:val="006B0379"/>
    <w:rsid w:val="006B0E59"/>
    <w:rsid w:val="006B1CFA"/>
    <w:rsid w:val="006B2925"/>
    <w:rsid w:val="006B29FA"/>
    <w:rsid w:val="006B2BB5"/>
    <w:rsid w:val="006B458F"/>
    <w:rsid w:val="006B4CBA"/>
    <w:rsid w:val="006B73BF"/>
    <w:rsid w:val="006C1326"/>
    <w:rsid w:val="006C2C72"/>
    <w:rsid w:val="006C51E9"/>
    <w:rsid w:val="006C6A64"/>
    <w:rsid w:val="006C7FDF"/>
    <w:rsid w:val="006D16CE"/>
    <w:rsid w:val="006D2512"/>
    <w:rsid w:val="006D2637"/>
    <w:rsid w:val="006D314D"/>
    <w:rsid w:val="006D44CF"/>
    <w:rsid w:val="006D58FB"/>
    <w:rsid w:val="006D6F21"/>
    <w:rsid w:val="006D7A2E"/>
    <w:rsid w:val="006E34CD"/>
    <w:rsid w:val="006E549F"/>
    <w:rsid w:val="006E792E"/>
    <w:rsid w:val="006F0129"/>
    <w:rsid w:val="006F127B"/>
    <w:rsid w:val="006F2B5C"/>
    <w:rsid w:val="006F4DBE"/>
    <w:rsid w:val="006F5256"/>
    <w:rsid w:val="006F789A"/>
    <w:rsid w:val="006F7C36"/>
    <w:rsid w:val="00700725"/>
    <w:rsid w:val="007037FD"/>
    <w:rsid w:val="0070415B"/>
    <w:rsid w:val="00705FEA"/>
    <w:rsid w:val="00706CA9"/>
    <w:rsid w:val="0071298B"/>
    <w:rsid w:val="00712F37"/>
    <w:rsid w:val="00713D2E"/>
    <w:rsid w:val="0071655A"/>
    <w:rsid w:val="00716FE2"/>
    <w:rsid w:val="00720D5B"/>
    <w:rsid w:val="00722137"/>
    <w:rsid w:val="0072215E"/>
    <w:rsid w:val="00722896"/>
    <w:rsid w:val="007245AA"/>
    <w:rsid w:val="00724A43"/>
    <w:rsid w:val="00724DBE"/>
    <w:rsid w:val="0072565C"/>
    <w:rsid w:val="00725827"/>
    <w:rsid w:val="00727FBD"/>
    <w:rsid w:val="00730D02"/>
    <w:rsid w:val="007319A0"/>
    <w:rsid w:val="00733ACD"/>
    <w:rsid w:val="00733C39"/>
    <w:rsid w:val="00733E10"/>
    <w:rsid w:val="007346B7"/>
    <w:rsid w:val="00735420"/>
    <w:rsid w:val="00737735"/>
    <w:rsid w:val="00737910"/>
    <w:rsid w:val="0074074C"/>
    <w:rsid w:val="0074371B"/>
    <w:rsid w:val="00750DDA"/>
    <w:rsid w:val="0075260D"/>
    <w:rsid w:val="007536F0"/>
    <w:rsid w:val="00753867"/>
    <w:rsid w:val="00754E81"/>
    <w:rsid w:val="00764318"/>
    <w:rsid w:val="00764832"/>
    <w:rsid w:val="007653D3"/>
    <w:rsid w:val="0076592A"/>
    <w:rsid w:val="00770ACF"/>
    <w:rsid w:val="00775206"/>
    <w:rsid w:val="007759CC"/>
    <w:rsid w:val="00775DB1"/>
    <w:rsid w:val="00776AD2"/>
    <w:rsid w:val="007809BB"/>
    <w:rsid w:val="00781BC5"/>
    <w:rsid w:val="00782A11"/>
    <w:rsid w:val="00784754"/>
    <w:rsid w:val="007868C4"/>
    <w:rsid w:val="007873B6"/>
    <w:rsid w:val="00787891"/>
    <w:rsid w:val="00791BF9"/>
    <w:rsid w:val="00791DB7"/>
    <w:rsid w:val="00792BC7"/>
    <w:rsid w:val="00793003"/>
    <w:rsid w:val="00794842"/>
    <w:rsid w:val="007951CF"/>
    <w:rsid w:val="00795F82"/>
    <w:rsid w:val="007A065A"/>
    <w:rsid w:val="007A0A18"/>
    <w:rsid w:val="007A0C48"/>
    <w:rsid w:val="007A1356"/>
    <w:rsid w:val="007A2713"/>
    <w:rsid w:val="007A2834"/>
    <w:rsid w:val="007A2A89"/>
    <w:rsid w:val="007A426E"/>
    <w:rsid w:val="007A44D2"/>
    <w:rsid w:val="007A519D"/>
    <w:rsid w:val="007A5DF4"/>
    <w:rsid w:val="007A63E5"/>
    <w:rsid w:val="007A6D6F"/>
    <w:rsid w:val="007A6E87"/>
    <w:rsid w:val="007A78CB"/>
    <w:rsid w:val="007B0F79"/>
    <w:rsid w:val="007B306F"/>
    <w:rsid w:val="007B4F7D"/>
    <w:rsid w:val="007B7D7E"/>
    <w:rsid w:val="007C11C8"/>
    <w:rsid w:val="007C15C0"/>
    <w:rsid w:val="007C261E"/>
    <w:rsid w:val="007C578F"/>
    <w:rsid w:val="007C77B8"/>
    <w:rsid w:val="007D0369"/>
    <w:rsid w:val="007D6765"/>
    <w:rsid w:val="007E2750"/>
    <w:rsid w:val="007E2D3E"/>
    <w:rsid w:val="007E3A51"/>
    <w:rsid w:val="007E42F5"/>
    <w:rsid w:val="007E4305"/>
    <w:rsid w:val="007E47BD"/>
    <w:rsid w:val="007E6978"/>
    <w:rsid w:val="007F08D3"/>
    <w:rsid w:val="007F260A"/>
    <w:rsid w:val="007F55CC"/>
    <w:rsid w:val="007F5896"/>
    <w:rsid w:val="007F7976"/>
    <w:rsid w:val="00800079"/>
    <w:rsid w:val="00801456"/>
    <w:rsid w:val="0080272C"/>
    <w:rsid w:val="00802E2C"/>
    <w:rsid w:val="00804767"/>
    <w:rsid w:val="00805A81"/>
    <w:rsid w:val="0080612C"/>
    <w:rsid w:val="00811FE8"/>
    <w:rsid w:val="0081357A"/>
    <w:rsid w:val="00813991"/>
    <w:rsid w:val="00814A35"/>
    <w:rsid w:val="00814CA0"/>
    <w:rsid w:val="00816EEB"/>
    <w:rsid w:val="0082049B"/>
    <w:rsid w:val="008210F4"/>
    <w:rsid w:val="00821BCA"/>
    <w:rsid w:val="00822FBC"/>
    <w:rsid w:val="00823823"/>
    <w:rsid w:val="00824029"/>
    <w:rsid w:val="00827F89"/>
    <w:rsid w:val="00830772"/>
    <w:rsid w:val="0083127E"/>
    <w:rsid w:val="00833E2C"/>
    <w:rsid w:val="00834EBF"/>
    <w:rsid w:val="0083504A"/>
    <w:rsid w:val="00837B37"/>
    <w:rsid w:val="00837B38"/>
    <w:rsid w:val="008401F0"/>
    <w:rsid w:val="00841338"/>
    <w:rsid w:val="008428FD"/>
    <w:rsid w:val="008439E2"/>
    <w:rsid w:val="00844C73"/>
    <w:rsid w:val="00851A90"/>
    <w:rsid w:val="00851AF0"/>
    <w:rsid w:val="00851FC3"/>
    <w:rsid w:val="008525D9"/>
    <w:rsid w:val="008545E3"/>
    <w:rsid w:val="008549F6"/>
    <w:rsid w:val="00855861"/>
    <w:rsid w:val="00855D46"/>
    <w:rsid w:val="00864DC2"/>
    <w:rsid w:val="00867BB2"/>
    <w:rsid w:val="00870F38"/>
    <w:rsid w:val="00871FA2"/>
    <w:rsid w:val="00872A82"/>
    <w:rsid w:val="008777A6"/>
    <w:rsid w:val="00877C6D"/>
    <w:rsid w:val="00881769"/>
    <w:rsid w:val="008826DC"/>
    <w:rsid w:val="00882875"/>
    <w:rsid w:val="00882CFB"/>
    <w:rsid w:val="008859E7"/>
    <w:rsid w:val="008866F3"/>
    <w:rsid w:val="00887805"/>
    <w:rsid w:val="00887C3C"/>
    <w:rsid w:val="00890D7E"/>
    <w:rsid w:val="00892375"/>
    <w:rsid w:val="008924FD"/>
    <w:rsid w:val="00894D6A"/>
    <w:rsid w:val="00896A50"/>
    <w:rsid w:val="00897D68"/>
    <w:rsid w:val="008A136B"/>
    <w:rsid w:val="008A4E2E"/>
    <w:rsid w:val="008A55C5"/>
    <w:rsid w:val="008A6CDD"/>
    <w:rsid w:val="008A7444"/>
    <w:rsid w:val="008A7DE7"/>
    <w:rsid w:val="008B0B26"/>
    <w:rsid w:val="008B248A"/>
    <w:rsid w:val="008B2D97"/>
    <w:rsid w:val="008B407C"/>
    <w:rsid w:val="008C1301"/>
    <w:rsid w:val="008C16FB"/>
    <w:rsid w:val="008C362F"/>
    <w:rsid w:val="008C3CA5"/>
    <w:rsid w:val="008C3EC1"/>
    <w:rsid w:val="008C40CC"/>
    <w:rsid w:val="008C42A6"/>
    <w:rsid w:val="008C5919"/>
    <w:rsid w:val="008C7B2A"/>
    <w:rsid w:val="008C7CA9"/>
    <w:rsid w:val="008D3B77"/>
    <w:rsid w:val="008D3EF4"/>
    <w:rsid w:val="008D44FB"/>
    <w:rsid w:val="008D4674"/>
    <w:rsid w:val="008D46B3"/>
    <w:rsid w:val="008D775C"/>
    <w:rsid w:val="008E265D"/>
    <w:rsid w:val="008E43D6"/>
    <w:rsid w:val="008E542F"/>
    <w:rsid w:val="008E650E"/>
    <w:rsid w:val="008F75EB"/>
    <w:rsid w:val="00901EB0"/>
    <w:rsid w:val="0090257E"/>
    <w:rsid w:val="0090346B"/>
    <w:rsid w:val="009057F6"/>
    <w:rsid w:val="009075C5"/>
    <w:rsid w:val="0090768A"/>
    <w:rsid w:val="00911194"/>
    <w:rsid w:val="0091269C"/>
    <w:rsid w:val="009128D8"/>
    <w:rsid w:val="009145AE"/>
    <w:rsid w:val="00921E93"/>
    <w:rsid w:val="00921FEE"/>
    <w:rsid w:val="0092272E"/>
    <w:rsid w:val="00923EE2"/>
    <w:rsid w:val="00925C4D"/>
    <w:rsid w:val="00926E61"/>
    <w:rsid w:val="00931117"/>
    <w:rsid w:val="00931B37"/>
    <w:rsid w:val="0093457D"/>
    <w:rsid w:val="009346D7"/>
    <w:rsid w:val="00934A5C"/>
    <w:rsid w:val="009356BF"/>
    <w:rsid w:val="0093670E"/>
    <w:rsid w:val="0093729C"/>
    <w:rsid w:val="0094024C"/>
    <w:rsid w:val="0094050F"/>
    <w:rsid w:val="00941528"/>
    <w:rsid w:val="0094391D"/>
    <w:rsid w:val="00945BA7"/>
    <w:rsid w:val="009469F7"/>
    <w:rsid w:val="00946E1B"/>
    <w:rsid w:val="009470A1"/>
    <w:rsid w:val="00952193"/>
    <w:rsid w:val="00952D19"/>
    <w:rsid w:val="00955E18"/>
    <w:rsid w:val="00960E0D"/>
    <w:rsid w:val="009613EE"/>
    <w:rsid w:val="0096322B"/>
    <w:rsid w:val="00967FA0"/>
    <w:rsid w:val="00970399"/>
    <w:rsid w:val="00971665"/>
    <w:rsid w:val="009726AF"/>
    <w:rsid w:val="00972A5B"/>
    <w:rsid w:val="00974C18"/>
    <w:rsid w:val="00974C85"/>
    <w:rsid w:val="00976FDE"/>
    <w:rsid w:val="00977D6D"/>
    <w:rsid w:val="009813D8"/>
    <w:rsid w:val="00981488"/>
    <w:rsid w:val="00981646"/>
    <w:rsid w:val="00983081"/>
    <w:rsid w:val="00983108"/>
    <w:rsid w:val="009848DA"/>
    <w:rsid w:val="00985FAD"/>
    <w:rsid w:val="009868FD"/>
    <w:rsid w:val="00987377"/>
    <w:rsid w:val="00987B03"/>
    <w:rsid w:val="00987C8E"/>
    <w:rsid w:val="00993ABA"/>
    <w:rsid w:val="00993D16"/>
    <w:rsid w:val="009A12D1"/>
    <w:rsid w:val="009A272E"/>
    <w:rsid w:val="009A2857"/>
    <w:rsid w:val="009A5900"/>
    <w:rsid w:val="009A66D5"/>
    <w:rsid w:val="009A751B"/>
    <w:rsid w:val="009A7F23"/>
    <w:rsid w:val="009B29B1"/>
    <w:rsid w:val="009B4039"/>
    <w:rsid w:val="009B4337"/>
    <w:rsid w:val="009B5DE7"/>
    <w:rsid w:val="009B7DAD"/>
    <w:rsid w:val="009C0FAF"/>
    <w:rsid w:val="009C13D9"/>
    <w:rsid w:val="009C5ABB"/>
    <w:rsid w:val="009C62B8"/>
    <w:rsid w:val="009C6779"/>
    <w:rsid w:val="009D1D1A"/>
    <w:rsid w:val="009D27B3"/>
    <w:rsid w:val="009D2DC8"/>
    <w:rsid w:val="009D4BB7"/>
    <w:rsid w:val="009D5D55"/>
    <w:rsid w:val="009D6C23"/>
    <w:rsid w:val="009D75B8"/>
    <w:rsid w:val="009D778E"/>
    <w:rsid w:val="009D77CB"/>
    <w:rsid w:val="009E1B19"/>
    <w:rsid w:val="009E5502"/>
    <w:rsid w:val="009E5C93"/>
    <w:rsid w:val="009E61D5"/>
    <w:rsid w:val="009E7785"/>
    <w:rsid w:val="009F04A8"/>
    <w:rsid w:val="009F0E87"/>
    <w:rsid w:val="009F1703"/>
    <w:rsid w:val="009F30FE"/>
    <w:rsid w:val="009F3B1D"/>
    <w:rsid w:val="009F4191"/>
    <w:rsid w:val="00A004D9"/>
    <w:rsid w:val="00A00F0F"/>
    <w:rsid w:val="00A01EC2"/>
    <w:rsid w:val="00A028BD"/>
    <w:rsid w:val="00A02FBC"/>
    <w:rsid w:val="00A03B94"/>
    <w:rsid w:val="00A04AF5"/>
    <w:rsid w:val="00A04B92"/>
    <w:rsid w:val="00A063E0"/>
    <w:rsid w:val="00A0677D"/>
    <w:rsid w:val="00A06C7B"/>
    <w:rsid w:val="00A1132D"/>
    <w:rsid w:val="00A12540"/>
    <w:rsid w:val="00A14206"/>
    <w:rsid w:val="00A148F6"/>
    <w:rsid w:val="00A155A0"/>
    <w:rsid w:val="00A16ACF"/>
    <w:rsid w:val="00A17C03"/>
    <w:rsid w:val="00A21BF4"/>
    <w:rsid w:val="00A23C5B"/>
    <w:rsid w:val="00A23D55"/>
    <w:rsid w:val="00A23F53"/>
    <w:rsid w:val="00A25560"/>
    <w:rsid w:val="00A25859"/>
    <w:rsid w:val="00A2759A"/>
    <w:rsid w:val="00A31B4B"/>
    <w:rsid w:val="00A34302"/>
    <w:rsid w:val="00A35705"/>
    <w:rsid w:val="00A35B13"/>
    <w:rsid w:val="00A373C1"/>
    <w:rsid w:val="00A407C8"/>
    <w:rsid w:val="00A41BC6"/>
    <w:rsid w:val="00A41C5A"/>
    <w:rsid w:val="00A4345D"/>
    <w:rsid w:val="00A44085"/>
    <w:rsid w:val="00A4464A"/>
    <w:rsid w:val="00A44B8D"/>
    <w:rsid w:val="00A45271"/>
    <w:rsid w:val="00A458DF"/>
    <w:rsid w:val="00A459EB"/>
    <w:rsid w:val="00A4762C"/>
    <w:rsid w:val="00A509DA"/>
    <w:rsid w:val="00A51405"/>
    <w:rsid w:val="00A51EF5"/>
    <w:rsid w:val="00A55CF6"/>
    <w:rsid w:val="00A56792"/>
    <w:rsid w:val="00A56EDA"/>
    <w:rsid w:val="00A607A2"/>
    <w:rsid w:val="00A61C9D"/>
    <w:rsid w:val="00A6565E"/>
    <w:rsid w:val="00A664AC"/>
    <w:rsid w:val="00A66DD5"/>
    <w:rsid w:val="00A713D2"/>
    <w:rsid w:val="00A71D9E"/>
    <w:rsid w:val="00A736DB"/>
    <w:rsid w:val="00A74BDC"/>
    <w:rsid w:val="00A74EAB"/>
    <w:rsid w:val="00A75446"/>
    <w:rsid w:val="00A7563D"/>
    <w:rsid w:val="00A774F6"/>
    <w:rsid w:val="00A80336"/>
    <w:rsid w:val="00A803F6"/>
    <w:rsid w:val="00A80469"/>
    <w:rsid w:val="00A850EA"/>
    <w:rsid w:val="00A85458"/>
    <w:rsid w:val="00A877D8"/>
    <w:rsid w:val="00A90972"/>
    <w:rsid w:val="00A9100F"/>
    <w:rsid w:val="00A94EE1"/>
    <w:rsid w:val="00A95E54"/>
    <w:rsid w:val="00A97140"/>
    <w:rsid w:val="00AA3020"/>
    <w:rsid w:val="00AA5862"/>
    <w:rsid w:val="00AA66EE"/>
    <w:rsid w:val="00AA6D75"/>
    <w:rsid w:val="00AA7E39"/>
    <w:rsid w:val="00AB092F"/>
    <w:rsid w:val="00AB121E"/>
    <w:rsid w:val="00AB1C7D"/>
    <w:rsid w:val="00AB2B26"/>
    <w:rsid w:val="00AB35D5"/>
    <w:rsid w:val="00AB4193"/>
    <w:rsid w:val="00AB4822"/>
    <w:rsid w:val="00AB5FB7"/>
    <w:rsid w:val="00AB643A"/>
    <w:rsid w:val="00AB6FC5"/>
    <w:rsid w:val="00AB7051"/>
    <w:rsid w:val="00AB7F2B"/>
    <w:rsid w:val="00AC0ADF"/>
    <w:rsid w:val="00AC1567"/>
    <w:rsid w:val="00AC2B60"/>
    <w:rsid w:val="00AC3E6B"/>
    <w:rsid w:val="00AC4305"/>
    <w:rsid w:val="00AC4953"/>
    <w:rsid w:val="00AC52B3"/>
    <w:rsid w:val="00AC544C"/>
    <w:rsid w:val="00AC5A29"/>
    <w:rsid w:val="00AD1811"/>
    <w:rsid w:val="00AD273C"/>
    <w:rsid w:val="00AD2AEF"/>
    <w:rsid w:val="00AD492D"/>
    <w:rsid w:val="00AD5275"/>
    <w:rsid w:val="00AD555A"/>
    <w:rsid w:val="00AE066B"/>
    <w:rsid w:val="00AE18A2"/>
    <w:rsid w:val="00AE4AE5"/>
    <w:rsid w:val="00AE69BF"/>
    <w:rsid w:val="00AF03B9"/>
    <w:rsid w:val="00AF2F89"/>
    <w:rsid w:val="00AF4436"/>
    <w:rsid w:val="00AF4A11"/>
    <w:rsid w:val="00AF65DB"/>
    <w:rsid w:val="00AF6FE3"/>
    <w:rsid w:val="00AF78B7"/>
    <w:rsid w:val="00B00587"/>
    <w:rsid w:val="00B00AA2"/>
    <w:rsid w:val="00B01502"/>
    <w:rsid w:val="00B028A8"/>
    <w:rsid w:val="00B03972"/>
    <w:rsid w:val="00B04388"/>
    <w:rsid w:val="00B0581F"/>
    <w:rsid w:val="00B06B83"/>
    <w:rsid w:val="00B0777B"/>
    <w:rsid w:val="00B10539"/>
    <w:rsid w:val="00B13207"/>
    <w:rsid w:val="00B138FA"/>
    <w:rsid w:val="00B14D7A"/>
    <w:rsid w:val="00B15947"/>
    <w:rsid w:val="00B15DF0"/>
    <w:rsid w:val="00B20460"/>
    <w:rsid w:val="00B2133B"/>
    <w:rsid w:val="00B2374F"/>
    <w:rsid w:val="00B268BE"/>
    <w:rsid w:val="00B321F5"/>
    <w:rsid w:val="00B33D6F"/>
    <w:rsid w:val="00B35AA7"/>
    <w:rsid w:val="00B443CB"/>
    <w:rsid w:val="00B44838"/>
    <w:rsid w:val="00B47630"/>
    <w:rsid w:val="00B521CA"/>
    <w:rsid w:val="00B5406F"/>
    <w:rsid w:val="00B543D5"/>
    <w:rsid w:val="00B5598C"/>
    <w:rsid w:val="00B56053"/>
    <w:rsid w:val="00B56B7B"/>
    <w:rsid w:val="00B57062"/>
    <w:rsid w:val="00B602F9"/>
    <w:rsid w:val="00B60EFB"/>
    <w:rsid w:val="00B622E9"/>
    <w:rsid w:val="00B629C8"/>
    <w:rsid w:val="00B70505"/>
    <w:rsid w:val="00B70B23"/>
    <w:rsid w:val="00B72D15"/>
    <w:rsid w:val="00B76D52"/>
    <w:rsid w:val="00B81A61"/>
    <w:rsid w:val="00B82379"/>
    <w:rsid w:val="00B8394A"/>
    <w:rsid w:val="00B855CF"/>
    <w:rsid w:val="00B905FD"/>
    <w:rsid w:val="00B9149E"/>
    <w:rsid w:val="00B9265B"/>
    <w:rsid w:val="00B92C7F"/>
    <w:rsid w:val="00B94B96"/>
    <w:rsid w:val="00B9571F"/>
    <w:rsid w:val="00B95FDE"/>
    <w:rsid w:val="00BA0B4E"/>
    <w:rsid w:val="00BA22C1"/>
    <w:rsid w:val="00BA302B"/>
    <w:rsid w:val="00BA5025"/>
    <w:rsid w:val="00BA557C"/>
    <w:rsid w:val="00BA5E25"/>
    <w:rsid w:val="00BB0703"/>
    <w:rsid w:val="00BB1E37"/>
    <w:rsid w:val="00BB3512"/>
    <w:rsid w:val="00BB4909"/>
    <w:rsid w:val="00BC06CF"/>
    <w:rsid w:val="00BC3184"/>
    <w:rsid w:val="00BC668A"/>
    <w:rsid w:val="00BC69FE"/>
    <w:rsid w:val="00BC6AF7"/>
    <w:rsid w:val="00BC7362"/>
    <w:rsid w:val="00BD0611"/>
    <w:rsid w:val="00BD2F9C"/>
    <w:rsid w:val="00BD5739"/>
    <w:rsid w:val="00BD576E"/>
    <w:rsid w:val="00BD6FA6"/>
    <w:rsid w:val="00BD75B3"/>
    <w:rsid w:val="00BD7B54"/>
    <w:rsid w:val="00BE0DEE"/>
    <w:rsid w:val="00BE7594"/>
    <w:rsid w:val="00BE7870"/>
    <w:rsid w:val="00BF1A20"/>
    <w:rsid w:val="00BF3045"/>
    <w:rsid w:val="00BF32BF"/>
    <w:rsid w:val="00BF3CC0"/>
    <w:rsid w:val="00BF4A71"/>
    <w:rsid w:val="00BF4BA0"/>
    <w:rsid w:val="00C00E49"/>
    <w:rsid w:val="00C016FB"/>
    <w:rsid w:val="00C02A8B"/>
    <w:rsid w:val="00C03015"/>
    <w:rsid w:val="00C0357C"/>
    <w:rsid w:val="00C04091"/>
    <w:rsid w:val="00C04DD5"/>
    <w:rsid w:val="00C0516D"/>
    <w:rsid w:val="00C065B8"/>
    <w:rsid w:val="00C0699A"/>
    <w:rsid w:val="00C07135"/>
    <w:rsid w:val="00C07A10"/>
    <w:rsid w:val="00C07BD3"/>
    <w:rsid w:val="00C07D78"/>
    <w:rsid w:val="00C10B27"/>
    <w:rsid w:val="00C10F4A"/>
    <w:rsid w:val="00C13BA5"/>
    <w:rsid w:val="00C15563"/>
    <w:rsid w:val="00C16B55"/>
    <w:rsid w:val="00C201FC"/>
    <w:rsid w:val="00C20528"/>
    <w:rsid w:val="00C224B9"/>
    <w:rsid w:val="00C2411D"/>
    <w:rsid w:val="00C24EE5"/>
    <w:rsid w:val="00C3093E"/>
    <w:rsid w:val="00C31BFA"/>
    <w:rsid w:val="00C33451"/>
    <w:rsid w:val="00C339C4"/>
    <w:rsid w:val="00C375EA"/>
    <w:rsid w:val="00C40046"/>
    <w:rsid w:val="00C40277"/>
    <w:rsid w:val="00C409FA"/>
    <w:rsid w:val="00C4119D"/>
    <w:rsid w:val="00C412C4"/>
    <w:rsid w:val="00C41811"/>
    <w:rsid w:val="00C43D4A"/>
    <w:rsid w:val="00C4501C"/>
    <w:rsid w:val="00C46066"/>
    <w:rsid w:val="00C47524"/>
    <w:rsid w:val="00C479E7"/>
    <w:rsid w:val="00C5012B"/>
    <w:rsid w:val="00C50402"/>
    <w:rsid w:val="00C50F7E"/>
    <w:rsid w:val="00C510F2"/>
    <w:rsid w:val="00C5228D"/>
    <w:rsid w:val="00C53BCE"/>
    <w:rsid w:val="00C54BC7"/>
    <w:rsid w:val="00C56A29"/>
    <w:rsid w:val="00C60463"/>
    <w:rsid w:val="00C6374A"/>
    <w:rsid w:val="00C63AC0"/>
    <w:rsid w:val="00C63BAD"/>
    <w:rsid w:val="00C6421A"/>
    <w:rsid w:val="00C646A9"/>
    <w:rsid w:val="00C64E31"/>
    <w:rsid w:val="00C659A9"/>
    <w:rsid w:val="00C663CD"/>
    <w:rsid w:val="00C6664E"/>
    <w:rsid w:val="00C6696A"/>
    <w:rsid w:val="00C71865"/>
    <w:rsid w:val="00C73FF1"/>
    <w:rsid w:val="00C77131"/>
    <w:rsid w:val="00C80FAD"/>
    <w:rsid w:val="00C8140E"/>
    <w:rsid w:val="00C82277"/>
    <w:rsid w:val="00C831B9"/>
    <w:rsid w:val="00C87066"/>
    <w:rsid w:val="00C87102"/>
    <w:rsid w:val="00C876DD"/>
    <w:rsid w:val="00C90D24"/>
    <w:rsid w:val="00C94DD0"/>
    <w:rsid w:val="00C94FC7"/>
    <w:rsid w:val="00C950D3"/>
    <w:rsid w:val="00C96318"/>
    <w:rsid w:val="00C97358"/>
    <w:rsid w:val="00C97B4A"/>
    <w:rsid w:val="00CA0FC2"/>
    <w:rsid w:val="00CA35EB"/>
    <w:rsid w:val="00CA3F08"/>
    <w:rsid w:val="00CA5309"/>
    <w:rsid w:val="00CA5674"/>
    <w:rsid w:val="00CA6F0D"/>
    <w:rsid w:val="00CA77AE"/>
    <w:rsid w:val="00CA7BD3"/>
    <w:rsid w:val="00CB11D8"/>
    <w:rsid w:val="00CB2A00"/>
    <w:rsid w:val="00CB2F1F"/>
    <w:rsid w:val="00CB3A34"/>
    <w:rsid w:val="00CB4F85"/>
    <w:rsid w:val="00CB55F3"/>
    <w:rsid w:val="00CB56E1"/>
    <w:rsid w:val="00CB603F"/>
    <w:rsid w:val="00CB638F"/>
    <w:rsid w:val="00CC13AC"/>
    <w:rsid w:val="00CC2F07"/>
    <w:rsid w:val="00CC3047"/>
    <w:rsid w:val="00CC397E"/>
    <w:rsid w:val="00CC4268"/>
    <w:rsid w:val="00CC579E"/>
    <w:rsid w:val="00CC5F0C"/>
    <w:rsid w:val="00CC6CDC"/>
    <w:rsid w:val="00CC6EED"/>
    <w:rsid w:val="00CC73DD"/>
    <w:rsid w:val="00CC74DD"/>
    <w:rsid w:val="00CC7F12"/>
    <w:rsid w:val="00CD2107"/>
    <w:rsid w:val="00CD3BEA"/>
    <w:rsid w:val="00CD6EDC"/>
    <w:rsid w:val="00CD6FF6"/>
    <w:rsid w:val="00CE0BD9"/>
    <w:rsid w:val="00CE2D1B"/>
    <w:rsid w:val="00CE2F34"/>
    <w:rsid w:val="00CE379A"/>
    <w:rsid w:val="00CE5ADA"/>
    <w:rsid w:val="00CE6497"/>
    <w:rsid w:val="00CE771F"/>
    <w:rsid w:val="00CE7B19"/>
    <w:rsid w:val="00CF16DB"/>
    <w:rsid w:val="00CF2D5E"/>
    <w:rsid w:val="00CF6FC9"/>
    <w:rsid w:val="00D00EBC"/>
    <w:rsid w:val="00D013C7"/>
    <w:rsid w:val="00D030C8"/>
    <w:rsid w:val="00D0355D"/>
    <w:rsid w:val="00D04514"/>
    <w:rsid w:val="00D053CF"/>
    <w:rsid w:val="00D06014"/>
    <w:rsid w:val="00D07D2A"/>
    <w:rsid w:val="00D07E87"/>
    <w:rsid w:val="00D07FD0"/>
    <w:rsid w:val="00D124A9"/>
    <w:rsid w:val="00D12C63"/>
    <w:rsid w:val="00D1378E"/>
    <w:rsid w:val="00D150BD"/>
    <w:rsid w:val="00D1652C"/>
    <w:rsid w:val="00D178B4"/>
    <w:rsid w:val="00D22108"/>
    <w:rsid w:val="00D22949"/>
    <w:rsid w:val="00D23A61"/>
    <w:rsid w:val="00D318E4"/>
    <w:rsid w:val="00D32911"/>
    <w:rsid w:val="00D32A76"/>
    <w:rsid w:val="00D36C5F"/>
    <w:rsid w:val="00D37218"/>
    <w:rsid w:val="00D40979"/>
    <w:rsid w:val="00D42763"/>
    <w:rsid w:val="00D4389F"/>
    <w:rsid w:val="00D44710"/>
    <w:rsid w:val="00D47F78"/>
    <w:rsid w:val="00D50466"/>
    <w:rsid w:val="00D51F8C"/>
    <w:rsid w:val="00D5428D"/>
    <w:rsid w:val="00D542F5"/>
    <w:rsid w:val="00D5623E"/>
    <w:rsid w:val="00D61FBF"/>
    <w:rsid w:val="00D630AB"/>
    <w:rsid w:val="00D658EC"/>
    <w:rsid w:val="00D6711B"/>
    <w:rsid w:val="00D712A1"/>
    <w:rsid w:val="00D716E9"/>
    <w:rsid w:val="00D7228F"/>
    <w:rsid w:val="00D73DE4"/>
    <w:rsid w:val="00D746E0"/>
    <w:rsid w:val="00D7615A"/>
    <w:rsid w:val="00D77106"/>
    <w:rsid w:val="00D77BEA"/>
    <w:rsid w:val="00D811B4"/>
    <w:rsid w:val="00D82C23"/>
    <w:rsid w:val="00D82E48"/>
    <w:rsid w:val="00D8461F"/>
    <w:rsid w:val="00D84CB4"/>
    <w:rsid w:val="00D85527"/>
    <w:rsid w:val="00D85A81"/>
    <w:rsid w:val="00D87750"/>
    <w:rsid w:val="00D87B3A"/>
    <w:rsid w:val="00D910AE"/>
    <w:rsid w:val="00D91899"/>
    <w:rsid w:val="00D93408"/>
    <w:rsid w:val="00D95658"/>
    <w:rsid w:val="00DA0BB1"/>
    <w:rsid w:val="00DA1D67"/>
    <w:rsid w:val="00DA2C60"/>
    <w:rsid w:val="00DA4404"/>
    <w:rsid w:val="00DB0AF6"/>
    <w:rsid w:val="00DB1C0E"/>
    <w:rsid w:val="00DB249F"/>
    <w:rsid w:val="00DB410D"/>
    <w:rsid w:val="00DB463A"/>
    <w:rsid w:val="00DB54B5"/>
    <w:rsid w:val="00DB667B"/>
    <w:rsid w:val="00DB6B76"/>
    <w:rsid w:val="00DB7B67"/>
    <w:rsid w:val="00DC0CA6"/>
    <w:rsid w:val="00DC365B"/>
    <w:rsid w:val="00DC3D17"/>
    <w:rsid w:val="00DC4F47"/>
    <w:rsid w:val="00DC6B7F"/>
    <w:rsid w:val="00DC71D3"/>
    <w:rsid w:val="00DC72E0"/>
    <w:rsid w:val="00DD1481"/>
    <w:rsid w:val="00DD1F71"/>
    <w:rsid w:val="00DD40B0"/>
    <w:rsid w:val="00DE4396"/>
    <w:rsid w:val="00DE5C56"/>
    <w:rsid w:val="00DE7235"/>
    <w:rsid w:val="00DE7281"/>
    <w:rsid w:val="00DE72FA"/>
    <w:rsid w:val="00DE7690"/>
    <w:rsid w:val="00DE7766"/>
    <w:rsid w:val="00DE7A23"/>
    <w:rsid w:val="00DF0C0D"/>
    <w:rsid w:val="00DF1898"/>
    <w:rsid w:val="00DF556D"/>
    <w:rsid w:val="00DF5EA7"/>
    <w:rsid w:val="00DF74AA"/>
    <w:rsid w:val="00E004F9"/>
    <w:rsid w:val="00E011D2"/>
    <w:rsid w:val="00E0214C"/>
    <w:rsid w:val="00E023DA"/>
    <w:rsid w:val="00E02DFE"/>
    <w:rsid w:val="00E05590"/>
    <w:rsid w:val="00E0591C"/>
    <w:rsid w:val="00E06426"/>
    <w:rsid w:val="00E07C55"/>
    <w:rsid w:val="00E07F33"/>
    <w:rsid w:val="00E1244C"/>
    <w:rsid w:val="00E1465F"/>
    <w:rsid w:val="00E15DF9"/>
    <w:rsid w:val="00E15E21"/>
    <w:rsid w:val="00E1767E"/>
    <w:rsid w:val="00E205FA"/>
    <w:rsid w:val="00E2293C"/>
    <w:rsid w:val="00E22A9D"/>
    <w:rsid w:val="00E23036"/>
    <w:rsid w:val="00E23174"/>
    <w:rsid w:val="00E2547A"/>
    <w:rsid w:val="00E26EF7"/>
    <w:rsid w:val="00E32422"/>
    <w:rsid w:val="00E34637"/>
    <w:rsid w:val="00E35FD3"/>
    <w:rsid w:val="00E365A2"/>
    <w:rsid w:val="00E379EA"/>
    <w:rsid w:val="00E37E69"/>
    <w:rsid w:val="00E41DA8"/>
    <w:rsid w:val="00E42FBD"/>
    <w:rsid w:val="00E44710"/>
    <w:rsid w:val="00E4738E"/>
    <w:rsid w:val="00E47508"/>
    <w:rsid w:val="00E476F6"/>
    <w:rsid w:val="00E51897"/>
    <w:rsid w:val="00E549A4"/>
    <w:rsid w:val="00E560D5"/>
    <w:rsid w:val="00E56D41"/>
    <w:rsid w:val="00E574D7"/>
    <w:rsid w:val="00E60F4F"/>
    <w:rsid w:val="00E61D28"/>
    <w:rsid w:val="00E63696"/>
    <w:rsid w:val="00E6388D"/>
    <w:rsid w:val="00E65C09"/>
    <w:rsid w:val="00E673FD"/>
    <w:rsid w:val="00E73661"/>
    <w:rsid w:val="00E767C1"/>
    <w:rsid w:val="00E801EC"/>
    <w:rsid w:val="00E809AF"/>
    <w:rsid w:val="00E84C72"/>
    <w:rsid w:val="00E84C82"/>
    <w:rsid w:val="00E84D54"/>
    <w:rsid w:val="00E86F33"/>
    <w:rsid w:val="00E87421"/>
    <w:rsid w:val="00E9138D"/>
    <w:rsid w:val="00E91A01"/>
    <w:rsid w:val="00E960C9"/>
    <w:rsid w:val="00E97155"/>
    <w:rsid w:val="00EA0319"/>
    <w:rsid w:val="00EA09ED"/>
    <w:rsid w:val="00EA1C0B"/>
    <w:rsid w:val="00EA392C"/>
    <w:rsid w:val="00EA4458"/>
    <w:rsid w:val="00EA44FE"/>
    <w:rsid w:val="00EA5A36"/>
    <w:rsid w:val="00EA6753"/>
    <w:rsid w:val="00EA67BC"/>
    <w:rsid w:val="00EB2A7C"/>
    <w:rsid w:val="00EB632C"/>
    <w:rsid w:val="00EB69EE"/>
    <w:rsid w:val="00EC0C42"/>
    <w:rsid w:val="00EC149F"/>
    <w:rsid w:val="00EC1E4B"/>
    <w:rsid w:val="00EC3269"/>
    <w:rsid w:val="00EC489A"/>
    <w:rsid w:val="00EC6B94"/>
    <w:rsid w:val="00EC7620"/>
    <w:rsid w:val="00EC79F2"/>
    <w:rsid w:val="00ED013C"/>
    <w:rsid w:val="00ED1A9A"/>
    <w:rsid w:val="00ED2516"/>
    <w:rsid w:val="00ED3AD4"/>
    <w:rsid w:val="00ED4383"/>
    <w:rsid w:val="00ED4DA0"/>
    <w:rsid w:val="00ED72BA"/>
    <w:rsid w:val="00ED72D2"/>
    <w:rsid w:val="00EE0AAE"/>
    <w:rsid w:val="00EE1A3A"/>
    <w:rsid w:val="00EE2ADD"/>
    <w:rsid w:val="00EE407D"/>
    <w:rsid w:val="00EE70E1"/>
    <w:rsid w:val="00EF11B4"/>
    <w:rsid w:val="00EF2426"/>
    <w:rsid w:val="00EF2C3F"/>
    <w:rsid w:val="00EF64E7"/>
    <w:rsid w:val="00EF6539"/>
    <w:rsid w:val="00F004E7"/>
    <w:rsid w:val="00F00A44"/>
    <w:rsid w:val="00F03AA2"/>
    <w:rsid w:val="00F05660"/>
    <w:rsid w:val="00F068E0"/>
    <w:rsid w:val="00F077CC"/>
    <w:rsid w:val="00F11A82"/>
    <w:rsid w:val="00F133FE"/>
    <w:rsid w:val="00F15B67"/>
    <w:rsid w:val="00F166CC"/>
    <w:rsid w:val="00F16CB1"/>
    <w:rsid w:val="00F20623"/>
    <w:rsid w:val="00F228B2"/>
    <w:rsid w:val="00F22D06"/>
    <w:rsid w:val="00F23287"/>
    <w:rsid w:val="00F241E1"/>
    <w:rsid w:val="00F2551D"/>
    <w:rsid w:val="00F25B85"/>
    <w:rsid w:val="00F27BB6"/>
    <w:rsid w:val="00F3044E"/>
    <w:rsid w:val="00F317AC"/>
    <w:rsid w:val="00F340FF"/>
    <w:rsid w:val="00F3490A"/>
    <w:rsid w:val="00F34CC8"/>
    <w:rsid w:val="00F36007"/>
    <w:rsid w:val="00F37483"/>
    <w:rsid w:val="00F37A60"/>
    <w:rsid w:val="00F42155"/>
    <w:rsid w:val="00F43604"/>
    <w:rsid w:val="00F43EA2"/>
    <w:rsid w:val="00F43FE3"/>
    <w:rsid w:val="00F443E2"/>
    <w:rsid w:val="00F4648E"/>
    <w:rsid w:val="00F504F6"/>
    <w:rsid w:val="00F51370"/>
    <w:rsid w:val="00F5462B"/>
    <w:rsid w:val="00F548FE"/>
    <w:rsid w:val="00F55102"/>
    <w:rsid w:val="00F557C1"/>
    <w:rsid w:val="00F6095F"/>
    <w:rsid w:val="00F6461C"/>
    <w:rsid w:val="00F64CE3"/>
    <w:rsid w:val="00F65076"/>
    <w:rsid w:val="00F657AF"/>
    <w:rsid w:val="00F66135"/>
    <w:rsid w:val="00F72421"/>
    <w:rsid w:val="00F72744"/>
    <w:rsid w:val="00F73123"/>
    <w:rsid w:val="00F73E58"/>
    <w:rsid w:val="00F73E8D"/>
    <w:rsid w:val="00F74FEE"/>
    <w:rsid w:val="00F75336"/>
    <w:rsid w:val="00F773C2"/>
    <w:rsid w:val="00F80C86"/>
    <w:rsid w:val="00F814E9"/>
    <w:rsid w:val="00F81663"/>
    <w:rsid w:val="00F8406E"/>
    <w:rsid w:val="00F8480B"/>
    <w:rsid w:val="00F90405"/>
    <w:rsid w:val="00F906D3"/>
    <w:rsid w:val="00F922DB"/>
    <w:rsid w:val="00F9298F"/>
    <w:rsid w:val="00F93AB7"/>
    <w:rsid w:val="00F946C9"/>
    <w:rsid w:val="00F94ACD"/>
    <w:rsid w:val="00F94BBE"/>
    <w:rsid w:val="00F9576D"/>
    <w:rsid w:val="00F95EC1"/>
    <w:rsid w:val="00F96FA5"/>
    <w:rsid w:val="00F97C1C"/>
    <w:rsid w:val="00FA07CF"/>
    <w:rsid w:val="00FA0D90"/>
    <w:rsid w:val="00FA0D95"/>
    <w:rsid w:val="00FA1D93"/>
    <w:rsid w:val="00FA4CFD"/>
    <w:rsid w:val="00FA5F0E"/>
    <w:rsid w:val="00FA6767"/>
    <w:rsid w:val="00FB01FB"/>
    <w:rsid w:val="00FB1841"/>
    <w:rsid w:val="00FB2191"/>
    <w:rsid w:val="00FB2BF4"/>
    <w:rsid w:val="00FB639C"/>
    <w:rsid w:val="00FB6CB6"/>
    <w:rsid w:val="00FB7412"/>
    <w:rsid w:val="00FB7BAB"/>
    <w:rsid w:val="00FC04C8"/>
    <w:rsid w:val="00FC0F83"/>
    <w:rsid w:val="00FC3038"/>
    <w:rsid w:val="00FC6C64"/>
    <w:rsid w:val="00FD015B"/>
    <w:rsid w:val="00FD0AEC"/>
    <w:rsid w:val="00FD177C"/>
    <w:rsid w:val="00FD249B"/>
    <w:rsid w:val="00FD2BF5"/>
    <w:rsid w:val="00FD35ED"/>
    <w:rsid w:val="00FD4AE7"/>
    <w:rsid w:val="00FD6C5D"/>
    <w:rsid w:val="00FD6E27"/>
    <w:rsid w:val="00FD7048"/>
    <w:rsid w:val="00FD74C4"/>
    <w:rsid w:val="00FE0DB3"/>
    <w:rsid w:val="00FE165E"/>
    <w:rsid w:val="00FE2F63"/>
    <w:rsid w:val="00FE5A01"/>
    <w:rsid w:val="00FE6C5F"/>
    <w:rsid w:val="00FF2365"/>
    <w:rsid w:val="00FF2C4F"/>
    <w:rsid w:val="00FF5B3C"/>
    <w:rsid w:val="00FF7E2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9ABCAC"/>
  <w15:docId w15:val="{DD7DB5EF-F71D-4649-A73F-A016B7CB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731"/>
    <w:pPr>
      <w:spacing w:after="5" w:line="268" w:lineRule="auto"/>
      <w:ind w:left="4640" w:hanging="10"/>
      <w:jc w:val="both"/>
    </w:pPr>
    <w:rPr>
      <w:rFonts w:ascii="Arial" w:eastAsia="Arial" w:hAnsi="Arial" w:cs="Arial"/>
      <w:color w:val="000000"/>
      <w:sz w:val="24"/>
    </w:rPr>
  </w:style>
  <w:style w:type="paragraph" w:styleId="Nagwek1">
    <w:name w:val="heading 1"/>
    <w:next w:val="Normalny"/>
    <w:link w:val="Nagwek1Znak"/>
    <w:unhideWhenUsed/>
    <w:qFormat/>
    <w:rsid w:val="00D00EBC"/>
    <w:pPr>
      <w:keepNext/>
      <w:keepLines/>
      <w:spacing w:after="0" w:line="276" w:lineRule="auto"/>
      <w:ind w:left="284" w:hanging="284"/>
      <w:jc w:val="center"/>
      <w:outlineLvl w:val="0"/>
    </w:pPr>
    <w:rPr>
      <w:rFonts w:ascii="Calibri" w:eastAsia="Arial" w:hAnsi="Calibri" w:cs="Times New Roman"/>
      <w:b/>
      <w:sz w:val="28"/>
      <w:szCs w:val="28"/>
    </w:rPr>
  </w:style>
  <w:style w:type="paragraph" w:styleId="Nagwek2">
    <w:name w:val="heading 2"/>
    <w:basedOn w:val="Normalny"/>
    <w:next w:val="Normalny"/>
    <w:link w:val="Nagwek2Znak"/>
    <w:qFormat/>
    <w:rsid w:val="00D00EBC"/>
    <w:pPr>
      <w:spacing w:after="0" w:line="276" w:lineRule="auto"/>
      <w:ind w:left="284" w:hanging="284"/>
      <w:jc w:val="center"/>
      <w:outlineLvl w:val="1"/>
    </w:pPr>
    <w:rPr>
      <w:rFonts w:ascii="Calibri" w:hAnsi="Calibri" w:cs="Times New Roman"/>
      <w:b/>
      <w:color w:val="auto"/>
    </w:rPr>
  </w:style>
  <w:style w:type="paragraph" w:styleId="Nagwek3">
    <w:name w:val="heading 3"/>
    <w:basedOn w:val="Normalny"/>
    <w:next w:val="Normalny"/>
    <w:link w:val="Nagwek3Znak"/>
    <w:qFormat/>
    <w:rsid w:val="00EC149F"/>
    <w:pPr>
      <w:spacing w:after="0" w:line="276" w:lineRule="auto"/>
      <w:ind w:left="284" w:hanging="284"/>
      <w:jc w:val="center"/>
      <w:outlineLvl w:val="2"/>
    </w:pPr>
    <w:rPr>
      <w:rFonts w:ascii="Calibri" w:hAnsi="Calibri" w:cs="Times New Roman"/>
      <w:b/>
      <w:color w:val="auto"/>
    </w:rPr>
  </w:style>
  <w:style w:type="paragraph" w:styleId="Nagwek4">
    <w:name w:val="heading 4"/>
    <w:basedOn w:val="Normalny"/>
    <w:next w:val="Normalny"/>
    <w:link w:val="Nagwek4Znak"/>
    <w:qFormat/>
    <w:rsid w:val="00A56EDA"/>
    <w:pPr>
      <w:keepNext/>
      <w:spacing w:after="0" w:line="240" w:lineRule="auto"/>
      <w:ind w:left="330" w:firstLine="0"/>
      <w:jc w:val="center"/>
      <w:outlineLvl w:val="3"/>
    </w:pPr>
    <w:rPr>
      <w:rFonts w:eastAsia="Times New Roman" w:cs="Times New Roman"/>
      <w:b/>
      <w:color w:val="auto"/>
      <w:szCs w:val="20"/>
    </w:rPr>
  </w:style>
  <w:style w:type="paragraph" w:styleId="Nagwek5">
    <w:name w:val="heading 5"/>
    <w:basedOn w:val="Normalny"/>
    <w:next w:val="Normalny"/>
    <w:link w:val="Nagwek5Znak"/>
    <w:qFormat/>
    <w:rsid w:val="00A56EDA"/>
    <w:pPr>
      <w:keepNext/>
      <w:numPr>
        <w:numId w:val="1"/>
      </w:numPr>
      <w:spacing w:after="0" w:line="240" w:lineRule="auto"/>
      <w:jc w:val="center"/>
      <w:outlineLvl w:val="4"/>
    </w:pPr>
    <w:rPr>
      <w:rFonts w:eastAsia="Times New Roman" w:cs="Times New Roman"/>
      <w:b/>
      <w:color w:val="auto"/>
      <w:szCs w:val="20"/>
    </w:rPr>
  </w:style>
  <w:style w:type="paragraph" w:styleId="Nagwek6">
    <w:name w:val="heading 6"/>
    <w:basedOn w:val="Normalny"/>
    <w:next w:val="Normalny"/>
    <w:link w:val="Nagwek6Znak"/>
    <w:qFormat/>
    <w:rsid w:val="00A56EDA"/>
    <w:pPr>
      <w:keepNext/>
      <w:spacing w:after="0" w:line="240" w:lineRule="auto"/>
      <w:ind w:left="0" w:firstLine="0"/>
      <w:outlineLvl w:val="5"/>
    </w:pPr>
    <w:rPr>
      <w:rFonts w:ascii="Times New Roman" w:eastAsia="Times New Roman" w:hAnsi="Times New Roman" w:cs="Times New Roman"/>
      <w:b/>
      <w:color w:val="auto"/>
      <w:szCs w:val="24"/>
    </w:rPr>
  </w:style>
  <w:style w:type="paragraph" w:styleId="Nagwek7">
    <w:name w:val="heading 7"/>
    <w:basedOn w:val="Normalny"/>
    <w:next w:val="Normalny"/>
    <w:link w:val="Nagwek7Znak"/>
    <w:qFormat/>
    <w:rsid w:val="00A56EDA"/>
    <w:pPr>
      <w:keepNext/>
      <w:spacing w:after="0" w:line="240" w:lineRule="auto"/>
      <w:ind w:left="0" w:firstLine="0"/>
      <w:jc w:val="center"/>
      <w:outlineLvl w:val="6"/>
    </w:pPr>
    <w:rPr>
      <w:rFonts w:ascii="Times New Roman" w:eastAsia="Times New Roman" w:hAnsi="Times New Roman" w:cs="Times New Roman"/>
      <w:b/>
      <w:smallCap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0EBC"/>
    <w:rPr>
      <w:rFonts w:ascii="Calibri" w:eastAsia="Arial" w:hAnsi="Calibri" w:cs="Times New Roman"/>
      <w:b/>
      <w:sz w:val="28"/>
      <w:szCs w:val="28"/>
    </w:rPr>
  </w:style>
  <w:style w:type="paragraph" w:customStyle="1" w:styleId="Default">
    <w:name w:val="Default"/>
    <w:rsid w:val="00DE5C56"/>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character" w:customStyle="1" w:styleId="Nagwek2Znak">
    <w:name w:val="Nagłówek 2 Znak"/>
    <w:basedOn w:val="Domylnaczcionkaakapitu"/>
    <w:link w:val="Nagwek2"/>
    <w:rsid w:val="00D00EBC"/>
    <w:rPr>
      <w:rFonts w:ascii="Calibri" w:eastAsia="Arial" w:hAnsi="Calibri" w:cs="Times New Roman"/>
      <w:b/>
      <w:sz w:val="24"/>
    </w:rPr>
  </w:style>
  <w:style w:type="character" w:customStyle="1" w:styleId="Nagwek3Znak">
    <w:name w:val="Nagłówek 3 Znak"/>
    <w:basedOn w:val="Domylnaczcionkaakapitu"/>
    <w:link w:val="Nagwek3"/>
    <w:rsid w:val="00EC149F"/>
    <w:rPr>
      <w:rFonts w:ascii="Calibri" w:eastAsia="Arial" w:hAnsi="Calibri" w:cs="Times New Roman"/>
      <w:b/>
      <w:sz w:val="24"/>
    </w:rPr>
  </w:style>
  <w:style w:type="character" w:customStyle="1" w:styleId="Nagwek4Znak">
    <w:name w:val="Nagłówek 4 Znak"/>
    <w:basedOn w:val="Domylnaczcionkaakapitu"/>
    <w:link w:val="Nagwek4"/>
    <w:rsid w:val="00A56EDA"/>
    <w:rPr>
      <w:rFonts w:ascii="Arial" w:eastAsia="Times New Roman" w:hAnsi="Arial" w:cs="Times New Roman"/>
      <w:b/>
      <w:sz w:val="24"/>
      <w:szCs w:val="20"/>
    </w:rPr>
  </w:style>
  <w:style w:type="character" w:customStyle="1" w:styleId="Nagwek5Znak">
    <w:name w:val="Nagłówek 5 Znak"/>
    <w:basedOn w:val="Domylnaczcionkaakapitu"/>
    <w:link w:val="Nagwek5"/>
    <w:rsid w:val="00A56EDA"/>
    <w:rPr>
      <w:rFonts w:ascii="Arial" w:eastAsia="Times New Roman" w:hAnsi="Arial" w:cs="Times New Roman"/>
      <w:b/>
      <w:sz w:val="24"/>
      <w:szCs w:val="20"/>
    </w:rPr>
  </w:style>
  <w:style w:type="character" w:customStyle="1" w:styleId="Nagwek6Znak">
    <w:name w:val="Nagłówek 6 Znak"/>
    <w:basedOn w:val="Domylnaczcionkaakapitu"/>
    <w:link w:val="Nagwek6"/>
    <w:rsid w:val="00A56EDA"/>
    <w:rPr>
      <w:rFonts w:ascii="Times New Roman" w:eastAsia="Times New Roman" w:hAnsi="Times New Roman" w:cs="Times New Roman"/>
      <w:b/>
      <w:sz w:val="24"/>
      <w:szCs w:val="24"/>
    </w:rPr>
  </w:style>
  <w:style w:type="character" w:customStyle="1" w:styleId="Nagwek7Znak">
    <w:name w:val="Nagłówek 7 Znak"/>
    <w:basedOn w:val="Domylnaczcionkaakapitu"/>
    <w:link w:val="Nagwek7"/>
    <w:rsid w:val="00A56EDA"/>
    <w:rPr>
      <w:rFonts w:ascii="Times New Roman" w:eastAsia="Times New Roman" w:hAnsi="Times New Roman" w:cs="Times New Roman"/>
      <w:b/>
      <w:smallCaps/>
      <w:sz w:val="28"/>
      <w:szCs w:val="28"/>
    </w:rPr>
  </w:style>
  <w:style w:type="numbering" w:customStyle="1" w:styleId="Bezlisty1">
    <w:name w:val="Bez listy1"/>
    <w:next w:val="Bezlisty"/>
    <w:semiHidden/>
    <w:rsid w:val="00A56EDA"/>
  </w:style>
  <w:style w:type="paragraph" w:styleId="Stopka">
    <w:name w:val="footer"/>
    <w:basedOn w:val="Normalny"/>
    <w:link w:val="StopkaZnak"/>
    <w:uiPriority w:val="99"/>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StopkaZnak">
    <w:name w:val="Stopka Znak"/>
    <w:basedOn w:val="Domylnaczcionkaakapitu"/>
    <w:link w:val="Stopka"/>
    <w:uiPriority w:val="99"/>
    <w:rsid w:val="00A56EDA"/>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A56EDA"/>
    <w:pPr>
      <w:spacing w:after="0" w:line="240" w:lineRule="auto"/>
      <w:ind w:left="284" w:hanging="284"/>
      <w:jc w:val="left"/>
    </w:pPr>
    <w:rPr>
      <w:rFonts w:eastAsia="Times New Roman" w:cs="Times New Roman"/>
      <w:color w:val="auto"/>
      <w:szCs w:val="20"/>
    </w:rPr>
  </w:style>
  <w:style w:type="character" w:customStyle="1" w:styleId="Tekstpodstawowywcity2Znak">
    <w:name w:val="Tekst podstawowy wcięty 2 Znak"/>
    <w:basedOn w:val="Domylnaczcionkaakapitu"/>
    <w:link w:val="Tekstpodstawowywcity2"/>
    <w:rsid w:val="00A56EDA"/>
    <w:rPr>
      <w:rFonts w:ascii="Arial" w:eastAsia="Times New Roman" w:hAnsi="Arial" w:cs="Times New Roman"/>
      <w:sz w:val="24"/>
      <w:szCs w:val="20"/>
    </w:rPr>
  </w:style>
  <w:style w:type="paragraph" w:styleId="Lista2">
    <w:name w:val="List 2"/>
    <w:basedOn w:val="Normalny"/>
    <w:rsid w:val="00A56EDA"/>
    <w:pPr>
      <w:spacing w:after="0" w:line="240" w:lineRule="auto"/>
      <w:ind w:left="566" w:hanging="283"/>
      <w:jc w:val="left"/>
    </w:pPr>
    <w:rPr>
      <w:rFonts w:ascii="Times New Roman" w:eastAsia="Times New Roman" w:hAnsi="Times New Roman" w:cs="Times New Roman"/>
      <w:color w:val="auto"/>
      <w:szCs w:val="24"/>
    </w:rPr>
  </w:style>
  <w:style w:type="paragraph" w:styleId="Tekstpodstawowy">
    <w:name w:val="Body Text"/>
    <w:basedOn w:val="Normalny"/>
    <w:link w:val="TekstpodstawowyZnak"/>
    <w:rsid w:val="00A56EDA"/>
    <w:pPr>
      <w:spacing w:after="0" w:line="240" w:lineRule="auto"/>
      <w:ind w:left="0" w:firstLine="0"/>
      <w:jc w:val="left"/>
    </w:pPr>
    <w:rPr>
      <w:rFonts w:eastAsia="Times New Roman" w:cs="Times New Roman"/>
      <w:color w:val="auto"/>
      <w:szCs w:val="20"/>
    </w:rPr>
  </w:style>
  <w:style w:type="character" w:customStyle="1" w:styleId="TekstpodstawowyZnak">
    <w:name w:val="Tekst podstawowy Znak"/>
    <w:basedOn w:val="Domylnaczcionkaakapitu"/>
    <w:link w:val="Tekstpodstawowy"/>
    <w:rsid w:val="00A56EDA"/>
    <w:rPr>
      <w:rFonts w:ascii="Arial" w:eastAsia="Times New Roman" w:hAnsi="Arial" w:cs="Times New Roman"/>
      <w:sz w:val="24"/>
      <w:szCs w:val="20"/>
    </w:rPr>
  </w:style>
  <w:style w:type="paragraph" w:styleId="Tekstpodstawowy3">
    <w:name w:val="Body Text 3"/>
    <w:basedOn w:val="Normalny"/>
    <w:link w:val="Tekstpodstawowy3Znak"/>
    <w:rsid w:val="00A56EDA"/>
    <w:pPr>
      <w:spacing w:after="0" w:line="240" w:lineRule="auto"/>
      <w:ind w:left="0" w:firstLine="0"/>
    </w:pPr>
    <w:rPr>
      <w:rFonts w:ascii="Times New Roman" w:eastAsia="Times New Roman" w:hAnsi="Times New Roman" w:cs="Times New Roman"/>
      <w:color w:val="auto"/>
      <w:szCs w:val="24"/>
    </w:rPr>
  </w:style>
  <w:style w:type="character" w:customStyle="1" w:styleId="Tekstpodstawowy3Znak">
    <w:name w:val="Tekst podstawowy 3 Znak"/>
    <w:basedOn w:val="Domylnaczcionkaakapitu"/>
    <w:link w:val="Tekstpodstawowy3"/>
    <w:rsid w:val="00A56EDA"/>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A56EDA"/>
    <w:pPr>
      <w:tabs>
        <w:tab w:val="num" w:pos="993"/>
      </w:tabs>
      <w:spacing w:after="0" w:line="240" w:lineRule="auto"/>
      <w:ind w:left="400" w:hanging="400"/>
    </w:pPr>
    <w:rPr>
      <w:rFonts w:ascii="Times New Roman" w:eastAsia="Times New Roman" w:hAnsi="Times New Roman" w:cs="Times New Roman"/>
      <w:color w:val="auto"/>
      <w:szCs w:val="24"/>
    </w:rPr>
  </w:style>
  <w:style w:type="character" w:customStyle="1" w:styleId="Tekstpodstawowywcity3Znak">
    <w:name w:val="Tekst podstawowy wcięty 3 Znak"/>
    <w:basedOn w:val="Domylnaczcionkaakapitu"/>
    <w:link w:val="Tekstpodstawowywcity3"/>
    <w:rsid w:val="00A56EDA"/>
    <w:rPr>
      <w:rFonts w:ascii="Times New Roman" w:eastAsia="Times New Roman" w:hAnsi="Times New Roman" w:cs="Times New Roman"/>
      <w:sz w:val="24"/>
      <w:szCs w:val="24"/>
    </w:rPr>
  </w:style>
  <w:style w:type="character" w:styleId="Numerstrony">
    <w:name w:val="page number"/>
    <w:basedOn w:val="Domylnaczcionkaakapitu"/>
    <w:rsid w:val="00A56EDA"/>
  </w:style>
  <w:style w:type="paragraph" w:styleId="Nagwek">
    <w:name w:val="header"/>
    <w:basedOn w:val="Normalny"/>
    <w:link w:val="NagwekZnak"/>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NagwekZnak">
    <w:name w:val="Nagłówek Znak"/>
    <w:basedOn w:val="Domylnaczcionkaakapitu"/>
    <w:link w:val="Nagwek"/>
    <w:rsid w:val="00A56EDA"/>
    <w:rPr>
      <w:rFonts w:ascii="Times New Roman" w:eastAsia="Times New Roman" w:hAnsi="Times New Roman" w:cs="Times New Roman"/>
      <w:sz w:val="24"/>
      <w:szCs w:val="24"/>
    </w:rPr>
  </w:style>
  <w:style w:type="paragraph" w:styleId="Tekstpodstawowy2">
    <w:name w:val="Body Text 2"/>
    <w:basedOn w:val="Normalny"/>
    <w:link w:val="Tekstpodstawowy2Znak"/>
    <w:rsid w:val="00A56EDA"/>
    <w:pPr>
      <w:spacing w:after="0" w:line="240" w:lineRule="auto"/>
      <w:ind w:left="0" w:firstLine="0"/>
    </w:pPr>
    <w:rPr>
      <w:rFonts w:ascii="Times New Roman" w:eastAsia="Times New Roman" w:hAnsi="Times New Roman" w:cs="Times New Roman"/>
      <w:color w:val="FF0000"/>
      <w:szCs w:val="24"/>
    </w:rPr>
  </w:style>
  <w:style w:type="character" w:customStyle="1" w:styleId="Tekstpodstawowy2Znak">
    <w:name w:val="Tekst podstawowy 2 Znak"/>
    <w:basedOn w:val="Domylnaczcionkaakapitu"/>
    <w:link w:val="Tekstpodstawowy2"/>
    <w:rsid w:val="00A56EDA"/>
    <w:rPr>
      <w:rFonts w:ascii="Times New Roman" w:eastAsia="Times New Roman" w:hAnsi="Times New Roman" w:cs="Times New Roman"/>
      <w:color w:val="FF0000"/>
      <w:sz w:val="24"/>
      <w:szCs w:val="24"/>
    </w:rPr>
  </w:style>
  <w:style w:type="paragraph" w:styleId="Akapitzlist">
    <w:name w:val="List Paragraph"/>
    <w:basedOn w:val="Normalny"/>
    <w:qFormat/>
    <w:rsid w:val="00A56EDA"/>
    <w:pPr>
      <w:spacing w:after="0" w:line="240" w:lineRule="auto"/>
      <w:ind w:left="708" w:firstLine="0"/>
      <w:jc w:val="left"/>
    </w:pPr>
    <w:rPr>
      <w:rFonts w:ascii="Times New Roman" w:eastAsia="Times New Roman" w:hAnsi="Times New Roman" w:cs="Times New Roman"/>
      <w:color w:val="auto"/>
      <w:szCs w:val="24"/>
    </w:rPr>
  </w:style>
  <w:style w:type="paragraph" w:customStyle="1" w:styleId="1">
    <w:name w:val="1"/>
    <w:basedOn w:val="Normalny"/>
    <w:next w:val="Mapadokumentu"/>
    <w:rsid w:val="00A56EDA"/>
    <w:pPr>
      <w:shd w:val="clear" w:color="auto" w:fill="000080"/>
      <w:spacing w:after="0" w:line="240" w:lineRule="auto"/>
      <w:ind w:left="0" w:firstLine="0"/>
      <w:jc w:val="left"/>
    </w:pPr>
    <w:rPr>
      <w:rFonts w:ascii="Tahoma" w:eastAsia="Times New Roman" w:hAnsi="Tahoma" w:cs="Tahoma"/>
      <w:color w:val="auto"/>
      <w:sz w:val="20"/>
      <w:szCs w:val="20"/>
    </w:rPr>
  </w:style>
  <w:style w:type="table" w:styleId="Tabela-Siatka">
    <w:name w:val="Table Grid"/>
    <w:basedOn w:val="Standardowy"/>
    <w:rsid w:val="00A56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56EDA"/>
    <w:rPr>
      <w:color w:val="0000FF"/>
      <w:u w:val="single"/>
    </w:rPr>
  </w:style>
  <w:style w:type="paragraph" w:styleId="Tekstdymka">
    <w:name w:val="Balloon Text"/>
    <w:basedOn w:val="Normalny"/>
    <w:link w:val="TekstdymkaZnak"/>
    <w:rsid w:val="00A56EDA"/>
    <w:pPr>
      <w:spacing w:after="0" w:line="240" w:lineRule="auto"/>
      <w:ind w:left="0" w:firstLine="0"/>
      <w:jc w:val="left"/>
    </w:pPr>
    <w:rPr>
      <w:rFonts w:ascii="Tahoma" w:eastAsia="Times New Roman" w:hAnsi="Tahoma" w:cs="Times New Roman"/>
      <w:color w:val="auto"/>
      <w:sz w:val="16"/>
      <w:szCs w:val="16"/>
    </w:rPr>
  </w:style>
  <w:style w:type="character" w:customStyle="1" w:styleId="TekstdymkaZnak">
    <w:name w:val="Tekst dymka Znak"/>
    <w:basedOn w:val="Domylnaczcionkaakapitu"/>
    <w:link w:val="Tekstdymka"/>
    <w:rsid w:val="00A56EDA"/>
    <w:rPr>
      <w:rFonts w:ascii="Tahoma" w:eastAsia="Times New Roman" w:hAnsi="Tahoma" w:cs="Times New Roman"/>
      <w:sz w:val="16"/>
      <w:szCs w:val="16"/>
    </w:rPr>
  </w:style>
  <w:style w:type="character" w:styleId="Odwoaniedokomentarza">
    <w:name w:val="annotation reference"/>
    <w:uiPriority w:val="99"/>
    <w:rsid w:val="00A56EDA"/>
    <w:rPr>
      <w:sz w:val="16"/>
      <w:szCs w:val="16"/>
    </w:rPr>
  </w:style>
  <w:style w:type="paragraph" w:styleId="Tekstkomentarza">
    <w:name w:val="annotation text"/>
    <w:basedOn w:val="Normalny"/>
    <w:link w:val="TekstkomentarzaZnak"/>
    <w:uiPriority w:val="99"/>
    <w:rsid w:val="00A56ED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A56ED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A56EDA"/>
    <w:rPr>
      <w:b/>
      <w:bCs/>
    </w:rPr>
  </w:style>
  <w:style w:type="character" w:customStyle="1" w:styleId="TematkomentarzaZnak">
    <w:name w:val="Temat komentarza Znak"/>
    <w:basedOn w:val="TekstkomentarzaZnak"/>
    <w:link w:val="Tematkomentarza"/>
    <w:rsid w:val="00A56EDA"/>
    <w:rPr>
      <w:rFonts w:ascii="Times New Roman" w:eastAsia="Times New Roman" w:hAnsi="Times New Roman" w:cs="Times New Roman"/>
      <w:b/>
      <w:bCs/>
      <w:sz w:val="20"/>
      <w:szCs w:val="20"/>
    </w:rPr>
  </w:style>
  <w:style w:type="paragraph" w:styleId="Mapadokumentu">
    <w:name w:val="Document Map"/>
    <w:basedOn w:val="Normalny"/>
    <w:link w:val="MapadokumentuZnak"/>
    <w:uiPriority w:val="99"/>
    <w:semiHidden/>
    <w:unhideWhenUsed/>
    <w:rsid w:val="00A56EDA"/>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56EDA"/>
    <w:rPr>
      <w:rFonts w:ascii="Segoe UI" w:eastAsia="Arial" w:hAnsi="Segoe UI" w:cs="Segoe UI"/>
      <w:color w:val="000000"/>
      <w:sz w:val="16"/>
      <w:szCs w:val="16"/>
    </w:rPr>
  </w:style>
  <w:style w:type="character" w:customStyle="1" w:styleId="apple-converted-space">
    <w:name w:val="apple-converted-space"/>
    <w:basedOn w:val="Domylnaczcionkaakapitu"/>
    <w:rsid w:val="00BF3045"/>
  </w:style>
  <w:style w:type="paragraph" w:styleId="Poprawka">
    <w:name w:val="Revision"/>
    <w:hidden/>
    <w:uiPriority w:val="99"/>
    <w:semiHidden/>
    <w:rsid w:val="00BF3045"/>
    <w:pPr>
      <w:spacing w:after="0" w:line="240" w:lineRule="auto"/>
    </w:pPr>
    <w:rPr>
      <w:rFonts w:ascii="Arial" w:eastAsia="Arial" w:hAnsi="Arial" w:cs="Arial"/>
      <w:color w:val="000000"/>
      <w:sz w:val="24"/>
    </w:rPr>
  </w:style>
  <w:style w:type="paragraph" w:customStyle="1" w:styleId="m-4593652414381368173msolistparagraph">
    <w:name w:val="m_-4593652414381368173msolistparagraph"/>
    <w:basedOn w:val="Normalny"/>
    <w:rsid w:val="00BF304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m-1152630502673970894msolistparagraph">
    <w:name w:val="m_-1152630502673970894msolistparagraph"/>
    <w:basedOn w:val="Normalny"/>
    <w:rsid w:val="00E960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extfacu">
    <w:name w:val="text_facu"/>
    <w:basedOn w:val="Domylnaczcionkaakapitu"/>
    <w:rsid w:val="00275AD4"/>
  </w:style>
  <w:style w:type="paragraph" w:styleId="NormalnyWeb">
    <w:name w:val="Normal (Web)"/>
    <w:basedOn w:val="Normalny"/>
    <w:uiPriority w:val="99"/>
    <w:unhideWhenUsed/>
    <w:rsid w:val="00E91A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Nagwekspisutreci">
    <w:name w:val="TOC Heading"/>
    <w:basedOn w:val="Nagwek1"/>
    <w:next w:val="Normalny"/>
    <w:uiPriority w:val="39"/>
    <w:unhideWhenUsed/>
    <w:qFormat/>
    <w:rsid w:val="0090257E"/>
    <w:pPr>
      <w:spacing w:before="480"/>
      <w:ind w:left="0" w:firstLine="0"/>
      <w:jc w:val="left"/>
      <w:outlineLvl w:val="9"/>
    </w:pPr>
    <w:rPr>
      <w:rFonts w:asciiTheme="majorHAnsi" w:eastAsiaTheme="majorEastAsia" w:hAnsiTheme="majorHAnsi" w:cstheme="majorBidi"/>
      <w:bCs/>
      <w:color w:val="2E74B5" w:themeColor="accent1" w:themeShade="BF"/>
    </w:rPr>
  </w:style>
  <w:style w:type="paragraph" w:styleId="Spistreci1">
    <w:name w:val="toc 1"/>
    <w:basedOn w:val="Normalny"/>
    <w:next w:val="Normalny"/>
    <w:autoRedefine/>
    <w:uiPriority w:val="39"/>
    <w:unhideWhenUsed/>
    <w:rsid w:val="004E34E4"/>
    <w:pPr>
      <w:tabs>
        <w:tab w:val="right" w:leader="dot" w:pos="9060"/>
      </w:tabs>
      <w:spacing w:before="120" w:after="0" w:line="276" w:lineRule="auto"/>
      <w:ind w:left="284" w:hanging="284"/>
    </w:pPr>
    <w:rPr>
      <w:rFonts w:asciiTheme="minorHAnsi" w:hAnsiTheme="minorHAnsi" w:cstheme="minorHAnsi"/>
      <w:bCs/>
      <w:noProof/>
      <w:sz w:val="20"/>
      <w:szCs w:val="20"/>
    </w:rPr>
  </w:style>
  <w:style w:type="paragraph" w:styleId="Spistreci3">
    <w:name w:val="toc 3"/>
    <w:basedOn w:val="Normalny"/>
    <w:next w:val="Normalny"/>
    <w:autoRedefine/>
    <w:uiPriority w:val="39"/>
    <w:unhideWhenUsed/>
    <w:rsid w:val="00A16ACF"/>
    <w:pPr>
      <w:tabs>
        <w:tab w:val="right" w:leader="dot" w:pos="9060"/>
      </w:tabs>
      <w:spacing w:after="0" w:line="276" w:lineRule="auto"/>
      <w:ind w:left="852" w:hanging="284"/>
    </w:pPr>
    <w:rPr>
      <w:rFonts w:asciiTheme="minorHAnsi" w:hAnsiTheme="minorHAnsi"/>
      <w:sz w:val="20"/>
      <w:szCs w:val="20"/>
    </w:rPr>
  </w:style>
  <w:style w:type="paragraph" w:styleId="Spistreci2">
    <w:name w:val="toc 2"/>
    <w:basedOn w:val="Normalny"/>
    <w:next w:val="Normalny"/>
    <w:autoRedefine/>
    <w:uiPriority w:val="39"/>
    <w:unhideWhenUsed/>
    <w:rsid w:val="00A16ACF"/>
    <w:pPr>
      <w:tabs>
        <w:tab w:val="right" w:leader="dot" w:pos="9060"/>
      </w:tabs>
      <w:spacing w:before="120" w:after="0" w:line="276" w:lineRule="auto"/>
      <w:ind w:left="568" w:hanging="284"/>
    </w:pPr>
    <w:rPr>
      <w:rFonts w:asciiTheme="minorHAnsi" w:hAnsiTheme="minorHAnsi"/>
      <w:i/>
      <w:iCs/>
      <w:sz w:val="20"/>
      <w:szCs w:val="20"/>
    </w:rPr>
  </w:style>
  <w:style w:type="paragraph" w:styleId="Spistreci4">
    <w:name w:val="toc 4"/>
    <w:basedOn w:val="Normalny"/>
    <w:next w:val="Normalny"/>
    <w:autoRedefine/>
    <w:uiPriority w:val="39"/>
    <w:unhideWhenUsed/>
    <w:rsid w:val="0090257E"/>
    <w:pPr>
      <w:spacing w:after="0"/>
      <w:ind w:left="720"/>
      <w:jc w:val="left"/>
    </w:pPr>
    <w:rPr>
      <w:rFonts w:asciiTheme="minorHAnsi" w:hAnsiTheme="minorHAnsi"/>
      <w:sz w:val="20"/>
      <w:szCs w:val="20"/>
    </w:rPr>
  </w:style>
  <w:style w:type="paragraph" w:styleId="Spistreci5">
    <w:name w:val="toc 5"/>
    <w:basedOn w:val="Normalny"/>
    <w:next w:val="Normalny"/>
    <w:autoRedefine/>
    <w:uiPriority w:val="39"/>
    <w:unhideWhenUsed/>
    <w:rsid w:val="0090257E"/>
    <w:pPr>
      <w:spacing w:after="0"/>
      <w:ind w:left="960"/>
      <w:jc w:val="left"/>
    </w:pPr>
    <w:rPr>
      <w:rFonts w:asciiTheme="minorHAnsi" w:hAnsiTheme="minorHAnsi"/>
      <w:sz w:val="20"/>
      <w:szCs w:val="20"/>
    </w:rPr>
  </w:style>
  <w:style w:type="paragraph" w:styleId="Spistreci6">
    <w:name w:val="toc 6"/>
    <w:basedOn w:val="Normalny"/>
    <w:next w:val="Normalny"/>
    <w:autoRedefine/>
    <w:uiPriority w:val="39"/>
    <w:unhideWhenUsed/>
    <w:rsid w:val="0090257E"/>
    <w:pPr>
      <w:spacing w:after="0"/>
      <w:ind w:left="1200"/>
      <w:jc w:val="left"/>
    </w:pPr>
    <w:rPr>
      <w:rFonts w:asciiTheme="minorHAnsi" w:hAnsiTheme="minorHAnsi"/>
      <w:sz w:val="20"/>
      <w:szCs w:val="20"/>
    </w:rPr>
  </w:style>
  <w:style w:type="paragraph" w:styleId="Spistreci7">
    <w:name w:val="toc 7"/>
    <w:basedOn w:val="Normalny"/>
    <w:next w:val="Normalny"/>
    <w:autoRedefine/>
    <w:uiPriority w:val="39"/>
    <w:unhideWhenUsed/>
    <w:rsid w:val="0090257E"/>
    <w:pPr>
      <w:spacing w:after="0"/>
      <w:ind w:left="1440"/>
      <w:jc w:val="left"/>
    </w:pPr>
    <w:rPr>
      <w:rFonts w:asciiTheme="minorHAnsi" w:hAnsiTheme="minorHAnsi"/>
      <w:sz w:val="20"/>
      <w:szCs w:val="20"/>
    </w:rPr>
  </w:style>
  <w:style w:type="paragraph" w:styleId="Spistreci8">
    <w:name w:val="toc 8"/>
    <w:basedOn w:val="Normalny"/>
    <w:next w:val="Normalny"/>
    <w:autoRedefine/>
    <w:uiPriority w:val="39"/>
    <w:unhideWhenUsed/>
    <w:rsid w:val="0090257E"/>
    <w:pPr>
      <w:spacing w:after="0"/>
      <w:ind w:left="1680"/>
      <w:jc w:val="left"/>
    </w:pPr>
    <w:rPr>
      <w:rFonts w:asciiTheme="minorHAnsi" w:hAnsiTheme="minorHAnsi"/>
      <w:sz w:val="20"/>
      <w:szCs w:val="20"/>
    </w:rPr>
  </w:style>
  <w:style w:type="paragraph" w:styleId="Spistreci9">
    <w:name w:val="toc 9"/>
    <w:basedOn w:val="Normalny"/>
    <w:next w:val="Normalny"/>
    <w:autoRedefine/>
    <w:uiPriority w:val="39"/>
    <w:unhideWhenUsed/>
    <w:rsid w:val="0090257E"/>
    <w:pPr>
      <w:spacing w:after="0"/>
      <w:ind w:left="1920"/>
      <w:jc w:val="left"/>
    </w:pPr>
    <w:rPr>
      <w:rFonts w:asciiTheme="minorHAnsi" w:hAnsiTheme="minorHAnsi"/>
      <w:sz w:val="20"/>
      <w:szCs w:val="20"/>
    </w:rPr>
  </w:style>
  <w:style w:type="paragraph" w:customStyle="1" w:styleId="m6174895286746137807gmail-msolistparagraph">
    <w:name w:val="m_6174895286746137807gmail-msolistparagraph"/>
    <w:basedOn w:val="Normalny"/>
    <w:rsid w:val="005B6B07"/>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ko-KR"/>
    </w:rPr>
  </w:style>
  <w:style w:type="character" w:customStyle="1" w:styleId="m6174895286746137807gmail-msocommentreference">
    <w:name w:val="m_6174895286746137807gmail-msocommentreference"/>
    <w:basedOn w:val="Domylnaczcionkaakapitu"/>
    <w:rsid w:val="005B6B07"/>
  </w:style>
  <w:style w:type="character" w:customStyle="1" w:styleId="st">
    <w:name w:val="st"/>
    <w:basedOn w:val="Domylnaczcionkaakapitu"/>
    <w:rsid w:val="009E5502"/>
  </w:style>
  <w:style w:type="character" w:styleId="Uwydatnienie">
    <w:name w:val="Emphasis"/>
    <w:basedOn w:val="Domylnaczcionkaakapitu"/>
    <w:uiPriority w:val="20"/>
    <w:qFormat/>
    <w:rsid w:val="009E5502"/>
    <w:rPr>
      <w:i/>
      <w:iCs/>
    </w:rPr>
  </w:style>
  <w:style w:type="character" w:customStyle="1" w:styleId="Nierozpoznanawzmianka1">
    <w:name w:val="Nierozpoznana wzmianka1"/>
    <w:basedOn w:val="Domylnaczcionkaakapitu"/>
    <w:uiPriority w:val="99"/>
    <w:semiHidden/>
    <w:unhideWhenUsed/>
    <w:rsid w:val="00424503"/>
    <w:rPr>
      <w:color w:val="605E5C"/>
      <w:shd w:val="clear" w:color="auto" w:fill="E1DFDD"/>
    </w:rPr>
  </w:style>
  <w:style w:type="paragraph" w:styleId="Bezodstpw">
    <w:name w:val="No Spacing"/>
    <w:uiPriority w:val="1"/>
    <w:qFormat/>
    <w:rsid w:val="00871FA2"/>
    <w:pPr>
      <w:spacing w:after="0" w:line="240" w:lineRule="auto"/>
      <w:ind w:left="4640" w:hanging="10"/>
      <w:jc w:val="both"/>
    </w:pPr>
    <w:rPr>
      <w:rFonts w:ascii="Arial" w:eastAsia="Arial" w:hAnsi="Arial" w:cs="Arial"/>
      <w:color w:val="000000"/>
      <w:sz w:val="24"/>
    </w:rPr>
  </w:style>
  <w:style w:type="paragraph" w:customStyle="1" w:styleId="gmail-msolistparagraph">
    <w:name w:val="gmail-msolistparagraph"/>
    <w:basedOn w:val="Normalny"/>
    <w:rsid w:val="00C02A8B"/>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numbering" w:customStyle="1" w:styleId="ImportedStyle1">
    <w:name w:val="Imported Style 1"/>
    <w:rsid w:val="00ED4DA0"/>
    <w:pPr>
      <w:numPr>
        <w:numId w:val="153"/>
      </w:numPr>
    </w:pPr>
  </w:style>
  <w:style w:type="numbering" w:customStyle="1" w:styleId="ImportedStyle2">
    <w:name w:val="Imported Style 2"/>
    <w:rsid w:val="00ED4DA0"/>
    <w:pPr>
      <w:numPr>
        <w:numId w:val="155"/>
      </w:numPr>
    </w:pPr>
  </w:style>
  <w:style w:type="character" w:styleId="Pogrubienie">
    <w:name w:val="Strong"/>
    <w:basedOn w:val="Domylnaczcionkaakapitu"/>
    <w:uiPriority w:val="22"/>
    <w:qFormat/>
    <w:rsid w:val="00617571"/>
    <w:rPr>
      <w:b/>
      <w:bCs/>
    </w:rPr>
  </w:style>
  <w:style w:type="character" w:customStyle="1" w:styleId="UnresolvedMention">
    <w:name w:val="Unresolved Mention"/>
    <w:basedOn w:val="Domylnaczcionkaakapitu"/>
    <w:uiPriority w:val="99"/>
    <w:semiHidden/>
    <w:unhideWhenUsed/>
    <w:rsid w:val="002029E2"/>
    <w:rPr>
      <w:color w:val="605E5C"/>
      <w:shd w:val="clear" w:color="auto" w:fill="E1DFDD"/>
    </w:rPr>
  </w:style>
  <w:style w:type="paragraph" w:customStyle="1" w:styleId="Domylne">
    <w:name w:val="Domyślne"/>
    <w:rsid w:val="00C50F7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097">
      <w:bodyDiv w:val="1"/>
      <w:marLeft w:val="0"/>
      <w:marRight w:val="0"/>
      <w:marTop w:val="0"/>
      <w:marBottom w:val="0"/>
      <w:divBdr>
        <w:top w:val="none" w:sz="0" w:space="0" w:color="auto"/>
        <w:left w:val="none" w:sz="0" w:space="0" w:color="auto"/>
        <w:bottom w:val="none" w:sz="0" w:space="0" w:color="auto"/>
        <w:right w:val="none" w:sz="0" w:space="0" w:color="auto"/>
      </w:divBdr>
    </w:div>
    <w:div w:id="47343725">
      <w:bodyDiv w:val="1"/>
      <w:marLeft w:val="0"/>
      <w:marRight w:val="0"/>
      <w:marTop w:val="0"/>
      <w:marBottom w:val="0"/>
      <w:divBdr>
        <w:top w:val="none" w:sz="0" w:space="0" w:color="auto"/>
        <w:left w:val="none" w:sz="0" w:space="0" w:color="auto"/>
        <w:bottom w:val="none" w:sz="0" w:space="0" w:color="auto"/>
        <w:right w:val="none" w:sz="0" w:space="0" w:color="auto"/>
      </w:divBdr>
    </w:div>
    <w:div w:id="153379638">
      <w:bodyDiv w:val="1"/>
      <w:marLeft w:val="0"/>
      <w:marRight w:val="0"/>
      <w:marTop w:val="0"/>
      <w:marBottom w:val="0"/>
      <w:divBdr>
        <w:top w:val="none" w:sz="0" w:space="0" w:color="auto"/>
        <w:left w:val="none" w:sz="0" w:space="0" w:color="auto"/>
        <w:bottom w:val="none" w:sz="0" w:space="0" w:color="auto"/>
        <w:right w:val="none" w:sz="0" w:space="0" w:color="auto"/>
      </w:divBdr>
    </w:div>
    <w:div w:id="188688602">
      <w:bodyDiv w:val="1"/>
      <w:marLeft w:val="0"/>
      <w:marRight w:val="0"/>
      <w:marTop w:val="0"/>
      <w:marBottom w:val="0"/>
      <w:divBdr>
        <w:top w:val="none" w:sz="0" w:space="0" w:color="auto"/>
        <w:left w:val="none" w:sz="0" w:space="0" w:color="auto"/>
        <w:bottom w:val="none" w:sz="0" w:space="0" w:color="auto"/>
        <w:right w:val="none" w:sz="0" w:space="0" w:color="auto"/>
      </w:divBdr>
      <w:divsChild>
        <w:div w:id="744111259">
          <w:marLeft w:val="0"/>
          <w:marRight w:val="0"/>
          <w:marTop w:val="0"/>
          <w:marBottom w:val="0"/>
          <w:divBdr>
            <w:top w:val="none" w:sz="0" w:space="0" w:color="auto"/>
            <w:left w:val="none" w:sz="0" w:space="0" w:color="auto"/>
            <w:bottom w:val="none" w:sz="0" w:space="0" w:color="auto"/>
            <w:right w:val="none" w:sz="0" w:space="0" w:color="auto"/>
          </w:divBdr>
        </w:div>
        <w:div w:id="561141848">
          <w:marLeft w:val="0"/>
          <w:marRight w:val="0"/>
          <w:marTop w:val="0"/>
          <w:marBottom w:val="0"/>
          <w:divBdr>
            <w:top w:val="none" w:sz="0" w:space="0" w:color="auto"/>
            <w:left w:val="none" w:sz="0" w:space="0" w:color="auto"/>
            <w:bottom w:val="none" w:sz="0" w:space="0" w:color="auto"/>
            <w:right w:val="none" w:sz="0" w:space="0" w:color="auto"/>
          </w:divBdr>
        </w:div>
        <w:div w:id="1461876715">
          <w:marLeft w:val="0"/>
          <w:marRight w:val="0"/>
          <w:marTop w:val="0"/>
          <w:marBottom w:val="0"/>
          <w:divBdr>
            <w:top w:val="none" w:sz="0" w:space="0" w:color="auto"/>
            <w:left w:val="none" w:sz="0" w:space="0" w:color="auto"/>
            <w:bottom w:val="none" w:sz="0" w:space="0" w:color="auto"/>
            <w:right w:val="none" w:sz="0" w:space="0" w:color="auto"/>
          </w:divBdr>
        </w:div>
        <w:div w:id="447312937">
          <w:marLeft w:val="0"/>
          <w:marRight w:val="0"/>
          <w:marTop w:val="0"/>
          <w:marBottom w:val="0"/>
          <w:divBdr>
            <w:top w:val="none" w:sz="0" w:space="0" w:color="auto"/>
            <w:left w:val="none" w:sz="0" w:space="0" w:color="auto"/>
            <w:bottom w:val="none" w:sz="0" w:space="0" w:color="auto"/>
            <w:right w:val="none" w:sz="0" w:space="0" w:color="auto"/>
          </w:divBdr>
        </w:div>
        <w:div w:id="62215446">
          <w:marLeft w:val="0"/>
          <w:marRight w:val="0"/>
          <w:marTop w:val="0"/>
          <w:marBottom w:val="0"/>
          <w:divBdr>
            <w:top w:val="none" w:sz="0" w:space="0" w:color="auto"/>
            <w:left w:val="none" w:sz="0" w:space="0" w:color="auto"/>
            <w:bottom w:val="none" w:sz="0" w:space="0" w:color="auto"/>
            <w:right w:val="none" w:sz="0" w:space="0" w:color="auto"/>
          </w:divBdr>
        </w:div>
        <w:div w:id="1223371235">
          <w:marLeft w:val="0"/>
          <w:marRight w:val="0"/>
          <w:marTop w:val="0"/>
          <w:marBottom w:val="0"/>
          <w:divBdr>
            <w:top w:val="none" w:sz="0" w:space="0" w:color="auto"/>
            <w:left w:val="none" w:sz="0" w:space="0" w:color="auto"/>
            <w:bottom w:val="none" w:sz="0" w:space="0" w:color="auto"/>
            <w:right w:val="none" w:sz="0" w:space="0" w:color="auto"/>
          </w:divBdr>
        </w:div>
        <w:div w:id="62529089">
          <w:marLeft w:val="0"/>
          <w:marRight w:val="0"/>
          <w:marTop w:val="0"/>
          <w:marBottom w:val="0"/>
          <w:divBdr>
            <w:top w:val="none" w:sz="0" w:space="0" w:color="auto"/>
            <w:left w:val="none" w:sz="0" w:space="0" w:color="auto"/>
            <w:bottom w:val="none" w:sz="0" w:space="0" w:color="auto"/>
            <w:right w:val="none" w:sz="0" w:space="0" w:color="auto"/>
          </w:divBdr>
        </w:div>
        <w:div w:id="774978422">
          <w:marLeft w:val="0"/>
          <w:marRight w:val="0"/>
          <w:marTop w:val="0"/>
          <w:marBottom w:val="0"/>
          <w:divBdr>
            <w:top w:val="none" w:sz="0" w:space="0" w:color="auto"/>
            <w:left w:val="none" w:sz="0" w:space="0" w:color="auto"/>
            <w:bottom w:val="none" w:sz="0" w:space="0" w:color="auto"/>
            <w:right w:val="none" w:sz="0" w:space="0" w:color="auto"/>
          </w:divBdr>
        </w:div>
        <w:div w:id="905262036">
          <w:marLeft w:val="0"/>
          <w:marRight w:val="0"/>
          <w:marTop w:val="0"/>
          <w:marBottom w:val="0"/>
          <w:divBdr>
            <w:top w:val="none" w:sz="0" w:space="0" w:color="auto"/>
            <w:left w:val="none" w:sz="0" w:space="0" w:color="auto"/>
            <w:bottom w:val="none" w:sz="0" w:space="0" w:color="auto"/>
            <w:right w:val="none" w:sz="0" w:space="0" w:color="auto"/>
          </w:divBdr>
        </w:div>
        <w:div w:id="1611859672">
          <w:marLeft w:val="0"/>
          <w:marRight w:val="0"/>
          <w:marTop w:val="0"/>
          <w:marBottom w:val="0"/>
          <w:divBdr>
            <w:top w:val="none" w:sz="0" w:space="0" w:color="auto"/>
            <w:left w:val="none" w:sz="0" w:space="0" w:color="auto"/>
            <w:bottom w:val="none" w:sz="0" w:space="0" w:color="auto"/>
            <w:right w:val="none" w:sz="0" w:space="0" w:color="auto"/>
          </w:divBdr>
        </w:div>
        <w:div w:id="650059937">
          <w:marLeft w:val="0"/>
          <w:marRight w:val="0"/>
          <w:marTop w:val="0"/>
          <w:marBottom w:val="0"/>
          <w:divBdr>
            <w:top w:val="none" w:sz="0" w:space="0" w:color="auto"/>
            <w:left w:val="none" w:sz="0" w:space="0" w:color="auto"/>
            <w:bottom w:val="none" w:sz="0" w:space="0" w:color="auto"/>
            <w:right w:val="none" w:sz="0" w:space="0" w:color="auto"/>
          </w:divBdr>
        </w:div>
        <w:div w:id="1630013272">
          <w:marLeft w:val="0"/>
          <w:marRight w:val="0"/>
          <w:marTop w:val="0"/>
          <w:marBottom w:val="0"/>
          <w:divBdr>
            <w:top w:val="none" w:sz="0" w:space="0" w:color="auto"/>
            <w:left w:val="none" w:sz="0" w:space="0" w:color="auto"/>
            <w:bottom w:val="none" w:sz="0" w:space="0" w:color="auto"/>
            <w:right w:val="none" w:sz="0" w:space="0" w:color="auto"/>
          </w:divBdr>
        </w:div>
        <w:div w:id="839976498">
          <w:marLeft w:val="0"/>
          <w:marRight w:val="0"/>
          <w:marTop w:val="0"/>
          <w:marBottom w:val="0"/>
          <w:divBdr>
            <w:top w:val="none" w:sz="0" w:space="0" w:color="auto"/>
            <w:left w:val="none" w:sz="0" w:space="0" w:color="auto"/>
            <w:bottom w:val="none" w:sz="0" w:space="0" w:color="auto"/>
            <w:right w:val="none" w:sz="0" w:space="0" w:color="auto"/>
          </w:divBdr>
        </w:div>
        <w:div w:id="979579084">
          <w:marLeft w:val="0"/>
          <w:marRight w:val="0"/>
          <w:marTop w:val="0"/>
          <w:marBottom w:val="0"/>
          <w:divBdr>
            <w:top w:val="none" w:sz="0" w:space="0" w:color="auto"/>
            <w:left w:val="none" w:sz="0" w:space="0" w:color="auto"/>
            <w:bottom w:val="none" w:sz="0" w:space="0" w:color="auto"/>
            <w:right w:val="none" w:sz="0" w:space="0" w:color="auto"/>
          </w:divBdr>
        </w:div>
        <w:div w:id="390615536">
          <w:marLeft w:val="0"/>
          <w:marRight w:val="0"/>
          <w:marTop w:val="0"/>
          <w:marBottom w:val="0"/>
          <w:divBdr>
            <w:top w:val="none" w:sz="0" w:space="0" w:color="auto"/>
            <w:left w:val="none" w:sz="0" w:space="0" w:color="auto"/>
            <w:bottom w:val="none" w:sz="0" w:space="0" w:color="auto"/>
            <w:right w:val="none" w:sz="0" w:space="0" w:color="auto"/>
          </w:divBdr>
        </w:div>
      </w:divsChild>
    </w:div>
    <w:div w:id="222330201">
      <w:bodyDiv w:val="1"/>
      <w:marLeft w:val="0"/>
      <w:marRight w:val="0"/>
      <w:marTop w:val="0"/>
      <w:marBottom w:val="0"/>
      <w:divBdr>
        <w:top w:val="none" w:sz="0" w:space="0" w:color="auto"/>
        <w:left w:val="none" w:sz="0" w:space="0" w:color="auto"/>
        <w:bottom w:val="none" w:sz="0" w:space="0" w:color="auto"/>
        <w:right w:val="none" w:sz="0" w:space="0" w:color="auto"/>
      </w:divBdr>
    </w:div>
    <w:div w:id="287393327">
      <w:bodyDiv w:val="1"/>
      <w:marLeft w:val="0"/>
      <w:marRight w:val="0"/>
      <w:marTop w:val="0"/>
      <w:marBottom w:val="0"/>
      <w:divBdr>
        <w:top w:val="none" w:sz="0" w:space="0" w:color="auto"/>
        <w:left w:val="none" w:sz="0" w:space="0" w:color="auto"/>
        <w:bottom w:val="none" w:sz="0" w:space="0" w:color="auto"/>
        <w:right w:val="none" w:sz="0" w:space="0" w:color="auto"/>
      </w:divBdr>
      <w:divsChild>
        <w:div w:id="735005875">
          <w:marLeft w:val="0"/>
          <w:marRight w:val="0"/>
          <w:marTop w:val="0"/>
          <w:marBottom w:val="0"/>
          <w:divBdr>
            <w:top w:val="none" w:sz="0" w:space="0" w:color="auto"/>
            <w:left w:val="none" w:sz="0" w:space="0" w:color="auto"/>
            <w:bottom w:val="none" w:sz="0" w:space="0" w:color="auto"/>
            <w:right w:val="none" w:sz="0" w:space="0" w:color="auto"/>
          </w:divBdr>
        </w:div>
        <w:div w:id="987704700">
          <w:marLeft w:val="0"/>
          <w:marRight w:val="0"/>
          <w:marTop w:val="0"/>
          <w:marBottom w:val="0"/>
          <w:divBdr>
            <w:top w:val="none" w:sz="0" w:space="0" w:color="auto"/>
            <w:left w:val="none" w:sz="0" w:space="0" w:color="auto"/>
            <w:bottom w:val="none" w:sz="0" w:space="0" w:color="auto"/>
            <w:right w:val="none" w:sz="0" w:space="0" w:color="auto"/>
          </w:divBdr>
          <w:divsChild>
            <w:div w:id="263415343">
              <w:marLeft w:val="-1373"/>
              <w:marRight w:val="0"/>
              <w:marTop w:val="0"/>
              <w:marBottom w:val="0"/>
              <w:divBdr>
                <w:top w:val="none" w:sz="0" w:space="0" w:color="auto"/>
                <w:left w:val="none" w:sz="0" w:space="0" w:color="auto"/>
                <w:bottom w:val="none" w:sz="0" w:space="0" w:color="auto"/>
                <w:right w:val="none" w:sz="0" w:space="0" w:color="auto"/>
              </w:divBdr>
            </w:div>
          </w:divsChild>
        </w:div>
        <w:div w:id="1335107435">
          <w:marLeft w:val="0"/>
          <w:marRight w:val="0"/>
          <w:marTop w:val="0"/>
          <w:marBottom w:val="0"/>
          <w:divBdr>
            <w:top w:val="none" w:sz="0" w:space="0" w:color="auto"/>
            <w:left w:val="none" w:sz="0" w:space="0" w:color="auto"/>
            <w:bottom w:val="none" w:sz="0" w:space="0" w:color="auto"/>
            <w:right w:val="none" w:sz="0" w:space="0" w:color="auto"/>
          </w:divBdr>
          <w:divsChild>
            <w:div w:id="220293736">
              <w:marLeft w:val="-1373"/>
              <w:marRight w:val="0"/>
              <w:marTop w:val="0"/>
              <w:marBottom w:val="0"/>
              <w:divBdr>
                <w:top w:val="none" w:sz="0" w:space="0" w:color="auto"/>
                <w:left w:val="none" w:sz="0" w:space="0" w:color="auto"/>
                <w:bottom w:val="none" w:sz="0" w:space="0" w:color="auto"/>
                <w:right w:val="none" w:sz="0" w:space="0" w:color="auto"/>
              </w:divBdr>
            </w:div>
          </w:divsChild>
        </w:div>
        <w:div w:id="1247760720">
          <w:marLeft w:val="0"/>
          <w:marRight w:val="0"/>
          <w:marTop w:val="0"/>
          <w:marBottom w:val="0"/>
          <w:divBdr>
            <w:top w:val="none" w:sz="0" w:space="0" w:color="auto"/>
            <w:left w:val="none" w:sz="0" w:space="0" w:color="auto"/>
            <w:bottom w:val="none" w:sz="0" w:space="0" w:color="auto"/>
            <w:right w:val="none" w:sz="0" w:space="0" w:color="auto"/>
          </w:divBdr>
          <w:divsChild>
            <w:div w:id="1830705367">
              <w:marLeft w:val="-1373"/>
              <w:marRight w:val="0"/>
              <w:marTop w:val="0"/>
              <w:marBottom w:val="0"/>
              <w:divBdr>
                <w:top w:val="none" w:sz="0" w:space="0" w:color="auto"/>
                <w:left w:val="none" w:sz="0" w:space="0" w:color="auto"/>
                <w:bottom w:val="none" w:sz="0" w:space="0" w:color="auto"/>
                <w:right w:val="none" w:sz="0" w:space="0" w:color="auto"/>
              </w:divBdr>
            </w:div>
          </w:divsChild>
        </w:div>
        <w:div w:id="2025087505">
          <w:marLeft w:val="0"/>
          <w:marRight w:val="0"/>
          <w:marTop w:val="0"/>
          <w:marBottom w:val="0"/>
          <w:divBdr>
            <w:top w:val="none" w:sz="0" w:space="0" w:color="auto"/>
            <w:left w:val="none" w:sz="0" w:space="0" w:color="auto"/>
            <w:bottom w:val="none" w:sz="0" w:space="0" w:color="auto"/>
            <w:right w:val="none" w:sz="0" w:space="0" w:color="auto"/>
          </w:divBdr>
          <w:divsChild>
            <w:div w:id="387842915">
              <w:marLeft w:val="-1373"/>
              <w:marRight w:val="0"/>
              <w:marTop w:val="0"/>
              <w:marBottom w:val="0"/>
              <w:divBdr>
                <w:top w:val="none" w:sz="0" w:space="0" w:color="auto"/>
                <w:left w:val="none" w:sz="0" w:space="0" w:color="auto"/>
                <w:bottom w:val="none" w:sz="0" w:space="0" w:color="auto"/>
                <w:right w:val="none" w:sz="0" w:space="0" w:color="auto"/>
              </w:divBdr>
            </w:div>
          </w:divsChild>
        </w:div>
        <w:div w:id="933712411">
          <w:marLeft w:val="0"/>
          <w:marRight w:val="0"/>
          <w:marTop w:val="0"/>
          <w:marBottom w:val="0"/>
          <w:divBdr>
            <w:top w:val="none" w:sz="0" w:space="0" w:color="auto"/>
            <w:left w:val="none" w:sz="0" w:space="0" w:color="auto"/>
            <w:bottom w:val="none" w:sz="0" w:space="0" w:color="auto"/>
            <w:right w:val="none" w:sz="0" w:space="0" w:color="auto"/>
          </w:divBdr>
          <w:divsChild>
            <w:div w:id="1481578796">
              <w:marLeft w:val="-1373"/>
              <w:marRight w:val="0"/>
              <w:marTop w:val="0"/>
              <w:marBottom w:val="0"/>
              <w:divBdr>
                <w:top w:val="none" w:sz="0" w:space="0" w:color="auto"/>
                <w:left w:val="none" w:sz="0" w:space="0" w:color="auto"/>
                <w:bottom w:val="none" w:sz="0" w:space="0" w:color="auto"/>
                <w:right w:val="none" w:sz="0" w:space="0" w:color="auto"/>
              </w:divBdr>
            </w:div>
          </w:divsChild>
        </w:div>
        <w:div w:id="258876200">
          <w:marLeft w:val="0"/>
          <w:marRight w:val="0"/>
          <w:marTop w:val="0"/>
          <w:marBottom w:val="0"/>
          <w:divBdr>
            <w:top w:val="none" w:sz="0" w:space="0" w:color="auto"/>
            <w:left w:val="none" w:sz="0" w:space="0" w:color="auto"/>
            <w:bottom w:val="none" w:sz="0" w:space="0" w:color="auto"/>
            <w:right w:val="none" w:sz="0" w:space="0" w:color="auto"/>
          </w:divBdr>
          <w:divsChild>
            <w:div w:id="1755276312">
              <w:marLeft w:val="-1373"/>
              <w:marRight w:val="0"/>
              <w:marTop w:val="0"/>
              <w:marBottom w:val="0"/>
              <w:divBdr>
                <w:top w:val="none" w:sz="0" w:space="0" w:color="auto"/>
                <w:left w:val="none" w:sz="0" w:space="0" w:color="auto"/>
                <w:bottom w:val="none" w:sz="0" w:space="0" w:color="auto"/>
                <w:right w:val="none" w:sz="0" w:space="0" w:color="auto"/>
              </w:divBdr>
            </w:div>
          </w:divsChild>
        </w:div>
        <w:div w:id="618102707">
          <w:marLeft w:val="0"/>
          <w:marRight w:val="0"/>
          <w:marTop w:val="0"/>
          <w:marBottom w:val="0"/>
          <w:divBdr>
            <w:top w:val="none" w:sz="0" w:space="0" w:color="auto"/>
            <w:left w:val="none" w:sz="0" w:space="0" w:color="auto"/>
            <w:bottom w:val="none" w:sz="0" w:space="0" w:color="auto"/>
            <w:right w:val="none" w:sz="0" w:space="0" w:color="auto"/>
          </w:divBdr>
          <w:divsChild>
            <w:div w:id="1387144402">
              <w:marLeft w:val="-1373"/>
              <w:marRight w:val="0"/>
              <w:marTop w:val="0"/>
              <w:marBottom w:val="0"/>
              <w:divBdr>
                <w:top w:val="none" w:sz="0" w:space="0" w:color="auto"/>
                <w:left w:val="none" w:sz="0" w:space="0" w:color="auto"/>
                <w:bottom w:val="none" w:sz="0" w:space="0" w:color="auto"/>
                <w:right w:val="none" w:sz="0" w:space="0" w:color="auto"/>
              </w:divBdr>
            </w:div>
            <w:div w:id="498270311">
              <w:marLeft w:val="166"/>
              <w:marRight w:val="0"/>
              <w:marTop w:val="0"/>
              <w:marBottom w:val="0"/>
              <w:divBdr>
                <w:top w:val="none" w:sz="0" w:space="0" w:color="auto"/>
                <w:left w:val="none" w:sz="0" w:space="0" w:color="auto"/>
                <w:bottom w:val="none" w:sz="0" w:space="0" w:color="auto"/>
                <w:right w:val="none" w:sz="0" w:space="0" w:color="auto"/>
              </w:divBdr>
            </w:div>
            <w:div w:id="2129856253">
              <w:marLeft w:val="166"/>
              <w:marRight w:val="0"/>
              <w:marTop w:val="0"/>
              <w:marBottom w:val="0"/>
              <w:divBdr>
                <w:top w:val="none" w:sz="0" w:space="0" w:color="auto"/>
                <w:left w:val="none" w:sz="0" w:space="0" w:color="auto"/>
                <w:bottom w:val="none" w:sz="0" w:space="0" w:color="auto"/>
                <w:right w:val="none" w:sz="0" w:space="0" w:color="auto"/>
              </w:divBdr>
            </w:div>
            <w:div w:id="461730834">
              <w:marLeft w:val="166"/>
              <w:marRight w:val="0"/>
              <w:marTop w:val="0"/>
              <w:marBottom w:val="0"/>
              <w:divBdr>
                <w:top w:val="none" w:sz="0" w:space="0" w:color="auto"/>
                <w:left w:val="none" w:sz="0" w:space="0" w:color="auto"/>
                <w:bottom w:val="none" w:sz="0" w:space="0" w:color="auto"/>
                <w:right w:val="none" w:sz="0" w:space="0" w:color="auto"/>
              </w:divBdr>
            </w:div>
            <w:div w:id="2107992963">
              <w:marLeft w:val="166"/>
              <w:marRight w:val="0"/>
              <w:marTop w:val="0"/>
              <w:marBottom w:val="0"/>
              <w:divBdr>
                <w:top w:val="none" w:sz="0" w:space="0" w:color="auto"/>
                <w:left w:val="none" w:sz="0" w:space="0" w:color="auto"/>
                <w:bottom w:val="none" w:sz="0" w:space="0" w:color="auto"/>
                <w:right w:val="none" w:sz="0" w:space="0" w:color="auto"/>
              </w:divBdr>
            </w:div>
            <w:div w:id="556165670">
              <w:marLeft w:val="166"/>
              <w:marRight w:val="0"/>
              <w:marTop w:val="0"/>
              <w:marBottom w:val="0"/>
              <w:divBdr>
                <w:top w:val="none" w:sz="0" w:space="0" w:color="auto"/>
                <w:left w:val="none" w:sz="0" w:space="0" w:color="auto"/>
                <w:bottom w:val="none" w:sz="0" w:space="0" w:color="auto"/>
                <w:right w:val="none" w:sz="0" w:space="0" w:color="auto"/>
              </w:divBdr>
            </w:div>
            <w:div w:id="1649092952">
              <w:marLeft w:val="166"/>
              <w:marRight w:val="0"/>
              <w:marTop w:val="0"/>
              <w:marBottom w:val="0"/>
              <w:divBdr>
                <w:top w:val="none" w:sz="0" w:space="0" w:color="auto"/>
                <w:left w:val="none" w:sz="0" w:space="0" w:color="auto"/>
                <w:bottom w:val="none" w:sz="0" w:space="0" w:color="auto"/>
                <w:right w:val="none" w:sz="0" w:space="0" w:color="auto"/>
              </w:divBdr>
            </w:div>
          </w:divsChild>
        </w:div>
        <w:div w:id="1604679135">
          <w:marLeft w:val="0"/>
          <w:marRight w:val="0"/>
          <w:marTop w:val="0"/>
          <w:marBottom w:val="0"/>
          <w:divBdr>
            <w:top w:val="none" w:sz="0" w:space="0" w:color="auto"/>
            <w:left w:val="none" w:sz="0" w:space="0" w:color="auto"/>
            <w:bottom w:val="none" w:sz="0" w:space="0" w:color="auto"/>
            <w:right w:val="none" w:sz="0" w:space="0" w:color="auto"/>
          </w:divBdr>
          <w:divsChild>
            <w:div w:id="403767448">
              <w:marLeft w:val="-1373"/>
              <w:marRight w:val="0"/>
              <w:marTop w:val="0"/>
              <w:marBottom w:val="0"/>
              <w:divBdr>
                <w:top w:val="none" w:sz="0" w:space="0" w:color="auto"/>
                <w:left w:val="none" w:sz="0" w:space="0" w:color="auto"/>
                <w:bottom w:val="none" w:sz="0" w:space="0" w:color="auto"/>
                <w:right w:val="none" w:sz="0" w:space="0" w:color="auto"/>
              </w:divBdr>
            </w:div>
          </w:divsChild>
        </w:div>
      </w:divsChild>
    </w:div>
    <w:div w:id="579172373">
      <w:bodyDiv w:val="1"/>
      <w:marLeft w:val="0"/>
      <w:marRight w:val="0"/>
      <w:marTop w:val="0"/>
      <w:marBottom w:val="0"/>
      <w:divBdr>
        <w:top w:val="none" w:sz="0" w:space="0" w:color="auto"/>
        <w:left w:val="none" w:sz="0" w:space="0" w:color="auto"/>
        <w:bottom w:val="none" w:sz="0" w:space="0" w:color="auto"/>
        <w:right w:val="none" w:sz="0" w:space="0" w:color="auto"/>
      </w:divBdr>
    </w:div>
    <w:div w:id="674454011">
      <w:bodyDiv w:val="1"/>
      <w:marLeft w:val="0"/>
      <w:marRight w:val="0"/>
      <w:marTop w:val="0"/>
      <w:marBottom w:val="0"/>
      <w:divBdr>
        <w:top w:val="none" w:sz="0" w:space="0" w:color="auto"/>
        <w:left w:val="none" w:sz="0" w:space="0" w:color="auto"/>
        <w:bottom w:val="none" w:sz="0" w:space="0" w:color="auto"/>
        <w:right w:val="none" w:sz="0" w:space="0" w:color="auto"/>
      </w:divBdr>
    </w:div>
    <w:div w:id="686062697">
      <w:bodyDiv w:val="1"/>
      <w:marLeft w:val="0"/>
      <w:marRight w:val="0"/>
      <w:marTop w:val="0"/>
      <w:marBottom w:val="0"/>
      <w:divBdr>
        <w:top w:val="none" w:sz="0" w:space="0" w:color="auto"/>
        <w:left w:val="none" w:sz="0" w:space="0" w:color="auto"/>
        <w:bottom w:val="none" w:sz="0" w:space="0" w:color="auto"/>
        <w:right w:val="none" w:sz="0" w:space="0" w:color="auto"/>
      </w:divBdr>
    </w:div>
    <w:div w:id="765460762">
      <w:bodyDiv w:val="1"/>
      <w:marLeft w:val="0"/>
      <w:marRight w:val="0"/>
      <w:marTop w:val="0"/>
      <w:marBottom w:val="0"/>
      <w:divBdr>
        <w:top w:val="none" w:sz="0" w:space="0" w:color="auto"/>
        <w:left w:val="none" w:sz="0" w:space="0" w:color="auto"/>
        <w:bottom w:val="none" w:sz="0" w:space="0" w:color="auto"/>
        <w:right w:val="none" w:sz="0" w:space="0" w:color="auto"/>
      </w:divBdr>
    </w:div>
    <w:div w:id="808477605">
      <w:bodyDiv w:val="1"/>
      <w:marLeft w:val="0"/>
      <w:marRight w:val="0"/>
      <w:marTop w:val="0"/>
      <w:marBottom w:val="0"/>
      <w:divBdr>
        <w:top w:val="none" w:sz="0" w:space="0" w:color="auto"/>
        <w:left w:val="none" w:sz="0" w:space="0" w:color="auto"/>
        <w:bottom w:val="none" w:sz="0" w:space="0" w:color="auto"/>
        <w:right w:val="none" w:sz="0" w:space="0" w:color="auto"/>
      </w:divBdr>
    </w:div>
    <w:div w:id="966007221">
      <w:bodyDiv w:val="1"/>
      <w:marLeft w:val="0"/>
      <w:marRight w:val="0"/>
      <w:marTop w:val="0"/>
      <w:marBottom w:val="0"/>
      <w:divBdr>
        <w:top w:val="none" w:sz="0" w:space="0" w:color="auto"/>
        <w:left w:val="none" w:sz="0" w:space="0" w:color="auto"/>
        <w:bottom w:val="none" w:sz="0" w:space="0" w:color="auto"/>
        <w:right w:val="none" w:sz="0" w:space="0" w:color="auto"/>
      </w:divBdr>
    </w:div>
    <w:div w:id="1143809715">
      <w:bodyDiv w:val="1"/>
      <w:marLeft w:val="0"/>
      <w:marRight w:val="0"/>
      <w:marTop w:val="0"/>
      <w:marBottom w:val="0"/>
      <w:divBdr>
        <w:top w:val="none" w:sz="0" w:space="0" w:color="auto"/>
        <w:left w:val="none" w:sz="0" w:space="0" w:color="auto"/>
        <w:bottom w:val="none" w:sz="0" w:space="0" w:color="auto"/>
        <w:right w:val="none" w:sz="0" w:space="0" w:color="auto"/>
      </w:divBdr>
    </w:div>
    <w:div w:id="1145776738">
      <w:bodyDiv w:val="1"/>
      <w:marLeft w:val="0"/>
      <w:marRight w:val="0"/>
      <w:marTop w:val="0"/>
      <w:marBottom w:val="0"/>
      <w:divBdr>
        <w:top w:val="none" w:sz="0" w:space="0" w:color="auto"/>
        <w:left w:val="none" w:sz="0" w:space="0" w:color="auto"/>
        <w:bottom w:val="none" w:sz="0" w:space="0" w:color="auto"/>
        <w:right w:val="none" w:sz="0" w:space="0" w:color="auto"/>
      </w:divBdr>
    </w:div>
    <w:div w:id="1160851429">
      <w:bodyDiv w:val="1"/>
      <w:marLeft w:val="0"/>
      <w:marRight w:val="0"/>
      <w:marTop w:val="0"/>
      <w:marBottom w:val="0"/>
      <w:divBdr>
        <w:top w:val="none" w:sz="0" w:space="0" w:color="auto"/>
        <w:left w:val="none" w:sz="0" w:space="0" w:color="auto"/>
        <w:bottom w:val="none" w:sz="0" w:space="0" w:color="auto"/>
        <w:right w:val="none" w:sz="0" w:space="0" w:color="auto"/>
      </w:divBdr>
    </w:div>
    <w:div w:id="1242450115">
      <w:bodyDiv w:val="1"/>
      <w:marLeft w:val="0"/>
      <w:marRight w:val="0"/>
      <w:marTop w:val="0"/>
      <w:marBottom w:val="0"/>
      <w:divBdr>
        <w:top w:val="none" w:sz="0" w:space="0" w:color="auto"/>
        <w:left w:val="none" w:sz="0" w:space="0" w:color="auto"/>
        <w:bottom w:val="none" w:sz="0" w:space="0" w:color="auto"/>
        <w:right w:val="none" w:sz="0" w:space="0" w:color="auto"/>
      </w:divBdr>
    </w:div>
    <w:div w:id="1347099728">
      <w:bodyDiv w:val="1"/>
      <w:marLeft w:val="0"/>
      <w:marRight w:val="0"/>
      <w:marTop w:val="0"/>
      <w:marBottom w:val="0"/>
      <w:divBdr>
        <w:top w:val="none" w:sz="0" w:space="0" w:color="auto"/>
        <w:left w:val="none" w:sz="0" w:space="0" w:color="auto"/>
        <w:bottom w:val="none" w:sz="0" w:space="0" w:color="auto"/>
        <w:right w:val="none" w:sz="0" w:space="0" w:color="auto"/>
      </w:divBdr>
    </w:div>
    <w:div w:id="1364282298">
      <w:bodyDiv w:val="1"/>
      <w:marLeft w:val="0"/>
      <w:marRight w:val="0"/>
      <w:marTop w:val="0"/>
      <w:marBottom w:val="0"/>
      <w:divBdr>
        <w:top w:val="none" w:sz="0" w:space="0" w:color="auto"/>
        <w:left w:val="none" w:sz="0" w:space="0" w:color="auto"/>
        <w:bottom w:val="none" w:sz="0" w:space="0" w:color="auto"/>
        <w:right w:val="none" w:sz="0" w:space="0" w:color="auto"/>
      </w:divBdr>
    </w:div>
    <w:div w:id="1368094825">
      <w:bodyDiv w:val="1"/>
      <w:marLeft w:val="0"/>
      <w:marRight w:val="0"/>
      <w:marTop w:val="0"/>
      <w:marBottom w:val="0"/>
      <w:divBdr>
        <w:top w:val="none" w:sz="0" w:space="0" w:color="auto"/>
        <w:left w:val="none" w:sz="0" w:space="0" w:color="auto"/>
        <w:bottom w:val="none" w:sz="0" w:space="0" w:color="auto"/>
        <w:right w:val="none" w:sz="0" w:space="0" w:color="auto"/>
      </w:divBdr>
    </w:div>
    <w:div w:id="1389451731">
      <w:bodyDiv w:val="1"/>
      <w:marLeft w:val="0"/>
      <w:marRight w:val="0"/>
      <w:marTop w:val="0"/>
      <w:marBottom w:val="0"/>
      <w:divBdr>
        <w:top w:val="none" w:sz="0" w:space="0" w:color="auto"/>
        <w:left w:val="none" w:sz="0" w:space="0" w:color="auto"/>
        <w:bottom w:val="none" w:sz="0" w:space="0" w:color="auto"/>
        <w:right w:val="none" w:sz="0" w:space="0" w:color="auto"/>
      </w:divBdr>
    </w:div>
    <w:div w:id="1421371859">
      <w:bodyDiv w:val="1"/>
      <w:marLeft w:val="0"/>
      <w:marRight w:val="0"/>
      <w:marTop w:val="0"/>
      <w:marBottom w:val="0"/>
      <w:divBdr>
        <w:top w:val="none" w:sz="0" w:space="0" w:color="auto"/>
        <w:left w:val="none" w:sz="0" w:space="0" w:color="auto"/>
        <w:bottom w:val="none" w:sz="0" w:space="0" w:color="auto"/>
        <w:right w:val="none" w:sz="0" w:space="0" w:color="auto"/>
      </w:divBdr>
    </w:div>
    <w:div w:id="1606842221">
      <w:bodyDiv w:val="1"/>
      <w:marLeft w:val="0"/>
      <w:marRight w:val="0"/>
      <w:marTop w:val="0"/>
      <w:marBottom w:val="0"/>
      <w:divBdr>
        <w:top w:val="none" w:sz="0" w:space="0" w:color="auto"/>
        <w:left w:val="none" w:sz="0" w:space="0" w:color="auto"/>
        <w:bottom w:val="none" w:sz="0" w:space="0" w:color="auto"/>
        <w:right w:val="none" w:sz="0" w:space="0" w:color="auto"/>
      </w:divBdr>
    </w:div>
    <w:div w:id="1725786406">
      <w:bodyDiv w:val="1"/>
      <w:marLeft w:val="0"/>
      <w:marRight w:val="0"/>
      <w:marTop w:val="0"/>
      <w:marBottom w:val="0"/>
      <w:divBdr>
        <w:top w:val="none" w:sz="0" w:space="0" w:color="auto"/>
        <w:left w:val="none" w:sz="0" w:space="0" w:color="auto"/>
        <w:bottom w:val="none" w:sz="0" w:space="0" w:color="auto"/>
        <w:right w:val="none" w:sz="0" w:space="0" w:color="auto"/>
      </w:divBdr>
    </w:div>
    <w:div w:id="1940722998">
      <w:bodyDiv w:val="1"/>
      <w:marLeft w:val="0"/>
      <w:marRight w:val="0"/>
      <w:marTop w:val="0"/>
      <w:marBottom w:val="0"/>
      <w:divBdr>
        <w:top w:val="none" w:sz="0" w:space="0" w:color="auto"/>
        <w:left w:val="none" w:sz="0" w:space="0" w:color="auto"/>
        <w:bottom w:val="none" w:sz="0" w:space="0" w:color="auto"/>
        <w:right w:val="none" w:sz="0" w:space="0" w:color="auto"/>
      </w:divBdr>
    </w:div>
    <w:div w:id="2012218768">
      <w:bodyDiv w:val="1"/>
      <w:marLeft w:val="0"/>
      <w:marRight w:val="0"/>
      <w:marTop w:val="0"/>
      <w:marBottom w:val="0"/>
      <w:divBdr>
        <w:top w:val="none" w:sz="0" w:space="0" w:color="auto"/>
        <w:left w:val="none" w:sz="0" w:space="0" w:color="auto"/>
        <w:bottom w:val="none" w:sz="0" w:space="0" w:color="auto"/>
        <w:right w:val="none" w:sz="0" w:space="0" w:color="auto"/>
      </w:divBdr>
      <w:divsChild>
        <w:div w:id="13106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765793">
              <w:marLeft w:val="0"/>
              <w:marRight w:val="0"/>
              <w:marTop w:val="0"/>
              <w:marBottom w:val="0"/>
              <w:divBdr>
                <w:top w:val="none" w:sz="0" w:space="0" w:color="auto"/>
                <w:left w:val="none" w:sz="0" w:space="0" w:color="auto"/>
                <w:bottom w:val="none" w:sz="0" w:space="0" w:color="auto"/>
                <w:right w:val="none" w:sz="0" w:space="0" w:color="auto"/>
              </w:divBdr>
              <w:divsChild>
                <w:div w:id="302928528">
                  <w:marLeft w:val="0"/>
                  <w:marRight w:val="0"/>
                  <w:marTop w:val="0"/>
                  <w:marBottom w:val="0"/>
                  <w:divBdr>
                    <w:top w:val="none" w:sz="0" w:space="0" w:color="auto"/>
                    <w:left w:val="none" w:sz="0" w:space="0" w:color="auto"/>
                    <w:bottom w:val="none" w:sz="0" w:space="0" w:color="auto"/>
                    <w:right w:val="none" w:sz="0" w:space="0" w:color="auto"/>
                  </w:divBdr>
                  <w:divsChild>
                    <w:div w:id="166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6407">
      <w:bodyDiv w:val="1"/>
      <w:marLeft w:val="0"/>
      <w:marRight w:val="0"/>
      <w:marTop w:val="0"/>
      <w:marBottom w:val="0"/>
      <w:divBdr>
        <w:top w:val="none" w:sz="0" w:space="0" w:color="auto"/>
        <w:left w:val="none" w:sz="0" w:space="0" w:color="auto"/>
        <w:bottom w:val="none" w:sz="0" w:space="0" w:color="auto"/>
        <w:right w:val="none" w:sz="0" w:space="0" w:color="auto"/>
      </w:divBdr>
    </w:div>
    <w:div w:id="2037582039">
      <w:bodyDiv w:val="1"/>
      <w:marLeft w:val="0"/>
      <w:marRight w:val="0"/>
      <w:marTop w:val="0"/>
      <w:marBottom w:val="0"/>
      <w:divBdr>
        <w:top w:val="none" w:sz="0" w:space="0" w:color="auto"/>
        <w:left w:val="none" w:sz="0" w:space="0" w:color="auto"/>
        <w:bottom w:val="none" w:sz="0" w:space="0" w:color="auto"/>
        <w:right w:val="none" w:sz="0" w:space="0" w:color="auto"/>
      </w:divBdr>
    </w:div>
    <w:div w:id="2137990571">
      <w:bodyDiv w:val="1"/>
      <w:marLeft w:val="0"/>
      <w:marRight w:val="0"/>
      <w:marTop w:val="0"/>
      <w:marBottom w:val="0"/>
      <w:divBdr>
        <w:top w:val="none" w:sz="0" w:space="0" w:color="auto"/>
        <w:left w:val="none" w:sz="0" w:space="0" w:color="auto"/>
        <w:bottom w:val="none" w:sz="0" w:space="0" w:color="auto"/>
        <w:right w:val="none" w:sz="0" w:space="0" w:color="auto"/>
      </w:divBdr>
      <w:divsChild>
        <w:div w:id="14672417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43719-31EE-4FBE-A782-5F108381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48</Pages>
  <Words>23821</Words>
  <Characters>142928</Characters>
  <Application>Microsoft Office Word</Application>
  <DocSecurity>0</DocSecurity>
  <Lines>1191</Lines>
  <Paragraphs>332</Paragraphs>
  <ScaleCrop>false</ScaleCrop>
  <HeadingPairs>
    <vt:vector size="2" baseType="variant">
      <vt:variant>
        <vt:lpstr>Tytuł</vt:lpstr>
      </vt:variant>
      <vt:variant>
        <vt:i4>1</vt:i4>
      </vt:variant>
    </vt:vector>
  </HeadingPairs>
  <TitlesOfParts>
    <vt:vector size="1" baseType="lpstr">
      <vt:lpstr>REKTOR</vt:lpstr>
    </vt:vector>
  </TitlesOfParts>
  <Company>Microsoft</Company>
  <LinksUpToDate>false</LinksUpToDate>
  <CharactersWithSpaces>166417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dc:title>
  <dc:creator>Bartosz Grucza</dc:creator>
  <cp:lastModifiedBy>Małgorzata Durejko</cp:lastModifiedBy>
  <cp:revision>160</cp:revision>
  <cp:lastPrinted>2022-07-25T12:57:00Z</cp:lastPrinted>
  <dcterms:created xsi:type="dcterms:W3CDTF">2021-06-15T11:54:00Z</dcterms:created>
  <dcterms:modified xsi:type="dcterms:W3CDTF">2022-07-25T12:58:00Z</dcterms:modified>
</cp:coreProperties>
</file>