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161D1" w14:textId="036D1384" w:rsidR="00DB31B1" w:rsidRDefault="00DB31B1" w:rsidP="00DB31B1">
      <w:pPr>
        <w:spacing w:after="0" w:line="240" w:lineRule="auto"/>
        <w:jc w:val="center"/>
        <w:rPr>
          <w:rFonts w:ascii="Cambria" w:hAnsi="Cambria"/>
          <w:b/>
          <w:sz w:val="28"/>
          <w:szCs w:val="28"/>
        </w:rPr>
      </w:pPr>
      <w:r w:rsidRPr="00C1598B">
        <w:rPr>
          <w:rFonts w:ascii="Cambria" w:hAnsi="Cambria"/>
          <w:b/>
          <w:sz w:val="28"/>
          <w:szCs w:val="28"/>
        </w:rPr>
        <w:t xml:space="preserve">UCHWAŁA nr </w:t>
      </w:r>
      <w:r w:rsidR="00A35FC7">
        <w:rPr>
          <w:rFonts w:ascii="Cambria" w:hAnsi="Cambria"/>
          <w:b/>
          <w:sz w:val="28"/>
          <w:szCs w:val="28"/>
        </w:rPr>
        <w:t>60</w:t>
      </w:r>
      <w:r>
        <w:rPr>
          <w:rFonts w:ascii="Cambria" w:hAnsi="Cambria"/>
          <w:b/>
          <w:sz w:val="28"/>
          <w:szCs w:val="28"/>
        </w:rPr>
        <w:t>/2022</w:t>
      </w:r>
    </w:p>
    <w:p w14:paraId="4EC269D0" w14:textId="77777777" w:rsidR="00DB31B1" w:rsidRPr="00C1598B" w:rsidRDefault="00DB31B1" w:rsidP="00DB31B1">
      <w:pPr>
        <w:spacing w:after="0" w:line="240" w:lineRule="auto"/>
        <w:jc w:val="center"/>
        <w:rPr>
          <w:rFonts w:ascii="Cambria" w:hAnsi="Cambria"/>
          <w:szCs w:val="24"/>
        </w:rPr>
      </w:pPr>
    </w:p>
    <w:p w14:paraId="13623711" w14:textId="77777777" w:rsidR="00DB31B1" w:rsidRPr="00846F88" w:rsidRDefault="00DB31B1" w:rsidP="00DB31B1">
      <w:pPr>
        <w:spacing w:after="0" w:line="240" w:lineRule="auto"/>
        <w:jc w:val="center"/>
        <w:rPr>
          <w:rFonts w:ascii="Cambria" w:hAnsi="Cambria"/>
          <w:sz w:val="24"/>
          <w:szCs w:val="24"/>
        </w:rPr>
      </w:pPr>
      <w:r w:rsidRPr="00846F88">
        <w:rPr>
          <w:rFonts w:ascii="Cambria" w:hAnsi="Cambria"/>
          <w:sz w:val="24"/>
          <w:szCs w:val="24"/>
        </w:rPr>
        <w:t>Senatu Akademii Sztuk Pięknych</w:t>
      </w:r>
    </w:p>
    <w:p w14:paraId="39E74D3C" w14:textId="77777777" w:rsidR="00DB31B1" w:rsidRPr="00846F88" w:rsidRDefault="00DB31B1" w:rsidP="00DB31B1">
      <w:pPr>
        <w:spacing w:after="0" w:line="240" w:lineRule="auto"/>
        <w:jc w:val="center"/>
        <w:rPr>
          <w:rFonts w:ascii="Cambria" w:hAnsi="Cambria"/>
          <w:sz w:val="24"/>
          <w:szCs w:val="24"/>
        </w:rPr>
      </w:pPr>
      <w:proofErr w:type="gramStart"/>
      <w:r w:rsidRPr="00846F88">
        <w:rPr>
          <w:rFonts w:ascii="Cambria" w:hAnsi="Cambria"/>
          <w:sz w:val="24"/>
          <w:szCs w:val="24"/>
        </w:rPr>
        <w:t>w</w:t>
      </w:r>
      <w:proofErr w:type="gramEnd"/>
      <w:r w:rsidRPr="00846F88">
        <w:rPr>
          <w:rFonts w:ascii="Cambria" w:hAnsi="Cambria"/>
          <w:sz w:val="24"/>
          <w:szCs w:val="24"/>
        </w:rPr>
        <w:t xml:space="preserve"> Warszawie</w:t>
      </w:r>
    </w:p>
    <w:p w14:paraId="5C7E79E1" w14:textId="59E93B09" w:rsidR="00DB31B1" w:rsidRDefault="00A35FC7" w:rsidP="00A35FC7">
      <w:pPr>
        <w:spacing w:after="0" w:line="240" w:lineRule="auto"/>
        <w:jc w:val="center"/>
        <w:rPr>
          <w:rFonts w:ascii="Cambria" w:hAnsi="Cambria"/>
          <w:sz w:val="24"/>
          <w:szCs w:val="24"/>
        </w:rPr>
      </w:pPr>
      <w:proofErr w:type="gramStart"/>
      <w:r>
        <w:rPr>
          <w:rFonts w:ascii="Cambria" w:hAnsi="Cambria"/>
          <w:sz w:val="24"/>
          <w:szCs w:val="24"/>
        </w:rPr>
        <w:t>z</w:t>
      </w:r>
      <w:proofErr w:type="gramEnd"/>
      <w:r>
        <w:rPr>
          <w:rFonts w:ascii="Cambria" w:hAnsi="Cambria"/>
          <w:sz w:val="24"/>
          <w:szCs w:val="24"/>
        </w:rPr>
        <w:t xml:space="preserve"> 13</w:t>
      </w:r>
      <w:r w:rsidR="00DB31B1">
        <w:rPr>
          <w:rFonts w:ascii="Cambria" w:hAnsi="Cambria"/>
          <w:sz w:val="24"/>
          <w:szCs w:val="24"/>
        </w:rPr>
        <w:t xml:space="preserve"> grudnia 2022 r.</w:t>
      </w:r>
    </w:p>
    <w:p w14:paraId="638AA6D4" w14:textId="77777777" w:rsidR="00A35FC7" w:rsidRPr="00A35FC7" w:rsidRDefault="00A35FC7" w:rsidP="00A35FC7">
      <w:pPr>
        <w:spacing w:after="0" w:line="240" w:lineRule="auto"/>
        <w:jc w:val="center"/>
        <w:rPr>
          <w:rFonts w:ascii="Cambria" w:hAnsi="Cambria"/>
          <w:sz w:val="24"/>
          <w:szCs w:val="24"/>
        </w:rPr>
      </w:pPr>
    </w:p>
    <w:p w14:paraId="49C10DDB" w14:textId="24C5C5DE" w:rsidR="00051674" w:rsidRPr="00A35FC7" w:rsidRDefault="00DB31B1" w:rsidP="00A35FC7">
      <w:pPr>
        <w:jc w:val="both"/>
        <w:rPr>
          <w:rFonts w:ascii="Cambria" w:eastAsia="Times New Roman" w:hAnsi="Cambria" w:cs="Times New Roman"/>
          <w:bCs/>
          <w:sz w:val="24"/>
          <w:szCs w:val="24"/>
          <w:lang w:eastAsia="pl-PL"/>
        </w:rPr>
      </w:pPr>
      <w:proofErr w:type="gramStart"/>
      <w:r>
        <w:rPr>
          <w:rFonts w:ascii="Cambria" w:hAnsi="Cambria"/>
          <w:b/>
          <w:sz w:val="24"/>
          <w:szCs w:val="24"/>
        </w:rPr>
        <w:t>w</w:t>
      </w:r>
      <w:proofErr w:type="gramEnd"/>
      <w:r>
        <w:rPr>
          <w:rFonts w:ascii="Cambria" w:hAnsi="Cambria"/>
          <w:b/>
          <w:sz w:val="24"/>
          <w:szCs w:val="24"/>
        </w:rPr>
        <w:t xml:space="preserve"> sprawie:</w:t>
      </w:r>
      <w:r>
        <w:rPr>
          <w:rFonts w:ascii="Cambria" w:hAnsi="Cambria" w:cs="Times New Roman"/>
          <w:b/>
          <w:sz w:val="24"/>
          <w:szCs w:val="24"/>
          <w:lang w:eastAsia="pl-PL"/>
        </w:rPr>
        <w:t xml:space="preserve"> </w:t>
      </w:r>
      <w:r w:rsidR="003968FA" w:rsidRPr="0019070F">
        <w:rPr>
          <w:rFonts w:ascii="Cambria" w:hAnsi="Cambria" w:cs="Times New Roman"/>
          <w:sz w:val="24"/>
          <w:szCs w:val="24"/>
        </w:rPr>
        <w:t>zmiany</w:t>
      </w:r>
      <w:r w:rsidR="003968FA" w:rsidRPr="0019070F">
        <w:rPr>
          <w:rFonts w:ascii="Cambria" w:hAnsi="Cambria" w:cs="Times New Roman"/>
          <w:i/>
          <w:iCs/>
          <w:sz w:val="24"/>
          <w:szCs w:val="24"/>
        </w:rPr>
        <w:t xml:space="preserve"> </w:t>
      </w:r>
      <w:r w:rsidR="003968FA" w:rsidRPr="0019070F">
        <w:rPr>
          <w:rFonts w:ascii="Cambria" w:hAnsi="Cambria" w:cs="Times New Roman"/>
          <w:iCs/>
          <w:sz w:val="24"/>
          <w:szCs w:val="24"/>
        </w:rPr>
        <w:t>Statutu Akademii Sztuk Pięknych w Warszawie</w:t>
      </w:r>
      <w:r w:rsidR="003968FA" w:rsidRPr="0019070F">
        <w:rPr>
          <w:rFonts w:ascii="Cambria" w:hAnsi="Cambria" w:cs="Times New Roman"/>
          <w:i/>
          <w:iCs/>
          <w:sz w:val="24"/>
          <w:szCs w:val="24"/>
        </w:rPr>
        <w:t xml:space="preserve"> </w:t>
      </w:r>
      <w:r w:rsidR="003968FA" w:rsidRPr="0019070F">
        <w:rPr>
          <w:rFonts w:ascii="Cambria" w:hAnsi="Cambria" w:cs="Times New Roman"/>
          <w:iCs/>
          <w:sz w:val="24"/>
          <w:szCs w:val="24"/>
        </w:rPr>
        <w:t xml:space="preserve">– wprowadzonego Uchwałą Senatu nr 15/2019 dn. 28.05.2019 r., z </w:t>
      </w:r>
      <w:proofErr w:type="spellStart"/>
      <w:r w:rsidR="003968FA" w:rsidRPr="0019070F">
        <w:rPr>
          <w:rFonts w:ascii="Cambria" w:hAnsi="Cambria" w:cs="Times New Roman"/>
          <w:iCs/>
          <w:sz w:val="24"/>
          <w:szCs w:val="24"/>
        </w:rPr>
        <w:t>późn</w:t>
      </w:r>
      <w:proofErr w:type="spellEnd"/>
      <w:r w:rsidR="003968FA" w:rsidRPr="0019070F">
        <w:rPr>
          <w:rFonts w:ascii="Cambria" w:hAnsi="Cambria" w:cs="Times New Roman"/>
          <w:iCs/>
          <w:sz w:val="24"/>
          <w:szCs w:val="24"/>
        </w:rPr>
        <w:t xml:space="preserve">. </w:t>
      </w:r>
      <w:proofErr w:type="gramStart"/>
      <w:r w:rsidR="003968FA" w:rsidRPr="0019070F">
        <w:rPr>
          <w:rFonts w:ascii="Cambria" w:hAnsi="Cambria" w:cs="Times New Roman"/>
          <w:iCs/>
          <w:sz w:val="24"/>
          <w:szCs w:val="24"/>
        </w:rPr>
        <w:t>zm</w:t>
      </w:r>
      <w:proofErr w:type="gramEnd"/>
      <w:r w:rsidR="003968FA" w:rsidRPr="0019070F">
        <w:rPr>
          <w:rFonts w:ascii="Cambria" w:hAnsi="Cambria" w:cs="Times New Roman"/>
          <w:iCs/>
          <w:sz w:val="24"/>
          <w:szCs w:val="24"/>
        </w:rPr>
        <w:t>.</w:t>
      </w:r>
    </w:p>
    <w:p w14:paraId="6F2B0201" w14:textId="76AB0B29" w:rsidR="003968FA" w:rsidRPr="0019070F" w:rsidRDefault="003968FA" w:rsidP="0019070F">
      <w:pPr>
        <w:spacing w:after="0" w:line="240" w:lineRule="auto"/>
        <w:jc w:val="both"/>
        <w:rPr>
          <w:rFonts w:ascii="Cambria" w:hAnsi="Cambria" w:cs="Times New Roman"/>
          <w:sz w:val="24"/>
          <w:szCs w:val="24"/>
        </w:rPr>
      </w:pPr>
      <w:r w:rsidRPr="0019070F">
        <w:rPr>
          <w:rFonts w:ascii="Cambria" w:hAnsi="Cambria" w:cs="Times New Roman"/>
          <w:sz w:val="24"/>
          <w:szCs w:val="24"/>
        </w:rPr>
        <w:t>Na podstawie art. 28 ust. 1 pkt 1 ustawy z dnia 20 lipca 2018 r. – Prawo o szkolnictwie wyższym i nauce (</w:t>
      </w:r>
      <w:proofErr w:type="spellStart"/>
      <w:r w:rsidRPr="0019070F">
        <w:rPr>
          <w:rFonts w:ascii="Cambria" w:hAnsi="Cambria" w:cs="Times New Roman"/>
          <w:sz w:val="24"/>
          <w:szCs w:val="24"/>
        </w:rPr>
        <w:t>t.j</w:t>
      </w:r>
      <w:proofErr w:type="spellEnd"/>
      <w:r w:rsidRPr="0019070F">
        <w:rPr>
          <w:rFonts w:ascii="Cambria" w:hAnsi="Cambria" w:cs="Times New Roman"/>
          <w:sz w:val="24"/>
          <w:szCs w:val="24"/>
        </w:rPr>
        <w:t xml:space="preserve">. Dz. U. </w:t>
      </w:r>
      <w:proofErr w:type="gramStart"/>
      <w:r w:rsidRPr="0019070F">
        <w:rPr>
          <w:rFonts w:ascii="Cambria" w:hAnsi="Cambria" w:cs="Times New Roman"/>
          <w:sz w:val="24"/>
          <w:szCs w:val="24"/>
        </w:rPr>
        <w:t>z</w:t>
      </w:r>
      <w:proofErr w:type="gramEnd"/>
      <w:r w:rsidRPr="0019070F">
        <w:rPr>
          <w:rFonts w:ascii="Cambria" w:hAnsi="Cambria" w:cs="Times New Roman"/>
          <w:sz w:val="24"/>
          <w:szCs w:val="24"/>
        </w:rPr>
        <w:t xml:space="preserve"> 2022 poz. 574, z </w:t>
      </w:r>
      <w:proofErr w:type="spellStart"/>
      <w:r w:rsidRPr="0019070F">
        <w:rPr>
          <w:rFonts w:ascii="Cambria" w:hAnsi="Cambria" w:cs="Times New Roman"/>
          <w:sz w:val="24"/>
          <w:szCs w:val="24"/>
        </w:rPr>
        <w:t>późn</w:t>
      </w:r>
      <w:proofErr w:type="spellEnd"/>
      <w:r w:rsidRPr="0019070F">
        <w:rPr>
          <w:rFonts w:ascii="Cambria" w:hAnsi="Cambria" w:cs="Times New Roman"/>
          <w:sz w:val="24"/>
          <w:szCs w:val="24"/>
        </w:rPr>
        <w:t xml:space="preserve">. </w:t>
      </w:r>
      <w:proofErr w:type="gramStart"/>
      <w:r w:rsidRPr="0019070F">
        <w:rPr>
          <w:rFonts w:ascii="Cambria" w:hAnsi="Cambria" w:cs="Times New Roman"/>
          <w:sz w:val="24"/>
          <w:szCs w:val="24"/>
        </w:rPr>
        <w:t>zm</w:t>
      </w:r>
      <w:proofErr w:type="gramEnd"/>
      <w:r w:rsidRPr="0019070F">
        <w:rPr>
          <w:rFonts w:ascii="Cambria" w:hAnsi="Cambria" w:cs="Times New Roman"/>
          <w:sz w:val="24"/>
          <w:szCs w:val="24"/>
        </w:rPr>
        <w:t xml:space="preserve">.) oraz § 13 ust. 2 pkt 1 </w:t>
      </w:r>
      <w:r w:rsidRPr="0019070F">
        <w:rPr>
          <w:rFonts w:ascii="Cambria" w:hAnsi="Cambria" w:cs="Times New Roman"/>
          <w:iCs/>
          <w:sz w:val="24"/>
          <w:szCs w:val="24"/>
        </w:rPr>
        <w:t>Statutu Akademii Sztuk Pięknych w Warszawie</w:t>
      </w:r>
      <w:r w:rsidRPr="0019070F">
        <w:rPr>
          <w:rFonts w:ascii="Cambria" w:hAnsi="Cambria" w:cs="Times New Roman"/>
          <w:sz w:val="24"/>
          <w:szCs w:val="24"/>
        </w:rPr>
        <w:t xml:space="preserve"> Senat ASP w Warszawie ustala, co następuje:</w:t>
      </w:r>
    </w:p>
    <w:p w14:paraId="5FF8D0AE" w14:textId="77777777" w:rsidR="003968FA" w:rsidRPr="0019070F" w:rsidRDefault="003968FA" w:rsidP="0019070F">
      <w:pPr>
        <w:spacing w:after="0" w:line="240" w:lineRule="auto"/>
        <w:jc w:val="both"/>
        <w:rPr>
          <w:rFonts w:ascii="Cambria" w:hAnsi="Cambria" w:cs="Times New Roman"/>
          <w:sz w:val="24"/>
          <w:szCs w:val="24"/>
        </w:rPr>
      </w:pPr>
    </w:p>
    <w:p w14:paraId="676A87D6" w14:textId="77777777" w:rsidR="003968FA" w:rsidRPr="0019070F" w:rsidRDefault="003968FA" w:rsidP="0019070F">
      <w:pPr>
        <w:spacing w:after="0" w:line="240" w:lineRule="auto"/>
        <w:jc w:val="center"/>
        <w:rPr>
          <w:rFonts w:ascii="Cambria" w:hAnsi="Cambria" w:cs="Times New Roman"/>
          <w:sz w:val="24"/>
          <w:szCs w:val="24"/>
        </w:rPr>
      </w:pPr>
      <w:r w:rsidRPr="0019070F">
        <w:rPr>
          <w:rFonts w:ascii="Cambria" w:hAnsi="Cambria" w:cs="Times New Roman"/>
          <w:sz w:val="24"/>
          <w:szCs w:val="24"/>
        </w:rPr>
        <w:t>§ 1.</w:t>
      </w:r>
    </w:p>
    <w:p w14:paraId="7CEA1AC5" w14:textId="0E3D6C7E" w:rsidR="003968FA" w:rsidRDefault="003968FA" w:rsidP="0019070F">
      <w:pPr>
        <w:spacing w:after="0" w:line="240" w:lineRule="auto"/>
        <w:jc w:val="both"/>
        <w:rPr>
          <w:rFonts w:ascii="Cambria" w:eastAsia="Times New Roman" w:hAnsi="Cambria" w:cs="Times New Roman"/>
          <w:sz w:val="24"/>
          <w:szCs w:val="24"/>
          <w:lang w:eastAsia="pl-PL"/>
        </w:rPr>
      </w:pPr>
      <w:r w:rsidRPr="0019070F">
        <w:rPr>
          <w:rFonts w:ascii="Cambria" w:eastAsia="Times New Roman" w:hAnsi="Cambria" w:cs="Times New Roman"/>
          <w:sz w:val="24"/>
          <w:szCs w:val="24"/>
          <w:lang w:eastAsia="pl-PL"/>
        </w:rPr>
        <w:t xml:space="preserve"> W Statucie Akademii Sztuk Pięknych w Warszawie wprowadza się następujące zmiany:</w:t>
      </w:r>
    </w:p>
    <w:p w14:paraId="6577E0C2" w14:textId="77777777" w:rsidR="00051674" w:rsidRPr="0019070F" w:rsidRDefault="00051674" w:rsidP="0019070F">
      <w:pPr>
        <w:spacing w:after="0" w:line="240" w:lineRule="auto"/>
        <w:jc w:val="both"/>
        <w:rPr>
          <w:rFonts w:ascii="Cambria" w:eastAsia="Times New Roman" w:hAnsi="Cambria" w:cs="Times New Roman"/>
          <w:sz w:val="24"/>
          <w:szCs w:val="24"/>
          <w:lang w:eastAsia="pl-PL"/>
        </w:rPr>
      </w:pPr>
    </w:p>
    <w:p w14:paraId="059AFAFB" w14:textId="4DEE045F" w:rsidR="00EB280E" w:rsidRPr="0019070F" w:rsidRDefault="00EB280E" w:rsidP="00051674">
      <w:pPr>
        <w:pStyle w:val="Akapitzlist"/>
        <w:numPr>
          <w:ilvl w:val="0"/>
          <w:numId w:val="8"/>
        </w:numPr>
        <w:contextualSpacing/>
        <w:jc w:val="both"/>
        <w:rPr>
          <w:rFonts w:ascii="Cambria" w:hAnsi="Cambria"/>
        </w:rPr>
      </w:pPr>
      <w:r w:rsidRPr="0019070F">
        <w:rPr>
          <w:rFonts w:ascii="Cambria" w:hAnsi="Cambria"/>
        </w:rPr>
        <w:t>§ 40 ust</w:t>
      </w:r>
      <w:r w:rsidR="0019070F">
        <w:rPr>
          <w:rFonts w:ascii="Cambria" w:hAnsi="Cambria"/>
        </w:rPr>
        <w:t>.</w:t>
      </w:r>
      <w:r w:rsidRPr="0019070F">
        <w:rPr>
          <w:rFonts w:ascii="Cambria" w:hAnsi="Cambria"/>
        </w:rPr>
        <w:t xml:space="preserve"> 5 Statutu</w:t>
      </w:r>
      <w:r w:rsidR="0019070F">
        <w:rPr>
          <w:rFonts w:ascii="Cambria" w:hAnsi="Cambria"/>
        </w:rPr>
        <w:t xml:space="preserve"> Akademii Sztuk Pięknych w Warszawie</w:t>
      </w:r>
      <w:r w:rsidRPr="0019070F">
        <w:rPr>
          <w:rFonts w:ascii="Cambria" w:hAnsi="Cambria"/>
        </w:rPr>
        <w:t xml:space="preserve"> otrzymuje brzmienie:</w:t>
      </w:r>
    </w:p>
    <w:p w14:paraId="4A2ECED8" w14:textId="5B522370" w:rsidR="006D161A" w:rsidRPr="00A35FC7" w:rsidRDefault="00EB280E" w:rsidP="00051674">
      <w:pPr>
        <w:spacing w:after="0" w:line="240" w:lineRule="auto"/>
        <w:ind w:left="720" w:hanging="360"/>
        <w:contextualSpacing/>
        <w:jc w:val="both"/>
        <w:rPr>
          <w:rFonts w:ascii="Cambria" w:hAnsi="Cambria" w:cs="Times New Roman"/>
          <w:i/>
          <w:sz w:val="24"/>
          <w:szCs w:val="24"/>
        </w:rPr>
      </w:pPr>
      <w:r w:rsidRPr="0019070F">
        <w:rPr>
          <w:rFonts w:ascii="Cambria" w:hAnsi="Cambria" w:cs="Times New Roman"/>
          <w:i/>
          <w:sz w:val="24"/>
          <w:szCs w:val="24"/>
        </w:rPr>
        <w:t xml:space="preserve">5. W razie wakatu na stanowisku kierownika katedry rektor niezwłocznie powołuje osobę pełniącą obowiązki kierownika katedry do czasu powołania nowego kierownika, nie dłużej niż do końca obowiązującej kadencji. Osobę pełniącą obowiązki kierownika katedry powołuje się spośród jej pracowników. </w:t>
      </w:r>
    </w:p>
    <w:p w14:paraId="00C211E9" w14:textId="39A41558" w:rsidR="006D161A" w:rsidRPr="0019070F" w:rsidRDefault="003968FA" w:rsidP="00051674">
      <w:pPr>
        <w:pStyle w:val="Akapitzlist"/>
        <w:numPr>
          <w:ilvl w:val="0"/>
          <w:numId w:val="8"/>
        </w:numPr>
        <w:contextualSpacing/>
        <w:jc w:val="both"/>
        <w:rPr>
          <w:rFonts w:ascii="Cambria" w:hAnsi="Cambria"/>
        </w:rPr>
      </w:pPr>
      <w:r w:rsidRPr="0019070F">
        <w:rPr>
          <w:rFonts w:ascii="Cambria" w:hAnsi="Cambria"/>
        </w:rPr>
        <w:t xml:space="preserve">W </w:t>
      </w:r>
      <w:r w:rsidR="00606FCB" w:rsidRPr="0019070F">
        <w:rPr>
          <w:rFonts w:ascii="Cambria" w:hAnsi="Cambria"/>
        </w:rPr>
        <w:t>§</w:t>
      </w:r>
      <w:r w:rsidR="0019070F">
        <w:rPr>
          <w:rFonts w:ascii="Cambria" w:hAnsi="Cambria"/>
        </w:rPr>
        <w:t xml:space="preserve"> </w:t>
      </w:r>
      <w:r w:rsidR="00606FCB" w:rsidRPr="0019070F">
        <w:rPr>
          <w:rFonts w:ascii="Cambria" w:hAnsi="Cambria"/>
        </w:rPr>
        <w:t>41 po ust</w:t>
      </w:r>
      <w:r w:rsidR="0019070F">
        <w:rPr>
          <w:rFonts w:ascii="Cambria" w:hAnsi="Cambria"/>
        </w:rPr>
        <w:t>.</w:t>
      </w:r>
      <w:r w:rsidR="00606FCB" w:rsidRPr="0019070F">
        <w:rPr>
          <w:rFonts w:ascii="Cambria" w:hAnsi="Cambria"/>
        </w:rPr>
        <w:t xml:space="preserve"> 3</w:t>
      </w:r>
      <w:r w:rsidR="002F3C3B" w:rsidRPr="0019070F">
        <w:rPr>
          <w:rFonts w:ascii="Cambria" w:hAnsi="Cambria"/>
        </w:rPr>
        <w:t xml:space="preserve"> Statutu</w:t>
      </w:r>
      <w:r w:rsidR="00606FCB" w:rsidRPr="0019070F">
        <w:rPr>
          <w:rFonts w:ascii="Cambria" w:hAnsi="Cambria"/>
        </w:rPr>
        <w:t xml:space="preserve"> </w:t>
      </w:r>
      <w:r w:rsidR="00051674">
        <w:rPr>
          <w:rFonts w:ascii="Cambria" w:hAnsi="Cambria"/>
        </w:rPr>
        <w:t>Akademii Sztuk Pięknych w Warszawie</w:t>
      </w:r>
      <w:r w:rsidR="00051674" w:rsidRPr="0019070F">
        <w:rPr>
          <w:rFonts w:ascii="Cambria" w:hAnsi="Cambria"/>
        </w:rPr>
        <w:t xml:space="preserve"> </w:t>
      </w:r>
      <w:r w:rsidR="00606FCB" w:rsidRPr="0019070F">
        <w:rPr>
          <w:rFonts w:ascii="Cambria" w:hAnsi="Cambria"/>
        </w:rPr>
        <w:t>dodaje się ust</w:t>
      </w:r>
      <w:r w:rsidR="0019070F">
        <w:rPr>
          <w:rFonts w:ascii="Cambria" w:hAnsi="Cambria"/>
        </w:rPr>
        <w:t>.</w:t>
      </w:r>
      <w:r w:rsidR="00051674">
        <w:rPr>
          <w:rFonts w:ascii="Cambria" w:hAnsi="Cambria"/>
        </w:rPr>
        <w:t xml:space="preserve"> 4 w </w:t>
      </w:r>
      <w:r w:rsidR="00606FCB" w:rsidRPr="0019070F">
        <w:rPr>
          <w:rFonts w:ascii="Cambria" w:hAnsi="Cambria"/>
        </w:rPr>
        <w:t>brzmieniu:</w:t>
      </w:r>
    </w:p>
    <w:p w14:paraId="17E6F6A8" w14:textId="462BD349" w:rsidR="00606FCB" w:rsidRPr="00A35FC7" w:rsidRDefault="00606FCB" w:rsidP="00A35FC7">
      <w:pPr>
        <w:pStyle w:val="NormalnyWeb"/>
        <w:spacing w:before="0" w:beforeAutospacing="0" w:after="0" w:afterAutospacing="0"/>
        <w:ind w:left="720" w:hanging="360"/>
        <w:rPr>
          <w:rFonts w:ascii="Cambria" w:hAnsi="Cambria"/>
          <w:i/>
        </w:rPr>
      </w:pPr>
      <w:r w:rsidRPr="00051674">
        <w:rPr>
          <w:rFonts w:ascii="Cambria" w:hAnsi="Cambria"/>
          <w:i/>
        </w:rPr>
        <w:t xml:space="preserve">4. W zakresie swoich </w:t>
      </w:r>
      <w:proofErr w:type="spellStart"/>
      <w:r w:rsidRPr="00051674">
        <w:rPr>
          <w:rFonts w:ascii="Cambria" w:hAnsi="Cambria"/>
          <w:i/>
        </w:rPr>
        <w:t>zadan</w:t>
      </w:r>
      <w:proofErr w:type="spellEnd"/>
      <w:r w:rsidRPr="00051674">
        <w:rPr>
          <w:rFonts w:ascii="Cambria" w:hAnsi="Cambria"/>
          <w:i/>
        </w:rPr>
        <w:t xml:space="preserve">́ kierownik katedry samodzielnej podlega rektorowi. </w:t>
      </w:r>
    </w:p>
    <w:p w14:paraId="51D7ECFE" w14:textId="06199ED9" w:rsidR="00DB31B1" w:rsidRPr="00A35FC7" w:rsidRDefault="00051674" w:rsidP="00DB31B1">
      <w:pPr>
        <w:pStyle w:val="Akapitzlist"/>
        <w:numPr>
          <w:ilvl w:val="0"/>
          <w:numId w:val="8"/>
        </w:numPr>
        <w:contextualSpacing/>
        <w:jc w:val="both"/>
        <w:rPr>
          <w:rFonts w:ascii="Cambria" w:hAnsi="Cambria"/>
        </w:rPr>
      </w:pPr>
      <w:r w:rsidRPr="00DB31B1">
        <w:rPr>
          <w:rFonts w:ascii="Cambria" w:hAnsi="Cambria"/>
        </w:rPr>
        <w:t>W § 49 Statutu Akademii Sztuk Pięknych w Warszawie w ust. 1 uchyla się pkt 9).</w:t>
      </w:r>
    </w:p>
    <w:p w14:paraId="49DA062D" w14:textId="6CC22331" w:rsidR="00DB31B1" w:rsidRPr="00A35FC7" w:rsidRDefault="001442C0" w:rsidP="00DB31B1">
      <w:pPr>
        <w:pStyle w:val="Akapitzlist"/>
        <w:numPr>
          <w:ilvl w:val="0"/>
          <w:numId w:val="8"/>
        </w:numPr>
        <w:contextualSpacing/>
        <w:jc w:val="both"/>
        <w:rPr>
          <w:rFonts w:ascii="Cambria" w:hAnsi="Cambria"/>
        </w:rPr>
      </w:pPr>
      <w:r w:rsidRPr="00DB31B1">
        <w:rPr>
          <w:rFonts w:ascii="Cambria" w:hAnsi="Cambria"/>
        </w:rPr>
        <w:t xml:space="preserve">W § 78 </w:t>
      </w:r>
      <w:r w:rsidR="0039408B" w:rsidRPr="00DB31B1">
        <w:rPr>
          <w:rFonts w:ascii="Cambria" w:hAnsi="Cambria"/>
        </w:rPr>
        <w:t>Statutu</w:t>
      </w:r>
      <w:r w:rsidR="00051674" w:rsidRPr="00DB31B1">
        <w:rPr>
          <w:rFonts w:ascii="Cambria" w:hAnsi="Cambria"/>
        </w:rPr>
        <w:t xml:space="preserve"> Akademii Sztuk Pięknych w Warszawie</w:t>
      </w:r>
      <w:r w:rsidR="0039408B" w:rsidRPr="00DB31B1">
        <w:rPr>
          <w:rFonts w:ascii="Cambria" w:hAnsi="Cambria"/>
        </w:rPr>
        <w:t xml:space="preserve"> uchyla się ust</w:t>
      </w:r>
      <w:r w:rsidR="0019070F" w:rsidRPr="00DB31B1">
        <w:rPr>
          <w:rFonts w:ascii="Cambria" w:hAnsi="Cambria"/>
        </w:rPr>
        <w:t>. 9.</w:t>
      </w:r>
    </w:p>
    <w:p w14:paraId="1763D22A" w14:textId="659ED905" w:rsidR="0019070F" w:rsidRPr="00DB31B1" w:rsidRDefault="0019070F" w:rsidP="00051674">
      <w:pPr>
        <w:pStyle w:val="Akapitzlist"/>
        <w:numPr>
          <w:ilvl w:val="0"/>
          <w:numId w:val="8"/>
        </w:numPr>
        <w:contextualSpacing/>
        <w:jc w:val="both"/>
        <w:rPr>
          <w:rFonts w:ascii="Cambria" w:hAnsi="Cambria"/>
        </w:rPr>
      </w:pPr>
      <w:r w:rsidRPr="00DB31B1">
        <w:rPr>
          <w:rFonts w:ascii="Cambria" w:hAnsi="Cambria"/>
        </w:rPr>
        <w:t>§ 119 ust. 3 otrzymuje brzmienie:</w:t>
      </w:r>
    </w:p>
    <w:p w14:paraId="634AE128" w14:textId="45E0EB17" w:rsidR="00DB31B1" w:rsidRPr="00DB31B1" w:rsidRDefault="0019070F" w:rsidP="00D079A7">
      <w:pPr>
        <w:pStyle w:val="Akapitzlist"/>
        <w:ind w:left="720" w:hanging="11"/>
        <w:contextualSpacing/>
        <w:jc w:val="both"/>
        <w:rPr>
          <w:rFonts w:ascii="Cambria" w:hAnsi="Cambria"/>
          <w:i/>
        </w:rPr>
      </w:pPr>
      <w:r w:rsidRPr="00DB31B1">
        <w:rPr>
          <w:rFonts w:ascii="Cambria" w:hAnsi="Cambria"/>
          <w:i/>
        </w:rPr>
        <w:t xml:space="preserve">3. Do wyborów uzupełniających skład komisji w trakcie kadencji ust. 2 </w:t>
      </w:r>
      <w:r w:rsidR="00D079A7" w:rsidRPr="00DB31B1">
        <w:rPr>
          <w:rFonts w:ascii="Cambria" w:hAnsi="Cambria"/>
          <w:i/>
        </w:rPr>
        <w:t>stosuje się odpowiednio.</w:t>
      </w:r>
    </w:p>
    <w:p w14:paraId="607751F8" w14:textId="30020FB7" w:rsidR="0019070F" w:rsidRPr="00DB31B1" w:rsidRDefault="0019070F" w:rsidP="00051674">
      <w:pPr>
        <w:pStyle w:val="Akapitzlist"/>
        <w:numPr>
          <w:ilvl w:val="0"/>
          <w:numId w:val="8"/>
        </w:numPr>
        <w:contextualSpacing/>
        <w:jc w:val="both"/>
        <w:rPr>
          <w:rFonts w:ascii="Cambria" w:hAnsi="Cambria"/>
        </w:rPr>
      </w:pPr>
      <w:r w:rsidRPr="00DB31B1">
        <w:rPr>
          <w:rFonts w:ascii="Cambria" w:hAnsi="Cambria"/>
        </w:rPr>
        <w:t>W załączniku nr 2 – Tradycje i zwyczaje akade</w:t>
      </w:r>
      <w:r w:rsidR="00A35FC7">
        <w:rPr>
          <w:rFonts w:ascii="Cambria" w:hAnsi="Cambria"/>
        </w:rPr>
        <w:t>mickie ASP w Warszawie, w § 1 w </w:t>
      </w:r>
      <w:r w:rsidRPr="00DB31B1">
        <w:rPr>
          <w:rFonts w:ascii="Cambria" w:hAnsi="Cambria"/>
        </w:rPr>
        <w:t>u</w:t>
      </w:r>
      <w:r w:rsidR="006A15D3" w:rsidRPr="00DB31B1">
        <w:rPr>
          <w:rFonts w:ascii="Cambria" w:hAnsi="Cambria"/>
        </w:rPr>
        <w:t xml:space="preserve">st. 1 </w:t>
      </w:r>
      <w:r w:rsidRPr="00DB31B1">
        <w:rPr>
          <w:rFonts w:ascii="Cambria" w:hAnsi="Cambria"/>
        </w:rPr>
        <w:t xml:space="preserve">pkt 2) </w:t>
      </w:r>
      <w:r w:rsidR="006A15D3" w:rsidRPr="00DB31B1">
        <w:rPr>
          <w:rFonts w:ascii="Cambria" w:hAnsi="Cambria"/>
        </w:rPr>
        <w:t>otrzymuje brzmienie</w:t>
      </w:r>
      <w:r w:rsidRPr="00DB31B1">
        <w:rPr>
          <w:rFonts w:ascii="Cambria" w:hAnsi="Cambria"/>
        </w:rPr>
        <w:t>:</w:t>
      </w:r>
    </w:p>
    <w:p w14:paraId="651FA1E0" w14:textId="67B44DC1" w:rsidR="006A15D3" w:rsidRPr="00DB31B1" w:rsidRDefault="006A15D3" w:rsidP="006A15D3">
      <w:pPr>
        <w:pStyle w:val="Akapitzlist"/>
        <w:ind w:left="720"/>
        <w:contextualSpacing/>
        <w:jc w:val="both"/>
        <w:rPr>
          <w:rFonts w:ascii="Cambria" w:hAnsi="Cambria"/>
          <w:i/>
        </w:rPr>
      </w:pPr>
      <w:r w:rsidRPr="00DB31B1">
        <w:rPr>
          <w:rFonts w:ascii="Cambria" w:hAnsi="Cambria"/>
          <w:i/>
        </w:rPr>
        <w:t>2) akt promocji na stopień doktorski. Doktorzy składają ślubowanie następującej treści:</w:t>
      </w:r>
    </w:p>
    <w:p w14:paraId="43C12C20" w14:textId="4C786464" w:rsidR="0019070F" w:rsidRPr="00DB31B1" w:rsidRDefault="0019070F" w:rsidP="00051674">
      <w:pPr>
        <w:spacing w:after="0" w:line="240" w:lineRule="auto"/>
        <w:ind w:left="709"/>
        <w:rPr>
          <w:rFonts w:ascii="Cambria" w:eastAsia="Arial Narrow" w:hAnsi="Cambria" w:cs="Calibri Light"/>
          <w:i/>
          <w:sz w:val="24"/>
          <w:szCs w:val="24"/>
        </w:rPr>
      </w:pPr>
      <w:r w:rsidRPr="00DB31B1">
        <w:rPr>
          <w:rFonts w:ascii="Cambria" w:eastAsia="Arial Narrow" w:hAnsi="Cambria" w:cs="Calibri Light"/>
          <w:i/>
          <w:sz w:val="24"/>
          <w:szCs w:val="24"/>
        </w:rPr>
        <w:t>Ślubuję i przyrzekam, że otrzymując od Akademii Sztuk Pięknych w Warszawie</w:t>
      </w:r>
    </w:p>
    <w:p w14:paraId="349FF338" w14:textId="3CA61E2A" w:rsidR="0019070F" w:rsidRPr="00DB31B1" w:rsidRDefault="0019070F" w:rsidP="00051674">
      <w:pPr>
        <w:spacing w:after="0" w:line="240" w:lineRule="auto"/>
        <w:ind w:left="709"/>
        <w:rPr>
          <w:rFonts w:ascii="Cambria" w:eastAsia="Arial Narrow" w:hAnsi="Cambria" w:cs="Calibri Light"/>
          <w:i/>
          <w:sz w:val="24"/>
          <w:szCs w:val="24"/>
        </w:rPr>
      </w:pPr>
      <w:proofErr w:type="gramStart"/>
      <w:r w:rsidRPr="00DB31B1">
        <w:rPr>
          <w:rFonts w:ascii="Cambria" w:eastAsia="Arial Narrow" w:hAnsi="Cambria" w:cs="Calibri Light"/>
          <w:i/>
          <w:sz w:val="24"/>
          <w:szCs w:val="24"/>
        </w:rPr>
        <w:t>wysoki</w:t>
      </w:r>
      <w:proofErr w:type="gramEnd"/>
      <w:r w:rsidRPr="00DB31B1">
        <w:rPr>
          <w:rFonts w:ascii="Cambria" w:eastAsia="Arial Narrow" w:hAnsi="Cambria" w:cs="Calibri Light"/>
          <w:i/>
          <w:sz w:val="24"/>
          <w:szCs w:val="24"/>
        </w:rPr>
        <w:t xml:space="preserve"> stopień doktora</w:t>
      </w:r>
      <w:r w:rsidR="00051674" w:rsidRPr="00DB31B1">
        <w:rPr>
          <w:rFonts w:ascii="Cambria" w:eastAsia="Arial Narrow" w:hAnsi="Cambria" w:cs="Calibri Light"/>
          <w:i/>
          <w:sz w:val="24"/>
          <w:szCs w:val="24"/>
        </w:rPr>
        <w:t xml:space="preserve"> </w:t>
      </w:r>
      <w:r w:rsidR="00A763E4">
        <w:rPr>
          <w:rFonts w:ascii="Cambria" w:eastAsia="Arial Narrow" w:hAnsi="Cambria" w:cs="Calibri Light"/>
          <w:i/>
          <w:sz w:val="24"/>
          <w:szCs w:val="24"/>
        </w:rPr>
        <w:t xml:space="preserve">sztuki </w:t>
      </w:r>
      <w:r w:rsidRPr="00DB31B1">
        <w:rPr>
          <w:rFonts w:ascii="Cambria" w:eastAsia="Arial Narrow" w:hAnsi="Cambria" w:cs="Calibri Light"/>
          <w:i/>
          <w:sz w:val="24"/>
          <w:szCs w:val="24"/>
        </w:rPr>
        <w:t>zachowam szacunek i wdzięczność dla tej Uczelni.</w:t>
      </w:r>
    </w:p>
    <w:p w14:paraId="77428A33" w14:textId="55162E5F" w:rsidR="0019070F" w:rsidRPr="00DB31B1" w:rsidRDefault="0019070F" w:rsidP="00051674">
      <w:pPr>
        <w:spacing w:after="0" w:line="240" w:lineRule="auto"/>
        <w:ind w:left="709"/>
        <w:rPr>
          <w:rFonts w:ascii="Cambria" w:eastAsia="Arial Narrow" w:hAnsi="Cambria" w:cs="Calibri Light"/>
          <w:i/>
          <w:sz w:val="24"/>
          <w:szCs w:val="24"/>
        </w:rPr>
      </w:pPr>
      <w:r w:rsidRPr="00DB31B1">
        <w:rPr>
          <w:rFonts w:ascii="Cambria" w:eastAsia="Arial Narrow" w:hAnsi="Cambria" w:cs="Calibri Light"/>
          <w:i/>
          <w:sz w:val="24"/>
          <w:szCs w:val="24"/>
        </w:rPr>
        <w:t>Zawsze – w miarę swych sił i możliwości – będę służyć jej pomocą.</w:t>
      </w:r>
    </w:p>
    <w:p w14:paraId="793F6AF9" w14:textId="3407D2E6" w:rsidR="0019070F" w:rsidRPr="00DB31B1" w:rsidRDefault="0019070F" w:rsidP="00051674">
      <w:pPr>
        <w:spacing w:after="0" w:line="240" w:lineRule="auto"/>
        <w:ind w:left="709"/>
        <w:rPr>
          <w:rFonts w:ascii="Cambria" w:eastAsia="Arial Narrow" w:hAnsi="Cambria" w:cs="Calibri Light"/>
          <w:i/>
          <w:sz w:val="24"/>
          <w:szCs w:val="24"/>
        </w:rPr>
      </w:pPr>
      <w:r w:rsidRPr="00DB31B1">
        <w:rPr>
          <w:rFonts w:ascii="Cambria" w:eastAsia="Arial Narrow" w:hAnsi="Cambria" w:cs="Calibri Light"/>
          <w:i/>
          <w:sz w:val="24"/>
          <w:szCs w:val="24"/>
        </w:rPr>
        <w:t>Nienagannym i prawym postępowaniem strzec będę przyznanej mi godności od wszelkich zniewag i uszczerbku.</w:t>
      </w:r>
    </w:p>
    <w:p w14:paraId="2C0E2DEF" w14:textId="4BE01549" w:rsidR="0019070F" w:rsidRDefault="0019070F" w:rsidP="00051674">
      <w:pPr>
        <w:spacing w:after="0" w:line="240" w:lineRule="auto"/>
        <w:ind w:left="709"/>
        <w:rPr>
          <w:rFonts w:ascii="Cambria" w:eastAsia="Arial Narrow" w:hAnsi="Cambria" w:cs="Calibri Light"/>
          <w:i/>
          <w:sz w:val="24"/>
          <w:szCs w:val="24"/>
        </w:rPr>
      </w:pPr>
      <w:r w:rsidRPr="00DB31B1">
        <w:rPr>
          <w:rFonts w:ascii="Cambria" w:eastAsia="Arial Narrow" w:hAnsi="Cambria" w:cs="Calibri Light"/>
          <w:i/>
          <w:sz w:val="24"/>
          <w:szCs w:val="24"/>
        </w:rPr>
        <w:t>Zobowiązuję się postępować zgodnie z etyką zaw</w:t>
      </w:r>
      <w:r w:rsidR="00051674" w:rsidRPr="00DB31B1">
        <w:rPr>
          <w:rFonts w:ascii="Cambria" w:eastAsia="Arial Narrow" w:hAnsi="Cambria" w:cs="Calibri Light"/>
          <w:i/>
          <w:sz w:val="24"/>
          <w:szCs w:val="24"/>
        </w:rPr>
        <w:t>odu i rangą otrzymanego stopnia</w:t>
      </w:r>
      <w:r w:rsidRPr="00DB31B1">
        <w:rPr>
          <w:rFonts w:ascii="Cambria" w:eastAsia="Arial Narrow" w:hAnsi="Cambria" w:cs="Calibri Light"/>
          <w:i/>
          <w:sz w:val="24"/>
          <w:szCs w:val="24"/>
        </w:rPr>
        <w:t>, a także zawsze służyć będę prawdzie.</w:t>
      </w:r>
    </w:p>
    <w:p w14:paraId="1ABF0A03" w14:textId="31045411" w:rsidR="003968FA" w:rsidRPr="00DB31B1" w:rsidRDefault="003968FA" w:rsidP="0019070F">
      <w:pPr>
        <w:pStyle w:val="Akapitzlist"/>
        <w:ind w:left="720"/>
        <w:contextualSpacing/>
        <w:jc w:val="both"/>
        <w:rPr>
          <w:rFonts w:ascii="Cambria" w:hAnsi="Cambria"/>
          <w:highlight w:val="yellow"/>
        </w:rPr>
      </w:pPr>
    </w:p>
    <w:p w14:paraId="1A5E3C6F" w14:textId="77777777" w:rsidR="003968FA" w:rsidRPr="0019070F" w:rsidRDefault="003968FA" w:rsidP="0019070F">
      <w:pPr>
        <w:spacing w:after="0" w:line="240" w:lineRule="auto"/>
        <w:jc w:val="center"/>
        <w:rPr>
          <w:rFonts w:ascii="Cambria" w:hAnsi="Cambria" w:cs="Times New Roman"/>
          <w:sz w:val="24"/>
          <w:szCs w:val="24"/>
        </w:rPr>
      </w:pPr>
      <w:r w:rsidRPr="0019070F">
        <w:rPr>
          <w:rFonts w:ascii="Cambria" w:hAnsi="Cambria" w:cs="Times New Roman"/>
          <w:sz w:val="24"/>
          <w:szCs w:val="24"/>
        </w:rPr>
        <w:t>§ 2.</w:t>
      </w:r>
    </w:p>
    <w:p w14:paraId="2C413E93" w14:textId="77777777" w:rsidR="003968FA" w:rsidRPr="0019070F" w:rsidRDefault="003968FA" w:rsidP="0019070F">
      <w:pPr>
        <w:spacing w:after="0" w:line="240" w:lineRule="auto"/>
        <w:jc w:val="both"/>
        <w:rPr>
          <w:rFonts w:ascii="Cambria" w:hAnsi="Cambria" w:cs="Times New Roman"/>
          <w:sz w:val="24"/>
          <w:szCs w:val="24"/>
        </w:rPr>
      </w:pPr>
      <w:r w:rsidRPr="0019070F">
        <w:rPr>
          <w:rFonts w:ascii="Cambria" w:hAnsi="Cambria" w:cs="Times New Roman"/>
          <w:sz w:val="24"/>
          <w:szCs w:val="24"/>
        </w:rPr>
        <w:t>Ujednolicony tekst Statutu Akademii Sztuk Pięknych w Warszawie jest załącznikiem nr 1 do niniejszej uchwały.</w:t>
      </w:r>
    </w:p>
    <w:p w14:paraId="5E0A557B" w14:textId="77777777" w:rsidR="003968FA" w:rsidRPr="0019070F" w:rsidRDefault="003968FA" w:rsidP="0019070F">
      <w:pPr>
        <w:spacing w:after="0" w:line="240" w:lineRule="auto"/>
        <w:jc w:val="both"/>
        <w:rPr>
          <w:rFonts w:ascii="Cambria" w:hAnsi="Cambria" w:cs="Times New Roman"/>
          <w:sz w:val="24"/>
          <w:szCs w:val="24"/>
        </w:rPr>
      </w:pPr>
      <w:bookmarkStart w:id="0" w:name="_GoBack"/>
      <w:bookmarkEnd w:id="0"/>
    </w:p>
    <w:p w14:paraId="4D7E45D8" w14:textId="77777777" w:rsidR="003968FA" w:rsidRPr="0019070F" w:rsidRDefault="003968FA" w:rsidP="0019070F">
      <w:pPr>
        <w:spacing w:after="0" w:line="240" w:lineRule="auto"/>
        <w:jc w:val="center"/>
        <w:rPr>
          <w:rFonts w:ascii="Cambria" w:hAnsi="Cambria" w:cs="Times New Roman"/>
          <w:sz w:val="24"/>
          <w:szCs w:val="24"/>
        </w:rPr>
      </w:pPr>
      <w:r w:rsidRPr="0019070F">
        <w:rPr>
          <w:rFonts w:ascii="Cambria" w:hAnsi="Cambria" w:cs="Times New Roman"/>
          <w:sz w:val="24"/>
          <w:szCs w:val="24"/>
        </w:rPr>
        <w:t>§ 3.</w:t>
      </w:r>
    </w:p>
    <w:p w14:paraId="004A5A78" w14:textId="39C28EF1" w:rsidR="003968FA" w:rsidRDefault="003968FA" w:rsidP="0019070F">
      <w:pPr>
        <w:spacing w:after="0" w:line="240" w:lineRule="auto"/>
        <w:jc w:val="both"/>
        <w:rPr>
          <w:rFonts w:ascii="Cambria" w:eastAsia="Times New Roman" w:hAnsi="Cambria" w:cs="Times New Roman"/>
          <w:bCs/>
          <w:sz w:val="24"/>
          <w:szCs w:val="24"/>
          <w:lang w:eastAsia="pl-PL"/>
        </w:rPr>
      </w:pPr>
      <w:r w:rsidRPr="0019070F">
        <w:rPr>
          <w:rFonts w:ascii="Cambria" w:eastAsia="Times New Roman" w:hAnsi="Cambria" w:cs="Times New Roman"/>
          <w:bCs/>
          <w:sz w:val="24"/>
          <w:szCs w:val="24"/>
          <w:lang w:eastAsia="pl-PL"/>
        </w:rPr>
        <w:t>Uchwała wchodzi w życie z dniem podjęcia.</w:t>
      </w:r>
    </w:p>
    <w:p w14:paraId="1D83E020" w14:textId="2DFCDFCB" w:rsidR="00DB31B1" w:rsidRDefault="00DB31B1" w:rsidP="0019070F">
      <w:pPr>
        <w:spacing w:after="0" w:line="240" w:lineRule="auto"/>
        <w:jc w:val="both"/>
        <w:rPr>
          <w:rFonts w:ascii="Cambria" w:eastAsia="Times New Roman" w:hAnsi="Cambria" w:cs="Times New Roman"/>
          <w:bCs/>
          <w:sz w:val="24"/>
          <w:szCs w:val="24"/>
          <w:lang w:eastAsia="pl-PL"/>
        </w:rPr>
      </w:pPr>
    </w:p>
    <w:p w14:paraId="34D43BBA" w14:textId="77777777" w:rsidR="00DB31B1" w:rsidRPr="0019070F" w:rsidRDefault="00DB31B1" w:rsidP="0019070F">
      <w:pPr>
        <w:spacing w:after="0" w:line="240" w:lineRule="auto"/>
        <w:jc w:val="both"/>
        <w:rPr>
          <w:rFonts w:ascii="Cambria" w:eastAsia="Times New Roman" w:hAnsi="Cambria" w:cs="Times New Roman"/>
          <w:bCs/>
          <w:sz w:val="24"/>
          <w:szCs w:val="24"/>
          <w:lang w:eastAsia="pl-PL"/>
        </w:rPr>
      </w:pPr>
    </w:p>
    <w:p w14:paraId="3F7D6FC1" w14:textId="77777777" w:rsidR="003968FA" w:rsidRPr="0019070F" w:rsidRDefault="003968FA" w:rsidP="0019070F">
      <w:pPr>
        <w:spacing w:after="0" w:line="240" w:lineRule="auto"/>
        <w:ind w:left="5664"/>
        <w:rPr>
          <w:rFonts w:ascii="Cambria" w:hAnsi="Cambria" w:cs="Times New Roman"/>
          <w:sz w:val="24"/>
          <w:szCs w:val="24"/>
        </w:rPr>
      </w:pPr>
      <w:r w:rsidRPr="0019070F">
        <w:rPr>
          <w:rFonts w:ascii="Cambria" w:hAnsi="Cambria" w:cs="Times New Roman"/>
          <w:sz w:val="24"/>
          <w:szCs w:val="24"/>
        </w:rPr>
        <w:t>Przewodniczący</w:t>
      </w:r>
    </w:p>
    <w:p w14:paraId="4A3527DD" w14:textId="77777777" w:rsidR="003968FA" w:rsidRPr="0019070F" w:rsidRDefault="003968FA" w:rsidP="0019070F">
      <w:pPr>
        <w:spacing w:after="0" w:line="240" w:lineRule="auto"/>
        <w:ind w:left="5664"/>
        <w:rPr>
          <w:rFonts w:ascii="Cambria" w:hAnsi="Cambria" w:cs="Times New Roman"/>
          <w:sz w:val="24"/>
          <w:szCs w:val="24"/>
        </w:rPr>
      </w:pPr>
      <w:r w:rsidRPr="0019070F">
        <w:rPr>
          <w:rFonts w:ascii="Cambria" w:hAnsi="Cambria" w:cs="Times New Roman"/>
          <w:sz w:val="24"/>
          <w:szCs w:val="24"/>
        </w:rPr>
        <w:t>Senatu ASP w Warszawie</w:t>
      </w:r>
    </w:p>
    <w:p w14:paraId="74472EF6" w14:textId="77777777" w:rsidR="003968FA" w:rsidRPr="0019070F" w:rsidRDefault="003968FA" w:rsidP="0019070F">
      <w:pPr>
        <w:spacing w:after="0" w:line="240" w:lineRule="auto"/>
        <w:ind w:left="5664"/>
        <w:rPr>
          <w:rFonts w:ascii="Cambria" w:hAnsi="Cambria" w:cs="Times New Roman"/>
          <w:sz w:val="24"/>
          <w:szCs w:val="24"/>
        </w:rPr>
      </w:pPr>
    </w:p>
    <w:p w14:paraId="69E17FDC" w14:textId="77777777" w:rsidR="003968FA" w:rsidRPr="0019070F" w:rsidRDefault="003968FA" w:rsidP="0019070F">
      <w:pPr>
        <w:spacing w:after="0" w:line="240" w:lineRule="auto"/>
        <w:ind w:left="5664"/>
        <w:rPr>
          <w:rFonts w:ascii="Cambria" w:hAnsi="Cambria" w:cs="Times New Roman"/>
          <w:sz w:val="24"/>
          <w:szCs w:val="24"/>
        </w:rPr>
      </w:pPr>
    </w:p>
    <w:p w14:paraId="0AF31BBA" w14:textId="77777777" w:rsidR="003968FA" w:rsidRPr="0019070F" w:rsidRDefault="003968FA" w:rsidP="0019070F">
      <w:pPr>
        <w:spacing w:after="0" w:line="240" w:lineRule="auto"/>
        <w:ind w:left="5664"/>
        <w:rPr>
          <w:rFonts w:ascii="Cambria" w:hAnsi="Cambria" w:cs="Times New Roman"/>
          <w:sz w:val="24"/>
          <w:szCs w:val="24"/>
        </w:rPr>
      </w:pPr>
      <w:r w:rsidRPr="0019070F">
        <w:rPr>
          <w:rFonts w:ascii="Cambria" w:hAnsi="Cambria" w:cs="Times New Roman"/>
          <w:sz w:val="24"/>
          <w:szCs w:val="24"/>
        </w:rPr>
        <w:t xml:space="preserve">Rektor prof. Błażej Ostoja </w:t>
      </w:r>
      <w:proofErr w:type="spellStart"/>
      <w:r w:rsidRPr="0019070F">
        <w:rPr>
          <w:rFonts w:ascii="Cambria" w:hAnsi="Cambria" w:cs="Times New Roman"/>
          <w:sz w:val="24"/>
          <w:szCs w:val="24"/>
        </w:rPr>
        <w:t>Lniski</w:t>
      </w:r>
      <w:proofErr w:type="spellEnd"/>
    </w:p>
    <w:p w14:paraId="6E7BB1BB" w14:textId="77777777" w:rsidR="003968FA" w:rsidRPr="0019070F" w:rsidRDefault="003968FA" w:rsidP="0019070F">
      <w:pPr>
        <w:pStyle w:val="Akapitzlist"/>
        <w:ind w:left="720"/>
        <w:contextualSpacing/>
        <w:jc w:val="both"/>
        <w:rPr>
          <w:rFonts w:ascii="Cambria" w:hAnsi="Cambria"/>
          <w:highlight w:val="yellow"/>
        </w:rPr>
      </w:pPr>
    </w:p>
    <w:sectPr w:rsidR="003968FA" w:rsidRPr="0019070F" w:rsidSect="00A35FC7">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2F3"/>
    <w:multiLevelType w:val="hybridMultilevel"/>
    <w:tmpl w:val="8CC26798"/>
    <w:lvl w:ilvl="0" w:tplc="0415000F">
      <w:start w:val="1"/>
      <w:numFmt w:val="decimal"/>
      <w:lvlText w:val="%1."/>
      <w:lvlJc w:val="left"/>
      <w:pPr>
        <w:ind w:left="370" w:hanging="360"/>
      </w:pPr>
    </w:lvl>
    <w:lvl w:ilvl="1" w:tplc="04150011">
      <w:start w:val="1"/>
      <w:numFmt w:val="decimal"/>
      <w:lvlText w:val="%2)"/>
      <w:lvlJc w:val="left"/>
      <w:pPr>
        <w:ind w:left="1090" w:hanging="360"/>
      </w:pPr>
    </w:lvl>
    <w:lvl w:ilvl="2" w:tplc="04150017">
      <w:start w:val="1"/>
      <w:numFmt w:val="lowerLetter"/>
      <w:lvlText w:val="%3)"/>
      <w:lvlJc w:val="lef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 w15:restartNumberingAfterBreak="0">
    <w:nsid w:val="26CA545A"/>
    <w:multiLevelType w:val="hybridMultilevel"/>
    <w:tmpl w:val="2BEEB3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7718A5"/>
    <w:multiLevelType w:val="multilevel"/>
    <w:tmpl w:val="30C2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0D28CC"/>
    <w:multiLevelType w:val="hybridMultilevel"/>
    <w:tmpl w:val="351A9426"/>
    <w:lvl w:ilvl="0" w:tplc="DC16EA64">
      <w:start w:val="1"/>
      <w:numFmt w:val="decimal"/>
      <w:lvlText w:val="%1)"/>
      <w:lvlJc w:val="left"/>
      <w:pPr>
        <w:ind w:left="720" w:hanging="360"/>
      </w:pPr>
      <w:rPr>
        <w:rFonts w:ascii="Cambria" w:hAnsi="Cambria" w:cs="Segoe U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8FB3D41"/>
    <w:multiLevelType w:val="hybridMultilevel"/>
    <w:tmpl w:val="338268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D04909"/>
    <w:multiLevelType w:val="multilevel"/>
    <w:tmpl w:val="2BE079A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C3D24B1"/>
    <w:multiLevelType w:val="multilevel"/>
    <w:tmpl w:val="9F5E7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5E4"/>
    <w:rsid w:val="00051674"/>
    <w:rsid w:val="001442C0"/>
    <w:rsid w:val="0019070F"/>
    <w:rsid w:val="001B61C4"/>
    <w:rsid w:val="001E3EA4"/>
    <w:rsid w:val="001E7EDE"/>
    <w:rsid w:val="002F3C3B"/>
    <w:rsid w:val="0039408B"/>
    <w:rsid w:val="003968FA"/>
    <w:rsid w:val="004A39FD"/>
    <w:rsid w:val="00606FCB"/>
    <w:rsid w:val="006A15D3"/>
    <w:rsid w:val="006D161A"/>
    <w:rsid w:val="007D102C"/>
    <w:rsid w:val="00862818"/>
    <w:rsid w:val="009D75DD"/>
    <w:rsid w:val="00A35FC7"/>
    <w:rsid w:val="00A763E4"/>
    <w:rsid w:val="00AA45E4"/>
    <w:rsid w:val="00D079A7"/>
    <w:rsid w:val="00DB31B1"/>
    <w:rsid w:val="00DF0646"/>
    <w:rsid w:val="00EB28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72C7"/>
  <w15:chartTrackingRefBased/>
  <w15:docId w15:val="{C0884C4E-A187-436A-BF81-4D9B69B7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A45E4"/>
    <w:pPr>
      <w:spacing w:after="0" w:line="240" w:lineRule="auto"/>
      <w:ind w:left="708"/>
    </w:pPr>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606FC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semiHidden/>
    <w:unhideWhenUsed/>
    <w:rsid w:val="00862818"/>
    <w:pPr>
      <w:spacing w:after="0" w:line="240" w:lineRule="auto"/>
    </w:pPr>
    <w:rPr>
      <w:sz w:val="20"/>
      <w:szCs w:val="20"/>
    </w:rPr>
  </w:style>
  <w:style w:type="character" w:customStyle="1" w:styleId="TekstkomentarzaZnak">
    <w:name w:val="Tekst komentarza Znak"/>
    <w:basedOn w:val="Domylnaczcionkaakapitu"/>
    <w:link w:val="Tekstkomentarza"/>
    <w:uiPriority w:val="99"/>
    <w:semiHidden/>
    <w:rsid w:val="00862818"/>
    <w:rPr>
      <w:sz w:val="20"/>
      <w:szCs w:val="20"/>
    </w:rPr>
  </w:style>
  <w:style w:type="character" w:styleId="Odwoaniedokomentarza">
    <w:name w:val="annotation reference"/>
    <w:basedOn w:val="Domylnaczcionkaakapitu"/>
    <w:uiPriority w:val="99"/>
    <w:semiHidden/>
    <w:unhideWhenUsed/>
    <w:rsid w:val="00862818"/>
    <w:rPr>
      <w:sz w:val="16"/>
      <w:szCs w:val="16"/>
    </w:rPr>
  </w:style>
  <w:style w:type="paragraph" w:styleId="Tekstdymka">
    <w:name w:val="Balloon Text"/>
    <w:basedOn w:val="Normalny"/>
    <w:link w:val="TekstdymkaZnak"/>
    <w:uiPriority w:val="99"/>
    <w:semiHidden/>
    <w:unhideWhenUsed/>
    <w:rsid w:val="008628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6281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D102C"/>
    <w:pPr>
      <w:spacing w:after="160"/>
    </w:pPr>
    <w:rPr>
      <w:b/>
      <w:bCs/>
    </w:rPr>
  </w:style>
  <w:style w:type="character" w:customStyle="1" w:styleId="TematkomentarzaZnak">
    <w:name w:val="Temat komentarza Znak"/>
    <w:basedOn w:val="TekstkomentarzaZnak"/>
    <w:link w:val="Tematkomentarza"/>
    <w:uiPriority w:val="99"/>
    <w:semiHidden/>
    <w:rsid w:val="007D10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250654">
      <w:bodyDiv w:val="1"/>
      <w:marLeft w:val="0"/>
      <w:marRight w:val="0"/>
      <w:marTop w:val="0"/>
      <w:marBottom w:val="0"/>
      <w:divBdr>
        <w:top w:val="none" w:sz="0" w:space="0" w:color="auto"/>
        <w:left w:val="none" w:sz="0" w:space="0" w:color="auto"/>
        <w:bottom w:val="none" w:sz="0" w:space="0" w:color="auto"/>
        <w:right w:val="none" w:sz="0" w:space="0" w:color="auto"/>
      </w:divBdr>
    </w:div>
    <w:div w:id="968054950">
      <w:bodyDiv w:val="1"/>
      <w:marLeft w:val="0"/>
      <w:marRight w:val="0"/>
      <w:marTop w:val="0"/>
      <w:marBottom w:val="0"/>
      <w:divBdr>
        <w:top w:val="none" w:sz="0" w:space="0" w:color="auto"/>
        <w:left w:val="none" w:sz="0" w:space="0" w:color="auto"/>
        <w:bottom w:val="none" w:sz="0" w:space="0" w:color="auto"/>
        <w:right w:val="none" w:sz="0" w:space="0" w:color="auto"/>
      </w:divBdr>
    </w:div>
    <w:div w:id="132346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323</Words>
  <Characters>1944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Twarowska</dc:creator>
  <cp:keywords/>
  <dc:description/>
  <cp:lastModifiedBy>Agnieszka</cp:lastModifiedBy>
  <cp:revision>8</cp:revision>
  <cp:lastPrinted>2022-12-13T12:49:00Z</cp:lastPrinted>
  <dcterms:created xsi:type="dcterms:W3CDTF">2022-11-16T09:14:00Z</dcterms:created>
  <dcterms:modified xsi:type="dcterms:W3CDTF">2022-12-13T12:50:00Z</dcterms:modified>
</cp:coreProperties>
</file>