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56C11" w14:textId="5A87CCE7" w:rsidR="00203BDD" w:rsidRPr="000C290B" w:rsidRDefault="00F42F1C" w:rsidP="00203BDD">
      <w:pPr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B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R</w:t>
      </w: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K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.000.</w:t>
      </w:r>
      <w:r w:rsidR="00CD4F4D">
        <w:rPr>
          <w:rFonts w:ascii="Cambria" w:eastAsia="Times New Roman" w:hAnsi="Cambria" w:cs="Calibri"/>
          <w:sz w:val="24"/>
          <w:szCs w:val="24"/>
          <w:lang w:eastAsia="pl-PL"/>
        </w:rPr>
        <w:t>6</w:t>
      </w:r>
      <w:r w:rsidR="008E3632">
        <w:rPr>
          <w:rFonts w:ascii="Cambria" w:eastAsia="Times New Roman" w:hAnsi="Cambria" w:cs="Calibri"/>
          <w:sz w:val="24"/>
          <w:szCs w:val="24"/>
          <w:lang w:eastAsia="pl-PL"/>
        </w:rPr>
        <w:t>.2022</w:t>
      </w:r>
    </w:p>
    <w:p w14:paraId="3807BD31" w14:textId="77777777" w:rsidR="00C323FE" w:rsidRDefault="00C323FE" w:rsidP="003748A7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14:paraId="18DC34CA" w14:textId="774548D3" w:rsidR="00F22170" w:rsidRPr="00C323FE" w:rsidRDefault="00C64B7A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C323FE">
        <w:rPr>
          <w:rFonts w:asciiTheme="majorHAnsi" w:hAnsiTheme="majorHAnsi"/>
          <w:b/>
          <w:sz w:val="28"/>
          <w:szCs w:val="28"/>
        </w:rPr>
        <w:t xml:space="preserve">UCHWAŁA nr </w:t>
      </w:r>
      <w:r w:rsidR="00672997" w:rsidRPr="00C323FE">
        <w:rPr>
          <w:rFonts w:asciiTheme="majorHAnsi" w:hAnsiTheme="majorHAnsi"/>
          <w:b/>
          <w:sz w:val="28"/>
          <w:szCs w:val="28"/>
        </w:rPr>
        <w:t>35</w:t>
      </w:r>
      <w:r w:rsidR="000C290B" w:rsidRPr="00C323FE">
        <w:rPr>
          <w:rFonts w:asciiTheme="majorHAnsi" w:hAnsiTheme="majorHAnsi"/>
          <w:b/>
          <w:sz w:val="28"/>
          <w:szCs w:val="28"/>
        </w:rPr>
        <w:t>/2022</w:t>
      </w:r>
    </w:p>
    <w:p w14:paraId="110CD6F1" w14:textId="77777777" w:rsidR="001A0E9B" w:rsidRPr="00566D51" w:rsidRDefault="001A0E9B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52E1EF4A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40A5D5C8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14:paraId="6DCB7DC6" w14:textId="3ACE3BCB" w:rsidR="003748A7" w:rsidRDefault="001A0E9B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 w:rsidR="008D2725" w:rsidRPr="00CE5D74">
        <w:rPr>
          <w:rFonts w:asciiTheme="majorHAnsi" w:hAnsiTheme="majorHAnsi"/>
          <w:sz w:val="24"/>
          <w:szCs w:val="24"/>
        </w:rPr>
        <w:t xml:space="preserve"> </w:t>
      </w:r>
      <w:r w:rsidR="00CD4F4D">
        <w:rPr>
          <w:rFonts w:asciiTheme="majorHAnsi" w:hAnsiTheme="majorHAnsi"/>
          <w:sz w:val="24"/>
          <w:szCs w:val="24"/>
        </w:rPr>
        <w:t>19 lipca</w:t>
      </w:r>
      <w:r w:rsidR="000C290B">
        <w:rPr>
          <w:rFonts w:asciiTheme="majorHAnsi" w:hAnsiTheme="majorHAnsi"/>
          <w:sz w:val="24"/>
          <w:szCs w:val="24"/>
        </w:rPr>
        <w:t xml:space="preserve"> 2022</w:t>
      </w:r>
      <w:r w:rsidR="00310D4F">
        <w:rPr>
          <w:rFonts w:asciiTheme="majorHAnsi" w:hAnsiTheme="majorHAnsi"/>
          <w:sz w:val="24"/>
          <w:szCs w:val="24"/>
        </w:rPr>
        <w:t xml:space="preserve">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2A04FB67" w14:textId="77777777" w:rsidR="0067115E" w:rsidRPr="0067115E" w:rsidRDefault="0067115E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1849ABE" w14:textId="4217DFFD" w:rsidR="008E0851" w:rsidRDefault="00C64B7A" w:rsidP="00C323F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</w:t>
      </w:r>
      <w:r w:rsidR="00703EB8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 xml:space="preserve">zaopiniowania </w:t>
      </w:r>
      <w:r w:rsidR="006939A7">
        <w:rPr>
          <w:rFonts w:asciiTheme="majorHAnsi" w:hAnsiTheme="majorHAnsi"/>
          <w:sz w:val="24"/>
          <w:szCs w:val="24"/>
        </w:rPr>
        <w:t>projektu Regulaminu Organizacyjnego</w:t>
      </w:r>
      <w:r w:rsidR="00CD4F4D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>A</w:t>
      </w:r>
      <w:r w:rsidR="00CC20EC">
        <w:rPr>
          <w:rFonts w:asciiTheme="majorHAnsi" w:hAnsiTheme="majorHAnsi"/>
          <w:sz w:val="24"/>
          <w:szCs w:val="24"/>
        </w:rPr>
        <w:t xml:space="preserve">kademii </w:t>
      </w:r>
      <w:r w:rsidR="00130825">
        <w:rPr>
          <w:rFonts w:asciiTheme="majorHAnsi" w:hAnsiTheme="majorHAnsi"/>
          <w:sz w:val="24"/>
          <w:szCs w:val="24"/>
        </w:rPr>
        <w:t>S</w:t>
      </w:r>
      <w:r w:rsidR="00CC20EC">
        <w:rPr>
          <w:rFonts w:asciiTheme="majorHAnsi" w:hAnsiTheme="majorHAnsi"/>
          <w:sz w:val="24"/>
          <w:szCs w:val="24"/>
        </w:rPr>
        <w:t xml:space="preserve">ztuk </w:t>
      </w:r>
      <w:r w:rsidR="00130825">
        <w:rPr>
          <w:rFonts w:asciiTheme="majorHAnsi" w:hAnsiTheme="majorHAnsi"/>
          <w:sz w:val="24"/>
          <w:szCs w:val="24"/>
        </w:rPr>
        <w:t>P</w:t>
      </w:r>
      <w:r w:rsidR="00CC20EC">
        <w:rPr>
          <w:rFonts w:asciiTheme="majorHAnsi" w:hAnsiTheme="majorHAnsi"/>
          <w:sz w:val="24"/>
          <w:szCs w:val="24"/>
        </w:rPr>
        <w:t>ięknych</w:t>
      </w:r>
      <w:r w:rsidR="00130825">
        <w:rPr>
          <w:rFonts w:asciiTheme="majorHAnsi" w:hAnsiTheme="majorHAnsi"/>
          <w:sz w:val="24"/>
          <w:szCs w:val="24"/>
        </w:rPr>
        <w:t xml:space="preserve"> w Warszawie</w:t>
      </w:r>
      <w:r w:rsidR="00172CD8">
        <w:rPr>
          <w:rFonts w:asciiTheme="majorHAnsi" w:hAnsiTheme="majorHAnsi"/>
          <w:sz w:val="24"/>
          <w:szCs w:val="24"/>
        </w:rPr>
        <w:t xml:space="preserve"> w zakresie </w:t>
      </w:r>
      <w:r w:rsidR="00C04B25">
        <w:rPr>
          <w:rFonts w:asciiTheme="majorHAnsi" w:hAnsiTheme="majorHAnsi"/>
          <w:sz w:val="24"/>
          <w:szCs w:val="24"/>
        </w:rPr>
        <w:t xml:space="preserve">zmian </w:t>
      </w:r>
      <w:r w:rsidR="00F73933">
        <w:rPr>
          <w:rFonts w:asciiTheme="majorHAnsi" w:hAnsiTheme="majorHAnsi"/>
          <w:sz w:val="24"/>
          <w:szCs w:val="24"/>
        </w:rPr>
        <w:t>wyszczególnionych w projekcie Zarządzenia Rektora Akademii Sztuk Pięknych w Warszawie w sprawie zmiany Regulaminu Organizacyjnego Akademii Sztuk Pięknych w Warszawie z </w:t>
      </w:r>
      <w:r w:rsidR="00C04B25">
        <w:rPr>
          <w:rFonts w:asciiTheme="majorHAnsi" w:hAnsiTheme="majorHAnsi"/>
          <w:sz w:val="24"/>
          <w:szCs w:val="24"/>
        </w:rPr>
        <w:t>wyłączeniem</w:t>
      </w:r>
      <w:r w:rsidR="006939A7">
        <w:rPr>
          <w:rFonts w:asciiTheme="majorHAnsi" w:hAnsiTheme="majorHAnsi"/>
          <w:sz w:val="24"/>
          <w:szCs w:val="24"/>
        </w:rPr>
        <w:t xml:space="preserve"> </w:t>
      </w:r>
      <w:r w:rsidR="00C04B25">
        <w:rPr>
          <w:rFonts w:asciiTheme="majorHAnsi" w:hAnsiTheme="majorHAnsi"/>
          <w:sz w:val="24"/>
          <w:szCs w:val="24"/>
        </w:rPr>
        <w:t>struktur organizacyjnych Wydziałów, zmian nazwy jednostek organizacyjnych oraz utworzenia Międzywydziałowej Pracowni Działań</w:t>
      </w:r>
    </w:p>
    <w:p w14:paraId="56638171" w14:textId="77777777" w:rsidR="00203BDD" w:rsidRPr="00CE5D74" w:rsidRDefault="00203BDD" w:rsidP="00C323F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2F5C46F" w14:textId="5193293F" w:rsidR="00DB1AA3" w:rsidRPr="000033EF" w:rsidRDefault="00CC20EC" w:rsidP="00C323F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033EF"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23</w:t>
      </w:r>
      <w:r w:rsidR="000310CF" w:rsidRPr="000033E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ust</w:t>
      </w:r>
      <w:r w:rsidR="00940A17" w:rsidRPr="000033EF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0033E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3 </w:t>
      </w:r>
      <w:r w:rsidR="000310CF" w:rsidRPr="000033E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ustawy z dnia 20 lipca 2018 </w:t>
      </w:r>
      <w:r w:rsidR="000C290B" w:rsidRPr="000033E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r. – </w:t>
      </w:r>
      <w:r w:rsidR="000310CF" w:rsidRPr="000033EF">
        <w:rPr>
          <w:rFonts w:asciiTheme="majorHAnsi" w:eastAsia="Times New Roman" w:hAnsiTheme="majorHAnsi" w:cs="Times New Roman"/>
          <w:sz w:val="24"/>
          <w:szCs w:val="24"/>
          <w:lang w:eastAsia="pl-PL"/>
        </w:rPr>
        <w:t>Prawo o</w:t>
      </w:r>
      <w:r w:rsidR="00AA209C" w:rsidRPr="000033E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szkolnictwie wyższym i nauce (</w:t>
      </w:r>
      <w:proofErr w:type="spellStart"/>
      <w:r w:rsidR="000C290B" w:rsidRPr="000033EF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0C290B" w:rsidRPr="000033E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0C290B" w:rsidRPr="000033EF">
        <w:rPr>
          <w:rFonts w:ascii="Cambria" w:hAnsi="Cambria" w:cstheme="minorHAnsi"/>
          <w:sz w:val="24"/>
          <w:szCs w:val="24"/>
        </w:rPr>
        <w:t xml:space="preserve">Dz. U. </w:t>
      </w:r>
      <w:proofErr w:type="gramStart"/>
      <w:r w:rsidR="000C290B" w:rsidRPr="000033EF">
        <w:rPr>
          <w:rFonts w:ascii="Cambria" w:hAnsi="Cambria" w:cstheme="minorHAnsi"/>
          <w:sz w:val="24"/>
          <w:szCs w:val="24"/>
        </w:rPr>
        <w:t>z</w:t>
      </w:r>
      <w:proofErr w:type="gramEnd"/>
      <w:r w:rsidR="000C290B" w:rsidRPr="000033EF">
        <w:rPr>
          <w:rFonts w:ascii="Cambria" w:hAnsi="Cambria" w:cstheme="minorHAnsi"/>
          <w:sz w:val="24"/>
          <w:szCs w:val="24"/>
        </w:rPr>
        <w:t xml:space="preserve"> 2022</w:t>
      </w:r>
      <w:r w:rsidR="00F42F1C" w:rsidRPr="000033EF">
        <w:rPr>
          <w:rFonts w:ascii="Cambria" w:hAnsi="Cambria" w:cstheme="minorHAnsi"/>
          <w:sz w:val="24"/>
          <w:szCs w:val="24"/>
        </w:rPr>
        <w:t xml:space="preserve"> r.</w:t>
      </w:r>
      <w:r w:rsidR="000C290B" w:rsidRPr="000033EF">
        <w:rPr>
          <w:rFonts w:ascii="Cambria" w:hAnsi="Cambria" w:cstheme="minorHAnsi"/>
          <w:sz w:val="24"/>
          <w:szCs w:val="24"/>
        </w:rPr>
        <w:t xml:space="preserve">, poz. 574 z </w:t>
      </w:r>
      <w:proofErr w:type="spellStart"/>
      <w:r w:rsidR="000C290B" w:rsidRPr="000033EF">
        <w:rPr>
          <w:rFonts w:ascii="Cambria" w:hAnsi="Cambria" w:cstheme="minorHAnsi"/>
          <w:sz w:val="24"/>
          <w:szCs w:val="24"/>
        </w:rPr>
        <w:t>późn</w:t>
      </w:r>
      <w:proofErr w:type="spellEnd"/>
      <w:r w:rsidR="000C290B" w:rsidRPr="000033EF">
        <w:rPr>
          <w:rFonts w:ascii="Cambria" w:hAnsi="Cambria" w:cstheme="minorHAnsi"/>
          <w:sz w:val="24"/>
          <w:szCs w:val="24"/>
        </w:rPr>
        <w:t>.</w:t>
      </w:r>
      <w:r w:rsidR="00203BDD" w:rsidRPr="000033EF">
        <w:rPr>
          <w:rFonts w:ascii="Cambria" w:hAnsi="Cambria" w:cstheme="minorHAnsi"/>
          <w:sz w:val="24"/>
          <w:szCs w:val="24"/>
        </w:rPr>
        <w:t xml:space="preserve"> </w:t>
      </w:r>
      <w:proofErr w:type="gramStart"/>
      <w:r w:rsidR="00203BDD" w:rsidRPr="000033EF">
        <w:rPr>
          <w:rFonts w:ascii="Cambria" w:hAnsi="Cambria" w:cstheme="minorHAnsi"/>
          <w:sz w:val="24"/>
          <w:szCs w:val="24"/>
        </w:rPr>
        <w:t>zm</w:t>
      </w:r>
      <w:proofErr w:type="gramEnd"/>
      <w:r w:rsidR="00203BDD" w:rsidRPr="000033EF">
        <w:rPr>
          <w:rFonts w:ascii="Cambria" w:hAnsi="Cambria" w:cstheme="minorHAnsi"/>
          <w:sz w:val="24"/>
          <w:szCs w:val="24"/>
        </w:rPr>
        <w:t>.</w:t>
      </w:r>
      <w:r w:rsidR="00203BDD" w:rsidRPr="000033EF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0310CF" w:rsidRPr="000033E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</w:t>
      </w:r>
      <w:r w:rsidRPr="000033EF">
        <w:rPr>
          <w:rFonts w:asciiTheme="majorHAnsi" w:hAnsiTheme="majorHAnsi" w:cs="Times New Roman"/>
          <w:sz w:val="24"/>
          <w:szCs w:val="24"/>
        </w:rPr>
        <w:t>§ 50</w:t>
      </w:r>
      <w:r w:rsidR="00157C80" w:rsidRPr="000033EF">
        <w:rPr>
          <w:rFonts w:asciiTheme="majorHAnsi" w:hAnsiTheme="majorHAnsi" w:cs="Times New Roman"/>
          <w:sz w:val="24"/>
          <w:szCs w:val="24"/>
        </w:rPr>
        <w:t xml:space="preserve"> </w:t>
      </w:r>
      <w:r w:rsidRPr="000033EF">
        <w:rPr>
          <w:rFonts w:asciiTheme="majorHAnsi" w:hAnsiTheme="majorHAnsi" w:cs="Times New Roman"/>
          <w:sz w:val="24"/>
          <w:szCs w:val="24"/>
        </w:rPr>
        <w:t xml:space="preserve">ust. 4 </w:t>
      </w:r>
      <w:r w:rsidR="00B4377B" w:rsidRPr="000033EF">
        <w:rPr>
          <w:rFonts w:asciiTheme="majorHAnsi" w:hAnsiTheme="majorHAnsi" w:cs="Times New Roman"/>
          <w:sz w:val="24"/>
          <w:szCs w:val="24"/>
        </w:rPr>
        <w:t>Statutu Akademii Sztuk Pięknych</w:t>
      </w:r>
      <w:r w:rsidR="004A039C" w:rsidRPr="000033EF">
        <w:rPr>
          <w:rFonts w:asciiTheme="majorHAnsi" w:hAnsiTheme="majorHAnsi" w:cs="Times New Roman"/>
          <w:sz w:val="24"/>
          <w:szCs w:val="24"/>
        </w:rPr>
        <w:t xml:space="preserve"> w </w:t>
      </w:r>
      <w:r w:rsidR="00131B6E" w:rsidRPr="000033EF">
        <w:rPr>
          <w:rFonts w:asciiTheme="majorHAnsi" w:hAnsiTheme="majorHAnsi" w:cs="Times New Roman"/>
          <w:sz w:val="24"/>
          <w:szCs w:val="24"/>
        </w:rPr>
        <w:t>W</w:t>
      </w:r>
      <w:r w:rsidR="00C12441" w:rsidRPr="000033EF">
        <w:rPr>
          <w:rFonts w:asciiTheme="majorHAnsi" w:hAnsiTheme="majorHAnsi" w:cs="Times New Roman"/>
          <w:sz w:val="24"/>
          <w:szCs w:val="24"/>
        </w:rPr>
        <w:t>arszawie</w:t>
      </w:r>
      <w:r w:rsidR="00C04B25" w:rsidRPr="000033EF">
        <w:rPr>
          <w:rFonts w:asciiTheme="majorHAnsi" w:hAnsiTheme="majorHAnsi" w:cs="Times New Roman"/>
          <w:sz w:val="24"/>
          <w:szCs w:val="24"/>
        </w:rPr>
        <w:t>, w związku z Uchwałą nr 23/2022 Senatu ASP w Warszawie z dnia 28 czerwca 2022 r., Senat Akademii Sztuk Pięknych w Warszawie postanawia:</w:t>
      </w:r>
    </w:p>
    <w:p w14:paraId="58037FD8" w14:textId="77777777" w:rsidR="000F5B4E" w:rsidRPr="00CE5D74" w:rsidRDefault="000F5B4E" w:rsidP="00C323F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3FCE23" w14:textId="62585ED4" w:rsidR="004479E7" w:rsidRDefault="000F5B4E" w:rsidP="00C323FE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C04B25">
        <w:rPr>
          <w:rFonts w:asciiTheme="majorHAnsi" w:hAnsiTheme="majorHAnsi"/>
          <w:sz w:val="24"/>
          <w:szCs w:val="24"/>
        </w:rPr>
        <w:t xml:space="preserve"> </w:t>
      </w:r>
      <w:r w:rsidRPr="0067115E">
        <w:rPr>
          <w:rFonts w:asciiTheme="majorHAnsi" w:hAnsiTheme="majorHAnsi"/>
          <w:sz w:val="24"/>
          <w:szCs w:val="24"/>
        </w:rPr>
        <w:t>1.</w:t>
      </w:r>
    </w:p>
    <w:p w14:paraId="643C4163" w14:textId="1BF1C211" w:rsidR="00C04B25" w:rsidRPr="00C323FE" w:rsidRDefault="004729F3" w:rsidP="00C323F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323FE">
        <w:rPr>
          <w:rFonts w:asciiTheme="majorHAnsi" w:hAnsiTheme="majorHAnsi"/>
          <w:sz w:val="24"/>
          <w:szCs w:val="24"/>
        </w:rPr>
        <w:t xml:space="preserve">Wydać pozytywną </w:t>
      </w:r>
      <w:r w:rsidRPr="00C323FE">
        <w:rPr>
          <w:rFonts w:asciiTheme="majorHAnsi" w:hAnsiTheme="majorHAnsi" w:cs="Times New Roman"/>
          <w:sz w:val="24"/>
          <w:szCs w:val="24"/>
        </w:rPr>
        <w:t xml:space="preserve">opinię w sprawie </w:t>
      </w:r>
      <w:r w:rsidR="00C04B25" w:rsidRPr="00C323FE">
        <w:rPr>
          <w:rFonts w:asciiTheme="majorHAnsi" w:hAnsiTheme="majorHAnsi"/>
          <w:sz w:val="24"/>
          <w:szCs w:val="24"/>
        </w:rPr>
        <w:t xml:space="preserve">zaopiniowania projektu Regulaminu Organizacyjnego Akademii Sztuk Pięknych w Warszawie w zakresie proponowanych zmian </w:t>
      </w:r>
      <w:r w:rsidR="00F73933" w:rsidRPr="00C323FE">
        <w:rPr>
          <w:rFonts w:asciiTheme="majorHAnsi" w:hAnsiTheme="majorHAnsi"/>
          <w:sz w:val="24"/>
          <w:szCs w:val="24"/>
        </w:rPr>
        <w:t xml:space="preserve">wyszczególnionych w projekcie Zarządzenia Rektora Akademii Sztuk Pięknych w Warszawie w sprawie zmiany Regulaminu Organizacyjnego Akademii Sztuk Pięknych w Warszawie </w:t>
      </w:r>
      <w:r w:rsidR="00C04B25" w:rsidRPr="00C323FE">
        <w:rPr>
          <w:rFonts w:asciiTheme="majorHAnsi" w:hAnsiTheme="majorHAnsi"/>
          <w:sz w:val="24"/>
          <w:szCs w:val="24"/>
        </w:rPr>
        <w:t>z wyłączeniem struktur organizacyjnych Wydziałów, zmian nazwy jednostek organizacyjnych oraz utworzenia Międzywydziałowej Pracowni Działań, które zostały zaopiniowane odrębnymi uchwałami.</w:t>
      </w:r>
    </w:p>
    <w:p w14:paraId="680A4A13" w14:textId="733AD02B" w:rsidR="004729F3" w:rsidRDefault="004729F3" w:rsidP="00C323F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17B79D3" w14:textId="77777777" w:rsidR="00D45F18" w:rsidRDefault="00D45F18" w:rsidP="00C323F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CE28A03" w14:textId="5B9A774E" w:rsidR="004479E7" w:rsidRDefault="00D45F18" w:rsidP="00C323FE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2.</w:t>
      </w:r>
    </w:p>
    <w:p w14:paraId="0F6A7399" w14:textId="77777777" w:rsidR="00D45F18" w:rsidRDefault="00D45F18" w:rsidP="00C323FE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Akademus</w:t>
      </w:r>
      <w:proofErr w:type="spellEnd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.</w:t>
      </w:r>
    </w:p>
    <w:p w14:paraId="01E16943" w14:textId="77777777" w:rsidR="00D45F18" w:rsidRPr="00352812" w:rsidRDefault="00D45F18" w:rsidP="00C323FE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3F8FD70D" w14:textId="77777777" w:rsidR="00D45F18" w:rsidRPr="00352812" w:rsidRDefault="00D45F18" w:rsidP="00C323FE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3.</w:t>
      </w:r>
    </w:p>
    <w:p w14:paraId="0C39F1E8" w14:textId="77777777" w:rsidR="00D45F18" w:rsidRPr="00352812" w:rsidRDefault="00D45F18" w:rsidP="00C323FE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Uchwała wchodzi w życie z dniem jej podjęcia.</w:t>
      </w:r>
    </w:p>
    <w:p w14:paraId="26021624" w14:textId="77777777" w:rsidR="00D45F18" w:rsidRPr="007D566B" w:rsidRDefault="00D45F18" w:rsidP="00C323FE">
      <w:pPr>
        <w:spacing w:after="0" w:line="240" w:lineRule="auto"/>
        <w:jc w:val="both"/>
        <w:rPr>
          <w:rFonts w:ascii="Cambria" w:hAnsi="Cambria" w:cstheme="minorHAnsi"/>
        </w:rPr>
      </w:pPr>
    </w:p>
    <w:p w14:paraId="29BB2AF3" w14:textId="77777777" w:rsidR="00D45F18" w:rsidRDefault="00D45F18" w:rsidP="00C323F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CC56609" w14:textId="77777777" w:rsidR="00157C80" w:rsidRDefault="00157C80" w:rsidP="00C323FE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751794AC" w14:textId="77777777" w:rsidR="00132B0A" w:rsidRDefault="005F34FC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CE5D74">
        <w:rPr>
          <w:rFonts w:asciiTheme="majorHAnsi" w:hAnsiTheme="majorHAnsi"/>
          <w:sz w:val="24"/>
          <w:szCs w:val="24"/>
        </w:rPr>
        <w:t xml:space="preserve">  </w:t>
      </w:r>
    </w:p>
    <w:p w14:paraId="6250FCC1" w14:textId="07EAC3FC" w:rsidR="00132B0A" w:rsidRDefault="00132B0A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</w:p>
    <w:p w14:paraId="7742BE5F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Przewodniczący</w:t>
      </w:r>
    </w:p>
    <w:p w14:paraId="568E4170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Senatu ASP w Warszawie</w:t>
      </w:r>
    </w:p>
    <w:p w14:paraId="7F5F3B54" w14:textId="1541A250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</w:p>
    <w:p w14:paraId="60640182" w14:textId="77777777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 xml:space="preserve">Rektor prof. Błażej Ostoja </w:t>
      </w:r>
      <w:proofErr w:type="spellStart"/>
      <w:r w:rsidRPr="00203BDD">
        <w:rPr>
          <w:rFonts w:ascii="Cambria" w:hAnsi="Cambria" w:cs="Calibri"/>
          <w:sz w:val="24"/>
          <w:szCs w:val="24"/>
        </w:rPr>
        <w:t>Lniski</w:t>
      </w:r>
      <w:proofErr w:type="spellEnd"/>
    </w:p>
    <w:p w14:paraId="7CE0083D" w14:textId="51BD43A8" w:rsidR="004264C3" w:rsidRPr="00CE5D74" w:rsidRDefault="004264C3" w:rsidP="00203BDD">
      <w:pPr>
        <w:pStyle w:val="Akapitzlist"/>
        <w:ind w:left="5676"/>
        <w:jc w:val="center"/>
        <w:rPr>
          <w:rFonts w:asciiTheme="majorHAnsi" w:hAnsiTheme="majorHAnsi"/>
          <w:sz w:val="24"/>
          <w:szCs w:val="24"/>
        </w:rPr>
      </w:pPr>
    </w:p>
    <w:sectPr w:rsidR="004264C3" w:rsidRPr="00CE5D74" w:rsidSect="003832A6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033EF"/>
    <w:rsid w:val="000310CF"/>
    <w:rsid w:val="00044D5B"/>
    <w:rsid w:val="0007504F"/>
    <w:rsid w:val="000A1B34"/>
    <w:rsid w:val="000C290B"/>
    <w:rsid w:val="000D2ADC"/>
    <w:rsid w:val="000F5B4E"/>
    <w:rsid w:val="00120F34"/>
    <w:rsid w:val="00130825"/>
    <w:rsid w:val="00131B6E"/>
    <w:rsid w:val="00132B0A"/>
    <w:rsid w:val="00151FF0"/>
    <w:rsid w:val="00157C80"/>
    <w:rsid w:val="00172CD8"/>
    <w:rsid w:val="001A0E9B"/>
    <w:rsid w:val="00203BDD"/>
    <w:rsid w:val="0020547A"/>
    <w:rsid w:val="0024795D"/>
    <w:rsid w:val="002A1424"/>
    <w:rsid w:val="002D3966"/>
    <w:rsid w:val="002D41EE"/>
    <w:rsid w:val="00306B08"/>
    <w:rsid w:val="00310D4F"/>
    <w:rsid w:val="00354216"/>
    <w:rsid w:val="003748A7"/>
    <w:rsid w:val="003832A6"/>
    <w:rsid w:val="00393839"/>
    <w:rsid w:val="003A27AE"/>
    <w:rsid w:val="003B1A3D"/>
    <w:rsid w:val="003B7258"/>
    <w:rsid w:val="003F44BC"/>
    <w:rsid w:val="004264C3"/>
    <w:rsid w:val="0044028D"/>
    <w:rsid w:val="004479E7"/>
    <w:rsid w:val="004729F3"/>
    <w:rsid w:val="004A039C"/>
    <w:rsid w:val="004D7B89"/>
    <w:rsid w:val="00531B28"/>
    <w:rsid w:val="005364A4"/>
    <w:rsid w:val="00566D51"/>
    <w:rsid w:val="005C0CB8"/>
    <w:rsid w:val="005D017C"/>
    <w:rsid w:val="005F34FC"/>
    <w:rsid w:val="005F48AE"/>
    <w:rsid w:val="0067115E"/>
    <w:rsid w:val="00672997"/>
    <w:rsid w:val="006939A7"/>
    <w:rsid w:val="006D682E"/>
    <w:rsid w:val="00703EB8"/>
    <w:rsid w:val="007218F5"/>
    <w:rsid w:val="008063E5"/>
    <w:rsid w:val="00814F07"/>
    <w:rsid w:val="0083208B"/>
    <w:rsid w:val="00864ACF"/>
    <w:rsid w:val="00875720"/>
    <w:rsid w:val="008D2725"/>
    <w:rsid w:val="008D2C21"/>
    <w:rsid w:val="008E0851"/>
    <w:rsid w:val="008E3632"/>
    <w:rsid w:val="008F1DE9"/>
    <w:rsid w:val="0092759D"/>
    <w:rsid w:val="009334C9"/>
    <w:rsid w:val="00940A17"/>
    <w:rsid w:val="00942D84"/>
    <w:rsid w:val="0095754A"/>
    <w:rsid w:val="0099788E"/>
    <w:rsid w:val="009A26CB"/>
    <w:rsid w:val="009B4273"/>
    <w:rsid w:val="009B743A"/>
    <w:rsid w:val="009C210B"/>
    <w:rsid w:val="009E32F5"/>
    <w:rsid w:val="00A408CE"/>
    <w:rsid w:val="00A51813"/>
    <w:rsid w:val="00A63D58"/>
    <w:rsid w:val="00A871A8"/>
    <w:rsid w:val="00AA209C"/>
    <w:rsid w:val="00AA2CA2"/>
    <w:rsid w:val="00B114F2"/>
    <w:rsid w:val="00B4377B"/>
    <w:rsid w:val="00C04B25"/>
    <w:rsid w:val="00C12441"/>
    <w:rsid w:val="00C27339"/>
    <w:rsid w:val="00C323FE"/>
    <w:rsid w:val="00C64B7A"/>
    <w:rsid w:val="00CB40ED"/>
    <w:rsid w:val="00CB7208"/>
    <w:rsid w:val="00CC20EC"/>
    <w:rsid w:val="00CD4F4D"/>
    <w:rsid w:val="00CE5D74"/>
    <w:rsid w:val="00D0349F"/>
    <w:rsid w:val="00D2535A"/>
    <w:rsid w:val="00D45F18"/>
    <w:rsid w:val="00D54E3E"/>
    <w:rsid w:val="00D8137C"/>
    <w:rsid w:val="00DB1AA3"/>
    <w:rsid w:val="00DB2349"/>
    <w:rsid w:val="00DB6B99"/>
    <w:rsid w:val="00DC14F5"/>
    <w:rsid w:val="00DC4440"/>
    <w:rsid w:val="00DD7CF5"/>
    <w:rsid w:val="00DE2A93"/>
    <w:rsid w:val="00E13D9A"/>
    <w:rsid w:val="00E80053"/>
    <w:rsid w:val="00E83ECD"/>
    <w:rsid w:val="00EC5F5B"/>
    <w:rsid w:val="00EE2383"/>
    <w:rsid w:val="00F01769"/>
    <w:rsid w:val="00F13406"/>
    <w:rsid w:val="00F22170"/>
    <w:rsid w:val="00F36213"/>
    <w:rsid w:val="00F42F1C"/>
    <w:rsid w:val="00F531A1"/>
    <w:rsid w:val="00F70D5F"/>
    <w:rsid w:val="00F71F64"/>
    <w:rsid w:val="00F73933"/>
    <w:rsid w:val="00FA06C5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6B7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28</cp:revision>
  <cp:lastPrinted>2022-06-08T09:07:00Z</cp:lastPrinted>
  <dcterms:created xsi:type="dcterms:W3CDTF">2021-01-28T13:20:00Z</dcterms:created>
  <dcterms:modified xsi:type="dcterms:W3CDTF">2022-07-19T11:43:00Z</dcterms:modified>
</cp:coreProperties>
</file>