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2FC0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pl-PL"/>
        </w:rPr>
      </w:pPr>
      <w:bookmarkStart w:id="0" w:name="_GoBack"/>
      <w:bookmarkEnd w:id="0"/>
    </w:p>
    <w:p w14:paraId="5DBC6F1A" w14:textId="48B7E341" w:rsidR="001333D9" w:rsidRPr="00DE482E" w:rsidRDefault="001333D9" w:rsidP="001333D9">
      <w:pPr>
        <w:pStyle w:val="TableStyle2"/>
        <w:spacing w:line="288" w:lineRule="auto"/>
        <w:rPr>
          <w:rFonts w:ascii="Calibri" w:hAnsi="Calibri"/>
          <w:b/>
          <w:bCs/>
          <w:lang w:val="pl-PL"/>
        </w:rPr>
      </w:pPr>
      <w:r w:rsidRPr="00DE482E">
        <w:rPr>
          <w:rFonts w:ascii="Calibri" w:hAnsi="Calibri"/>
          <w:b/>
          <w:bCs/>
          <w:u w:val="single"/>
          <w:lang w:val="pl-PL"/>
        </w:rPr>
        <w:t>Załącznik nr 3</w:t>
      </w:r>
    </w:p>
    <w:p w14:paraId="20FF3162" w14:textId="77777777" w:rsidR="001333D9" w:rsidRPr="00DE482E" w:rsidRDefault="001333D9" w:rsidP="001333D9">
      <w:pPr>
        <w:pStyle w:val="TableStyle2"/>
        <w:spacing w:line="288" w:lineRule="auto"/>
        <w:rPr>
          <w:rFonts w:ascii="Calibri" w:hAnsi="Calibri"/>
          <w:bCs/>
          <w:i/>
          <w:lang w:val="pl-PL"/>
        </w:rPr>
      </w:pPr>
      <w:proofErr w:type="gramStart"/>
      <w:r w:rsidRPr="00DE482E">
        <w:rPr>
          <w:rFonts w:ascii="Calibri" w:hAnsi="Calibri"/>
          <w:bCs/>
          <w:lang w:val="pl-PL"/>
        </w:rPr>
        <w:t>do</w:t>
      </w:r>
      <w:proofErr w:type="gramEnd"/>
      <w:r w:rsidRPr="00DE482E">
        <w:rPr>
          <w:rFonts w:ascii="Calibri" w:hAnsi="Calibri"/>
          <w:bCs/>
          <w:lang w:val="pl-PL"/>
        </w:rPr>
        <w:t xml:space="preserve"> </w:t>
      </w:r>
      <w:r w:rsidRPr="00DE482E">
        <w:rPr>
          <w:rFonts w:ascii="Calibri" w:hAnsi="Calibri"/>
          <w:bCs/>
          <w:i/>
          <w:lang w:val="pl-PL"/>
        </w:rPr>
        <w:t xml:space="preserve">Programu kształcenia w Szkole Doktorskiej </w:t>
      </w:r>
    </w:p>
    <w:p w14:paraId="79163685" w14:textId="77777777" w:rsidR="001333D9" w:rsidRPr="00DE482E" w:rsidRDefault="001333D9" w:rsidP="001333D9">
      <w:pPr>
        <w:pStyle w:val="TableStyle2"/>
        <w:spacing w:line="288" w:lineRule="auto"/>
        <w:rPr>
          <w:rFonts w:ascii="Calibri" w:hAnsi="Calibri"/>
          <w:bCs/>
          <w:i/>
          <w:lang w:val="pl-PL"/>
        </w:rPr>
      </w:pPr>
      <w:r w:rsidRPr="00DE482E">
        <w:rPr>
          <w:rFonts w:ascii="Calibri" w:hAnsi="Calibri"/>
          <w:bCs/>
          <w:i/>
          <w:lang w:val="pl-PL"/>
        </w:rPr>
        <w:t>ASP w Warszawie</w:t>
      </w:r>
    </w:p>
    <w:p w14:paraId="020BC7F3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pl-PL"/>
        </w:rPr>
      </w:pPr>
    </w:p>
    <w:p w14:paraId="190257AC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pl-PL"/>
        </w:rPr>
      </w:pPr>
    </w:p>
    <w:p w14:paraId="09EA2347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pl-PL"/>
        </w:rPr>
      </w:pPr>
    </w:p>
    <w:p w14:paraId="76581156" w14:textId="77777777" w:rsidR="00176A04" w:rsidRPr="00DE482E" w:rsidRDefault="00736CBA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  <w:r w:rsidRPr="00DE482E">
        <w:rPr>
          <w:rFonts w:ascii="Calibri" w:hAnsi="Calibri" w:cs="Arial Unicode MS"/>
          <w:b/>
          <w:bCs/>
          <w:color w:val="000000"/>
          <w:sz w:val="20"/>
          <w:szCs w:val="20"/>
          <w:u w:color="000000"/>
          <w:lang w:val="pl-PL"/>
        </w:rPr>
        <w:t>SZKOŁA DOKTORSKA AKADEMII SZTUK PIĘKNYCH W WARSZAWIE</w:t>
      </w:r>
    </w:p>
    <w:p w14:paraId="2B9E1970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pl-PL"/>
        </w:rPr>
      </w:pPr>
    </w:p>
    <w:p w14:paraId="6B42A7A4" w14:textId="77777777" w:rsidR="00176A04" w:rsidRPr="00DE482E" w:rsidRDefault="00736CBA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DE482E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MATRYCA POKRYCIA EFEKTÓW UCZENIA SIĘ*</w:t>
      </w:r>
    </w:p>
    <w:p w14:paraId="77262321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</w:p>
    <w:tbl>
      <w:tblPr>
        <w:tblW w:w="139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176A04" w:rsidRPr="00DE482E" w14:paraId="5F7223F1" w14:textId="77777777">
        <w:trPr>
          <w:trHeight w:val="1108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A03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9E10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Historia </w:t>
            </w:r>
          </w:p>
          <w:p w14:paraId="4560CE56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i</w:t>
            </w:r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teoria</w:t>
            </w:r>
          </w:p>
          <w:p w14:paraId="2DD8A344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dyscypliny</w:t>
            </w:r>
            <w:proofErr w:type="gram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425D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Interdyscypli</w:t>
            </w:r>
            <w:proofErr w:type="spell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-</w:t>
            </w:r>
          </w:p>
          <w:p w14:paraId="6A8AE1BE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spellStart"/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narne</w:t>
            </w:r>
            <w:proofErr w:type="spellEnd"/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bada-</w:t>
            </w:r>
          </w:p>
          <w:p w14:paraId="6D032EE1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spellStart"/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nia</w:t>
            </w:r>
            <w:proofErr w:type="spellEnd"/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nad</w:t>
            </w:r>
          </w:p>
          <w:p w14:paraId="2E2A6D6B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filozofią</w:t>
            </w:r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kul-</w:t>
            </w:r>
          </w:p>
          <w:p w14:paraId="2CB46921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tury</w:t>
            </w:r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i sztuką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E6DD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Metodyka badawcza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277E4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Metodologia dyscypliny</w:t>
            </w:r>
          </w:p>
          <w:p w14:paraId="036E23DF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i</w:t>
            </w:r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</w:t>
            </w: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sub</w:t>
            </w:r>
            <w:proofErr w:type="spell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-dyscypliny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E4C6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Metodyka, </w:t>
            </w: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propedeu</w:t>
            </w:r>
            <w:proofErr w:type="spell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-tyka </w:t>
            </w:r>
          </w:p>
          <w:p w14:paraId="73EF53B2" w14:textId="4DE3BB52" w:rsidR="00176A04" w:rsidRPr="00DE482E" w:rsidRDefault="00736CBA" w:rsidP="00D75C6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proofErr w:type="gram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i</w:t>
            </w:r>
            <w:proofErr w:type="gram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 praktyka dydaktyczna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D6B7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Pracownia </w:t>
            </w: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specjalis</w:t>
            </w:r>
            <w:proofErr w:type="spellEnd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-tyczna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F87C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Pracownia kształcenia uzupełniają-</w:t>
            </w: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cego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63E5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Prawo autorskie </w:t>
            </w:r>
          </w:p>
          <w:p w14:paraId="7C5D2088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– zarządzanie własnością intelektualną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5ECA2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Projekt badawczy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B3A2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Seminarium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D9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 xml:space="preserve">Wykład </w:t>
            </w:r>
            <w:proofErr w:type="spellStart"/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monogra-ficzny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D4C4" w14:textId="77777777" w:rsidR="00176A04" w:rsidRPr="00DE482E" w:rsidRDefault="00736CBA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Zajęcia kierunkowe</w:t>
            </w:r>
          </w:p>
        </w:tc>
      </w:tr>
      <w:tr w:rsidR="00176A04" w:rsidRPr="00DE482E" w14:paraId="0B07510B" w14:textId="77777777">
        <w:trPr>
          <w:trHeight w:val="350"/>
          <w:jc w:val="center"/>
        </w:trPr>
        <w:tc>
          <w:tcPr>
            <w:tcW w:w="97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ABF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KW_01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082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10E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BD1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FE8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7A9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4B1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BA1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17C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4C4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9DA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09A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1A6B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3F40A7B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C22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0292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B93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783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C3B3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263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04E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3F3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4CF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647F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4E36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5B4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CA1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0A873B56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C06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710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278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6E4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E2B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E99A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8F88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3259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D85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84E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485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466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F204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45A68267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C146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79C2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EF4E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68B6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B28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C32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8E6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DA1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619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075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569C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7F0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64C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22A9883D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830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0AD0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B180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6B4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7F7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286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503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8C15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4BF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64B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022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1A3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8DB7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43D79944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4F1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474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105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5B8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25C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69B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2EE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22C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D64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4AA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E277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B8B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69AA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18005FA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9ED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8A5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B6F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1F7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EE9D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628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CB6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7148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4EA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934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8AC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77EA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0F56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D990798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EFF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lastRenderedPageBreak/>
              <w:t>KW_08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57C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8D8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719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115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D5A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F66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F1C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59E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C68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B44C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AD1D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45B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7F8FC9AF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5401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8A9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A87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760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EF7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8B1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AEB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99E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B6E4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B1A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F48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4E6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DF8C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7BC58D4B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37E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B5F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D940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84B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18A7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E31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6784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A82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167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AD0C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7F8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E07E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FD8B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F4CABCA" w14:textId="77777777">
        <w:trPr>
          <w:trHeight w:val="350"/>
          <w:jc w:val="center"/>
        </w:trPr>
        <w:tc>
          <w:tcPr>
            <w:tcW w:w="97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613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KU_01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700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651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BA7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322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1AF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9DC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5389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1F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684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A44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7A65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FEB9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1CBC674E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412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FD5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59E5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329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D9A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9D4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719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0AD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A0C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63C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004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204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E2A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5CD3F0D0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E33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B01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2007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13D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233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1E6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FCD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E65C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65A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0644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EE1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546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ED85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A921959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522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506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5BC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0C8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465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CF5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57AD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591B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3377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06A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265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9FD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D8A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02EB7009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311E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3531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6B3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AAC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0B3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8AB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31FE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B669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C676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6E5F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9DA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11B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E9A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4DE8A3F6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C91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07B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218C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4D1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0BF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43A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C6D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0A6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006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B04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382B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26F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27BEA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30317695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6FA0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647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103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CAA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074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B34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F3D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CC9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1FD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4FA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3C8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902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814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35173070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FA4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994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96C8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075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250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DBD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118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6D1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E22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CC3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8DA0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721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6B83F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75BC297A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A13B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KU_09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94A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622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3138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15B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EF6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526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7FE0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213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56A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828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802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A4A9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64F02970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32B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5966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C38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26D3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6F8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8A9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24F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9DF3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6257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90FB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C6A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D35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D466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1981EF1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2AC7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KU_11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37F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8D0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AD1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16FB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BA1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D7F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3A7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32D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1CE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540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9A4C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5589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5DA0F63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E9E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2CD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145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49B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BCE0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D0F9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BA3F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E169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933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A8A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07C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043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6310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386F4CCD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3A1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KU_13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024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39A9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F48A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43EA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BD9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3E7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8D4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0CF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5B5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139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11B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EB8C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D760884" w14:textId="77777777">
        <w:trPr>
          <w:trHeight w:val="350"/>
          <w:jc w:val="center"/>
        </w:trPr>
        <w:tc>
          <w:tcPr>
            <w:tcW w:w="97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206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KK_01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DCC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0A0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45D7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1D36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F87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F15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064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6E5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E15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8E8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ADFE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701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</w:tr>
      <w:tr w:rsidR="00176A04" w:rsidRPr="00DE482E" w14:paraId="09021E1B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783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lastRenderedPageBreak/>
              <w:t>KK_02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DF0B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9CE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0D2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824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3CF2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2AE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36B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C16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791D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FEA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276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F70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2FBC27D0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B34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3B0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91B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13F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F04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751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D95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73E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4956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0E6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3C4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FB3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2B19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7B8DC92F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263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6C2A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579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0A1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5B97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46F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AD8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E8D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0B5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123F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EE9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68A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C9931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2D378973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0EDB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A7E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E3B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1122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2DA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338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0C3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96B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DAE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424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C1E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198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42FC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3781D1E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DAB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90F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42D2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40E3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D330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A42F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81E8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6B2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E17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90080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2003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1A6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409C9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2AD537A4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1CB1C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C86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684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AF0E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9391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E63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46D5A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029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4B9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D4AA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84C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AC6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74D1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0BB6E6DD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44D8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B0F9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0924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64E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959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60A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B34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43F1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360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EE0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7EE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11A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1F7E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C5078C4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367B5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KK_09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3FC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28C6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BEE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974E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810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90E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4158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E8E8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F8B4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FBD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2B66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A0ED" w14:textId="77777777" w:rsidR="00176A04" w:rsidRPr="00DE482E" w:rsidRDefault="00176A04">
            <w:pPr>
              <w:rPr>
                <w:lang w:val="pl-PL"/>
              </w:rPr>
            </w:pPr>
          </w:p>
        </w:tc>
      </w:tr>
      <w:tr w:rsidR="00176A04" w:rsidRPr="00DE482E" w14:paraId="576783B6" w14:textId="77777777">
        <w:trPr>
          <w:trHeight w:val="350"/>
          <w:jc w:val="center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DAC9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KK_10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13DB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934C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A32D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CC3A5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8A0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F66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8850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3636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08497" w14:textId="77777777" w:rsidR="00176A04" w:rsidRPr="00DE482E" w:rsidRDefault="00736CBA">
            <w:pPr>
              <w:pStyle w:val="TableStyle2"/>
              <w:spacing w:line="264" w:lineRule="auto"/>
              <w:jc w:val="center"/>
              <w:rPr>
                <w:lang w:val="pl-PL"/>
              </w:rPr>
            </w:pPr>
            <w:r w:rsidRPr="00DE482E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B7FED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9697" w14:textId="77777777" w:rsidR="00176A04" w:rsidRPr="00DE482E" w:rsidRDefault="00176A04">
            <w:pPr>
              <w:rPr>
                <w:lang w:val="pl-P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037C" w14:textId="77777777" w:rsidR="00176A04" w:rsidRPr="00DE482E" w:rsidRDefault="00176A04">
            <w:pPr>
              <w:rPr>
                <w:lang w:val="pl-PL"/>
              </w:rPr>
            </w:pPr>
          </w:p>
        </w:tc>
      </w:tr>
    </w:tbl>
    <w:p w14:paraId="3934CAE3" w14:textId="77777777" w:rsidR="00176A04" w:rsidRPr="00DE482E" w:rsidRDefault="00176A04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</w:p>
    <w:p w14:paraId="39584447" w14:textId="77777777" w:rsidR="00176A04" w:rsidRPr="00DE482E" w:rsidRDefault="00176A04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</w:p>
    <w:p w14:paraId="0A401B28" w14:textId="77777777" w:rsidR="00176A04" w:rsidRPr="00DE482E" w:rsidRDefault="00736CBA">
      <w:pPr>
        <w:widowControl w:val="0"/>
        <w:numPr>
          <w:ilvl w:val="0"/>
          <w:numId w:val="2"/>
        </w:numPr>
        <w:spacing w:line="288" w:lineRule="auto"/>
        <w:rPr>
          <w:rFonts w:ascii="Calibri" w:hAnsi="Calibri" w:cs="Arial Unicode MS"/>
          <w:color w:val="000000"/>
          <w:sz w:val="18"/>
          <w:szCs w:val="18"/>
          <w:u w:color="000000"/>
          <w:lang w:val="pl-PL"/>
        </w:rPr>
      </w:pPr>
      <w:r w:rsidRPr="00DE482E">
        <w:rPr>
          <w:rFonts w:ascii="Calibri" w:hAnsi="Calibri" w:cs="Arial Unicode MS"/>
          <w:color w:val="000000"/>
          <w:sz w:val="18"/>
          <w:szCs w:val="18"/>
          <w:u w:color="000000"/>
          <w:lang w:val="pl-PL"/>
        </w:rPr>
        <w:t>Układ przedmiotów alfabetyczny.</w:t>
      </w:r>
    </w:p>
    <w:sectPr w:rsidR="00176A04" w:rsidRPr="00DE482E">
      <w:footerReference w:type="default" r:id="rId7"/>
      <w:pgSz w:w="16840" w:h="11900" w:orient="landscape"/>
      <w:pgMar w:top="1417" w:right="1417" w:bottom="1417" w:left="141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6388" w14:textId="77777777" w:rsidR="007944DD" w:rsidRDefault="007944DD">
      <w:r>
        <w:separator/>
      </w:r>
    </w:p>
  </w:endnote>
  <w:endnote w:type="continuationSeparator" w:id="0">
    <w:p w14:paraId="3453EE0E" w14:textId="77777777" w:rsidR="007944DD" w:rsidRDefault="007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3FE1" w14:textId="0173C050" w:rsidR="00176A04" w:rsidRDefault="00736CBA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8B752D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E709" w14:textId="77777777" w:rsidR="007944DD" w:rsidRDefault="007944DD">
      <w:r>
        <w:separator/>
      </w:r>
    </w:p>
  </w:footnote>
  <w:footnote w:type="continuationSeparator" w:id="0">
    <w:p w14:paraId="3A96DD5F" w14:textId="77777777" w:rsidR="007944DD" w:rsidRDefault="0079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078"/>
    <w:multiLevelType w:val="hybridMultilevel"/>
    <w:tmpl w:val="5F1633D6"/>
    <w:numStyleLink w:val="Bullet"/>
  </w:abstractNum>
  <w:abstractNum w:abstractNumId="1" w15:restartNumberingAfterBreak="0">
    <w:nsid w:val="65164733"/>
    <w:multiLevelType w:val="hybridMultilevel"/>
    <w:tmpl w:val="5F1633D6"/>
    <w:styleLink w:val="Bullet"/>
    <w:lvl w:ilvl="0" w:tplc="F2B6F060">
      <w:start w:val="1"/>
      <w:numFmt w:val="bullet"/>
      <w:lvlText w:val="*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5D6D75A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D6CE0DA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36E58E8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EBC1250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81C68A0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BCE9BD6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DB003B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147E7A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04"/>
    <w:rsid w:val="0002244B"/>
    <w:rsid w:val="001333D9"/>
    <w:rsid w:val="00176A04"/>
    <w:rsid w:val="00255478"/>
    <w:rsid w:val="003E0B7D"/>
    <w:rsid w:val="00412664"/>
    <w:rsid w:val="004A3E84"/>
    <w:rsid w:val="00736CBA"/>
    <w:rsid w:val="007944DD"/>
    <w:rsid w:val="008B752D"/>
    <w:rsid w:val="0095103A"/>
    <w:rsid w:val="009E3C5A"/>
    <w:rsid w:val="00B14E1F"/>
    <w:rsid w:val="00B43F38"/>
    <w:rsid w:val="00BB1F17"/>
    <w:rsid w:val="00BD1A10"/>
    <w:rsid w:val="00C8250D"/>
    <w:rsid w:val="00CA2061"/>
    <w:rsid w:val="00D75C6A"/>
    <w:rsid w:val="00DE482E"/>
    <w:rsid w:val="00E3607D"/>
    <w:rsid w:val="00E6792F"/>
    <w:rsid w:val="00EA22E8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4D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A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47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478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C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5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2022-04-26T11:27:00Z</cp:lastPrinted>
  <dcterms:created xsi:type="dcterms:W3CDTF">2022-04-20T11:57:00Z</dcterms:created>
  <dcterms:modified xsi:type="dcterms:W3CDTF">2022-04-26T11:34:00Z</dcterms:modified>
</cp:coreProperties>
</file>