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F536C" w14:textId="6E4828AF" w:rsidR="008D7464" w:rsidRPr="00E71944" w:rsidRDefault="008D7464" w:rsidP="008D7464">
      <w:pPr>
        <w:pStyle w:val="Default"/>
        <w:ind w:left="284" w:hanging="284"/>
        <w:jc w:val="center"/>
        <w:rPr>
          <w:b/>
          <w:color w:val="auto"/>
          <w:sz w:val="28"/>
          <w:szCs w:val="28"/>
        </w:rPr>
      </w:pPr>
      <w:r>
        <w:rPr>
          <w:b/>
          <w:color w:val="auto"/>
          <w:sz w:val="28"/>
          <w:szCs w:val="28"/>
        </w:rPr>
        <w:t>Zarządzenie nr 14/2022</w:t>
      </w:r>
      <w:r w:rsidRPr="00E71944">
        <w:rPr>
          <w:b/>
          <w:color w:val="auto"/>
          <w:sz w:val="28"/>
          <w:szCs w:val="28"/>
        </w:rPr>
        <w:t xml:space="preserve"> </w:t>
      </w:r>
    </w:p>
    <w:p w14:paraId="0F801B65" w14:textId="77777777" w:rsidR="008D7464" w:rsidRPr="00E71944" w:rsidRDefault="008D7464" w:rsidP="008D7464">
      <w:pPr>
        <w:pStyle w:val="Default"/>
        <w:ind w:left="284" w:hanging="284"/>
        <w:jc w:val="center"/>
        <w:rPr>
          <w:b/>
          <w:color w:val="auto"/>
          <w:sz w:val="28"/>
          <w:szCs w:val="28"/>
        </w:rPr>
      </w:pPr>
      <w:r w:rsidRPr="00E71944">
        <w:rPr>
          <w:b/>
          <w:color w:val="auto"/>
          <w:sz w:val="28"/>
          <w:szCs w:val="28"/>
        </w:rPr>
        <w:t xml:space="preserve">Rektora Akademii Sztuk Pięknych </w:t>
      </w:r>
    </w:p>
    <w:p w14:paraId="40A7BE45" w14:textId="77777777" w:rsidR="008D7464" w:rsidRPr="00E71944" w:rsidRDefault="008D7464" w:rsidP="008D7464">
      <w:pPr>
        <w:pStyle w:val="Default"/>
        <w:ind w:left="284" w:hanging="284"/>
        <w:jc w:val="center"/>
        <w:rPr>
          <w:b/>
          <w:color w:val="auto"/>
          <w:sz w:val="28"/>
          <w:szCs w:val="28"/>
        </w:rPr>
      </w:pPr>
      <w:r w:rsidRPr="00E71944">
        <w:rPr>
          <w:b/>
          <w:color w:val="auto"/>
          <w:sz w:val="28"/>
          <w:szCs w:val="28"/>
        </w:rPr>
        <w:t>w Warszawie</w:t>
      </w:r>
    </w:p>
    <w:p w14:paraId="7E3B28F7" w14:textId="77777777" w:rsidR="008D7464" w:rsidRDefault="008D7464" w:rsidP="008D7464">
      <w:pPr>
        <w:pStyle w:val="Default"/>
        <w:jc w:val="center"/>
        <w:rPr>
          <w:b/>
          <w:color w:val="auto"/>
          <w:sz w:val="28"/>
          <w:szCs w:val="28"/>
        </w:rPr>
      </w:pPr>
      <w:r>
        <w:rPr>
          <w:b/>
          <w:color w:val="auto"/>
          <w:sz w:val="28"/>
          <w:szCs w:val="28"/>
        </w:rPr>
        <w:t>z 18 marca 2022</w:t>
      </w:r>
      <w:r w:rsidRPr="00E71944">
        <w:rPr>
          <w:b/>
          <w:color w:val="auto"/>
          <w:sz w:val="28"/>
          <w:szCs w:val="28"/>
        </w:rPr>
        <w:t xml:space="preserve"> r. </w:t>
      </w:r>
    </w:p>
    <w:p w14:paraId="6CD21247" w14:textId="39A5C701" w:rsidR="00D91822" w:rsidRPr="001E2DFF" w:rsidRDefault="00D91822" w:rsidP="008D7464">
      <w:pPr>
        <w:pStyle w:val="Default"/>
        <w:rPr>
          <w:b/>
          <w:bCs/>
        </w:rPr>
      </w:pPr>
    </w:p>
    <w:p w14:paraId="1CEACE86" w14:textId="3B296E85" w:rsidR="00BF675C" w:rsidRPr="001E2DFF" w:rsidRDefault="00BF675C" w:rsidP="008D7464">
      <w:pPr>
        <w:pStyle w:val="Default"/>
        <w:rPr>
          <w:i/>
          <w:iCs/>
        </w:rPr>
      </w:pPr>
      <w:r w:rsidRPr="001E2DFF">
        <w:rPr>
          <w:b/>
          <w:bCs/>
        </w:rPr>
        <w:t>w sprawie</w:t>
      </w:r>
      <w:r w:rsidRPr="001E2DFF">
        <w:t xml:space="preserve">: zmiany Zarządzenia nr 29/2019 Rektora ASP w Warszawie z dnia 30 września 2019 r. </w:t>
      </w:r>
      <w:r w:rsidR="00545B40" w:rsidRPr="001E2DFF">
        <w:t>z póź</w:t>
      </w:r>
      <w:r w:rsidR="008D7464">
        <w:t>n.</w:t>
      </w:r>
      <w:r w:rsidR="00545B40" w:rsidRPr="001E2DFF">
        <w:t>z</w:t>
      </w:r>
      <w:r w:rsidR="00D8121D" w:rsidRPr="001E2DFF">
        <w:t xml:space="preserve">m. </w:t>
      </w:r>
      <w:r w:rsidR="0007536B" w:rsidRPr="001E2DFF">
        <w:t xml:space="preserve">wprowadzającego </w:t>
      </w:r>
      <w:r w:rsidR="008D7464">
        <w:rPr>
          <w:i/>
          <w:iCs/>
        </w:rPr>
        <w:t xml:space="preserve">Regulamin </w:t>
      </w:r>
      <w:r w:rsidR="00A223D6">
        <w:rPr>
          <w:i/>
          <w:iCs/>
        </w:rPr>
        <w:t>świadczeń dla s</w:t>
      </w:r>
      <w:r w:rsidRPr="001E2DFF">
        <w:rPr>
          <w:i/>
          <w:iCs/>
        </w:rPr>
        <w:t>tudentów Akade</w:t>
      </w:r>
      <w:r w:rsidR="00D8121D" w:rsidRPr="001E2DFF">
        <w:rPr>
          <w:i/>
          <w:iCs/>
        </w:rPr>
        <w:t>mii Sztuk Pięknych w Warszawie</w:t>
      </w:r>
    </w:p>
    <w:p w14:paraId="52142F45" w14:textId="042E4A8E" w:rsidR="00D91822" w:rsidRPr="001E2DFF" w:rsidRDefault="00D91822" w:rsidP="008D7464">
      <w:pPr>
        <w:pStyle w:val="Default"/>
        <w:jc w:val="both"/>
      </w:pPr>
    </w:p>
    <w:p w14:paraId="1495F0C6" w14:textId="42D07402" w:rsidR="00BF675C" w:rsidRPr="001E2DFF" w:rsidRDefault="00BF675C" w:rsidP="008D7464">
      <w:pPr>
        <w:pStyle w:val="Default"/>
        <w:jc w:val="both"/>
      </w:pPr>
      <w:r w:rsidRPr="001E2DFF">
        <w:t xml:space="preserve">Działając na podstawie art. 95 </w:t>
      </w:r>
      <w:r w:rsidR="008D7464">
        <w:t xml:space="preserve">ustawy z dnia 20 lipca 2018 r. – </w:t>
      </w:r>
      <w:r w:rsidRPr="001E2DFF">
        <w:t>Prawo o szkolnictwie wyższym i nauce (</w:t>
      </w:r>
      <w:proofErr w:type="spellStart"/>
      <w:r w:rsidRPr="001E2DFF">
        <w:t>t.j</w:t>
      </w:r>
      <w:proofErr w:type="spellEnd"/>
      <w:r w:rsidRPr="001E2DFF">
        <w:t>. Dz.U. z 202</w:t>
      </w:r>
      <w:r w:rsidR="0023330E">
        <w:t>1</w:t>
      </w:r>
      <w:r w:rsidR="008D7464">
        <w:t xml:space="preserve"> r.</w:t>
      </w:r>
      <w:r w:rsidRPr="001E2DFF">
        <w:t xml:space="preserve">, poz. </w:t>
      </w:r>
      <w:r w:rsidR="0023330E">
        <w:t>478</w:t>
      </w:r>
      <w:r w:rsidR="008D7464">
        <w:t xml:space="preserve"> z </w:t>
      </w:r>
      <w:proofErr w:type="spellStart"/>
      <w:r w:rsidR="008D7464">
        <w:t>późn</w:t>
      </w:r>
      <w:proofErr w:type="spellEnd"/>
      <w:r w:rsidR="008D7464">
        <w:t>.</w:t>
      </w:r>
      <w:r w:rsidR="0007536B" w:rsidRPr="001E2DFF">
        <w:t xml:space="preserve"> zm.</w:t>
      </w:r>
      <w:r w:rsidRPr="001E2DFF">
        <w:t xml:space="preserve">) w porozumieniu z Radą Samorządu Studentów Akademii Sztuk Pięknych w Warszawie, zarządzam co następuje: </w:t>
      </w:r>
    </w:p>
    <w:p w14:paraId="5742A1B0" w14:textId="77777777" w:rsidR="00D8121D" w:rsidRPr="001E2DFF" w:rsidRDefault="00D8121D" w:rsidP="008D7464">
      <w:pPr>
        <w:pStyle w:val="Default"/>
      </w:pPr>
    </w:p>
    <w:p w14:paraId="3E84C69F" w14:textId="49103D31" w:rsidR="00952129" w:rsidRDefault="00BF675C" w:rsidP="008D7464">
      <w:pPr>
        <w:pStyle w:val="Default"/>
        <w:jc w:val="center"/>
      </w:pPr>
      <w:r w:rsidRPr="001E2DFF">
        <w:t>§ 1.</w:t>
      </w:r>
    </w:p>
    <w:p w14:paraId="0F085253" w14:textId="77777777" w:rsidR="009103B9" w:rsidRPr="001E2DFF" w:rsidRDefault="009103B9" w:rsidP="008D7464">
      <w:pPr>
        <w:pStyle w:val="Default"/>
        <w:jc w:val="center"/>
      </w:pPr>
    </w:p>
    <w:p w14:paraId="1EABDADB" w14:textId="5B1632F0" w:rsidR="00D8121D" w:rsidRDefault="00D8121D" w:rsidP="008D7464">
      <w:pPr>
        <w:pStyle w:val="Default"/>
        <w:jc w:val="both"/>
      </w:pPr>
      <w:r w:rsidRPr="001E2DFF">
        <w:t xml:space="preserve">W </w:t>
      </w:r>
      <w:r w:rsidRPr="001E2DFF">
        <w:rPr>
          <w:i/>
          <w:iCs/>
        </w:rPr>
        <w:t xml:space="preserve">Regulaminie świadczeń dla studentów Akademii Sztuk Pięknych w Warszawie, </w:t>
      </w:r>
      <w:r w:rsidR="0007536B" w:rsidRPr="001E2DFF">
        <w:t>wprowadzonym</w:t>
      </w:r>
      <w:r w:rsidRPr="001E2DFF">
        <w:t xml:space="preserve"> Zarządzeni</w:t>
      </w:r>
      <w:r w:rsidR="0007536B" w:rsidRPr="001E2DFF">
        <w:t>em</w:t>
      </w:r>
      <w:r w:rsidRPr="001E2DFF">
        <w:t xml:space="preserve"> nr 29/2019 Rektora Akademii Sztuk Pięknych w Warszawie z</w:t>
      </w:r>
      <w:r w:rsidR="00123BDA" w:rsidRPr="001E2DFF">
        <w:t> </w:t>
      </w:r>
      <w:r w:rsidRPr="001E2DFF">
        <w:t>dnia 30 września 2019 r.</w:t>
      </w:r>
      <w:r w:rsidR="008D7464">
        <w:t xml:space="preserve"> (ze zmianami wprowadzonymi: </w:t>
      </w:r>
      <w:r w:rsidR="0007536B" w:rsidRPr="001E2DFF">
        <w:rPr>
          <w:iCs/>
        </w:rPr>
        <w:t>Zarządzeniem nr 6/2020</w:t>
      </w:r>
      <w:r w:rsidR="00545B40" w:rsidRPr="001E2DFF">
        <w:rPr>
          <w:iCs/>
        </w:rPr>
        <w:t xml:space="preserve"> z dnia 31</w:t>
      </w:r>
      <w:r w:rsidR="00123BDA" w:rsidRPr="001E2DFF">
        <w:rPr>
          <w:iCs/>
        </w:rPr>
        <w:t> </w:t>
      </w:r>
      <w:r w:rsidR="00545B40" w:rsidRPr="001E2DFF">
        <w:rPr>
          <w:iCs/>
        </w:rPr>
        <w:t>marca 2020</w:t>
      </w:r>
      <w:r w:rsidR="0007536B" w:rsidRPr="001E2DFF">
        <w:rPr>
          <w:iCs/>
        </w:rPr>
        <w:t xml:space="preserve"> r</w:t>
      </w:r>
      <w:r w:rsidR="00545B40" w:rsidRPr="001E2DFF">
        <w:rPr>
          <w:iCs/>
        </w:rPr>
        <w:t>.</w:t>
      </w:r>
      <w:r w:rsidR="00F76DF9">
        <w:rPr>
          <w:iCs/>
        </w:rPr>
        <w:t>,</w:t>
      </w:r>
      <w:r w:rsidR="0023330E">
        <w:rPr>
          <w:iCs/>
        </w:rPr>
        <w:t xml:space="preserve"> Zarządzeniem nr </w:t>
      </w:r>
      <w:r w:rsidR="00123F30">
        <w:rPr>
          <w:iCs/>
        </w:rPr>
        <w:t>36/2020 z dnia 29 września 2020 r.</w:t>
      </w:r>
      <w:r w:rsidR="00F76DF9">
        <w:rPr>
          <w:iCs/>
        </w:rPr>
        <w:t xml:space="preserve"> oraz </w:t>
      </w:r>
      <w:r w:rsidR="008D7464">
        <w:rPr>
          <w:iCs/>
        </w:rPr>
        <w:t>Zarządzeniem nr </w:t>
      </w:r>
      <w:r w:rsidR="00F76DF9">
        <w:rPr>
          <w:iCs/>
        </w:rPr>
        <w:t>34/2021</w:t>
      </w:r>
      <w:r w:rsidR="00F76DF9" w:rsidRPr="001E2DFF">
        <w:rPr>
          <w:iCs/>
        </w:rPr>
        <w:t xml:space="preserve"> z dnia </w:t>
      </w:r>
      <w:r w:rsidR="00F76DF9">
        <w:rPr>
          <w:iCs/>
        </w:rPr>
        <w:t>2</w:t>
      </w:r>
      <w:r w:rsidR="00F76DF9" w:rsidRPr="001E2DFF">
        <w:rPr>
          <w:iCs/>
        </w:rPr>
        <w:t>1 </w:t>
      </w:r>
      <w:r w:rsidR="00F76DF9">
        <w:rPr>
          <w:iCs/>
        </w:rPr>
        <w:t>lipca 2021</w:t>
      </w:r>
      <w:r w:rsidR="00F76DF9" w:rsidRPr="001E2DFF">
        <w:rPr>
          <w:iCs/>
        </w:rPr>
        <w:t xml:space="preserve"> r</w:t>
      </w:r>
      <w:r w:rsidR="008D7464">
        <w:rPr>
          <w:iCs/>
        </w:rPr>
        <w:t>.</w:t>
      </w:r>
      <w:r w:rsidR="0007536B" w:rsidRPr="001E2DFF">
        <w:rPr>
          <w:iCs/>
        </w:rPr>
        <w:t xml:space="preserve">) </w:t>
      </w:r>
      <w:r w:rsidRPr="001E2DFF">
        <w:t>dokonuje się następujących zmian:</w:t>
      </w:r>
    </w:p>
    <w:p w14:paraId="7DAD1386" w14:textId="77777777" w:rsidR="008D7464" w:rsidRPr="001E2DFF" w:rsidRDefault="008D7464" w:rsidP="008D7464">
      <w:pPr>
        <w:pStyle w:val="Default"/>
        <w:jc w:val="both"/>
      </w:pPr>
    </w:p>
    <w:p w14:paraId="7D268192" w14:textId="7F310CFF" w:rsidR="00F76DF9" w:rsidRDefault="00D8121D" w:rsidP="008D7464">
      <w:pPr>
        <w:pStyle w:val="Akapitzlist"/>
        <w:numPr>
          <w:ilvl w:val="0"/>
          <w:numId w:val="1"/>
        </w:numPr>
        <w:spacing w:after="0" w:line="240" w:lineRule="auto"/>
        <w:jc w:val="both"/>
        <w:rPr>
          <w:rFonts w:ascii="Times New Roman" w:hAnsi="Times New Roman" w:cs="Times New Roman"/>
          <w:sz w:val="24"/>
          <w:szCs w:val="24"/>
        </w:rPr>
      </w:pPr>
      <w:r w:rsidRPr="001E2DFF">
        <w:rPr>
          <w:rFonts w:ascii="Times New Roman" w:hAnsi="Times New Roman" w:cs="Times New Roman"/>
          <w:sz w:val="24"/>
          <w:szCs w:val="24"/>
        </w:rPr>
        <w:t xml:space="preserve">§ </w:t>
      </w:r>
      <w:r w:rsidR="00F76DF9">
        <w:rPr>
          <w:rFonts w:ascii="Times New Roman" w:hAnsi="Times New Roman" w:cs="Times New Roman"/>
          <w:sz w:val="24"/>
          <w:szCs w:val="24"/>
        </w:rPr>
        <w:t>10</w:t>
      </w:r>
      <w:r w:rsidRPr="001E2DFF">
        <w:rPr>
          <w:rFonts w:ascii="Times New Roman" w:hAnsi="Times New Roman" w:cs="Times New Roman"/>
          <w:sz w:val="24"/>
          <w:szCs w:val="24"/>
        </w:rPr>
        <w:t xml:space="preserve"> ust. </w:t>
      </w:r>
      <w:r w:rsidR="00F76DF9">
        <w:rPr>
          <w:rFonts w:ascii="Times New Roman" w:hAnsi="Times New Roman" w:cs="Times New Roman"/>
          <w:sz w:val="24"/>
          <w:szCs w:val="24"/>
        </w:rPr>
        <w:t xml:space="preserve">1 pkt. 3) </w:t>
      </w:r>
      <w:r w:rsidR="006B0CE8">
        <w:rPr>
          <w:rFonts w:ascii="Times New Roman" w:hAnsi="Times New Roman" w:cs="Times New Roman"/>
          <w:sz w:val="24"/>
          <w:szCs w:val="24"/>
        </w:rPr>
        <w:t>otrzymuje brzmienie:</w:t>
      </w:r>
    </w:p>
    <w:p w14:paraId="30B1CA33" w14:textId="082779E5" w:rsidR="006B0CE8" w:rsidRDefault="006B0CE8" w:rsidP="008D7464">
      <w:pPr>
        <w:spacing w:after="0" w:line="240" w:lineRule="auto"/>
        <w:ind w:left="993"/>
        <w:jc w:val="both"/>
      </w:pPr>
      <w:r>
        <w:rPr>
          <w:rFonts w:ascii="Times New Roman" w:hAnsi="Times New Roman" w:cs="Times New Roman"/>
          <w:sz w:val="24"/>
          <w:szCs w:val="24"/>
        </w:rPr>
        <w:t xml:space="preserve">„ 3) </w:t>
      </w:r>
      <w:r w:rsidRPr="006B0CE8">
        <w:rPr>
          <w:rFonts w:ascii="Times New Roman" w:hAnsi="Times New Roman" w:cs="Times New Roman"/>
          <w:color w:val="000000"/>
          <w:sz w:val="24"/>
          <w:szCs w:val="24"/>
        </w:rPr>
        <w:t>nie załączono podpisanego oświadczenia o okresie przebywania łącznie na studiach pierwszego stopnia, studiach drugiego stopnia lub jednolitych studiach magisterskich, o którym mowa w § 16 ust. 9;</w:t>
      </w:r>
      <w:r w:rsidR="008D7464">
        <w:rPr>
          <w:rFonts w:ascii="Times New Roman" w:hAnsi="Times New Roman" w:cs="Times New Roman"/>
          <w:color w:val="000000"/>
          <w:sz w:val="24"/>
          <w:szCs w:val="24"/>
        </w:rPr>
        <w:t>”.</w:t>
      </w:r>
    </w:p>
    <w:p w14:paraId="58761C5F" w14:textId="677DE0BB" w:rsidR="00F76DF9" w:rsidRDefault="00F76DF9" w:rsidP="008D7464">
      <w:pPr>
        <w:pStyle w:val="Akapitzlist"/>
        <w:numPr>
          <w:ilvl w:val="0"/>
          <w:numId w:val="1"/>
        </w:numPr>
        <w:spacing w:after="0" w:line="240" w:lineRule="auto"/>
        <w:jc w:val="both"/>
        <w:rPr>
          <w:rFonts w:ascii="Times New Roman" w:hAnsi="Times New Roman" w:cs="Times New Roman"/>
          <w:sz w:val="24"/>
          <w:szCs w:val="24"/>
        </w:rPr>
      </w:pPr>
      <w:r w:rsidRPr="001E2DFF">
        <w:rPr>
          <w:rFonts w:ascii="Times New Roman" w:hAnsi="Times New Roman" w:cs="Times New Roman"/>
          <w:sz w:val="24"/>
          <w:szCs w:val="24"/>
        </w:rPr>
        <w:t xml:space="preserve">§ </w:t>
      </w:r>
      <w:r>
        <w:rPr>
          <w:rFonts w:ascii="Times New Roman" w:hAnsi="Times New Roman" w:cs="Times New Roman"/>
          <w:sz w:val="24"/>
          <w:szCs w:val="24"/>
        </w:rPr>
        <w:t>13</w:t>
      </w:r>
      <w:r w:rsidRPr="001E2DFF">
        <w:rPr>
          <w:rFonts w:ascii="Times New Roman" w:hAnsi="Times New Roman" w:cs="Times New Roman"/>
          <w:sz w:val="24"/>
          <w:szCs w:val="24"/>
        </w:rPr>
        <w:t xml:space="preserve"> ust. </w:t>
      </w:r>
      <w:r>
        <w:rPr>
          <w:rFonts w:ascii="Times New Roman" w:hAnsi="Times New Roman" w:cs="Times New Roman"/>
          <w:sz w:val="24"/>
          <w:szCs w:val="24"/>
        </w:rPr>
        <w:t>1</w:t>
      </w:r>
      <w:r w:rsidRPr="001E2DFF">
        <w:rPr>
          <w:rFonts w:ascii="Times New Roman" w:hAnsi="Times New Roman" w:cs="Times New Roman"/>
          <w:sz w:val="24"/>
          <w:szCs w:val="24"/>
        </w:rPr>
        <w:t xml:space="preserve"> </w:t>
      </w:r>
      <w:r>
        <w:rPr>
          <w:rFonts w:ascii="Times New Roman" w:hAnsi="Times New Roman" w:cs="Times New Roman"/>
          <w:sz w:val="24"/>
          <w:szCs w:val="24"/>
        </w:rPr>
        <w:t>otrzymuje nowe brzmienie:</w:t>
      </w:r>
    </w:p>
    <w:p w14:paraId="0A63A115" w14:textId="36099F8B" w:rsidR="00F76DF9" w:rsidRPr="00CA19EE" w:rsidRDefault="00F76DF9" w:rsidP="008D7464">
      <w:pPr>
        <w:pStyle w:val="Akapitzlist"/>
        <w:spacing w:after="0" w:line="240" w:lineRule="auto"/>
        <w:jc w:val="both"/>
        <w:rPr>
          <w:rFonts w:ascii="Times New Roman" w:hAnsi="Times New Roman" w:cs="Times New Roman"/>
          <w:i/>
          <w:sz w:val="24"/>
          <w:szCs w:val="24"/>
        </w:rPr>
      </w:pPr>
      <w:r w:rsidRPr="00CA19EE">
        <w:rPr>
          <w:rFonts w:ascii="Times New Roman" w:hAnsi="Times New Roman" w:cs="Times New Roman"/>
          <w:i/>
          <w:sz w:val="24"/>
          <w:szCs w:val="24"/>
        </w:rPr>
        <w:t>„1. Wnioski o świadczenia, o których mowa w § 1, składa się osobiście lub listownie. Wnioski można składać w formie elektronicznej w systemie internetowym, jeżeli Rektor tak ogłosi. Do wniosku składanego w formie elektronicznej w systemie internetowym stosuje się odpowiednio przepisy o wnioskach, przy czym nie jest wymagany podpis.”</w:t>
      </w:r>
    </w:p>
    <w:p w14:paraId="605855DD" w14:textId="63235068" w:rsidR="00F76DF9" w:rsidRDefault="00F76DF9" w:rsidP="008D7464">
      <w:pPr>
        <w:pStyle w:val="Akapitzlist"/>
        <w:numPr>
          <w:ilvl w:val="0"/>
          <w:numId w:val="1"/>
        </w:numPr>
        <w:spacing w:after="0" w:line="240" w:lineRule="auto"/>
        <w:ind w:left="714" w:hanging="357"/>
        <w:rPr>
          <w:rFonts w:ascii="Times New Roman" w:hAnsi="Times New Roman" w:cs="Times New Roman"/>
          <w:sz w:val="24"/>
          <w:szCs w:val="24"/>
        </w:rPr>
      </w:pPr>
      <w:r w:rsidRPr="00F76DF9">
        <w:rPr>
          <w:rFonts w:ascii="Times New Roman" w:hAnsi="Times New Roman" w:cs="Times New Roman"/>
          <w:sz w:val="24"/>
          <w:szCs w:val="24"/>
        </w:rPr>
        <w:t xml:space="preserve">§ </w:t>
      </w:r>
      <w:r>
        <w:rPr>
          <w:rFonts w:ascii="Times New Roman" w:hAnsi="Times New Roman" w:cs="Times New Roman"/>
          <w:sz w:val="24"/>
          <w:szCs w:val="24"/>
        </w:rPr>
        <w:t>16</w:t>
      </w:r>
      <w:r w:rsidRPr="00F76DF9">
        <w:rPr>
          <w:rFonts w:ascii="Times New Roman" w:hAnsi="Times New Roman" w:cs="Times New Roman"/>
          <w:sz w:val="24"/>
          <w:szCs w:val="24"/>
        </w:rPr>
        <w:t xml:space="preserve"> otrzymuje nowe brzmienie</w:t>
      </w:r>
      <w:r>
        <w:rPr>
          <w:rFonts w:ascii="Times New Roman" w:hAnsi="Times New Roman" w:cs="Times New Roman"/>
          <w:sz w:val="24"/>
          <w:szCs w:val="24"/>
        </w:rPr>
        <w:t>:</w:t>
      </w:r>
    </w:p>
    <w:p w14:paraId="7218CC5A" w14:textId="19D49CCD" w:rsidR="004F4235" w:rsidRPr="00F76DF9" w:rsidRDefault="004F4235" w:rsidP="008D7464">
      <w:pPr>
        <w:pStyle w:val="Akapitzlist"/>
        <w:spacing w:after="0" w:line="240" w:lineRule="auto"/>
        <w:ind w:left="714"/>
        <w:rPr>
          <w:rFonts w:ascii="Times New Roman" w:hAnsi="Times New Roman" w:cs="Times New Roman"/>
          <w:sz w:val="24"/>
          <w:szCs w:val="24"/>
        </w:rPr>
      </w:pPr>
      <w:r>
        <w:rPr>
          <w:rFonts w:ascii="Times New Roman" w:hAnsi="Times New Roman" w:cs="Times New Roman"/>
          <w:sz w:val="24"/>
          <w:szCs w:val="24"/>
        </w:rPr>
        <w:t>„</w:t>
      </w:r>
    </w:p>
    <w:p w14:paraId="451CCB33" w14:textId="77777777" w:rsidR="00F76DF9" w:rsidRPr="00F76DF9" w:rsidRDefault="00F76DF9" w:rsidP="008D7464">
      <w:pPr>
        <w:numPr>
          <w:ilvl w:val="0"/>
          <w:numId w:val="13"/>
        </w:numPr>
        <w:spacing w:after="0" w:line="240" w:lineRule="auto"/>
        <w:ind w:left="1134" w:hanging="426"/>
        <w:contextualSpacing/>
        <w:jc w:val="both"/>
        <w:rPr>
          <w:rFonts w:ascii="Times New Roman" w:eastAsia="Times New Roman" w:hAnsi="Times New Roman" w:cs="Times New Roman"/>
          <w:i/>
          <w:sz w:val="24"/>
          <w:szCs w:val="24"/>
          <w:lang w:eastAsia="pl-PL"/>
        </w:rPr>
      </w:pPr>
      <w:r w:rsidRPr="00F76DF9">
        <w:rPr>
          <w:rFonts w:ascii="Times New Roman" w:eastAsia="Times New Roman" w:hAnsi="Times New Roman" w:cs="Times New Roman"/>
          <w:i/>
          <w:sz w:val="24"/>
          <w:szCs w:val="24"/>
          <w:lang w:eastAsia="pl-PL"/>
        </w:rPr>
        <w:t>Świadczenia, o których mowa w § 1, przysługują na studiach pierwszego stopnia, studiach drugiego stopnia i jednolitych studiach magisterskich.</w:t>
      </w:r>
    </w:p>
    <w:p w14:paraId="7CAC351F" w14:textId="77777777" w:rsidR="00F76DF9" w:rsidRPr="00F76DF9" w:rsidRDefault="00F76DF9" w:rsidP="008D7464">
      <w:pPr>
        <w:numPr>
          <w:ilvl w:val="0"/>
          <w:numId w:val="13"/>
        </w:numPr>
        <w:spacing w:after="0" w:line="240" w:lineRule="auto"/>
        <w:ind w:left="1134" w:hanging="426"/>
        <w:contextualSpacing/>
        <w:jc w:val="both"/>
        <w:rPr>
          <w:rFonts w:ascii="Times New Roman" w:eastAsia="Times New Roman" w:hAnsi="Times New Roman" w:cs="Times New Roman"/>
          <w:i/>
          <w:sz w:val="24"/>
          <w:szCs w:val="24"/>
          <w:lang w:eastAsia="pl-PL"/>
        </w:rPr>
      </w:pPr>
      <w:r w:rsidRPr="00F76DF9">
        <w:rPr>
          <w:rFonts w:ascii="Times New Roman" w:eastAsia="Times New Roman" w:hAnsi="Times New Roman" w:cs="Times New Roman"/>
          <w:i/>
          <w:sz w:val="24"/>
          <w:szCs w:val="24"/>
          <w:lang w:eastAsia="pl-PL"/>
        </w:rPr>
        <w:t>Student kształcący się równocześnie na kilku kierunkach studiów może otrzymywać świadczenia, o których mowa § 1, tylko na jednym, wskazanym przez niego kierunku.</w:t>
      </w:r>
    </w:p>
    <w:p w14:paraId="757EDF0B" w14:textId="77777777" w:rsidR="00F76DF9" w:rsidRPr="00F76DF9" w:rsidRDefault="00F76DF9" w:rsidP="008D7464">
      <w:pPr>
        <w:numPr>
          <w:ilvl w:val="0"/>
          <w:numId w:val="13"/>
        </w:numPr>
        <w:spacing w:after="0" w:line="240" w:lineRule="auto"/>
        <w:ind w:left="1134" w:hanging="426"/>
        <w:contextualSpacing/>
        <w:jc w:val="both"/>
        <w:rPr>
          <w:rFonts w:ascii="Times New Roman" w:eastAsia="Times New Roman" w:hAnsi="Times New Roman" w:cs="Times New Roman"/>
          <w:i/>
          <w:sz w:val="24"/>
          <w:szCs w:val="24"/>
          <w:lang w:eastAsia="pl-PL"/>
        </w:rPr>
      </w:pPr>
      <w:r w:rsidRPr="00F76DF9">
        <w:rPr>
          <w:rFonts w:ascii="Times New Roman" w:eastAsia="Times New Roman" w:hAnsi="Times New Roman" w:cs="Times New Roman"/>
          <w:i/>
          <w:sz w:val="24"/>
          <w:szCs w:val="24"/>
          <w:lang w:eastAsia="pl-PL"/>
        </w:rPr>
        <w:t>Świadczenia, o których mowa w § 1, nie przysługują:</w:t>
      </w:r>
    </w:p>
    <w:p w14:paraId="1F3FA1B5" w14:textId="3CCC9920" w:rsidR="00F76DF9" w:rsidRPr="00F76DF9" w:rsidRDefault="00F76DF9" w:rsidP="008D7464">
      <w:pPr>
        <w:spacing w:after="0" w:line="240" w:lineRule="auto"/>
        <w:ind w:left="1134"/>
        <w:contextualSpacing/>
        <w:jc w:val="both"/>
        <w:rPr>
          <w:rFonts w:ascii="Times New Roman" w:eastAsia="Times New Roman" w:hAnsi="Times New Roman" w:cs="Times New Roman"/>
          <w:i/>
          <w:sz w:val="24"/>
          <w:szCs w:val="24"/>
          <w:lang w:eastAsia="pl-PL"/>
        </w:rPr>
      </w:pPr>
      <w:r w:rsidRPr="00F76DF9">
        <w:rPr>
          <w:rFonts w:ascii="Times New Roman" w:eastAsia="Times New Roman" w:hAnsi="Times New Roman" w:cs="Times New Roman"/>
          <w:i/>
          <w:sz w:val="24"/>
          <w:szCs w:val="24"/>
          <w:lang w:eastAsia="pl-PL"/>
        </w:rPr>
        <w:t>1) studentowi posiadającemu tytuł zawodowy:</w:t>
      </w:r>
    </w:p>
    <w:p w14:paraId="672B6834" w14:textId="77777777" w:rsidR="00F76DF9" w:rsidRPr="00F76DF9" w:rsidRDefault="00F76DF9" w:rsidP="008D7464">
      <w:pPr>
        <w:numPr>
          <w:ilvl w:val="0"/>
          <w:numId w:val="14"/>
        </w:numPr>
        <w:spacing w:after="0" w:line="240" w:lineRule="auto"/>
        <w:ind w:left="1701"/>
        <w:contextualSpacing/>
        <w:jc w:val="both"/>
        <w:rPr>
          <w:rFonts w:ascii="Times New Roman" w:eastAsia="Times New Roman" w:hAnsi="Times New Roman" w:cs="Times New Roman"/>
          <w:i/>
          <w:sz w:val="24"/>
          <w:szCs w:val="24"/>
          <w:lang w:eastAsia="pl-PL"/>
        </w:rPr>
      </w:pPr>
      <w:r w:rsidRPr="00F76DF9">
        <w:rPr>
          <w:rFonts w:ascii="Times New Roman" w:eastAsia="Times New Roman" w:hAnsi="Times New Roman" w:cs="Times New Roman"/>
          <w:i/>
          <w:sz w:val="24"/>
          <w:szCs w:val="24"/>
          <w:lang w:eastAsia="pl-PL"/>
        </w:rPr>
        <w:t>magistra, magistra inżyniera albo równorzędny;</w:t>
      </w:r>
    </w:p>
    <w:p w14:paraId="07498FBA" w14:textId="77777777" w:rsidR="00F76DF9" w:rsidRPr="00F76DF9" w:rsidRDefault="00F76DF9" w:rsidP="008D7464">
      <w:pPr>
        <w:numPr>
          <w:ilvl w:val="0"/>
          <w:numId w:val="14"/>
        </w:numPr>
        <w:spacing w:after="0" w:line="240" w:lineRule="auto"/>
        <w:ind w:left="1701"/>
        <w:contextualSpacing/>
        <w:jc w:val="both"/>
        <w:rPr>
          <w:rFonts w:ascii="Times New Roman" w:eastAsia="Times New Roman" w:hAnsi="Times New Roman" w:cs="Times New Roman"/>
          <w:i/>
          <w:sz w:val="24"/>
          <w:szCs w:val="24"/>
          <w:lang w:eastAsia="pl-PL"/>
        </w:rPr>
      </w:pPr>
      <w:r w:rsidRPr="00F76DF9">
        <w:rPr>
          <w:rFonts w:ascii="Times New Roman" w:eastAsia="Times New Roman" w:hAnsi="Times New Roman" w:cs="Times New Roman"/>
          <w:i/>
          <w:sz w:val="24"/>
          <w:szCs w:val="24"/>
          <w:lang w:eastAsia="pl-PL"/>
        </w:rPr>
        <w:t>licencjata, inżyniera albo równorzędny, jeżeli ponownie podejmuje studia pierwszego stopnia.</w:t>
      </w:r>
    </w:p>
    <w:p w14:paraId="2C1B7736" w14:textId="77777777" w:rsidR="00F76DF9" w:rsidRPr="00F76DF9" w:rsidRDefault="00F76DF9" w:rsidP="008D7464">
      <w:pPr>
        <w:numPr>
          <w:ilvl w:val="0"/>
          <w:numId w:val="16"/>
        </w:numPr>
        <w:spacing w:after="0" w:line="240" w:lineRule="auto"/>
        <w:ind w:left="1418" w:hanging="283"/>
        <w:contextualSpacing/>
        <w:jc w:val="both"/>
        <w:rPr>
          <w:rFonts w:ascii="Times New Roman" w:eastAsia="Times New Roman" w:hAnsi="Times New Roman" w:cs="Times New Roman"/>
          <w:i/>
          <w:sz w:val="24"/>
          <w:szCs w:val="24"/>
          <w:lang w:eastAsia="pl-PL"/>
        </w:rPr>
      </w:pPr>
      <w:r w:rsidRPr="00F76DF9">
        <w:rPr>
          <w:rFonts w:ascii="Times New Roman" w:eastAsia="Times New Roman" w:hAnsi="Times New Roman" w:cs="Times New Roman"/>
          <w:i/>
          <w:sz w:val="24"/>
          <w:szCs w:val="24"/>
          <w:lang w:eastAsia="pl-PL"/>
        </w:rPr>
        <w:t>studentom, co do których komisja dyscyplinarna prawomocnie orzekła karę zawieszenia w prawach studenta, na okres tego zawieszenia,</w:t>
      </w:r>
    </w:p>
    <w:p w14:paraId="34B925A4" w14:textId="77777777" w:rsidR="00F76DF9" w:rsidRPr="00F76DF9" w:rsidRDefault="00F76DF9" w:rsidP="008D7464">
      <w:pPr>
        <w:numPr>
          <w:ilvl w:val="0"/>
          <w:numId w:val="16"/>
        </w:numPr>
        <w:spacing w:after="0" w:line="240" w:lineRule="auto"/>
        <w:ind w:left="1418" w:hanging="283"/>
        <w:contextualSpacing/>
        <w:jc w:val="both"/>
        <w:rPr>
          <w:rFonts w:ascii="Times New Roman" w:eastAsia="Times New Roman" w:hAnsi="Times New Roman" w:cs="Times New Roman"/>
          <w:i/>
          <w:sz w:val="24"/>
          <w:szCs w:val="24"/>
          <w:lang w:eastAsia="pl-PL"/>
        </w:rPr>
      </w:pPr>
      <w:r w:rsidRPr="00F76DF9">
        <w:rPr>
          <w:rFonts w:ascii="Times New Roman" w:eastAsia="Times New Roman" w:hAnsi="Times New Roman" w:cs="Times New Roman"/>
          <w:bCs/>
          <w:i/>
          <w:sz w:val="24"/>
          <w:szCs w:val="24"/>
          <w:lang w:eastAsia="pl-PL"/>
        </w:rPr>
        <w:t>osobom</w:t>
      </w:r>
      <w:r w:rsidRPr="00F76DF9">
        <w:rPr>
          <w:rFonts w:ascii="Times New Roman" w:eastAsia="Times New Roman" w:hAnsi="Times New Roman" w:cs="Times New Roman"/>
          <w:i/>
          <w:sz w:val="24"/>
          <w:szCs w:val="24"/>
          <w:lang w:eastAsia="pl-PL"/>
        </w:rPr>
        <w:t>, które zostały skreślone z listy studentów decyzją ostateczną,</w:t>
      </w:r>
    </w:p>
    <w:p w14:paraId="3DE5C1F2" w14:textId="77777777" w:rsidR="00F76DF9" w:rsidRPr="00F76DF9" w:rsidRDefault="00F76DF9" w:rsidP="008D7464">
      <w:pPr>
        <w:numPr>
          <w:ilvl w:val="0"/>
          <w:numId w:val="16"/>
        </w:numPr>
        <w:spacing w:after="0" w:line="240" w:lineRule="auto"/>
        <w:ind w:left="1418" w:hanging="283"/>
        <w:contextualSpacing/>
        <w:jc w:val="both"/>
        <w:rPr>
          <w:rFonts w:ascii="Times New Roman" w:eastAsia="Times New Roman" w:hAnsi="Times New Roman" w:cs="Times New Roman"/>
          <w:i/>
          <w:sz w:val="24"/>
          <w:szCs w:val="24"/>
          <w:lang w:eastAsia="pl-PL"/>
        </w:rPr>
      </w:pPr>
      <w:r w:rsidRPr="00F76DF9">
        <w:rPr>
          <w:rFonts w:ascii="Times New Roman" w:eastAsia="Times New Roman" w:hAnsi="Times New Roman" w:cs="Times New Roman"/>
          <w:i/>
          <w:sz w:val="24"/>
          <w:szCs w:val="24"/>
          <w:lang w:eastAsia="pl-PL"/>
        </w:rPr>
        <w:t>studentom, którzy uzyskali świadczenie na podstawie fałszywych oświadczeń lub nieprawdziwych dokumentów,</w:t>
      </w:r>
    </w:p>
    <w:p w14:paraId="324E31B0" w14:textId="77777777" w:rsidR="00F76DF9" w:rsidRPr="00F76DF9" w:rsidRDefault="00F76DF9" w:rsidP="008D7464">
      <w:pPr>
        <w:numPr>
          <w:ilvl w:val="0"/>
          <w:numId w:val="16"/>
        </w:numPr>
        <w:spacing w:after="0" w:line="240" w:lineRule="auto"/>
        <w:ind w:left="1418" w:hanging="283"/>
        <w:contextualSpacing/>
        <w:jc w:val="both"/>
        <w:rPr>
          <w:rFonts w:ascii="Times New Roman" w:eastAsia="Times New Roman" w:hAnsi="Times New Roman" w:cs="Times New Roman"/>
          <w:i/>
          <w:sz w:val="24"/>
          <w:szCs w:val="24"/>
          <w:lang w:eastAsia="pl-PL"/>
        </w:rPr>
      </w:pPr>
      <w:r w:rsidRPr="00F76DF9">
        <w:rPr>
          <w:rFonts w:ascii="Times New Roman" w:eastAsia="Times New Roman" w:hAnsi="Times New Roman" w:cs="Times New Roman"/>
          <w:i/>
          <w:sz w:val="24"/>
          <w:szCs w:val="24"/>
          <w:lang w:eastAsia="pl-PL"/>
        </w:rPr>
        <w:t>studentom danego kierunku, którzy ukończyli na nim cykl kształcenia,</w:t>
      </w:r>
    </w:p>
    <w:p w14:paraId="7CD4FF6E" w14:textId="77777777" w:rsidR="00F76DF9" w:rsidRPr="00F76DF9" w:rsidRDefault="00F76DF9" w:rsidP="008D7464">
      <w:pPr>
        <w:numPr>
          <w:ilvl w:val="0"/>
          <w:numId w:val="16"/>
        </w:numPr>
        <w:spacing w:after="0" w:line="240" w:lineRule="auto"/>
        <w:ind w:left="1418" w:hanging="283"/>
        <w:contextualSpacing/>
        <w:jc w:val="both"/>
        <w:rPr>
          <w:rFonts w:ascii="Times New Roman" w:eastAsia="Times New Roman" w:hAnsi="Times New Roman" w:cs="Times New Roman"/>
          <w:i/>
          <w:sz w:val="24"/>
          <w:szCs w:val="24"/>
          <w:lang w:eastAsia="pl-PL"/>
        </w:rPr>
      </w:pPr>
      <w:r w:rsidRPr="00F76DF9">
        <w:rPr>
          <w:rFonts w:ascii="Times New Roman" w:eastAsia="Times New Roman" w:hAnsi="Times New Roman" w:cs="Times New Roman"/>
          <w:i/>
          <w:sz w:val="24"/>
          <w:szCs w:val="24"/>
          <w:lang w:eastAsia="pl-PL"/>
        </w:rPr>
        <w:t>studentom, którzy są:</w:t>
      </w:r>
    </w:p>
    <w:p w14:paraId="12581EA4" w14:textId="77777777" w:rsidR="00F76DF9" w:rsidRPr="00F76DF9" w:rsidRDefault="00F76DF9" w:rsidP="008D7464">
      <w:pPr>
        <w:numPr>
          <w:ilvl w:val="0"/>
          <w:numId w:val="12"/>
        </w:numPr>
        <w:spacing w:after="0" w:line="240" w:lineRule="auto"/>
        <w:ind w:left="1701" w:hanging="284"/>
        <w:jc w:val="both"/>
        <w:rPr>
          <w:rFonts w:ascii="Times New Roman" w:eastAsia="Times New Roman" w:hAnsi="Times New Roman" w:cs="Times New Roman"/>
          <w:i/>
          <w:sz w:val="24"/>
          <w:szCs w:val="24"/>
          <w:lang w:eastAsia="pl-PL"/>
        </w:rPr>
      </w:pPr>
      <w:r w:rsidRPr="00F76DF9">
        <w:rPr>
          <w:rFonts w:ascii="Times New Roman" w:eastAsia="Times New Roman" w:hAnsi="Times New Roman" w:cs="Times New Roman"/>
          <w:i/>
          <w:sz w:val="24"/>
          <w:szCs w:val="24"/>
          <w:lang w:eastAsia="pl-PL"/>
        </w:rPr>
        <w:lastRenderedPageBreak/>
        <w:t>kandydatami na żołnierzy zawodowych lub żołnierzami zawodowymi, którzy podjęli studia na podstawie skierowania przez właściwy organ wojskowy i otrzymali pomoc w związku z pobieraniem nauki na podstawie przepisów o służbie wojskowej żołnierzy zawodowych;</w:t>
      </w:r>
    </w:p>
    <w:p w14:paraId="599C40D5" w14:textId="7D2705EE" w:rsidR="00F76DF9" w:rsidRPr="00F76DF9" w:rsidRDefault="00F76DF9" w:rsidP="008D7464">
      <w:pPr>
        <w:numPr>
          <w:ilvl w:val="0"/>
          <w:numId w:val="12"/>
        </w:numPr>
        <w:spacing w:after="0" w:line="240" w:lineRule="auto"/>
        <w:ind w:left="1701" w:hanging="284"/>
        <w:jc w:val="both"/>
        <w:rPr>
          <w:rFonts w:ascii="Times New Roman" w:eastAsia="Times New Roman" w:hAnsi="Times New Roman" w:cs="Times New Roman"/>
          <w:i/>
          <w:sz w:val="24"/>
          <w:szCs w:val="24"/>
          <w:lang w:eastAsia="pl-PL"/>
        </w:rPr>
      </w:pPr>
      <w:r w:rsidRPr="00F76DF9">
        <w:rPr>
          <w:rFonts w:ascii="Times New Roman" w:eastAsia="Times New Roman" w:hAnsi="Times New Roman" w:cs="Times New Roman"/>
          <w:i/>
          <w:sz w:val="24"/>
          <w:szCs w:val="24"/>
          <w:lang w:eastAsia="pl-PL"/>
        </w:rPr>
        <w:t>funkcjonariuszami służb państwowych w służbie kandydackiej albo którzy podjęli studia na podstawie skierowania lub zgody właściwego przełożonego i otrzymali pomoc w związku z pobieraniem nauki na podstawie przepisów o służbie.</w:t>
      </w:r>
    </w:p>
    <w:p w14:paraId="5A70219D" w14:textId="77777777" w:rsidR="00F76DF9" w:rsidRPr="00F76DF9" w:rsidRDefault="00F76DF9" w:rsidP="008D7464">
      <w:pPr>
        <w:numPr>
          <w:ilvl w:val="0"/>
          <w:numId w:val="13"/>
        </w:numPr>
        <w:spacing w:after="0" w:line="240" w:lineRule="auto"/>
        <w:ind w:left="1134" w:hanging="426"/>
        <w:contextualSpacing/>
        <w:jc w:val="both"/>
        <w:rPr>
          <w:rFonts w:ascii="Times New Roman" w:eastAsia="Times New Roman" w:hAnsi="Times New Roman" w:cs="Times New Roman"/>
          <w:i/>
          <w:sz w:val="24"/>
          <w:szCs w:val="24"/>
          <w:lang w:eastAsia="pl-PL"/>
        </w:rPr>
      </w:pPr>
      <w:r w:rsidRPr="00F76DF9">
        <w:rPr>
          <w:rFonts w:ascii="Times New Roman" w:eastAsia="Times New Roman" w:hAnsi="Times New Roman" w:cs="Times New Roman"/>
          <w:i/>
          <w:sz w:val="24"/>
          <w:szCs w:val="24"/>
          <w:lang w:eastAsia="pl-PL"/>
        </w:rPr>
        <w:t>Łączny okres, przez który przysługują świadczenia, o których mowa w § 1, wynosi 12 semestrów, bez względu na ich pobieranie przez studenta, z zastrzeżeniem że w ramach tego okresu świadczenia przysługują na studiach:</w:t>
      </w:r>
    </w:p>
    <w:p w14:paraId="1AC67601" w14:textId="77777777" w:rsidR="00F76DF9" w:rsidRPr="00F76DF9" w:rsidRDefault="00F76DF9" w:rsidP="008D7464">
      <w:pPr>
        <w:numPr>
          <w:ilvl w:val="0"/>
          <w:numId w:val="15"/>
        </w:numPr>
        <w:spacing w:after="0" w:line="240" w:lineRule="auto"/>
        <w:ind w:left="1418" w:hanging="425"/>
        <w:contextualSpacing/>
        <w:jc w:val="both"/>
        <w:rPr>
          <w:rFonts w:ascii="Times New Roman" w:eastAsia="Times New Roman" w:hAnsi="Times New Roman" w:cs="Times New Roman"/>
          <w:i/>
          <w:sz w:val="24"/>
          <w:szCs w:val="24"/>
          <w:lang w:eastAsia="pl-PL"/>
        </w:rPr>
      </w:pPr>
      <w:r w:rsidRPr="00F76DF9">
        <w:rPr>
          <w:rFonts w:ascii="Times New Roman" w:eastAsia="Times New Roman" w:hAnsi="Times New Roman" w:cs="Times New Roman"/>
          <w:i/>
          <w:sz w:val="24"/>
          <w:szCs w:val="24"/>
          <w:lang w:eastAsia="pl-PL"/>
        </w:rPr>
        <w:t>pierwszego stopnia - nie dłużej niż przez 9 semestrów;</w:t>
      </w:r>
    </w:p>
    <w:p w14:paraId="4AA9C267" w14:textId="77777777" w:rsidR="00F76DF9" w:rsidRPr="00F76DF9" w:rsidRDefault="00F76DF9" w:rsidP="008D7464">
      <w:pPr>
        <w:numPr>
          <w:ilvl w:val="0"/>
          <w:numId w:val="15"/>
        </w:numPr>
        <w:spacing w:after="0" w:line="240" w:lineRule="auto"/>
        <w:ind w:left="1418" w:hanging="425"/>
        <w:contextualSpacing/>
        <w:jc w:val="both"/>
        <w:rPr>
          <w:rFonts w:ascii="Times New Roman" w:eastAsia="Times New Roman" w:hAnsi="Times New Roman" w:cs="Times New Roman"/>
          <w:i/>
          <w:sz w:val="24"/>
          <w:szCs w:val="24"/>
          <w:lang w:eastAsia="pl-PL"/>
        </w:rPr>
      </w:pPr>
      <w:r w:rsidRPr="00F76DF9">
        <w:rPr>
          <w:rFonts w:ascii="Times New Roman" w:eastAsia="Times New Roman" w:hAnsi="Times New Roman" w:cs="Times New Roman"/>
          <w:i/>
          <w:sz w:val="24"/>
          <w:szCs w:val="24"/>
          <w:lang w:eastAsia="pl-PL"/>
        </w:rPr>
        <w:t>drugiego stopnia - nie dłużej niż przez 7 semestrów.</w:t>
      </w:r>
    </w:p>
    <w:p w14:paraId="6D93D28A" w14:textId="77777777" w:rsidR="00F76DF9" w:rsidRPr="00F76DF9" w:rsidRDefault="00F76DF9" w:rsidP="008D7464">
      <w:pPr>
        <w:numPr>
          <w:ilvl w:val="0"/>
          <w:numId w:val="13"/>
        </w:numPr>
        <w:spacing w:after="0" w:line="240" w:lineRule="auto"/>
        <w:ind w:left="1134" w:hanging="426"/>
        <w:contextualSpacing/>
        <w:jc w:val="both"/>
        <w:rPr>
          <w:rFonts w:ascii="Times New Roman" w:eastAsia="Times New Roman" w:hAnsi="Times New Roman" w:cs="Times New Roman"/>
          <w:i/>
          <w:sz w:val="24"/>
          <w:szCs w:val="24"/>
          <w:lang w:eastAsia="pl-PL"/>
        </w:rPr>
      </w:pPr>
      <w:r w:rsidRPr="00F76DF9">
        <w:rPr>
          <w:rFonts w:ascii="Times New Roman" w:eastAsia="Times New Roman" w:hAnsi="Times New Roman" w:cs="Times New Roman"/>
          <w:i/>
          <w:sz w:val="24"/>
          <w:szCs w:val="24"/>
          <w:lang w:eastAsia="pl-PL"/>
        </w:rPr>
        <w:t>Łączny okres, o którym mowa w ust. 4, jest dłuższy o 2 semestry w przypadku, gdy student podjął jednolite studia magisterskie, których czas trwania określony w przepisach prawa wynosi 11 albo 12 semestrów.</w:t>
      </w:r>
    </w:p>
    <w:p w14:paraId="5B00F244" w14:textId="77777777" w:rsidR="00F76DF9" w:rsidRPr="00F76DF9" w:rsidRDefault="00F76DF9" w:rsidP="008D7464">
      <w:pPr>
        <w:numPr>
          <w:ilvl w:val="0"/>
          <w:numId w:val="13"/>
        </w:numPr>
        <w:spacing w:after="0" w:line="240" w:lineRule="auto"/>
        <w:ind w:left="1134" w:hanging="426"/>
        <w:contextualSpacing/>
        <w:jc w:val="both"/>
        <w:rPr>
          <w:rFonts w:ascii="Times New Roman" w:eastAsia="Times New Roman" w:hAnsi="Times New Roman" w:cs="Times New Roman"/>
          <w:i/>
          <w:sz w:val="24"/>
          <w:szCs w:val="24"/>
          <w:lang w:eastAsia="pl-PL"/>
        </w:rPr>
      </w:pPr>
      <w:r w:rsidRPr="00F76DF9">
        <w:rPr>
          <w:rFonts w:ascii="Times New Roman" w:eastAsia="Times New Roman" w:hAnsi="Times New Roman" w:cs="Times New Roman"/>
          <w:i/>
          <w:sz w:val="24"/>
          <w:szCs w:val="24"/>
          <w:lang w:eastAsia="pl-PL"/>
        </w:rPr>
        <w:t>Do okresu, o którym mowa w ust. 4 i 5, wlicza się wszystkie rozpoczęte przez studenta semestry na studiach, o których mowa w ust. 1, w tym semestry przypadające w okresie korzystania z urlopów, o których mowa w art. 85 ust. 1 pkt 3 Ustawy, z wyjątkiem semestrów na kolejnych studiach pierwszego stopnia rozpoczętych lub kontynuowanych po uzyskaniu pierwszego tytułu zawodowego licencjata, inżyniera albo równorzędnego. W przypadku kształcenia się na kilku kierunkach studiów semestry odbywane równocześnie traktuje się jako jeden semestr.</w:t>
      </w:r>
    </w:p>
    <w:p w14:paraId="4E5AF78A" w14:textId="77777777" w:rsidR="00F76DF9" w:rsidRPr="00F76DF9" w:rsidRDefault="00F76DF9" w:rsidP="008D7464">
      <w:pPr>
        <w:numPr>
          <w:ilvl w:val="0"/>
          <w:numId w:val="13"/>
        </w:numPr>
        <w:spacing w:after="0" w:line="240" w:lineRule="auto"/>
        <w:ind w:left="1134" w:hanging="426"/>
        <w:contextualSpacing/>
        <w:jc w:val="both"/>
        <w:rPr>
          <w:rFonts w:ascii="Times New Roman" w:eastAsia="Times New Roman" w:hAnsi="Times New Roman" w:cs="Times New Roman"/>
          <w:i/>
          <w:sz w:val="24"/>
          <w:szCs w:val="24"/>
          <w:lang w:eastAsia="pl-PL"/>
        </w:rPr>
      </w:pPr>
      <w:r w:rsidRPr="00F76DF9">
        <w:rPr>
          <w:rFonts w:ascii="Times New Roman" w:eastAsia="Times New Roman" w:hAnsi="Times New Roman" w:cs="Times New Roman"/>
          <w:i/>
          <w:sz w:val="24"/>
          <w:szCs w:val="24"/>
          <w:lang w:eastAsia="pl-PL"/>
        </w:rPr>
        <w:t>W przypadku gdy niepełnosprawność powstała w trakcie studiów lub po uzyskaniu tytułu zawodowego, świadczenie, o którym mowa w Student ubiegający się o świadczenie, o którym mowa w § 1 ust. 2, przysługuje przez dodatkowy okres 12 semestrów. Przepisy ust. 4 i 6 stosuje się odpowiednio.</w:t>
      </w:r>
    </w:p>
    <w:p w14:paraId="12D744FF" w14:textId="77777777" w:rsidR="00F76DF9" w:rsidRPr="00F76DF9" w:rsidRDefault="00F76DF9" w:rsidP="008D7464">
      <w:pPr>
        <w:numPr>
          <w:ilvl w:val="0"/>
          <w:numId w:val="13"/>
        </w:numPr>
        <w:spacing w:after="0" w:line="240" w:lineRule="auto"/>
        <w:ind w:left="1134" w:hanging="426"/>
        <w:contextualSpacing/>
        <w:jc w:val="both"/>
        <w:rPr>
          <w:rFonts w:ascii="Times New Roman" w:eastAsia="Times New Roman" w:hAnsi="Times New Roman" w:cs="Times New Roman"/>
          <w:i/>
          <w:sz w:val="24"/>
          <w:szCs w:val="24"/>
          <w:lang w:eastAsia="pl-PL"/>
        </w:rPr>
      </w:pPr>
      <w:r w:rsidRPr="00F76DF9">
        <w:rPr>
          <w:rFonts w:ascii="Times New Roman" w:eastAsia="Times New Roman" w:hAnsi="Times New Roman" w:cs="Times New Roman"/>
          <w:i/>
          <w:sz w:val="24"/>
          <w:szCs w:val="24"/>
          <w:lang w:eastAsia="pl-PL"/>
        </w:rPr>
        <w:t>Przepisy ust. 1-7 stosuje się odpowiednio do studentów, którzy kształcili się lub uzyskali tytuły zawodowe za granicą.</w:t>
      </w:r>
    </w:p>
    <w:p w14:paraId="677EB8A3" w14:textId="5751A44C" w:rsidR="00F76DF9" w:rsidRPr="00F76DF9" w:rsidRDefault="00F76DF9" w:rsidP="008D7464">
      <w:pPr>
        <w:numPr>
          <w:ilvl w:val="0"/>
          <w:numId w:val="13"/>
        </w:numPr>
        <w:spacing w:after="0" w:line="240" w:lineRule="auto"/>
        <w:ind w:left="1134" w:hanging="426"/>
        <w:contextualSpacing/>
        <w:jc w:val="both"/>
        <w:rPr>
          <w:rFonts w:ascii="Times New Roman" w:eastAsia="Times New Roman" w:hAnsi="Times New Roman" w:cs="Times New Roman"/>
          <w:i/>
          <w:sz w:val="24"/>
          <w:szCs w:val="24"/>
          <w:lang w:eastAsia="pl-PL"/>
        </w:rPr>
      </w:pPr>
      <w:r w:rsidRPr="00F76DF9">
        <w:rPr>
          <w:rFonts w:ascii="Times New Roman" w:eastAsia="Times New Roman" w:hAnsi="Times New Roman" w:cs="Times New Roman"/>
          <w:i/>
          <w:sz w:val="24"/>
          <w:szCs w:val="24"/>
          <w:lang w:eastAsia="pl-PL"/>
        </w:rPr>
        <w:t>Student ubiegający się o świadczenie, o którym mowa w § 1, załącza do wniosku  podpisane przez siebie oświadczenie o łącznym okresie przebywania na studiach. Oświadczenie stanowi integralną część wniosku.</w:t>
      </w:r>
      <w:r w:rsidR="004F4235">
        <w:rPr>
          <w:rFonts w:ascii="Times New Roman" w:eastAsia="Times New Roman" w:hAnsi="Times New Roman" w:cs="Times New Roman"/>
          <w:i/>
          <w:sz w:val="24"/>
          <w:szCs w:val="24"/>
          <w:lang w:eastAsia="pl-PL"/>
        </w:rPr>
        <w:t>”</w:t>
      </w:r>
    </w:p>
    <w:p w14:paraId="50C28121" w14:textId="4B864DFE" w:rsidR="00F76DF9" w:rsidRDefault="00F76DF9" w:rsidP="008D7464">
      <w:pPr>
        <w:pStyle w:val="Akapitzlist"/>
        <w:numPr>
          <w:ilvl w:val="0"/>
          <w:numId w:val="1"/>
        </w:numPr>
        <w:spacing w:after="0" w:line="240" w:lineRule="auto"/>
        <w:rPr>
          <w:rFonts w:ascii="Times New Roman" w:hAnsi="Times New Roman" w:cs="Times New Roman"/>
          <w:sz w:val="24"/>
          <w:szCs w:val="24"/>
        </w:rPr>
      </w:pPr>
      <w:r w:rsidRPr="00F76DF9">
        <w:rPr>
          <w:rFonts w:ascii="Times New Roman" w:hAnsi="Times New Roman" w:cs="Times New Roman"/>
          <w:sz w:val="24"/>
          <w:szCs w:val="24"/>
        </w:rPr>
        <w:t xml:space="preserve">§ </w:t>
      </w:r>
      <w:r>
        <w:rPr>
          <w:rFonts w:ascii="Times New Roman" w:hAnsi="Times New Roman" w:cs="Times New Roman"/>
          <w:sz w:val="24"/>
          <w:szCs w:val="24"/>
        </w:rPr>
        <w:t>17</w:t>
      </w:r>
      <w:r w:rsidRPr="00F76DF9">
        <w:rPr>
          <w:rFonts w:ascii="Times New Roman" w:hAnsi="Times New Roman" w:cs="Times New Roman"/>
          <w:sz w:val="24"/>
          <w:szCs w:val="24"/>
        </w:rPr>
        <w:t xml:space="preserve"> </w:t>
      </w:r>
      <w:r w:rsidR="008C2EED">
        <w:rPr>
          <w:rFonts w:ascii="Times New Roman" w:hAnsi="Times New Roman" w:cs="Times New Roman"/>
          <w:sz w:val="24"/>
          <w:szCs w:val="24"/>
        </w:rPr>
        <w:t xml:space="preserve">ust. 1 </w:t>
      </w:r>
      <w:r w:rsidRPr="00F76DF9">
        <w:rPr>
          <w:rFonts w:ascii="Times New Roman" w:hAnsi="Times New Roman" w:cs="Times New Roman"/>
          <w:sz w:val="24"/>
          <w:szCs w:val="24"/>
        </w:rPr>
        <w:t>otrzymuje nowe brzmienie</w:t>
      </w:r>
      <w:r>
        <w:rPr>
          <w:rFonts w:ascii="Times New Roman" w:hAnsi="Times New Roman" w:cs="Times New Roman"/>
          <w:sz w:val="24"/>
          <w:szCs w:val="24"/>
        </w:rPr>
        <w:t>:</w:t>
      </w:r>
    </w:p>
    <w:p w14:paraId="2E8216B6" w14:textId="1CAE06E7" w:rsidR="00F76DF9" w:rsidRPr="004F4235" w:rsidRDefault="008C2EED" w:rsidP="008D7464">
      <w:pPr>
        <w:pStyle w:val="Akapitzlist"/>
        <w:spacing w:after="0" w:line="240" w:lineRule="auto"/>
        <w:rPr>
          <w:rFonts w:ascii="Times New Roman" w:hAnsi="Times New Roman" w:cs="Times New Roman"/>
          <w:i/>
          <w:sz w:val="24"/>
          <w:szCs w:val="24"/>
        </w:rPr>
      </w:pPr>
      <w:r w:rsidRPr="004F4235">
        <w:rPr>
          <w:rFonts w:ascii="Times New Roman" w:eastAsia="Times New Roman" w:hAnsi="Times New Roman" w:cs="Times New Roman"/>
          <w:i/>
          <w:sz w:val="24"/>
          <w:szCs w:val="24"/>
          <w:lang w:eastAsia="pl-PL"/>
        </w:rPr>
        <w:t>„1. Student ubiegający się o świadczenie, o którym mowa w § 1 pkt 1, 2 i 3, albo otrzymujący takie świadczenie niezwłocznie powiadamia uczelnię o wystąpieniu okoliczności powodującej utratę prawa do świadczenia na podstawie § 16 ust. 3-8.”</w:t>
      </w:r>
    </w:p>
    <w:p w14:paraId="3E3D07D6" w14:textId="6007946B" w:rsidR="008C2EED" w:rsidRDefault="008C2EED" w:rsidP="008D7464">
      <w:pPr>
        <w:pStyle w:val="Akapitzlist"/>
        <w:numPr>
          <w:ilvl w:val="0"/>
          <w:numId w:val="1"/>
        </w:numPr>
        <w:spacing w:after="0" w:line="240" w:lineRule="auto"/>
        <w:jc w:val="both"/>
        <w:rPr>
          <w:rFonts w:ascii="Times New Roman" w:hAnsi="Times New Roman" w:cs="Times New Roman"/>
          <w:sz w:val="24"/>
          <w:szCs w:val="24"/>
        </w:rPr>
      </w:pPr>
      <w:r w:rsidRPr="001E2DFF">
        <w:rPr>
          <w:rFonts w:ascii="Times New Roman" w:hAnsi="Times New Roman" w:cs="Times New Roman"/>
          <w:sz w:val="24"/>
          <w:szCs w:val="24"/>
        </w:rPr>
        <w:t xml:space="preserve">§ </w:t>
      </w:r>
      <w:r>
        <w:rPr>
          <w:rFonts w:ascii="Times New Roman" w:hAnsi="Times New Roman" w:cs="Times New Roman"/>
          <w:sz w:val="24"/>
          <w:szCs w:val="24"/>
        </w:rPr>
        <w:t>18</w:t>
      </w:r>
      <w:r w:rsidRPr="001E2DFF">
        <w:rPr>
          <w:rFonts w:ascii="Times New Roman" w:hAnsi="Times New Roman" w:cs="Times New Roman"/>
          <w:sz w:val="24"/>
          <w:szCs w:val="24"/>
        </w:rPr>
        <w:t xml:space="preserve"> </w:t>
      </w:r>
      <w:r w:rsidR="006B0CE8">
        <w:rPr>
          <w:rFonts w:ascii="Times New Roman" w:hAnsi="Times New Roman" w:cs="Times New Roman"/>
          <w:sz w:val="24"/>
          <w:szCs w:val="24"/>
        </w:rPr>
        <w:t>pkt 1) otrzymuje brzmienie:</w:t>
      </w:r>
    </w:p>
    <w:p w14:paraId="267FFD70" w14:textId="4C27A7AB" w:rsidR="006B0CE8" w:rsidRDefault="006B0CE8" w:rsidP="008D7464">
      <w:pPr>
        <w:spacing w:after="0" w:line="240" w:lineRule="auto"/>
        <w:ind w:left="720"/>
        <w:jc w:val="both"/>
        <w:rPr>
          <w:rFonts w:ascii="Times New Roman" w:hAnsi="Times New Roman" w:cs="Times New Roman"/>
          <w:sz w:val="24"/>
          <w:szCs w:val="24"/>
        </w:rPr>
      </w:pPr>
      <w:r w:rsidRPr="006B0CE8">
        <w:rPr>
          <w:rFonts w:ascii="Times New Roman" w:hAnsi="Times New Roman" w:cs="Times New Roman"/>
          <w:sz w:val="24"/>
          <w:szCs w:val="24"/>
        </w:rPr>
        <w:t>„1) student utracił prawo do świadczenia z powodu uzyskania tytułu zawodowego, o którym mowa w § 16 ust. 3 i 8, lub”</w:t>
      </w:r>
      <w:r>
        <w:rPr>
          <w:rFonts w:ascii="Times New Roman" w:hAnsi="Times New Roman" w:cs="Times New Roman"/>
          <w:sz w:val="24"/>
          <w:szCs w:val="24"/>
        </w:rPr>
        <w:t>.</w:t>
      </w:r>
    </w:p>
    <w:p w14:paraId="4845BEDA" w14:textId="2D0F6FED" w:rsidR="008C2EED" w:rsidRDefault="008C2EED" w:rsidP="008D7464">
      <w:pPr>
        <w:pStyle w:val="Akapitzlist"/>
        <w:numPr>
          <w:ilvl w:val="0"/>
          <w:numId w:val="1"/>
        </w:numPr>
        <w:spacing w:after="0" w:line="240" w:lineRule="auto"/>
        <w:jc w:val="both"/>
        <w:rPr>
          <w:rFonts w:ascii="Times New Roman" w:hAnsi="Times New Roman" w:cs="Times New Roman"/>
          <w:sz w:val="24"/>
          <w:szCs w:val="24"/>
        </w:rPr>
      </w:pPr>
      <w:r w:rsidRPr="008C2EED">
        <w:rPr>
          <w:rFonts w:ascii="Times New Roman" w:hAnsi="Times New Roman" w:cs="Times New Roman"/>
          <w:sz w:val="24"/>
          <w:szCs w:val="24"/>
        </w:rPr>
        <w:t xml:space="preserve">§ 18 </w:t>
      </w:r>
      <w:r w:rsidR="005F5E8A">
        <w:rPr>
          <w:rFonts w:ascii="Times New Roman" w:hAnsi="Times New Roman" w:cs="Times New Roman"/>
          <w:sz w:val="24"/>
          <w:szCs w:val="24"/>
        </w:rPr>
        <w:t xml:space="preserve">pkt </w:t>
      </w:r>
      <w:r w:rsidRPr="008C2EED">
        <w:rPr>
          <w:rFonts w:ascii="Times New Roman" w:hAnsi="Times New Roman" w:cs="Times New Roman"/>
          <w:sz w:val="24"/>
          <w:szCs w:val="24"/>
        </w:rPr>
        <w:t>3</w:t>
      </w:r>
      <w:r w:rsidR="008D7464">
        <w:rPr>
          <w:rFonts w:ascii="Times New Roman" w:hAnsi="Times New Roman" w:cs="Times New Roman"/>
          <w:sz w:val="24"/>
          <w:szCs w:val="24"/>
        </w:rPr>
        <w:t>)</w:t>
      </w:r>
      <w:r w:rsidRPr="008C2EED">
        <w:rPr>
          <w:rFonts w:ascii="Times New Roman" w:hAnsi="Times New Roman" w:cs="Times New Roman"/>
          <w:sz w:val="24"/>
          <w:szCs w:val="24"/>
        </w:rPr>
        <w:t xml:space="preserve"> </w:t>
      </w:r>
      <w:r w:rsidR="005F5E8A">
        <w:rPr>
          <w:rFonts w:ascii="Times New Roman" w:hAnsi="Times New Roman" w:cs="Times New Roman"/>
          <w:sz w:val="24"/>
          <w:szCs w:val="24"/>
        </w:rPr>
        <w:t>otrzymuje brzmienie:</w:t>
      </w:r>
    </w:p>
    <w:p w14:paraId="1CE278F4" w14:textId="5005FB6E" w:rsidR="005F5E8A" w:rsidRPr="005F5E8A" w:rsidRDefault="005F5E8A" w:rsidP="008D7464">
      <w:pPr>
        <w:spacing w:after="0" w:line="240" w:lineRule="auto"/>
        <w:ind w:left="993"/>
        <w:jc w:val="both"/>
        <w:rPr>
          <w:rFonts w:ascii="Times New Roman" w:hAnsi="Times New Roman" w:cs="Times New Roman"/>
          <w:sz w:val="24"/>
          <w:szCs w:val="24"/>
        </w:rPr>
      </w:pPr>
      <w:r w:rsidRPr="005F5E8A">
        <w:rPr>
          <w:rFonts w:ascii="Times New Roman" w:hAnsi="Times New Roman" w:cs="Times New Roman"/>
          <w:sz w:val="24"/>
          <w:szCs w:val="24"/>
        </w:rPr>
        <w:t>„ 3) upłynął okres, o którym mowa w § 16 ust. 4, 5 i 7.”.</w:t>
      </w:r>
    </w:p>
    <w:p w14:paraId="1EA8008A" w14:textId="6A702861" w:rsidR="00F76DF9" w:rsidRDefault="005178FE" w:rsidP="008D7464">
      <w:pPr>
        <w:pStyle w:val="Akapitzlist"/>
        <w:numPr>
          <w:ilvl w:val="0"/>
          <w:numId w:val="1"/>
        </w:numPr>
        <w:spacing w:after="0" w:line="240" w:lineRule="auto"/>
        <w:jc w:val="both"/>
        <w:rPr>
          <w:rFonts w:ascii="Times New Roman" w:hAnsi="Times New Roman" w:cs="Times New Roman"/>
          <w:sz w:val="24"/>
          <w:szCs w:val="24"/>
        </w:rPr>
      </w:pPr>
      <w:r w:rsidRPr="008C2EED">
        <w:rPr>
          <w:rFonts w:ascii="Times New Roman" w:hAnsi="Times New Roman" w:cs="Times New Roman"/>
          <w:sz w:val="24"/>
          <w:szCs w:val="24"/>
        </w:rPr>
        <w:t>W §</w:t>
      </w:r>
      <w:r>
        <w:rPr>
          <w:rFonts w:ascii="Times New Roman" w:hAnsi="Times New Roman" w:cs="Times New Roman"/>
          <w:sz w:val="24"/>
          <w:szCs w:val="24"/>
        </w:rPr>
        <w:t xml:space="preserve"> 21</w:t>
      </w:r>
      <w:r w:rsidRPr="008C2EED">
        <w:rPr>
          <w:rFonts w:ascii="Times New Roman" w:hAnsi="Times New Roman" w:cs="Times New Roman"/>
          <w:sz w:val="24"/>
          <w:szCs w:val="24"/>
        </w:rPr>
        <w:t xml:space="preserve"> ust. </w:t>
      </w:r>
      <w:r>
        <w:rPr>
          <w:rFonts w:ascii="Times New Roman" w:hAnsi="Times New Roman" w:cs="Times New Roman"/>
          <w:sz w:val="24"/>
          <w:szCs w:val="24"/>
        </w:rPr>
        <w:t>1 usuwa się wyraz „zwięzłe”.</w:t>
      </w:r>
    </w:p>
    <w:p w14:paraId="2E296761" w14:textId="41EEFCF9" w:rsidR="00F76DF9" w:rsidRDefault="005178FE" w:rsidP="008D7464">
      <w:pPr>
        <w:pStyle w:val="Akapitzlist"/>
        <w:numPr>
          <w:ilvl w:val="0"/>
          <w:numId w:val="1"/>
        </w:numPr>
        <w:spacing w:after="0" w:line="240" w:lineRule="auto"/>
        <w:jc w:val="both"/>
        <w:rPr>
          <w:rFonts w:ascii="Times New Roman" w:hAnsi="Times New Roman" w:cs="Times New Roman"/>
          <w:sz w:val="24"/>
          <w:szCs w:val="24"/>
        </w:rPr>
      </w:pPr>
      <w:r w:rsidRPr="008C2EED">
        <w:rPr>
          <w:rFonts w:ascii="Times New Roman" w:hAnsi="Times New Roman" w:cs="Times New Roman"/>
          <w:sz w:val="24"/>
          <w:szCs w:val="24"/>
        </w:rPr>
        <w:t>W §</w:t>
      </w:r>
      <w:r>
        <w:rPr>
          <w:rFonts w:ascii="Times New Roman" w:hAnsi="Times New Roman" w:cs="Times New Roman"/>
          <w:sz w:val="24"/>
          <w:szCs w:val="24"/>
        </w:rPr>
        <w:t xml:space="preserve"> 35</w:t>
      </w:r>
      <w:r w:rsidRPr="008C2EED">
        <w:rPr>
          <w:rFonts w:ascii="Times New Roman" w:hAnsi="Times New Roman" w:cs="Times New Roman"/>
          <w:sz w:val="24"/>
          <w:szCs w:val="24"/>
        </w:rPr>
        <w:t xml:space="preserve"> </w:t>
      </w:r>
      <w:r>
        <w:rPr>
          <w:rFonts w:ascii="Times New Roman" w:hAnsi="Times New Roman" w:cs="Times New Roman"/>
          <w:sz w:val="24"/>
          <w:szCs w:val="24"/>
        </w:rPr>
        <w:t xml:space="preserve">uchyla się </w:t>
      </w:r>
      <w:r w:rsidRPr="008C2EED">
        <w:rPr>
          <w:rFonts w:ascii="Times New Roman" w:hAnsi="Times New Roman" w:cs="Times New Roman"/>
          <w:sz w:val="24"/>
          <w:szCs w:val="24"/>
        </w:rPr>
        <w:t xml:space="preserve">ust. </w:t>
      </w:r>
      <w:r>
        <w:rPr>
          <w:rFonts w:ascii="Times New Roman" w:hAnsi="Times New Roman" w:cs="Times New Roman"/>
          <w:sz w:val="24"/>
          <w:szCs w:val="24"/>
        </w:rPr>
        <w:t>7</w:t>
      </w:r>
      <w:r w:rsidR="008D7464">
        <w:rPr>
          <w:rFonts w:ascii="Times New Roman" w:hAnsi="Times New Roman" w:cs="Times New Roman"/>
          <w:sz w:val="24"/>
          <w:szCs w:val="24"/>
        </w:rPr>
        <w:t>.</w:t>
      </w:r>
    </w:p>
    <w:p w14:paraId="3D186515" w14:textId="77777777" w:rsidR="00EB7557" w:rsidRDefault="005178FE" w:rsidP="008D7464">
      <w:pPr>
        <w:pStyle w:val="Akapitzlist"/>
        <w:numPr>
          <w:ilvl w:val="0"/>
          <w:numId w:val="1"/>
        </w:numPr>
        <w:spacing w:after="0" w:line="240" w:lineRule="auto"/>
        <w:jc w:val="both"/>
        <w:rPr>
          <w:rFonts w:ascii="Times New Roman" w:hAnsi="Times New Roman" w:cs="Times New Roman"/>
          <w:sz w:val="24"/>
          <w:szCs w:val="24"/>
        </w:rPr>
      </w:pPr>
      <w:r w:rsidRPr="008C2EED">
        <w:rPr>
          <w:rFonts w:ascii="Times New Roman" w:hAnsi="Times New Roman" w:cs="Times New Roman"/>
          <w:sz w:val="24"/>
          <w:szCs w:val="24"/>
        </w:rPr>
        <w:t>§</w:t>
      </w:r>
      <w:r>
        <w:rPr>
          <w:rFonts w:ascii="Times New Roman" w:hAnsi="Times New Roman" w:cs="Times New Roman"/>
          <w:sz w:val="24"/>
          <w:szCs w:val="24"/>
        </w:rPr>
        <w:t xml:space="preserve"> 37 ust. 1 </w:t>
      </w:r>
      <w:r w:rsidR="00EB7557">
        <w:rPr>
          <w:rFonts w:ascii="Times New Roman" w:hAnsi="Times New Roman" w:cs="Times New Roman"/>
          <w:sz w:val="24"/>
          <w:szCs w:val="24"/>
        </w:rPr>
        <w:t xml:space="preserve">i ust. 2 </w:t>
      </w:r>
      <w:r>
        <w:rPr>
          <w:rFonts w:ascii="Times New Roman" w:hAnsi="Times New Roman" w:cs="Times New Roman"/>
          <w:sz w:val="24"/>
          <w:szCs w:val="24"/>
        </w:rPr>
        <w:t>otrzymuj</w:t>
      </w:r>
      <w:r w:rsidR="00EB7557">
        <w:rPr>
          <w:rFonts w:ascii="Times New Roman" w:hAnsi="Times New Roman" w:cs="Times New Roman"/>
          <w:sz w:val="24"/>
          <w:szCs w:val="24"/>
        </w:rPr>
        <w:t>ą</w:t>
      </w:r>
      <w:r>
        <w:rPr>
          <w:rFonts w:ascii="Times New Roman" w:hAnsi="Times New Roman" w:cs="Times New Roman"/>
          <w:sz w:val="24"/>
          <w:szCs w:val="24"/>
        </w:rPr>
        <w:t xml:space="preserve"> nowe brzmienie:</w:t>
      </w:r>
    </w:p>
    <w:p w14:paraId="30C74DEC" w14:textId="6BEAAC92" w:rsidR="00EB7557" w:rsidRPr="004F4235" w:rsidRDefault="005178FE" w:rsidP="008D7464">
      <w:pPr>
        <w:pStyle w:val="Akapitzlist"/>
        <w:spacing w:after="0" w:line="240" w:lineRule="auto"/>
        <w:jc w:val="both"/>
        <w:rPr>
          <w:rFonts w:ascii="Times New Roman" w:hAnsi="Times New Roman" w:cs="Times New Roman"/>
          <w:i/>
          <w:sz w:val="24"/>
          <w:szCs w:val="24"/>
        </w:rPr>
      </w:pPr>
      <w:r w:rsidRPr="004F4235">
        <w:rPr>
          <w:rFonts w:ascii="Times New Roman" w:eastAsia="Times New Roman" w:hAnsi="Times New Roman" w:cs="Times New Roman"/>
          <w:bCs/>
          <w:i/>
          <w:sz w:val="24"/>
          <w:szCs w:val="24"/>
          <w:lang w:eastAsia="pl-PL"/>
        </w:rPr>
        <w:t xml:space="preserve">„1. Do oceny osiągnięć i wyników studentów ubiegających się o stypendium rektora, Rektor z własnej inicjatywy lub na wniosek Dziekana, może powołać Kierunkowe Zespoły Opiniujące, złożone ze studentów lub nauczycieli akademickich. Członkowie Zespołu wybierają, spośród jego składu, Przewodniczącego Zespołu Oceniającego, który będzie odpowiedzialny za organizację prac Zespołu. Do Kierunkowego Zespołu </w:t>
      </w:r>
      <w:r w:rsidRPr="004F4235">
        <w:rPr>
          <w:rFonts w:ascii="Times New Roman" w:eastAsia="Times New Roman" w:hAnsi="Times New Roman" w:cs="Times New Roman"/>
          <w:bCs/>
          <w:i/>
          <w:sz w:val="24"/>
          <w:szCs w:val="24"/>
          <w:lang w:eastAsia="pl-PL"/>
        </w:rPr>
        <w:lastRenderedPageBreak/>
        <w:t>Oceniającego nie może zostać powołany student, który złożył wniosek o stypendium rektora.</w:t>
      </w:r>
      <w:r w:rsidR="00EB7557" w:rsidRPr="004F4235">
        <w:rPr>
          <w:rFonts w:ascii="Times New Roman" w:eastAsia="Times New Roman" w:hAnsi="Times New Roman" w:cs="Times New Roman"/>
          <w:bCs/>
          <w:i/>
          <w:sz w:val="24"/>
          <w:szCs w:val="24"/>
          <w:lang w:eastAsia="pl-PL"/>
        </w:rPr>
        <w:t xml:space="preserve"> </w:t>
      </w:r>
    </w:p>
    <w:p w14:paraId="683B02A1" w14:textId="0D1228EB" w:rsidR="005178FE" w:rsidRPr="004F4235" w:rsidRDefault="00EB7557" w:rsidP="008D7464">
      <w:pPr>
        <w:pStyle w:val="Akapitzlist"/>
        <w:spacing w:after="0" w:line="240" w:lineRule="auto"/>
        <w:rPr>
          <w:rFonts w:ascii="Times New Roman" w:eastAsia="Times New Roman" w:hAnsi="Times New Roman" w:cs="Times New Roman"/>
          <w:bCs/>
          <w:i/>
          <w:sz w:val="24"/>
          <w:szCs w:val="24"/>
          <w:lang w:eastAsia="pl-PL"/>
        </w:rPr>
      </w:pPr>
      <w:r w:rsidRPr="004F4235">
        <w:rPr>
          <w:rFonts w:ascii="Times New Roman" w:eastAsia="Times New Roman" w:hAnsi="Times New Roman" w:cs="Times New Roman"/>
          <w:bCs/>
          <w:i/>
          <w:sz w:val="24"/>
          <w:szCs w:val="24"/>
          <w:lang w:eastAsia="pl-PL"/>
        </w:rPr>
        <w:t xml:space="preserve">2. Zespoły, o których mowa w ust. 1, opiniują wnioski o stypendium rektora, </w:t>
      </w:r>
      <w:r w:rsidR="00CA19EE" w:rsidRPr="004F4235">
        <w:rPr>
          <w:rFonts w:ascii="Times New Roman" w:eastAsia="Times New Roman" w:hAnsi="Times New Roman" w:cs="Times New Roman"/>
          <w:bCs/>
          <w:i/>
          <w:sz w:val="24"/>
          <w:szCs w:val="24"/>
          <w:lang w:eastAsia="pl-PL"/>
        </w:rPr>
        <w:t>z uwzględn</w:t>
      </w:r>
      <w:r w:rsidR="008D7464">
        <w:rPr>
          <w:rFonts w:ascii="Times New Roman" w:eastAsia="Times New Roman" w:hAnsi="Times New Roman" w:cs="Times New Roman"/>
          <w:bCs/>
          <w:i/>
          <w:sz w:val="24"/>
          <w:szCs w:val="24"/>
          <w:lang w:eastAsia="pl-PL"/>
        </w:rPr>
        <w:t xml:space="preserve">ieniem zasad, o których mowa w </w:t>
      </w:r>
      <w:r w:rsidR="00CA19EE" w:rsidRPr="004F4235">
        <w:rPr>
          <w:rFonts w:ascii="Times New Roman" w:eastAsia="Times New Roman" w:hAnsi="Times New Roman" w:cs="Times New Roman"/>
          <w:bCs/>
          <w:i/>
          <w:sz w:val="24"/>
          <w:szCs w:val="24"/>
          <w:lang w:eastAsia="pl-PL"/>
        </w:rPr>
        <w:t xml:space="preserve">ust 3, </w:t>
      </w:r>
      <w:r w:rsidRPr="004F4235">
        <w:rPr>
          <w:rFonts w:ascii="Times New Roman" w:eastAsia="Times New Roman" w:hAnsi="Times New Roman" w:cs="Times New Roman"/>
          <w:bCs/>
          <w:i/>
          <w:sz w:val="24"/>
          <w:szCs w:val="24"/>
          <w:lang w:eastAsia="pl-PL"/>
        </w:rPr>
        <w:t>sporządzają ich ranking oraz sprawdzają wnioski pod względem wystąpienia okoliczności, o których mowa w § 16 ust. 3-8.</w:t>
      </w:r>
      <w:r w:rsidR="005178FE" w:rsidRPr="004F4235">
        <w:rPr>
          <w:rFonts w:ascii="Times New Roman" w:eastAsia="Times New Roman" w:hAnsi="Times New Roman" w:cs="Times New Roman"/>
          <w:bCs/>
          <w:i/>
          <w:sz w:val="24"/>
          <w:szCs w:val="24"/>
          <w:lang w:eastAsia="pl-PL"/>
        </w:rPr>
        <w:t>”</w:t>
      </w:r>
    </w:p>
    <w:p w14:paraId="7FA5EA0F" w14:textId="51B8C122" w:rsidR="00EB7557" w:rsidRPr="00EB7557" w:rsidRDefault="00D8121D" w:rsidP="008D7464">
      <w:pPr>
        <w:pStyle w:val="Akapitzlist"/>
        <w:numPr>
          <w:ilvl w:val="0"/>
          <w:numId w:val="1"/>
        </w:numPr>
        <w:spacing w:after="0" w:line="240" w:lineRule="auto"/>
        <w:rPr>
          <w:rFonts w:ascii="Times New Roman" w:hAnsi="Times New Roman" w:cs="Times New Roman"/>
          <w:sz w:val="24"/>
          <w:szCs w:val="24"/>
        </w:rPr>
      </w:pPr>
      <w:r w:rsidRPr="00EB7557">
        <w:rPr>
          <w:rFonts w:ascii="Times New Roman" w:hAnsi="Times New Roman" w:cs="Times New Roman"/>
          <w:sz w:val="24"/>
          <w:szCs w:val="24"/>
        </w:rPr>
        <w:t xml:space="preserve"> </w:t>
      </w:r>
      <w:r w:rsidR="00EB7557" w:rsidRPr="00EB7557">
        <w:rPr>
          <w:rFonts w:ascii="Times New Roman" w:hAnsi="Times New Roman" w:cs="Times New Roman"/>
          <w:sz w:val="24"/>
          <w:szCs w:val="24"/>
        </w:rPr>
        <w:t xml:space="preserve">W § </w:t>
      </w:r>
      <w:r w:rsidR="00EB7557">
        <w:rPr>
          <w:rFonts w:ascii="Times New Roman" w:hAnsi="Times New Roman" w:cs="Times New Roman"/>
          <w:sz w:val="24"/>
          <w:szCs w:val="24"/>
        </w:rPr>
        <w:t>4</w:t>
      </w:r>
      <w:r w:rsidR="00EB7557" w:rsidRPr="00EB7557">
        <w:rPr>
          <w:rFonts w:ascii="Times New Roman" w:hAnsi="Times New Roman" w:cs="Times New Roman"/>
          <w:sz w:val="24"/>
          <w:szCs w:val="24"/>
        </w:rPr>
        <w:t xml:space="preserve">5 uchyla się ust. </w:t>
      </w:r>
      <w:r w:rsidR="00EB7557">
        <w:rPr>
          <w:rFonts w:ascii="Times New Roman" w:hAnsi="Times New Roman" w:cs="Times New Roman"/>
          <w:sz w:val="24"/>
          <w:szCs w:val="24"/>
        </w:rPr>
        <w:t>1</w:t>
      </w:r>
      <w:r w:rsidR="008D7464">
        <w:rPr>
          <w:rFonts w:ascii="Times New Roman" w:hAnsi="Times New Roman" w:cs="Times New Roman"/>
          <w:sz w:val="24"/>
          <w:szCs w:val="24"/>
        </w:rPr>
        <w:t>.</w:t>
      </w:r>
    </w:p>
    <w:p w14:paraId="19DBA58F" w14:textId="77777777" w:rsidR="000A78EE" w:rsidRDefault="00767C1A" w:rsidP="008D7464">
      <w:pPr>
        <w:pStyle w:val="Akapitzlist"/>
        <w:numPr>
          <w:ilvl w:val="0"/>
          <w:numId w:val="1"/>
        </w:numPr>
        <w:spacing w:after="0" w:line="240" w:lineRule="auto"/>
        <w:jc w:val="both"/>
        <w:rPr>
          <w:rFonts w:ascii="Times New Roman" w:hAnsi="Times New Roman" w:cs="Times New Roman"/>
          <w:color w:val="000000"/>
          <w:sz w:val="24"/>
          <w:szCs w:val="24"/>
          <w:shd w:val="clear" w:color="auto" w:fill="FFFFFF"/>
        </w:rPr>
      </w:pPr>
      <w:r w:rsidRPr="000A78EE">
        <w:rPr>
          <w:rFonts w:ascii="Times New Roman" w:hAnsi="Times New Roman" w:cs="Times New Roman"/>
          <w:sz w:val="24"/>
          <w:szCs w:val="24"/>
        </w:rPr>
        <w:t xml:space="preserve">Załącznik nr 1 </w:t>
      </w:r>
      <w:r w:rsidR="001E2DFF" w:rsidRPr="000A78EE">
        <w:rPr>
          <w:rFonts w:ascii="Times New Roman" w:hAnsi="Times New Roman" w:cs="Times New Roman"/>
          <w:sz w:val="24"/>
          <w:szCs w:val="24"/>
        </w:rPr>
        <w:t>–</w:t>
      </w:r>
      <w:r w:rsidRPr="000A78EE">
        <w:rPr>
          <w:rFonts w:ascii="Times New Roman" w:hAnsi="Times New Roman" w:cs="Times New Roman"/>
          <w:sz w:val="24"/>
          <w:szCs w:val="24"/>
        </w:rPr>
        <w:t xml:space="preserve"> </w:t>
      </w:r>
      <w:r w:rsidRPr="000A78EE">
        <w:rPr>
          <w:rFonts w:ascii="Times New Roman" w:hAnsi="Times New Roman" w:cs="Times New Roman"/>
          <w:color w:val="000000"/>
          <w:sz w:val="24"/>
          <w:szCs w:val="24"/>
          <w:shd w:val="clear" w:color="auto" w:fill="FFFFFF"/>
        </w:rPr>
        <w:t>Wzór wniosku o przyznanie stypendium socjalnego otrzymuje nowe brzmienie określone w załączniku nr</w:t>
      </w:r>
      <w:r w:rsidR="0054621B" w:rsidRPr="000A78EE">
        <w:rPr>
          <w:rFonts w:ascii="Times New Roman" w:hAnsi="Times New Roman" w:cs="Times New Roman"/>
          <w:color w:val="000000"/>
          <w:sz w:val="24"/>
          <w:szCs w:val="24"/>
          <w:shd w:val="clear" w:color="auto" w:fill="FFFFFF"/>
        </w:rPr>
        <w:t xml:space="preserve"> </w:t>
      </w:r>
      <w:r w:rsidR="00A578D5" w:rsidRPr="000A78EE">
        <w:rPr>
          <w:rFonts w:ascii="Times New Roman" w:hAnsi="Times New Roman" w:cs="Times New Roman"/>
          <w:color w:val="000000"/>
          <w:sz w:val="24"/>
          <w:szCs w:val="24"/>
          <w:shd w:val="clear" w:color="auto" w:fill="FFFFFF"/>
        </w:rPr>
        <w:t xml:space="preserve">1 </w:t>
      </w:r>
      <w:r w:rsidR="0054621B" w:rsidRPr="000A78EE">
        <w:rPr>
          <w:rFonts w:ascii="Times New Roman" w:hAnsi="Times New Roman" w:cs="Times New Roman"/>
          <w:color w:val="000000"/>
          <w:sz w:val="24"/>
          <w:szCs w:val="24"/>
          <w:shd w:val="clear" w:color="auto" w:fill="FFFFFF"/>
        </w:rPr>
        <w:t>do niniejszego Zarządzenia.</w:t>
      </w:r>
    </w:p>
    <w:p w14:paraId="731C0042" w14:textId="77777777" w:rsidR="000A78EE" w:rsidRDefault="0054621B" w:rsidP="008D7464">
      <w:pPr>
        <w:pStyle w:val="Akapitzlist"/>
        <w:numPr>
          <w:ilvl w:val="0"/>
          <w:numId w:val="1"/>
        </w:numPr>
        <w:spacing w:after="0" w:line="240" w:lineRule="auto"/>
        <w:jc w:val="both"/>
        <w:rPr>
          <w:rFonts w:ascii="Times New Roman" w:hAnsi="Times New Roman" w:cs="Times New Roman"/>
          <w:color w:val="000000"/>
          <w:sz w:val="24"/>
          <w:szCs w:val="24"/>
          <w:shd w:val="clear" w:color="auto" w:fill="FFFFFF"/>
        </w:rPr>
      </w:pPr>
      <w:r w:rsidRPr="000A78EE">
        <w:rPr>
          <w:rFonts w:ascii="Times New Roman" w:hAnsi="Times New Roman" w:cs="Times New Roman"/>
          <w:sz w:val="24"/>
          <w:szCs w:val="24"/>
        </w:rPr>
        <w:t xml:space="preserve">Załącznik nr 2 </w:t>
      </w:r>
      <w:r w:rsidR="001E2DFF" w:rsidRPr="000A78EE">
        <w:rPr>
          <w:rFonts w:ascii="Times New Roman" w:hAnsi="Times New Roman" w:cs="Times New Roman"/>
          <w:sz w:val="24"/>
          <w:szCs w:val="24"/>
        </w:rPr>
        <w:t>–</w:t>
      </w:r>
      <w:r w:rsidRPr="000A78EE">
        <w:rPr>
          <w:rFonts w:ascii="Times New Roman" w:hAnsi="Times New Roman" w:cs="Times New Roman"/>
          <w:sz w:val="24"/>
          <w:szCs w:val="24"/>
        </w:rPr>
        <w:t xml:space="preserve"> </w:t>
      </w:r>
      <w:r w:rsidRPr="000A78EE">
        <w:rPr>
          <w:rFonts w:ascii="Times New Roman" w:hAnsi="Times New Roman" w:cs="Times New Roman"/>
          <w:color w:val="000000"/>
          <w:sz w:val="24"/>
          <w:szCs w:val="24"/>
          <w:shd w:val="clear" w:color="auto" w:fill="FFFFFF"/>
        </w:rPr>
        <w:t xml:space="preserve">Wzór wniosku o przyznanie stypendium dla osób niepełnosprawnych otrzymuje nowe brzmienie określone w załączniku nr </w:t>
      </w:r>
      <w:r w:rsidR="00A578D5" w:rsidRPr="000A78EE">
        <w:rPr>
          <w:rFonts w:ascii="Times New Roman" w:hAnsi="Times New Roman" w:cs="Times New Roman"/>
          <w:color w:val="000000"/>
          <w:sz w:val="24"/>
          <w:szCs w:val="24"/>
          <w:shd w:val="clear" w:color="auto" w:fill="FFFFFF"/>
        </w:rPr>
        <w:t xml:space="preserve">2 </w:t>
      </w:r>
      <w:r w:rsidRPr="000A78EE">
        <w:rPr>
          <w:rFonts w:ascii="Times New Roman" w:hAnsi="Times New Roman" w:cs="Times New Roman"/>
          <w:color w:val="000000"/>
          <w:sz w:val="24"/>
          <w:szCs w:val="24"/>
          <w:shd w:val="clear" w:color="auto" w:fill="FFFFFF"/>
        </w:rPr>
        <w:t>do niniejszego Zarządzenia.</w:t>
      </w:r>
    </w:p>
    <w:p w14:paraId="65C8165F" w14:textId="77777777" w:rsidR="000A78EE" w:rsidRDefault="0054621B" w:rsidP="008D7464">
      <w:pPr>
        <w:pStyle w:val="Akapitzlist"/>
        <w:numPr>
          <w:ilvl w:val="0"/>
          <w:numId w:val="1"/>
        </w:numPr>
        <w:spacing w:after="0" w:line="240" w:lineRule="auto"/>
        <w:jc w:val="both"/>
        <w:rPr>
          <w:rFonts w:ascii="Times New Roman" w:hAnsi="Times New Roman" w:cs="Times New Roman"/>
          <w:color w:val="000000"/>
          <w:sz w:val="24"/>
          <w:szCs w:val="24"/>
          <w:shd w:val="clear" w:color="auto" w:fill="FFFFFF"/>
        </w:rPr>
      </w:pPr>
      <w:r w:rsidRPr="000A78EE">
        <w:rPr>
          <w:rFonts w:ascii="Times New Roman" w:hAnsi="Times New Roman" w:cs="Times New Roman"/>
          <w:sz w:val="24"/>
          <w:szCs w:val="24"/>
        </w:rPr>
        <w:t xml:space="preserve">Załącznik nr 3 </w:t>
      </w:r>
      <w:r w:rsidR="001E2DFF" w:rsidRPr="000A78EE">
        <w:rPr>
          <w:rFonts w:ascii="Times New Roman" w:hAnsi="Times New Roman" w:cs="Times New Roman"/>
          <w:sz w:val="24"/>
          <w:szCs w:val="24"/>
        </w:rPr>
        <w:t>–</w:t>
      </w:r>
      <w:r w:rsidRPr="000A78EE">
        <w:rPr>
          <w:rFonts w:ascii="Times New Roman" w:hAnsi="Times New Roman" w:cs="Times New Roman"/>
          <w:sz w:val="24"/>
          <w:szCs w:val="24"/>
        </w:rPr>
        <w:t xml:space="preserve"> </w:t>
      </w:r>
      <w:r w:rsidRPr="000A78EE">
        <w:rPr>
          <w:rFonts w:ascii="Times New Roman" w:hAnsi="Times New Roman" w:cs="Times New Roman"/>
          <w:color w:val="000000"/>
          <w:sz w:val="24"/>
          <w:szCs w:val="24"/>
          <w:shd w:val="clear" w:color="auto" w:fill="FFFFFF"/>
        </w:rPr>
        <w:t xml:space="preserve">Wzór wniosku o przyznanie stypendium rektora otrzymuje nowe brzmienie określone w załączniku nr </w:t>
      </w:r>
      <w:r w:rsidR="00A578D5" w:rsidRPr="000A78EE">
        <w:rPr>
          <w:rFonts w:ascii="Times New Roman" w:hAnsi="Times New Roman" w:cs="Times New Roman"/>
          <w:color w:val="000000"/>
          <w:sz w:val="24"/>
          <w:szCs w:val="24"/>
          <w:shd w:val="clear" w:color="auto" w:fill="FFFFFF"/>
        </w:rPr>
        <w:t xml:space="preserve">3 </w:t>
      </w:r>
      <w:r w:rsidRPr="000A78EE">
        <w:rPr>
          <w:rFonts w:ascii="Times New Roman" w:hAnsi="Times New Roman" w:cs="Times New Roman"/>
          <w:color w:val="000000"/>
          <w:sz w:val="24"/>
          <w:szCs w:val="24"/>
          <w:shd w:val="clear" w:color="auto" w:fill="FFFFFF"/>
        </w:rPr>
        <w:t>do niniejszego Zarządzenia.</w:t>
      </w:r>
      <w:bookmarkStart w:id="0" w:name="_Hlk52181116"/>
    </w:p>
    <w:p w14:paraId="17A6E28F" w14:textId="2F6AF296" w:rsidR="0054621B" w:rsidRDefault="0054621B" w:rsidP="008D7464">
      <w:pPr>
        <w:pStyle w:val="Akapitzlist"/>
        <w:numPr>
          <w:ilvl w:val="0"/>
          <w:numId w:val="1"/>
        </w:numPr>
        <w:spacing w:after="0" w:line="240" w:lineRule="auto"/>
        <w:jc w:val="both"/>
        <w:rPr>
          <w:rFonts w:ascii="Times New Roman" w:hAnsi="Times New Roman" w:cs="Times New Roman"/>
          <w:color w:val="000000"/>
          <w:sz w:val="24"/>
          <w:szCs w:val="24"/>
          <w:shd w:val="clear" w:color="auto" w:fill="FFFFFF"/>
        </w:rPr>
      </w:pPr>
      <w:r w:rsidRPr="000A78EE">
        <w:rPr>
          <w:rFonts w:ascii="Times New Roman" w:hAnsi="Times New Roman" w:cs="Times New Roman"/>
          <w:sz w:val="24"/>
          <w:szCs w:val="24"/>
        </w:rPr>
        <w:t xml:space="preserve">Załącznik nr 4 </w:t>
      </w:r>
      <w:r w:rsidR="001E2DFF" w:rsidRPr="000A78EE">
        <w:rPr>
          <w:rFonts w:ascii="Times New Roman" w:hAnsi="Times New Roman" w:cs="Times New Roman"/>
          <w:sz w:val="24"/>
          <w:szCs w:val="24"/>
        </w:rPr>
        <w:t>–</w:t>
      </w:r>
      <w:r w:rsidRPr="000A78EE">
        <w:rPr>
          <w:rFonts w:ascii="Times New Roman" w:hAnsi="Times New Roman" w:cs="Times New Roman"/>
          <w:sz w:val="24"/>
          <w:szCs w:val="24"/>
        </w:rPr>
        <w:t xml:space="preserve"> </w:t>
      </w:r>
      <w:r w:rsidRPr="000A78EE">
        <w:rPr>
          <w:rFonts w:ascii="Times New Roman" w:hAnsi="Times New Roman" w:cs="Times New Roman"/>
          <w:color w:val="000000"/>
          <w:sz w:val="24"/>
          <w:szCs w:val="24"/>
          <w:shd w:val="clear" w:color="auto" w:fill="FFFFFF"/>
        </w:rPr>
        <w:t xml:space="preserve">Wzór wniosku o przyznanie </w:t>
      </w:r>
      <w:r w:rsidR="007D2406" w:rsidRPr="000A78EE">
        <w:rPr>
          <w:rFonts w:ascii="Times New Roman" w:hAnsi="Times New Roman" w:cs="Times New Roman"/>
          <w:color w:val="000000"/>
          <w:sz w:val="24"/>
          <w:szCs w:val="24"/>
          <w:shd w:val="clear" w:color="auto" w:fill="FFFFFF"/>
        </w:rPr>
        <w:t>zapomogi</w:t>
      </w:r>
      <w:r w:rsidRPr="000A78EE">
        <w:rPr>
          <w:rFonts w:ascii="Times New Roman" w:hAnsi="Times New Roman" w:cs="Times New Roman"/>
          <w:color w:val="000000"/>
          <w:sz w:val="24"/>
          <w:szCs w:val="24"/>
          <w:shd w:val="clear" w:color="auto" w:fill="FFFFFF"/>
        </w:rPr>
        <w:t xml:space="preserve"> otrzymuje nowe brzmienie określone w załączniku nr </w:t>
      </w:r>
      <w:r w:rsidR="00990885">
        <w:rPr>
          <w:rFonts w:ascii="Times New Roman" w:hAnsi="Times New Roman" w:cs="Times New Roman"/>
          <w:color w:val="000000"/>
          <w:sz w:val="24"/>
          <w:szCs w:val="24"/>
          <w:shd w:val="clear" w:color="auto" w:fill="FFFFFF"/>
        </w:rPr>
        <w:t>4</w:t>
      </w:r>
      <w:r w:rsidR="00A578D5" w:rsidRPr="000A78EE">
        <w:rPr>
          <w:rFonts w:ascii="Times New Roman" w:hAnsi="Times New Roman" w:cs="Times New Roman"/>
          <w:color w:val="000000"/>
          <w:sz w:val="24"/>
          <w:szCs w:val="24"/>
          <w:shd w:val="clear" w:color="auto" w:fill="FFFFFF"/>
        </w:rPr>
        <w:t xml:space="preserve"> </w:t>
      </w:r>
      <w:r w:rsidRPr="000A78EE">
        <w:rPr>
          <w:rFonts w:ascii="Times New Roman" w:hAnsi="Times New Roman" w:cs="Times New Roman"/>
          <w:color w:val="000000"/>
          <w:sz w:val="24"/>
          <w:szCs w:val="24"/>
          <w:shd w:val="clear" w:color="auto" w:fill="FFFFFF"/>
        </w:rPr>
        <w:t>do niniejszego Zarządzenia.</w:t>
      </w:r>
    </w:p>
    <w:bookmarkEnd w:id="0"/>
    <w:p w14:paraId="0174E562" w14:textId="77777777" w:rsidR="00EB7557" w:rsidRDefault="00EB7557" w:rsidP="008D7464">
      <w:pPr>
        <w:pStyle w:val="Default"/>
        <w:jc w:val="center"/>
      </w:pPr>
    </w:p>
    <w:p w14:paraId="79FA0CFB" w14:textId="5C12D6EC" w:rsidR="00D8121D" w:rsidRDefault="00BF675C" w:rsidP="008D7464">
      <w:pPr>
        <w:pStyle w:val="Default"/>
        <w:jc w:val="center"/>
      </w:pPr>
      <w:r w:rsidRPr="001E2DFF">
        <w:t>§ 2.</w:t>
      </w:r>
    </w:p>
    <w:p w14:paraId="59CBF5DF" w14:textId="77777777" w:rsidR="009103B9" w:rsidRPr="001E2DFF" w:rsidRDefault="009103B9" w:rsidP="008D7464">
      <w:pPr>
        <w:pStyle w:val="Default"/>
        <w:jc w:val="center"/>
      </w:pPr>
    </w:p>
    <w:p w14:paraId="08D0FE1C" w14:textId="320BF4D6" w:rsidR="00BF675C" w:rsidRPr="001E2DFF" w:rsidRDefault="00BF675C" w:rsidP="008D7464">
      <w:pPr>
        <w:pStyle w:val="Default"/>
      </w:pPr>
      <w:r w:rsidRPr="001E2DFF">
        <w:t xml:space="preserve">Ujednolicony </w:t>
      </w:r>
      <w:r w:rsidRPr="001E2DFF">
        <w:rPr>
          <w:i/>
          <w:iCs/>
        </w:rPr>
        <w:t xml:space="preserve">Regulamin świadczeń dla studentów Akademii Sztuk Pięknych w Warszawie </w:t>
      </w:r>
      <w:r w:rsidRPr="001E2DFF">
        <w:t xml:space="preserve">stanowi Załącznik nr </w:t>
      </w:r>
      <w:r w:rsidR="00990885">
        <w:t>5</w:t>
      </w:r>
      <w:r w:rsidR="00A578D5" w:rsidRPr="001E2DFF">
        <w:t xml:space="preserve"> </w:t>
      </w:r>
      <w:r w:rsidRPr="001E2DFF">
        <w:t xml:space="preserve">do niniejszego Zarządzenia. </w:t>
      </w:r>
    </w:p>
    <w:p w14:paraId="54B134A3" w14:textId="77777777" w:rsidR="00D8121D" w:rsidRPr="001E2DFF" w:rsidRDefault="00D8121D" w:rsidP="008D7464">
      <w:pPr>
        <w:pStyle w:val="Default"/>
      </w:pPr>
    </w:p>
    <w:p w14:paraId="7E9BE808" w14:textId="5A36757C" w:rsidR="00FD772D" w:rsidRDefault="00BF675C" w:rsidP="008D7464">
      <w:pPr>
        <w:pStyle w:val="Default"/>
        <w:jc w:val="center"/>
      </w:pPr>
      <w:r w:rsidRPr="001E2DFF">
        <w:t>§ 3</w:t>
      </w:r>
      <w:r w:rsidR="008D7464">
        <w:t>.</w:t>
      </w:r>
    </w:p>
    <w:p w14:paraId="7645F594" w14:textId="77777777" w:rsidR="009103B9" w:rsidRPr="001E2DFF" w:rsidRDefault="009103B9" w:rsidP="008D7464">
      <w:pPr>
        <w:pStyle w:val="Default"/>
        <w:jc w:val="center"/>
      </w:pPr>
      <w:bookmarkStart w:id="1" w:name="_GoBack"/>
      <w:bookmarkEnd w:id="1"/>
    </w:p>
    <w:p w14:paraId="22050317" w14:textId="54A04196" w:rsidR="00D8121D" w:rsidRPr="00990885" w:rsidRDefault="00BF675C" w:rsidP="008D7464">
      <w:pPr>
        <w:pStyle w:val="Default"/>
        <w:rPr>
          <w:color w:val="auto"/>
        </w:rPr>
      </w:pPr>
      <w:r w:rsidRPr="00990885">
        <w:rPr>
          <w:color w:val="auto"/>
        </w:rPr>
        <w:t>Zarządzenie wchod</w:t>
      </w:r>
      <w:r w:rsidR="008D7464" w:rsidRPr="00990885">
        <w:rPr>
          <w:color w:val="auto"/>
        </w:rPr>
        <w:t xml:space="preserve">zi w życie </w:t>
      </w:r>
      <w:r w:rsidR="00391D9E" w:rsidRPr="00990885">
        <w:rPr>
          <w:color w:val="auto"/>
        </w:rPr>
        <w:t xml:space="preserve">z dniem </w:t>
      </w:r>
      <w:r w:rsidR="008D7464" w:rsidRPr="00990885">
        <w:rPr>
          <w:color w:val="auto"/>
        </w:rPr>
        <w:t>podpisania</w:t>
      </w:r>
      <w:r w:rsidR="00123BDA" w:rsidRPr="00990885">
        <w:rPr>
          <w:color w:val="auto"/>
        </w:rPr>
        <w:t>.</w:t>
      </w:r>
    </w:p>
    <w:p w14:paraId="49496319" w14:textId="56226D46" w:rsidR="008D7464" w:rsidRPr="00990885" w:rsidRDefault="008D7464" w:rsidP="008D7464">
      <w:pPr>
        <w:pStyle w:val="Default"/>
        <w:rPr>
          <w:color w:val="auto"/>
        </w:rPr>
      </w:pPr>
    </w:p>
    <w:p w14:paraId="01C7010F" w14:textId="726B195E" w:rsidR="008D7464" w:rsidRDefault="008D7464" w:rsidP="008D7464">
      <w:pPr>
        <w:pStyle w:val="Default"/>
      </w:pPr>
    </w:p>
    <w:p w14:paraId="5F477E5A" w14:textId="77777777" w:rsidR="008D7464" w:rsidRPr="008D7464" w:rsidRDefault="008D7464" w:rsidP="008D7464">
      <w:pPr>
        <w:jc w:val="both"/>
        <w:rPr>
          <w:rFonts w:ascii="Times New Roman" w:hAnsi="Times New Roman" w:cs="Times New Roman"/>
          <w:sz w:val="24"/>
          <w:szCs w:val="24"/>
        </w:rPr>
      </w:pPr>
      <w:r>
        <w:tab/>
      </w:r>
      <w:r>
        <w:tab/>
      </w:r>
      <w:r>
        <w:tab/>
      </w:r>
      <w:r>
        <w:tab/>
      </w:r>
      <w:r>
        <w:tab/>
      </w:r>
      <w:r>
        <w:tab/>
      </w:r>
      <w:r>
        <w:tab/>
      </w:r>
      <w:r>
        <w:tab/>
      </w:r>
      <w:r>
        <w:tab/>
      </w:r>
      <w:r w:rsidRPr="008D7464">
        <w:rPr>
          <w:rFonts w:ascii="Times New Roman" w:hAnsi="Times New Roman" w:cs="Times New Roman"/>
          <w:sz w:val="24"/>
          <w:szCs w:val="24"/>
        </w:rPr>
        <w:t>Rektor ASP w Warszawie</w:t>
      </w:r>
    </w:p>
    <w:p w14:paraId="54C73CE7" w14:textId="77777777" w:rsidR="008D7464" w:rsidRPr="008D7464" w:rsidRDefault="008D7464" w:rsidP="008D7464">
      <w:pPr>
        <w:pStyle w:val="Akapitzlist"/>
        <w:ind w:left="5670"/>
        <w:rPr>
          <w:rFonts w:ascii="Times New Roman" w:hAnsi="Times New Roman" w:cs="Times New Roman"/>
          <w:sz w:val="24"/>
          <w:szCs w:val="24"/>
        </w:rPr>
      </w:pPr>
      <w:r w:rsidRPr="008D7464">
        <w:rPr>
          <w:rFonts w:ascii="Times New Roman" w:hAnsi="Times New Roman" w:cs="Times New Roman"/>
          <w:sz w:val="24"/>
          <w:szCs w:val="24"/>
        </w:rPr>
        <w:t xml:space="preserve">   </w:t>
      </w:r>
    </w:p>
    <w:p w14:paraId="7A784D92" w14:textId="77777777" w:rsidR="008D7464" w:rsidRPr="008D7464" w:rsidRDefault="008D7464" w:rsidP="008D7464">
      <w:pPr>
        <w:pStyle w:val="Akapitzlist"/>
        <w:ind w:left="5670"/>
        <w:rPr>
          <w:rFonts w:ascii="Times New Roman" w:hAnsi="Times New Roman" w:cs="Times New Roman"/>
          <w:sz w:val="24"/>
          <w:szCs w:val="24"/>
        </w:rPr>
      </w:pPr>
    </w:p>
    <w:p w14:paraId="7444CA34" w14:textId="4453A0CE" w:rsidR="008D7464" w:rsidRPr="008D7464" w:rsidRDefault="008D7464" w:rsidP="008D7464">
      <w:pPr>
        <w:pStyle w:val="Akapitzlist"/>
        <w:ind w:left="5670"/>
        <w:rPr>
          <w:rFonts w:ascii="Times New Roman" w:hAnsi="Times New Roman" w:cs="Times New Roman"/>
          <w:sz w:val="24"/>
          <w:szCs w:val="24"/>
        </w:rPr>
      </w:pPr>
      <w:r w:rsidRPr="008D7464">
        <w:rPr>
          <w:rFonts w:ascii="Times New Roman" w:hAnsi="Times New Roman" w:cs="Times New Roman"/>
          <w:sz w:val="24"/>
          <w:szCs w:val="24"/>
        </w:rPr>
        <w:tab/>
        <w:t xml:space="preserve">prof. Błażej Ostoja </w:t>
      </w:r>
      <w:proofErr w:type="spellStart"/>
      <w:r w:rsidRPr="008D7464">
        <w:rPr>
          <w:rFonts w:ascii="Times New Roman" w:hAnsi="Times New Roman" w:cs="Times New Roman"/>
          <w:sz w:val="24"/>
          <w:szCs w:val="24"/>
        </w:rPr>
        <w:t>Lniski</w:t>
      </w:r>
      <w:proofErr w:type="spellEnd"/>
    </w:p>
    <w:p w14:paraId="11B924FC" w14:textId="2CAAFA34" w:rsidR="008D7464" w:rsidRPr="008D7464" w:rsidRDefault="008D7464" w:rsidP="008D7464">
      <w:pPr>
        <w:pStyle w:val="Default"/>
      </w:pPr>
    </w:p>
    <w:sectPr w:rsidR="008D7464" w:rsidRPr="008D7464" w:rsidSect="00291489">
      <w:footerReference w:type="default" r:id="rId8"/>
      <w:pgSz w:w="11906" w:h="16838"/>
      <w:pgMar w:top="993"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09DA4" w14:textId="77777777" w:rsidR="00744216" w:rsidRDefault="00744216" w:rsidP="00952129">
      <w:pPr>
        <w:spacing w:after="0" w:line="240" w:lineRule="auto"/>
      </w:pPr>
      <w:r>
        <w:separator/>
      </w:r>
    </w:p>
  </w:endnote>
  <w:endnote w:type="continuationSeparator" w:id="0">
    <w:p w14:paraId="36875D46" w14:textId="77777777" w:rsidR="00744216" w:rsidRDefault="00744216" w:rsidP="00952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336564"/>
      <w:docPartObj>
        <w:docPartGallery w:val="Page Numbers (Bottom of Page)"/>
        <w:docPartUnique/>
      </w:docPartObj>
    </w:sdtPr>
    <w:sdtEndPr/>
    <w:sdtContent>
      <w:p w14:paraId="565CF30B" w14:textId="5A282C16" w:rsidR="008D7464" w:rsidRDefault="008D7464">
        <w:pPr>
          <w:pStyle w:val="Stopka"/>
          <w:jc w:val="right"/>
        </w:pPr>
        <w:r>
          <w:fldChar w:fldCharType="begin"/>
        </w:r>
        <w:r>
          <w:instrText>PAGE   \* MERGEFORMAT</w:instrText>
        </w:r>
        <w:r>
          <w:fldChar w:fldCharType="separate"/>
        </w:r>
        <w:r w:rsidR="009103B9">
          <w:rPr>
            <w:noProof/>
          </w:rPr>
          <w:t>2</w:t>
        </w:r>
        <w:r>
          <w:fldChar w:fldCharType="end"/>
        </w:r>
      </w:p>
    </w:sdtContent>
  </w:sdt>
  <w:p w14:paraId="422FDB41" w14:textId="77777777" w:rsidR="00952129" w:rsidRDefault="009521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638EF" w14:textId="77777777" w:rsidR="00744216" w:rsidRDefault="00744216" w:rsidP="00952129">
      <w:pPr>
        <w:spacing w:after="0" w:line="240" w:lineRule="auto"/>
      </w:pPr>
      <w:r>
        <w:separator/>
      </w:r>
    </w:p>
  </w:footnote>
  <w:footnote w:type="continuationSeparator" w:id="0">
    <w:p w14:paraId="35765410" w14:textId="77777777" w:rsidR="00744216" w:rsidRDefault="00744216" w:rsidP="009521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15764"/>
    <w:multiLevelType w:val="multilevel"/>
    <w:tmpl w:val="04BCFC3A"/>
    <w:lvl w:ilvl="0">
      <w:start w:val="1"/>
      <w:numFmt w:val="decimal"/>
      <w:lvlText w:val="%1)"/>
      <w:lvlJc w:val="left"/>
      <w:pPr>
        <w:ind w:left="1070" w:hanging="360"/>
      </w:pPr>
      <w:rPr>
        <w:rFonts w:ascii="Times New Roman" w:eastAsia="Times New Roman" w:hAnsi="Times New Roman" w:cs="Times New Roman"/>
      </w:rPr>
    </w:lvl>
    <w:lvl w:ilvl="1">
      <w:start w:val="1"/>
      <w:numFmt w:val="lowerLetter"/>
      <w:lvlText w:val="%2)"/>
      <w:lvlJc w:val="left"/>
      <w:pPr>
        <w:ind w:left="1703" w:hanging="360"/>
      </w:pPr>
      <w:rPr>
        <w:b w:val="0"/>
      </w:rPr>
    </w:lvl>
    <w:lvl w:ilvl="2">
      <w:start w:val="1"/>
      <w:numFmt w:val="decimal"/>
      <w:isLgl/>
      <w:lvlText w:val="%1.%2.%3."/>
      <w:lvlJc w:val="left"/>
      <w:pPr>
        <w:ind w:left="2696" w:hanging="720"/>
      </w:pPr>
      <w:rPr>
        <w:rFonts w:cs="Times New Roman" w:hint="default"/>
      </w:rPr>
    </w:lvl>
    <w:lvl w:ilvl="3">
      <w:start w:val="1"/>
      <w:numFmt w:val="decimal"/>
      <w:isLgl/>
      <w:lvlText w:val="%1.%2.%3.%4."/>
      <w:lvlJc w:val="left"/>
      <w:pPr>
        <w:ind w:left="3329" w:hanging="720"/>
      </w:pPr>
      <w:rPr>
        <w:rFonts w:cs="Times New Roman" w:hint="default"/>
      </w:rPr>
    </w:lvl>
    <w:lvl w:ilvl="4">
      <w:start w:val="1"/>
      <w:numFmt w:val="decimal"/>
      <w:isLgl/>
      <w:lvlText w:val="%1.%2.%3.%4.%5."/>
      <w:lvlJc w:val="left"/>
      <w:pPr>
        <w:ind w:left="4322" w:hanging="1080"/>
      </w:pPr>
      <w:rPr>
        <w:rFonts w:cs="Times New Roman" w:hint="default"/>
      </w:rPr>
    </w:lvl>
    <w:lvl w:ilvl="5">
      <w:start w:val="1"/>
      <w:numFmt w:val="decimal"/>
      <w:isLgl/>
      <w:lvlText w:val="%1.%2.%3.%4.%5.%6."/>
      <w:lvlJc w:val="left"/>
      <w:pPr>
        <w:ind w:left="4955" w:hanging="1080"/>
      </w:pPr>
      <w:rPr>
        <w:rFonts w:cs="Times New Roman" w:hint="default"/>
      </w:rPr>
    </w:lvl>
    <w:lvl w:ilvl="6">
      <w:start w:val="1"/>
      <w:numFmt w:val="decimal"/>
      <w:isLgl/>
      <w:lvlText w:val="%1.%2.%3.%4.%5.%6.%7."/>
      <w:lvlJc w:val="left"/>
      <w:pPr>
        <w:ind w:left="5948" w:hanging="1440"/>
      </w:pPr>
      <w:rPr>
        <w:rFonts w:cs="Times New Roman" w:hint="default"/>
      </w:rPr>
    </w:lvl>
    <w:lvl w:ilvl="7">
      <w:start w:val="1"/>
      <w:numFmt w:val="decimal"/>
      <w:isLgl/>
      <w:lvlText w:val="%1.%2.%3.%4.%5.%6.%7.%8."/>
      <w:lvlJc w:val="left"/>
      <w:pPr>
        <w:ind w:left="6581" w:hanging="1440"/>
      </w:pPr>
      <w:rPr>
        <w:rFonts w:cs="Times New Roman" w:hint="default"/>
      </w:rPr>
    </w:lvl>
    <w:lvl w:ilvl="8">
      <w:start w:val="1"/>
      <w:numFmt w:val="decimal"/>
      <w:isLgl/>
      <w:lvlText w:val="%1.%2.%3.%4.%5.%6.%7.%8.%9."/>
      <w:lvlJc w:val="left"/>
      <w:pPr>
        <w:ind w:left="7574" w:hanging="1800"/>
      </w:pPr>
      <w:rPr>
        <w:rFonts w:cs="Times New Roman" w:hint="default"/>
      </w:rPr>
    </w:lvl>
  </w:abstractNum>
  <w:abstractNum w:abstractNumId="1" w15:restartNumberingAfterBreak="0">
    <w:nsid w:val="26B7722B"/>
    <w:multiLevelType w:val="hybridMultilevel"/>
    <w:tmpl w:val="8CC29532"/>
    <w:lvl w:ilvl="0" w:tplc="0415000F">
      <w:start w:val="1"/>
      <w:numFmt w:val="decimal"/>
      <w:lvlText w:val="%1."/>
      <w:lvlJc w:val="left"/>
      <w:pPr>
        <w:ind w:left="720" w:hanging="360"/>
      </w:pPr>
      <w:rPr>
        <w:rFonts w:hint="default"/>
      </w:rPr>
    </w:lvl>
    <w:lvl w:ilvl="1" w:tplc="6DC8EC3C">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4A7725"/>
    <w:multiLevelType w:val="hybridMultilevel"/>
    <w:tmpl w:val="116E08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333266"/>
    <w:multiLevelType w:val="hybridMultilevel"/>
    <w:tmpl w:val="9F5AC1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856286"/>
    <w:multiLevelType w:val="hybridMultilevel"/>
    <w:tmpl w:val="00CC12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672355"/>
    <w:multiLevelType w:val="hybridMultilevel"/>
    <w:tmpl w:val="7BC0F96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34F26D82"/>
    <w:multiLevelType w:val="hybridMultilevel"/>
    <w:tmpl w:val="016E347E"/>
    <w:lvl w:ilvl="0" w:tplc="94C6127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35D90F4A"/>
    <w:multiLevelType w:val="hybridMultilevel"/>
    <w:tmpl w:val="CA548B46"/>
    <w:lvl w:ilvl="0" w:tplc="0415000F">
      <w:start w:val="1"/>
      <w:numFmt w:val="decimal"/>
      <w:lvlText w:val="%1."/>
      <w:lvlJc w:val="left"/>
      <w:pPr>
        <w:ind w:left="720" w:hanging="360"/>
      </w:pPr>
      <w:rPr>
        <w:rFonts w:hint="default"/>
      </w:rPr>
    </w:lvl>
    <w:lvl w:ilvl="1" w:tplc="6DC8EC3C">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F10B5F"/>
    <w:multiLevelType w:val="hybridMultilevel"/>
    <w:tmpl w:val="9594C756"/>
    <w:lvl w:ilvl="0" w:tplc="AEAA496A">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7055E00"/>
    <w:multiLevelType w:val="hybridMultilevel"/>
    <w:tmpl w:val="E15E7F8C"/>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47BC465A"/>
    <w:multiLevelType w:val="hybridMultilevel"/>
    <w:tmpl w:val="6DFCF05A"/>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1" w15:restartNumberingAfterBreak="0">
    <w:nsid w:val="50E0592E"/>
    <w:multiLevelType w:val="hybridMultilevel"/>
    <w:tmpl w:val="6C2EACA8"/>
    <w:lvl w:ilvl="0" w:tplc="0415000F">
      <w:start w:val="1"/>
      <w:numFmt w:val="decimal"/>
      <w:lvlText w:val="%1."/>
      <w:lvlJc w:val="left"/>
      <w:pPr>
        <w:ind w:left="720" w:hanging="360"/>
      </w:pPr>
      <w:rPr>
        <w:rFonts w:hint="default"/>
      </w:rPr>
    </w:lvl>
    <w:lvl w:ilvl="1" w:tplc="6DC8EC3C">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CC4B38"/>
    <w:multiLevelType w:val="hybridMultilevel"/>
    <w:tmpl w:val="98E4F540"/>
    <w:lvl w:ilvl="0" w:tplc="3996C192">
      <w:start w:val="1"/>
      <w:numFmt w:val="lowerLetter"/>
      <w:lvlText w:val="%1)"/>
      <w:lvlJc w:val="left"/>
      <w:pPr>
        <w:ind w:left="1080" w:hanging="360"/>
      </w:pPr>
      <w:rPr>
        <w:rFonts w:eastAsia="Times New Roman"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D972CF3"/>
    <w:multiLevelType w:val="hybridMultilevel"/>
    <w:tmpl w:val="58FC3DD0"/>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 w15:restartNumberingAfterBreak="0">
    <w:nsid w:val="5E0827FE"/>
    <w:multiLevelType w:val="hybridMultilevel"/>
    <w:tmpl w:val="D9505B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24D65FD"/>
    <w:multiLevelType w:val="multilevel"/>
    <w:tmpl w:val="04BCFC3A"/>
    <w:lvl w:ilvl="0">
      <w:start w:val="1"/>
      <w:numFmt w:val="decimal"/>
      <w:lvlText w:val="%1)"/>
      <w:lvlJc w:val="left"/>
      <w:pPr>
        <w:ind w:left="1070" w:hanging="360"/>
      </w:pPr>
      <w:rPr>
        <w:rFonts w:ascii="Times New Roman" w:eastAsia="Times New Roman" w:hAnsi="Times New Roman" w:cs="Times New Roman"/>
      </w:rPr>
    </w:lvl>
    <w:lvl w:ilvl="1">
      <w:start w:val="1"/>
      <w:numFmt w:val="lowerLetter"/>
      <w:lvlText w:val="%2)"/>
      <w:lvlJc w:val="left"/>
      <w:pPr>
        <w:ind w:left="1703" w:hanging="360"/>
      </w:pPr>
      <w:rPr>
        <w:b w:val="0"/>
      </w:rPr>
    </w:lvl>
    <w:lvl w:ilvl="2">
      <w:start w:val="1"/>
      <w:numFmt w:val="decimal"/>
      <w:isLgl/>
      <w:lvlText w:val="%1.%2.%3."/>
      <w:lvlJc w:val="left"/>
      <w:pPr>
        <w:ind w:left="2696" w:hanging="720"/>
      </w:pPr>
      <w:rPr>
        <w:rFonts w:cs="Times New Roman" w:hint="default"/>
      </w:rPr>
    </w:lvl>
    <w:lvl w:ilvl="3">
      <w:start w:val="1"/>
      <w:numFmt w:val="decimal"/>
      <w:isLgl/>
      <w:lvlText w:val="%1.%2.%3.%4."/>
      <w:lvlJc w:val="left"/>
      <w:pPr>
        <w:ind w:left="3329" w:hanging="720"/>
      </w:pPr>
      <w:rPr>
        <w:rFonts w:cs="Times New Roman" w:hint="default"/>
      </w:rPr>
    </w:lvl>
    <w:lvl w:ilvl="4">
      <w:start w:val="1"/>
      <w:numFmt w:val="decimal"/>
      <w:isLgl/>
      <w:lvlText w:val="%1.%2.%3.%4.%5."/>
      <w:lvlJc w:val="left"/>
      <w:pPr>
        <w:ind w:left="4322" w:hanging="1080"/>
      </w:pPr>
      <w:rPr>
        <w:rFonts w:cs="Times New Roman" w:hint="default"/>
      </w:rPr>
    </w:lvl>
    <w:lvl w:ilvl="5">
      <w:start w:val="1"/>
      <w:numFmt w:val="decimal"/>
      <w:isLgl/>
      <w:lvlText w:val="%1.%2.%3.%4.%5.%6."/>
      <w:lvlJc w:val="left"/>
      <w:pPr>
        <w:ind w:left="4955" w:hanging="1080"/>
      </w:pPr>
      <w:rPr>
        <w:rFonts w:cs="Times New Roman" w:hint="default"/>
      </w:rPr>
    </w:lvl>
    <w:lvl w:ilvl="6">
      <w:start w:val="1"/>
      <w:numFmt w:val="decimal"/>
      <w:isLgl/>
      <w:lvlText w:val="%1.%2.%3.%4.%5.%6.%7."/>
      <w:lvlJc w:val="left"/>
      <w:pPr>
        <w:ind w:left="5948" w:hanging="1440"/>
      </w:pPr>
      <w:rPr>
        <w:rFonts w:cs="Times New Roman" w:hint="default"/>
      </w:rPr>
    </w:lvl>
    <w:lvl w:ilvl="7">
      <w:start w:val="1"/>
      <w:numFmt w:val="decimal"/>
      <w:isLgl/>
      <w:lvlText w:val="%1.%2.%3.%4.%5.%6.%7.%8."/>
      <w:lvlJc w:val="left"/>
      <w:pPr>
        <w:ind w:left="6581" w:hanging="1440"/>
      </w:pPr>
      <w:rPr>
        <w:rFonts w:cs="Times New Roman" w:hint="default"/>
      </w:rPr>
    </w:lvl>
    <w:lvl w:ilvl="8">
      <w:start w:val="1"/>
      <w:numFmt w:val="decimal"/>
      <w:isLgl/>
      <w:lvlText w:val="%1.%2.%3.%4.%5.%6.%7.%8.%9."/>
      <w:lvlJc w:val="left"/>
      <w:pPr>
        <w:ind w:left="7574" w:hanging="1800"/>
      </w:pPr>
      <w:rPr>
        <w:rFonts w:cs="Times New Roman" w:hint="default"/>
      </w:rPr>
    </w:lvl>
  </w:abstractNum>
  <w:abstractNum w:abstractNumId="16" w15:restartNumberingAfterBreak="0">
    <w:nsid w:val="66964B4F"/>
    <w:multiLevelType w:val="hybridMultilevel"/>
    <w:tmpl w:val="B75857EE"/>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7" w15:restartNumberingAfterBreak="0">
    <w:nsid w:val="683D35DB"/>
    <w:multiLevelType w:val="hybridMultilevel"/>
    <w:tmpl w:val="C63678B4"/>
    <w:lvl w:ilvl="0" w:tplc="04150011">
      <w:start w:val="1"/>
      <w:numFmt w:val="decimal"/>
      <w:lvlText w:val="%1)"/>
      <w:lvlJc w:val="left"/>
      <w:pPr>
        <w:ind w:left="1428" w:hanging="360"/>
      </w:pPr>
    </w:lvl>
    <w:lvl w:ilvl="1" w:tplc="F3F4804A">
      <w:start w:val="1"/>
      <w:numFmt w:val="lowerLetter"/>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730676EC"/>
    <w:multiLevelType w:val="hybridMultilevel"/>
    <w:tmpl w:val="026C63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DFA2181"/>
    <w:multiLevelType w:val="hybridMultilevel"/>
    <w:tmpl w:val="9D8EFAD4"/>
    <w:lvl w:ilvl="0" w:tplc="616E0D1E">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0"/>
  </w:num>
  <w:num w:numId="3">
    <w:abstractNumId w:val="12"/>
  </w:num>
  <w:num w:numId="4">
    <w:abstractNumId w:val="15"/>
  </w:num>
  <w:num w:numId="5">
    <w:abstractNumId w:val="6"/>
  </w:num>
  <w:num w:numId="6">
    <w:abstractNumId w:val="18"/>
  </w:num>
  <w:num w:numId="7">
    <w:abstractNumId w:val="5"/>
  </w:num>
  <w:num w:numId="8">
    <w:abstractNumId w:val="9"/>
  </w:num>
  <w:num w:numId="9">
    <w:abstractNumId w:val="7"/>
  </w:num>
  <w:num w:numId="10">
    <w:abstractNumId w:val="17"/>
  </w:num>
  <w:num w:numId="11">
    <w:abstractNumId w:val="13"/>
  </w:num>
  <w:num w:numId="12">
    <w:abstractNumId w:val="4"/>
  </w:num>
  <w:num w:numId="13">
    <w:abstractNumId w:val="3"/>
  </w:num>
  <w:num w:numId="14">
    <w:abstractNumId w:val="8"/>
  </w:num>
  <w:num w:numId="15">
    <w:abstractNumId w:val="14"/>
  </w:num>
  <w:num w:numId="16">
    <w:abstractNumId w:val="19"/>
  </w:num>
  <w:num w:numId="17">
    <w:abstractNumId w:val="11"/>
  </w:num>
  <w:num w:numId="18">
    <w:abstractNumId w:val="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CAF"/>
    <w:rsid w:val="000123ED"/>
    <w:rsid w:val="000372F4"/>
    <w:rsid w:val="0007536B"/>
    <w:rsid w:val="0008161B"/>
    <w:rsid w:val="000A78EE"/>
    <w:rsid w:val="000F2551"/>
    <w:rsid w:val="001228BC"/>
    <w:rsid w:val="00123BDA"/>
    <w:rsid w:val="00123F30"/>
    <w:rsid w:val="00140893"/>
    <w:rsid w:val="00154306"/>
    <w:rsid w:val="001E2DFF"/>
    <w:rsid w:val="00227C0C"/>
    <w:rsid w:val="0023330E"/>
    <w:rsid w:val="002472C0"/>
    <w:rsid w:val="00291489"/>
    <w:rsid w:val="002B5940"/>
    <w:rsid w:val="002C3F57"/>
    <w:rsid w:val="0031572D"/>
    <w:rsid w:val="0033169F"/>
    <w:rsid w:val="0036403D"/>
    <w:rsid w:val="00366271"/>
    <w:rsid w:val="00391D9E"/>
    <w:rsid w:val="00392C56"/>
    <w:rsid w:val="003958C6"/>
    <w:rsid w:val="003A1EF4"/>
    <w:rsid w:val="003E7B4E"/>
    <w:rsid w:val="00452DCA"/>
    <w:rsid w:val="004C6DD7"/>
    <w:rsid w:val="004E7A8B"/>
    <w:rsid w:val="004F4235"/>
    <w:rsid w:val="005178FE"/>
    <w:rsid w:val="00545B40"/>
    <w:rsid w:val="0054621B"/>
    <w:rsid w:val="00565FC6"/>
    <w:rsid w:val="005B3FDC"/>
    <w:rsid w:val="005F5E8A"/>
    <w:rsid w:val="006962B0"/>
    <w:rsid w:val="006B0CE8"/>
    <w:rsid w:val="006F7544"/>
    <w:rsid w:val="00732592"/>
    <w:rsid w:val="00744216"/>
    <w:rsid w:val="00764568"/>
    <w:rsid w:val="00767C1A"/>
    <w:rsid w:val="007C6EC5"/>
    <w:rsid w:val="007D2406"/>
    <w:rsid w:val="007D70AA"/>
    <w:rsid w:val="007F2409"/>
    <w:rsid w:val="00853A33"/>
    <w:rsid w:val="00864CAF"/>
    <w:rsid w:val="0089421D"/>
    <w:rsid w:val="008C2EED"/>
    <w:rsid w:val="008D7464"/>
    <w:rsid w:val="008F5210"/>
    <w:rsid w:val="009103B9"/>
    <w:rsid w:val="00952129"/>
    <w:rsid w:val="00954B3E"/>
    <w:rsid w:val="00990885"/>
    <w:rsid w:val="00A044AE"/>
    <w:rsid w:val="00A223D6"/>
    <w:rsid w:val="00A578D5"/>
    <w:rsid w:val="00A73F76"/>
    <w:rsid w:val="00AD10FC"/>
    <w:rsid w:val="00B360F3"/>
    <w:rsid w:val="00B773DA"/>
    <w:rsid w:val="00BB0FC0"/>
    <w:rsid w:val="00BF6368"/>
    <w:rsid w:val="00BF675C"/>
    <w:rsid w:val="00C041FD"/>
    <w:rsid w:val="00C55A9F"/>
    <w:rsid w:val="00CA19EE"/>
    <w:rsid w:val="00CC217A"/>
    <w:rsid w:val="00D06728"/>
    <w:rsid w:val="00D8121D"/>
    <w:rsid w:val="00D91822"/>
    <w:rsid w:val="00DD6773"/>
    <w:rsid w:val="00E55C12"/>
    <w:rsid w:val="00EB5E70"/>
    <w:rsid w:val="00EB7557"/>
    <w:rsid w:val="00EC7698"/>
    <w:rsid w:val="00EE25E1"/>
    <w:rsid w:val="00EE6DBA"/>
    <w:rsid w:val="00F044B7"/>
    <w:rsid w:val="00F55867"/>
    <w:rsid w:val="00F6321E"/>
    <w:rsid w:val="00F76DF9"/>
    <w:rsid w:val="00FD772D"/>
    <w:rsid w:val="00FE0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ADAF81"/>
  <w15:chartTrackingRefBased/>
  <w15:docId w15:val="{34CDD3B0-D34B-4E24-90B6-98C6933C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64CAF"/>
    <w:pPr>
      <w:ind w:left="720"/>
      <w:contextualSpacing/>
    </w:pPr>
  </w:style>
  <w:style w:type="paragraph" w:customStyle="1" w:styleId="Default">
    <w:name w:val="Default"/>
    <w:rsid w:val="00BF675C"/>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227C0C"/>
    <w:rPr>
      <w:sz w:val="16"/>
      <w:szCs w:val="16"/>
    </w:rPr>
  </w:style>
  <w:style w:type="paragraph" w:styleId="Tekstkomentarza">
    <w:name w:val="annotation text"/>
    <w:basedOn w:val="Normalny"/>
    <w:link w:val="TekstkomentarzaZnak"/>
    <w:uiPriority w:val="99"/>
    <w:semiHidden/>
    <w:unhideWhenUsed/>
    <w:rsid w:val="00227C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7C0C"/>
    <w:rPr>
      <w:sz w:val="20"/>
      <w:szCs w:val="20"/>
    </w:rPr>
  </w:style>
  <w:style w:type="paragraph" w:styleId="Tematkomentarza">
    <w:name w:val="annotation subject"/>
    <w:basedOn w:val="Tekstkomentarza"/>
    <w:next w:val="Tekstkomentarza"/>
    <w:link w:val="TematkomentarzaZnak"/>
    <w:uiPriority w:val="99"/>
    <w:semiHidden/>
    <w:unhideWhenUsed/>
    <w:rsid w:val="00227C0C"/>
    <w:rPr>
      <w:b/>
      <w:bCs/>
    </w:rPr>
  </w:style>
  <w:style w:type="character" w:customStyle="1" w:styleId="TematkomentarzaZnak">
    <w:name w:val="Temat komentarza Znak"/>
    <w:basedOn w:val="TekstkomentarzaZnak"/>
    <w:link w:val="Tematkomentarza"/>
    <w:uiPriority w:val="99"/>
    <w:semiHidden/>
    <w:rsid w:val="00227C0C"/>
    <w:rPr>
      <w:b/>
      <w:bCs/>
      <w:sz w:val="20"/>
      <w:szCs w:val="20"/>
    </w:rPr>
  </w:style>
  <w:style w:type="paragraph" w:styleId="Tekstdymka">
    <w:name w:val="Balloon Text"/>
    <w:basedOn w:val="Normalny"/>
    <w:link w:val="TekstdymkaZnak"/>
    <w:uiPriority w:val="99"/>
    <w:semiHidden/>
    <w:unhideWhenUsed/>
    <w:rsid w:val="00227C0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27C0C"/>
    <w:rPr>
      <w:rFonts w:ascii="Segoe UI" w:hAnsi="Segoe UI" w:cs="Segoe UI"/>
      <w:sz w:val="18"/>
      <w:szCs w:val="18"/>
    </w:rPr>
  </w:style>
  <w:style w:type="paragraph" w:styleId="Nagwek">
    <w:name w:val="header"/>
    <w:basedOn w:val="Normalny"/>
    <w:link w:val="NagwekZnak"/>
    <w:uiPriority w:val="99"/>
    <w:unhideWhenUsed/>
    <w:rsid w:val="009521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2129"/>
  </w:style>
  <w:style w:type="paragraph" w:styleId="Stopka">
    <w:name w:val="footer"/>
    <w:basedOn w:val="Normalny"/>
    <w:link w:val="StopkaZnak"/>
    <w:uiPriority w:val="99"/>
    <w:unhideWhenUsed/>
    <w:rsid w:val="009521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2129"/>
  </w:style>
  <w:style w:type="paragraph" w:styleId="Tekstpodstawowy">
    <w:name w:val="Body Text"/>
    <w:basedOn w:val="Normalny"/>
    <w:link w:val="TekstpodstawowyZnak"/>
    <w:uiPriority w:val="99"/>
    <w:semiHidden/>
    <w:unhideWhenUsed/>
    <w:rsid w:val="000A78EE"/>
    <w:pPr>
      <w:spacing w:after="120"/>
    </w:pPr>
  </w:style>
  <w:style w:type="character" w:customStyle="1" w:styleId="TekstpodstawowyZnak">
    <w:name w:val="Tekst podstawowy Znak"/>
    <w:basedOn w:val="Domylnaczcionkaakapitu"/>
    <w:link w:val="Tekstpodstawowy"/>
    <w:uiPriority w:val="99"/>
    <w:semiHidden/>
    <w:rsid w:val="000A7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41899">
      <w:bodyDiv w:val="1"/>
      <w:marLeft w:val="0"/>
      <w:marRight w:val="0"/>
      <w:marTop w:val="0"/>
      <w:marBottom w:val="0"/>
      <w:divBdr>
        <w:top w:val="none" w:sz="0" w:space="0" w:color="auto"/>
        <w:left w:val="none" w:sz="0" w:space="0" w:color="auto"/>
        <w:bottom w:val="none" w:sz="0" w:space="0" w:color="auto"/>
        <w:right w:val="none" w:sz="0" w:space="0" w:color="auto"/>
      </w:divBdr>
    </w:div>
    <w:div w:id="89766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466B7-E77E-492F-A2AD-756446FDC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990</Words>
  <Characters>5941</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 Kubiak</dc:creator>
  <cp:keywords/>
  <dc:description/>
  <cp:lastModifiedBy>Anna Chojnacka</cp:lastModifiedBy>
  <cp:revision>6</cp:revision>
  <cp:lastPrinted>2022-03-18T10:15:00Z</cp:lastPrinted>
  <dcterms:created xsi:type="dcterms:W3CDTF">2022-03-17T11:47:00Z</dcterms:created>
  <dcterms:modified xsi:type="dcterms:W3CDTF">2022-03-18T10:15:00Z</dcterms:modified>
</cp:coreProperties>
</file>