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32" w:rsidRPr="00AF17B8" w:rsidRDefault="00AF17B8" w:rsidP="00A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B8">
        <w:rPr>
          <w:rFonts w:ascii="Times New Roman" w:hAnsi="Times New Roman" w:cs="Times New Roman"/>
          <w:b/>
          <w:sz w:val="28"/>
          <w:szCs w:val="28"/>
        </w:rPr>
        <w:t>Zarządzenie nr 49/2021</w:t>
      </w:r>
    </w:p>
    <w:p w:rsidR="00AF17B8" w:rsidRDefault="00AF17B8" w:rsidP="00A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B8">
        <w:rPr>
          <w:rFonts w:ascii="Times New Roman" w:hAnsi="Times New Roman" w:cs="Times New Roman"/>
          <w:b/>
          <w:sz w:val="28"/>
          <w:szCs w:val="28"/>
        </w:rPr>
        <w:t xml:space="preserve">Rektora Akademii Sztuk Pięknych </w:t>
      </w:r>
    </w:p>
    <w:p w:rsidR="00AF17B8" w:rsidRPr="00AF17B8" w:rsidRDefault="00AF17B8" w:rsidP="00A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B8">
        <w:rPr>
          <w:rFonts w:ascii="Times New Roman" w:hAnsi="Times New Roman" w:cs="Times New Roman"/>
          <w:b/>
          <w:sz w:val="28"/>
          <w:szCs w:val="28"/>
        </w:rPr>
        <w:t>w Warszawie</w:t>
      </w:r>
    </w:p>
    <w:p w:rsidR="00AF17B8" w:rsidRDefault="00AF17B8" w:rsidP="00A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AF17B8">
        <w:rPr>
          <w:rFonts w:ascii="Times New Roman" w:hAnsi="Times New Roman" w:cs="Times New Roman"/>
          <w:b/>
          <w:sz w:val="28"/>
          <w:szCs w:val="28"/>
        </w:rPr>
        <w:t>dnia 6 grudnia 2021 r.</w:t>
      </w:r>
    </w:p>
    <w:p w:rsidR="00AF17B8" w:rsidRDefault="00AF17B8" w:rsidP="00A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B8" w:rsidRDefault="00AF17B8" w:rsidP="00A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B8" w:rsidRPr="008B2207" w:rsidRDefault="00AF17B8" w:rsidP="008B220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8B2207">
        <w:rPr>
          <w:rFonts w:ascii="Times New Roman" w:hAnsi="Times New Roman" w:cs="Times New Roman"/>
          <w:b/>
          <w:sz w:val="24"/>
          <w:szCs w:val="24"/>
        </w:rPr>
        <w:t>w</w:t>
      </w:r>
      <w:r w:rsidRPr="008B2207">
        <w:rPr>
          <w:rFonts w:ascii="Times New Roman" w:hAnsi="Times New Roman" w:cs="Times New Roman"/>
          <w:b/>
          <w:spacing w:val="-33"/>
          <w:sz w:val="24"/>
          <w:szCs w:val="24"/>
          <w:lang w:val="pl-PL"/>
        </w:rPr>
        <w:t xml:space="preserve"> </w:t>
      </w:r>
      <w:r w:rsidRPr="008B2207">
        <w:rPr>
          <w:rFonts w:ascii="Times New Roman" w:hAnsi="Times New Roman" w:cs="Times New Roman"/>
          <w:b/>
          <w:sz w:val="24"/>
          <w:szCs w:val="24"/>
          <w:lang w:val="pl-PL"/>
        </w:rPr>
        <w:t>sprawie</w:t>
      </w:r>
      <w:r w:rsidRPr="006C2CEC">
        <w:rPr>
          <w:b/>
        </w:rPr>
        <w:t>:</w:t>
      </w:r>
      <w:r w:rsidRPr="006C2CEC">
        <w:rPr>
          <w:spacing w:val="-19"/>
          <w:lang w:val="pl-PL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wprowadzenia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Akade</w:t>
      </w:r>
      <w:r w:rsidR="008B2207">
        <w:rPr>
          <w:rFonts w:ascii="Times New Roman" w:hAnsi="Times New Roman" w:cs="Times New Roman"/>
          <w:sz w:val="24"/>
          <w:szCs w:val="24"/>
        </w:rPr>
        <w:t>mii</w:t>
      </w:r>
      <w:proofErr w:type="spellEnd"/>
      <w:r w:rsid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07">
        <w:rPr>
          <w:rFonts w:ascii="Times New Roman" w:hAnsi="Times New Roman" w:cs="Times New Roman"/>
          <w:sz w:val="24"/>
          <w:szCs w:val="24"/>
        </w:rPr>
        <w:t>Sztuk</w:t>
      </w:r>
      <w:proofErr w:type="spellEnd"/>
      <w:r w:rsid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07">
        <w:rPr>
          <w:rFonts w:ascii="Times New Roman" w:hAnsi="Times New Roman" w:cs="Times New Roman"/>
          <w:sz w:val="24"/>
          <w:szCs w:val="24"/>
        </w:rPr>
        <w:t>Pięknych</w:t>
      </w:r>
      <w:proofErr w:type="spellEnd"/>
      <w:r w:rsidR="008B220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8B2207"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 w:rsid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Instrukcji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obiegu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r w:rsidR="006C2CEC" w:rsidRPr="008B22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07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07">
        <w:rPr>
          <w:rFonts w:ascii="Times New Roman" w:hAnsi="Times New Roman" w:cs="Times New Roman"/>
          <w:sz w:val="24"/>
          <w:szCs w:val="24"/>
        </w:rPr>
        <w:t>finansowo-księgowych</w:t>
      </w:r>
      <w:proofErr w:type="spellEnd"/>
    </w:p>
    <w:p w:rsidR="00AF17B8" w:rsidRPr="008B2207" w:rsidRDefault="00AF17B8" w:rsidP="008B220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AF17B8" w:rsidRPr="006C2CEC" w:rsidRDefault="00AF17B8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C2CEC">
        <w:rPr>
          <w:rFonts w:ascii="Times New Roman" w:hAnsi="Times New Roman" w:cs="Times New Roman"/>
          <w:sz w:val="24"/>
          <w:szCs w:val="24"/>
        </w:rPr>
        <w:t>Na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podstawie</w:t>
      </w:r>
      <w:r w:rsidRPr="006C2CEC">
        <w:rPr>
          <w:rFonts w:ascii="Times New Roman" w:hAnsi="Times New Roman" w:cs="Times New Roman"/>
          <w:sz w:val="24"/>
          <w:szCs w:val="24"/>
        </w:rPr>
        <w:t xml:space="preserve"> § 23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ust</w:t>
      </w:r>
      <w:r w:rsidRPr="006C2CEC">
        <w:rPr>
          <w:rFonts w:ascii="Times New Roman" w:hAnsi="Times New Roman" w:cs="Times New Roman"/>
          <w:sz w:val="24"/>
          <w:szCs w:val="24"/>
        </w:rPr>
        <w:t>. 2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pkt</w:t>
      </w:r>
      <w:r w:rsidRPr="006C2CEC">
        <w:rPr>
          <w:rFonts w:ascii="Times New Roman" w:hAnsi="Times New Roman" w:cs="Times New Roman"/>
          <w:sz w:val="24"/>
          <w:szCs w:val="24"/>
        </w:rPr>
        <w:t xml:space="preserve"> 10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Ustawy</w:t>
      </w:r>
      <w:r w:rsidRPr="006C2CEC">
        <w:rPr>
          <w:rFonts w:ascii="Times New Roman" w:hAnsi="Times New Roman" w:cs="Times New Roman"/>
          <w:sz w:val="24"/>
          <w:szCs w:val="24"/>
        </w:rPr>
        <w:t xml:space="preserve"> z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Pr="006C2CEC">
        <w:rPr>
          <w:rFonts w:ascii="Times New Roman" w:hAnsi="Times New Roman" w:cs="Times New Roman"/>
          <w:sz w:val="24"/>
          <w:szCs w:val="24"/>
        </w:rPr>
        <w:t xml:space="preserve"> 20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lipca</w:t>
      </w:r>
      <w:r w:rsidRPr="006C2CEC">
        <w:rPr>
          <w:rFonts w:ascii="Times New Roman" w:hAnsi="Times New Roman" w:cs="Times New Roman"/>
          <w:sz w:val="24"/>
          <w:szCs w:val="24"/>
        </w:rPr>
        <w:t xml:space="preserve"> 2018 r.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Prawo</w:t>
      </w:r>
      <w:r w:rsidRPr="006C2CEC">
        <w:rPr>
          <w:rFonts w:ascii="Times New Roman" w:hAnsi="Times New Roman" w:cs="Times New Roman"/>
          <w:sz w:val="24"/>
          <w:szCs w:val="24"/>
        </w:rPr>
        <w:t xml:space="preserve"> o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szkolnictwie wyższym i nauce</w:t>
      </w:r>
      <w:r w:rsidRPr="006C2CEC">
        <w:rPr>
          <w:rFonts w:ascii="Times New Roman" w:hAnsi="Times New Roman" w:cs="Times New Roman"/>
          <w:sz w:val="24"/>
          <w:szCs w:val="24"/>
        </w:rPr>
        <w:t xml:space="preserve"> (Dz. U. z 2021 r,</w:t>
      </w:r>
      <w:r w:rsidRPr="006C2CEC">
        <w:rPr>
          <w:rFonts w:ascii="Times New Roman" w:hAnsi="Times New Roman" w:cs="Times New Roman"/>
          <w:sz w:val="24"/>
          <w:szCs w:val="24"/>
          <w:lang w:val="pl-PL"/>
        </w:rPr>
        <w:t xml:space="preserve"> poz</w:t>
      </w:r>
      <w:r w:rsidRPr="006C2CEC">
        <w:rPr>
          <w:rFonts w:ascii="Times New Roman" w:hAnsi="Times New Roman" w:cs="Times New Roman"/>
          <w:sz w:val="24"/>
          <w:szCs w:val="24"/>
        </w:rPr>
        <w:t xml:space="preserve"> 478 z późn. zm.) oraz §8 ust. 3 ptk 8  Statutu Akademii Sztuk Pięknych w Warszawie, zarządza się co następuje:</w:t>
      </w:r>
    </w:p>
    <w:p w:rsidR="00AF17B8" w:rsidRPr="006C2CEC" w:rsidRDefault="00AF17B8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AF17B8" w:rsidRPr="006C2CEC" w:rsidRDefault="00AF17B8" w:rsidP="006C2CEC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8B2207">
        <w:rPr>
          <w:rFonts w:ascii="Times New Roman" w:hAnsi="Times New Roman" w:cs="Times New Roman"/>
          <w:sz w:val="24"/>
          <w:szCs w:val="24"/>
        </w:rPr>
        <w:t>§1</w:t>
      </w:r>
      <w:r w:rsidR="006C2CEC" w:rsidRPr="006C2CEC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AF17B8" w:rsidRDefault="00AF17B8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C2CEC">
        <w:rPr>
          <w:rFonts w:ascii="Times New Roman" w:hAnsi="Times New Roman" w:cs="Times New Roman"/>
          <w:sz w:val="24"/>
          <w:szCs w:val="24"/>
        </w:rPr>
        <w:t xml:space="preserve">Wprowadza się „Instrukcję obiegu i kontroli dokumentów finansowo-księgowych </w:t>
      </w:r>
      <w:r w:rsidRPr="006C2CEC">
        <w:rPr>
          <w:rFonts w:ascii="Times New Roman" w:hAnsi="Times New Roman" w:cs="Times New Roman"/>
          <w:sz w:val="24"/>
          <w:szCs w:val="24"/>
        </w:rPr>
        <w:br/>
        <w:t>w Akademii Sztuk Pięknych w Warszawie.</w:t>
      </w:r>
      <w:r w:rsidR="006C2CEC" w:rsidRPr="006C2CEC">
        <w:rPr>
          <w:rFonts w:ascii="Times New Roman" w:hAnsi="Times New Roman" w:cs="Times New Roman"/>
          <w:sz w:val="24"/>
          <w:szCs w:val="24"/>
        </w:rPr>
        <w:t>”</w:t>
      </w:r>
      <w:r w:rsidRPr="006C2CEC">
        <w:rPr>
          <w:rFonts w:ascii="Times New Roman" w:hAnsi="Times New Roman" w:cs="Times New Roman"/>
          <w:sz w:val="24"/>
          <w:szCs w:val="24"/>
        </w:rPr>
        <w:t xml:space="preserve"> będącą Załącznikiem nr 1 do niniejszego zarządzenia.</w:t>
      </w:r>
    </w:p>
    <w:p w:rsidR="005A22F4" w:rsidRPr="006C2CEC" w:rsidRDefault="005A22F4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AF17B8" w:rsidRPr="006C2CEC" w:rsidRDefault="00AF17B8" w:rsidP="006C2CEC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6C2CEC">
        <w:rPr>
          <w:rFonts w:ascii="Times New Roman" w:hAnsi="Times New Roman" w:cs="Times New Roman"/>
          <w:w w:val="125"/>
          <w:sz w:val="24"/>
          <w:szCs w:val="24"/>
        </w:rPr>
        <w:t>§</w:t>
      </w:r>
      <w:r w:rsidRPr="008B2207">
        <w:rPr>
          <w:rFonts w:ascii="Times New Roman" w:hAnsi="Times New Roman" w:cs="Times New Roman"/>
          <w:sz w:val="24"/>
          <w:szCs w:val="24"/>
        </w:rPr>
        <w:t>2</w:t>
      </w:r>
      <w:r w:rsidR="006C2CEC" w:rsidRPr="006C2CEC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AF17B8" w:rsidRPr="008B2207" w:rsidRDefault="00AF17B8" w:rsidP="008B220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8B2207">
        <w:rPr>
          <w:rFonts w:ascii="Times New Roman" w:hAnsi="Times New Roman" w:cs="Times New Roman"/>
          <w:sz w:val="24"/>
          <w:szCs w:val="24"/>
        </w:rPr>
        <w:t xml:space="preserve">Traci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moc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Zarządzenie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Rektora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4/2014 z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lutego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2014 r. w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wprowadzen</w:t>
      </w:r>
      <w:r w:rsidR="00C40CD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4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CDD">
        <w:rPr>
          <w:rFonts w:ascii="Times New Roman" w:hAnsi="Times New Roman" w:cs="Times New Roman"/>
          <w:sz w:val="24"/>
          <w:szCs w:val="24"/>
        </w:rPr>
        <w:t>Instrukcji</w:t>
      </w:r>
      <w:proofErr w:type="spellEnd"/>
      <w:r w:rsidR="00C4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CDD">
        <w:rPr>
          <w:rFonts w:ascii="Times New Roman" w:hAnsi="Times New Roman" w:cs="Times New Roman"/>
          <w:sz w:val="24"/>
          <w:szCs w:val="24"/>
        </w:rPr>
        <w:t>obiegu</w:t>
      </w:r>
      <w:proofErr w:type="spellEnd"/>
      <w:r w:rsidR="00C4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CDD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="00C40C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B2207">
        <w:rPr>
          <w:rFonts w:ascii="Times New Roman" w:hAnsi="Times New Roman" w:cs="Times New Roman"/>
          <w:sz w:val="24"/>
          <w:szCs w:val="24"/>
        </w:rPr>
        <w:t>finansowo-księgowych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Akademii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Sztuk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Pięknych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 xml:space="preserve"> </w:t>
      </w:r>
      <w:r w:rsidRPr="008B2207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8B2207"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 w:rsidRPr="008B2207">
        <w:rPr>
          <w:rFonts w:ascii="Times New Roman" w:hAnsi="Times New Roman" w:cs="Times New Roman"/>
          <w:sz w:val="24"/>
          <w:szCs w:val="24"/>
        </w:rPr>
        <w:t>.</w:t>
      </w:r>
    </w:p>
    <w:p w:rsidR="005A22F4" w:rsidRPr="006C2CEC" w:rsidRDefault="005A22F4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AF17B8" w:rsidRPr="006C2CEC" w:rsidRDefault="00AF17B8" w:rsidP="006C2CEC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6C2CEC">
        <w:rPr>
          <w:rFonts w:ascii="Times New Roman" w:hAnsi="Times New Roman" w:cs="Times New Roman"/>
          <w:sz w:val="24"/>
          <w:szCs w:val="24"/>
        </w:rPr>
        <w:t>§3</w:t>
      </w:r>
      <w:r w:rsidR="006C2CEC" w:rsidRPr="006C2CEC">
        <w:rPr>
          <w:rFonts w:ascii="Times New Roman" w:hAnsi="Times New Roman" w:cs="Times New Roman"/>
          <w:sz w:val="24"/>
          <w:szCs w:val="24"/>
        </w:rPr>
        <w:t>.</w:t>
      </w:r>
    </w:p>
    <w:p w:rsidR="00AF17B8" w:rsidRPr="006C2CEC" w:rsidRDefault="00AF17B8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6C2CEC">
        <w:rPr>
          <w:rFonts w:ascii="Times New Roman" w:hAnsi="Times New Roman" w:cs="Times New Roman"/>
          <w:color w:val="040404"/>
          <w:sz w:val="24"/>
          <w:szCs w:val="24"/>
        </w:rPr>
        <w:t>Zarządzenie wchodzi w życie z dniem podpisania.</w:t>
      </w:r>
    </w:p>
    <w:p w:rsidR="00AF17B8" w:rsidRPr="006C2CEC" w:rsidRDefault="00AF17B8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6C2CEC" w:rsidRPr="006C2CEC" w:rsidRDefault="006C2CEC" w:rsidP="006C2CE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6C2CEC" w:rsidRDefault="006C2CEC" w:rsidP="00AF1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C" w:rsidRPr="006C2CEC" w:rsidRDefault="006C2CEC" w:rsidP="006C2CEC">
      <w:pPr>
        <w:spacing w:after="0" w:line="240" w:lineRule="auto"/>
        <w:ind w:left="4956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  <w:r w:rsidRPr="006C2CEC"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  <w:t xml:space="preserve">Rektor Akademii Sztuk Pięknych </w:t>
      </w:r>
    </w:p>
    <w:p w:rsidR="006C2CEC" w:rsidRPr="006C2CEC" w:rsidRDefault="006C2CEC" w:rsidP="006C2CEC">
      <w:pPr>
        <w:spacing w:after="0" w:line="240" w:lineRule="auto"/>
        <w:ind w:left="4956" w:firstLine="708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6C2CEC"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  <w:t>w Warszawie</w:t>
      </w:r>
    </w:p>
    <w:p w:rsidR="006C2CEC" w:rsidRPr="006C2CEC" w:rsidRDefault="006C2CEC" w:rsidP="006C2CEC">
      <w:pPr>
        <w:spacing w:after="0" w:line="240" w:lineRule="auto"/>
        <w:ind w:left="9912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</w:p>
    <w:p w:rsidR="006C2CEC" w:rsidRPr="006C2CEC" w:rsidRDefault="006C2CEC" w:rsidP="006C2CEC">
      <w:pPr>
        <w:spacing w:after="0" w:line="240" w:lineRule="auto"/>
        <w:ind w:left="495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</w:p>
    <w:p w:rsidR="006C2CEC" w:rsidRPr="006C2CEC" w:rsidRDefault="006C2CEC" w:rsidP="006C2CEC">
      <w:pPr>
        <w:spacing w:after="0" w:line="240" w:lineRule="auto"/>
        <w:ind w:left="495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</w:p>
    <w:p w:rsidR="006C2CEC" w:rsidRPr="006C2CEC" w:rsidRDefault="006C2CEC" w:rsidP="006C2CEC">
      <w:pPr>
        <w:spacing w:after="0" w:line="240" w:lineRule="auto"/>
        <w:ind w:left="495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  <w:t xml:space="preserve">     </w:t>
      </w:r>
      <w:r w:rsidRPr="006C2CEC"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  <w:t xml:space="preserve">prof. Błażej Ostoja </w:t>
      </w:r>
      <w:proofErr w:type="spellStart"/>
      <w:r w:rsidRPr="006C2CEC"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  <w:t>Lniski</w:t>
      </w:r>
      <w:proofErr w:type="spellEnd"/>
    </w:p>
    <w:p w:rsidR="006C2CEC" w:rsidRPr="006C2CEC" w:rsidRDefault="006C2CEC" w:rsidP="006C2CEC">
      <w:pPr>
        <w:spacing w:after="0" w:line="240" w:lineRule="auto"/>
        <w:ind w:left="567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</w:p>
    <w:p w:rsidR="006C2CEC" w:rsidRPr="006C2CEC" w:rsidRDefault="006C2CEC" w:rsidP="006C2CE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CEC" w:rsidRPr="006C2CEC" w:rsidRDefault="006C2CEC" w:rsidP="006C2C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" w:eastAsia="pl-PL"/>
        </w:rPr>
      </w:pPr>
    </w:p>
    <w:p w:rsidR="006C2CEC" w:rsidRPr="00AF17B8" w:rsidRDefault="006C2CEC" w:rsidP="00AF1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2CEC" w:rsidRPr="00AF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B8"/>
    <w:rsid w:val="005A22F4"/>
    <w:rsid w:val="006C2CEC"/>
    <w:rsid w:val="00700932"/>
    <w:rsid w:val="008B2207"/>
    <w:rsid w:val="00AF17B8"/>
    <w:rsid w:val="00C40CDD"/>
    <w:rsid w:val="00D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3106"/>
  <w15:chartTrackingRefBased/>
  <w15:docId w15:val="{03548528-38DB-4C9A-BC1B-C0B2D226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F17B8"/>
    <w:pPr>
      <w:widowControl w:val="0"/>
      <w:autoSpaceDE w:val="0"/>
      <w:autoSpaceDN w:val="0"/>
      <w:spacing w:before="3" w:after="0" w:line="240" w:lineRule="auto"/>
      <w:ind w:left="2823" w:right="3365"/>
      <w:jc w:val="center"/>
      <w:outlineLvl w:val="0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F17B8"/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F17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17B8"/>
    <w:rPr>
      <w:rFonts w:ascii="Cambria" w:eastAsia="Cambria" w:hAnsi="Cambria" w:cs="Cambria"/>
      <w:sz w:val="25"/>
      <w:szCs w:val="25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Anna Chojnacka</cp:lastModifiedBy>
  <cp:revision>4</cp:revision>
  <cp:lastPrinted>2021-12-06T08:46:00Z</cp:lastPrinted>
  <dcterms:created xsi:type="dcterms:W3CDTF">2021-12-06T08:10:00Z</dcterms:created>
  <dcterms:modified xsi:type="dcterms:W3CDTF">2021-12-06T08:47:00Z</dcterms:modified>
</cp:coreProperties>
</file>