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C8497" w14:textId="3EE59802" w:rsidR="00253931" w:rsidRPr="00C01D4A" w:rsidRDefault="00E20981" w:rsidP="00E20981">
      <w:pPr>
        <w:spacing w:after="0" w:line="240" w:lineRule="auto"/>
        <w:ind w:left="637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Załącznik nr </w:t>
      </w:r>
      <w:r w:rsidR="00C01D4A" w:rsidRPr="00C01D4A">
        <w:rPr>
          <w:rFonts w:asciiTheme="majorHAnsi" w:hAnsiTheme="majorHAnsi"/>
          <w:sz w:val="24"/>
          <w:szCs w:val="24"/>
          <w:u w:val="single"/>
        </w:rPr>
        <w:t xml:space="preserve">1 </w:t>
      </w:r>
    </w:p>
    <w:p w14:paraId="4B386C7A" w14:textId="77777777" w:rsidR="00E20981" w:rsidRDefault="00E20981" w:rsidP="00E20981">
      <w:pPr>
        <w:spacing w:after="0" w:line="240" w:lineRule="auto"/>
        <w:ind w:left="637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uchwały </w:t>
      </w:r>
      <w:r w:rsidR="00C01D4A">
        <w:rPr>
          <w:rFonts w:asciiTheme="majorHAnsi" w:hAnsiTheme="majorHAnsi"/>
          <w:sz w:val="24"/>
          <w:szCs w:val="24"/>
        </w:rPr>
        <w:t>nr 29/2021</w:t>
      </w:r>
    </w:p>
    <w:p w14:paraId="0C59E5B2" w14:textId="37E0EEDD" w:rsidR="00C01D4A" w:rsidRPr="003A5D56" w:rsidRDefault="00E20981" w:rsidP="00E20981">
      <w:pPr>
        <w:spacing w:after="0" w:line="240" w:lineRule="auto"/>
        <w:ind w:left="637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Senatu </w:t>
      </w:r>
      <w:r w:rsidR="00C01D4A">
        <w:rPr>
          <w:rFonts w:asciiTheme="majorHAnsi" w:hAnsiTheme="majorHAnsi"/>
          <w:sz w:val="24"/>
          <w:szCs w:val="24"/>
        </w:rPr>
        <w:t>ASP w Warszawie</w:t>
      </w:r>
    </w:p>
    <w:p w14:paraId="71176686" w14:textId="77777777" w:rsidR="00253931" w:rsidRPr="003A5D56" w:rsidRDefault="00253931" w:rsidP="00C01D4A">
      <w:pPr>
        <w:pStyle w:val="Nagwek1"/>
        <w:jc w:val="right"/>
        <w:rPr>
          <w:sz w:val="24"/>
          <w:szCs w:val="24"/>
        </w:rPr>
      </w:pPr>
    </w:p>
    <w:p w14:paraId="29C5226F" w14:textId="77777777" w:rsidR="00253931" w:rsidRPr="003A5D56" w:rsidRDefault="00253931" w:rsidP="00EC51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AC6CAA1" w14:textId="77777777" w:rsidR="00EC512D" w:rsidRPr="003A5D56" w:rsidRDefault="00EC512D" w:rsidP="00B6180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A5D56">
        <w:rPr>
          <w:rFonts w:asciiTheme="majorHAnsi" w:hAnsiTheme="majorHAnsi"/>
          <w:sz w:val="24"/>
          <w:szCs w:val="24"/>
        </w:rPr>
        <w:object w:dxaOrig="2275" w:dyaOrig="2270" w14:anchorId="35B422E1">
          <v:shape id="_x0000_i1026" type="#_x0000_t75" style="width:80.25pt;height:79.5pt" o:ole="">
            <v:imagedata r:id="rId8" o:title=""/>
          </v:shape>
          <o:OLEObject Type="Embed" ProgID="CDraw" ShapeID="_x0000_i1026" DrawAspect="Content" ObjectID="_1694521448" r:id="rId9">
            <o:FieldCodes>\s \* mergeformat</o:FieldCodes>
          </o:OLEObject>
        </w:object>
      </w:r>
    </w:p>
    <w:p w14:paraId="07582EDA" w14:textId="77777777" w:rsidR="00EC512D" w:rsidRPr="003A5D56" w:rsidRDefault="00EC512D" w:rsidP="00B6180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D0A02B0" w14:textId="77777777" w:rsidR="006F607E" w:rsidRPr="003A5D56" w:rsidRDefault="003D57F4" w:rsidP="00E404D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A5D56">
        <w:rPr>
          <w:rFonts w:asciiTheme="majorHAnsi" w:hAnsiTheme="majorHAnsi"/>
          <w:b/>
          <w:sz w:val="24"/>
          <w:szCs w:val="24"/>
        </w:rPr>
        <w:t>SPRAWOZDAN</w:t>
      </w:r>
      <w:r w:rsidR="00765FA8" w:rsidRPr="003A5D56">
        <w:rPr>
          <w:rFonts w:asciiTheme="majorHAnsi" w:hAnsiTheme="majorHAnsi"/>
          <w:b/>
          <w:sz w:val="24"/>
          <w:szCs w:val="24"/>
        </w:rPr>
        <w:t>I</w:t>
      </w:r>
      <w:r w:rsidRPr="003A5D56">
        <w:rPr>
          <w:rFonts w:asciiTheme="majorHAnsi" w:hAnsiTheme="majorHAnsi"/>
          <w:b/>
          <w:sz w:val="24"/>
          <w:szCs w:val="24"/>
        </w:rPr>
        <w:t xml:space="preserve">E </w:t>
      </w:r>
    </w:p>
    <w:p w14:paraId="6415FB31" w14:textId="77777777" w:rsidR="00544BE6" w:rsidRPr="003A5D56" w:rsidRDefault="003D57F4" w:rsidP="00E404D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A5D56">
        <w:rPr>
          <w:rFonts w:asciiTheme="majorHAnsi" w:hAnsiTheme="majorHAnsi"/>
          <w:b/>
          <w:sz w:val="24"/>
          <w:szCs w:val="24"/>
        </w:rPr>
        <w:t xml:space="preserve">REKTORA PROF. </w:t>
      </w:r>
      <w:r w:rsidR="00B655B4" w:rsidRPr="003A5D56">
        <w:rPr>
          <w:rFonts w:asciiTheme="majorHAnsi" w:hAnsiTheme="majorHAnsi"/>
          <w:b/>
          <w:sz w:val="24"/>
          <w:szCs w:val="24"/>
        </w:rPr>
        <w:t>BŁAŻEJA OSTOJA LNISKIEGO</w:t>
      </w:r>
    </w:p>
    <w:p w14:paraId="3A527E2A" w14:textId="77777777" w:rsidR="003D57F4" w:rsidRPr="003A5D56" w:rsidRDefault="0058746B" w:rsidP="00E404D4">
      <w:pPr>
        <w:spacing w:after="0" w:line="360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Z DZIAŁ</w:t>
      </w:r>
      <w:r w:rsidR="003D57F4" w:rsidRPr="003A5D56">
        <w:rPr>
          <w:rFonts w:asciiTheme="majorHAnsi" w:hAnsiTheme="majorHAnsi"/>
          <w:bCs/>
          <w:sz w:val="24"/>
          <w:szCs w:val="24"/>
        </w:rPr>
        <w:t xml:space="preserve">ALNOŚCI AKADEMII SZTUK PIĘKNYCH W WARSZAWIE </w:t>
      </w:r>
    </w:p>
    <w:p w14:paraId="09BED24D" w14:textId="77777777" w:rsidR="002F343C" w:rsidRPr="003A5D56" w:rsidRDefault="00B655B4" w:rsidP="00E404D4">
      <w:pPr>
        <w:spacing w:after="0" w:line="360" w:lineRule="auto"/>
        <w:jc w:val="center"/>
        <w:rPr>
          <w:rFonts w:asciiTheme="majorHAnsi" w:hAnsiTheme="majorHAnsi"/>
          <w:bCs/>
          <w:sz w:val="24"/>
          <w:szCs w:val="24"/>
        </w:rPr>
      </w:pPr>
      <w:r w:rsidRPr="003A5D56">
        <w:rPr>
          <w:rFonts w:asciiTheme="majorHAnsi" w:hAnsiTheme="majorHAnsi"/>
          <w:bCs/>
          <w:sz w:val="24"/>
          <w:szCs w:val="24"/>
        </w:rPr>
        <w:t>OD 1</w:t>
      </w:r>
      <w:r w:rsidR="005F6C7A">
        <w:rPr>
          <w:rFonts w:asciiTheme="majorHAnsi" w:hAnsiTheme="majorHAnsi"/>
          <w:bCs/>
          <w:sz w:val="24"/>
          <w:szCs w:val="24"/>
        </w:rPr>
        <w:t xml:space="preserve"> WRZEŚNIA </w:t>
      </w:r>
      <w:r w:rsidRPr="003A5D56">
        <w:rPr>
          <w:rFonts w:asciiTheme="majorHAnsi" w:hAnsiTheme="majorHAnsi"/>
          <w:bCs/>
          <w:sz w:val="24"/>
          <w:szCs w:val="24"/>
        </w:rPr>
        <w:t>2020</w:t>
      </w:r>
      <w:r w:rsidR="00FC3B40" w:rsidRPr="003A5D56">
        <w:rPr>
          <w:rFonts w:asciiTheme="majorHAnsi" w:hAnsiTheme="majorHAnsi"/>
          <w:bCs/>
          <w:sz w:val="24"/>
          <w:szCs w:val="24"/>
        </w:rPr>
        <w:t xml:space="preserve"> R.</w:t>
      </w:r>
      <w:r w:rsidR="003D57F4" w:rsidRPr="003A5D56">
        <w:rPr>
          <w:rFonts w:asciiTheme="majorHAnsi" w:hAnsiTheme="majorHAnsi"/>
          <w:bCs/>
          <w:sz w:val="24"/>
          <w:szCs w:val="24"/>
        </w:rPr>
        <w:t xml:space="preserve"> DO </w:t>
      </w:r>
      <w:r w:rsidRPr="003A5D56">
        <w:rPr>
          <w:rFonts w:asciiTheme="majorHAnsi" w:hAnsiTheme="majorHAnsi"/>
          <w:bCs/>
          <w:sz w:val="24"/>
          <w:szCs w:val="24"/>
        </w:rPr>
        <w:t>31</w:t>
      </w:r>
      <w:r w:rsidR="005F6C7A">
        <w:rPr>
          <w:rFonts w:asciiTheme="majorHAnsi" w:hAnsiTheme="majorHAnsi"/>
          <w:bCs/>
          <w:sz w:val="24"/>
          <w:szCs w:val="24"/>
        </w:rPr>
        <w:t xml:space="preserve"> SIERPNIA </w:t>
      </w:r>
      <w:r w:rsidR="003D57F4" w:rsidRPr="003A5D56">
        <w:rPr>
          <w:rFonts w:asciiTheme="majorHAnsi" w:hAnsiTheme="majorHAnsi"/>
          <w:bCs/>
          <w:sz w:val="24"/>
          <w:szCs w:val="24"/>
        </w:rPr>
        <w:t>20</w:t>
      </w:r>
      <w:r w:rsidRPr="003A5D56">
        <w:rPr>
          <w:rFonts w:asciiTheme="majorHAnsi" w:hAnsiTheme="majorHAnsi"/>
          <w:bCs/>
          <w:sz w:val="24"/>
          <w:szCs w:val="24"/>
        </w:rPr>
        <w:t>21</w:t>
      </w:r>
      <w:r w:rsidR="003D57F4" w:rsidRPr="003A5D56">
        <w:rPr>
          <w:rFonts w:asciiTheme="majorHAnsi" w:hAnsiTheme="majorHAnsi"/>
          <w:bCs/>
          <w:sz w:val="24"/>
          <w:szCs w:val="24"/>
        </w:rPr>
        <w:t xml:space="preserve"> </w:t>
      </w:r>
      <w:r w:rsidR="00FC3B40" w:rsidRPr="003A5D56">
        <w:rPr>
          <w:rFonts w:asciiTheme="majorHAnsi" w:hAnsiTheme="majorHAnsi"/>
          <w:bCs/>
          <w:sz w:val="24"/>
          <w:szCs w:val="24"/>
        </w:rPr>
        <w:t>R.</w:t>
      </w:r>
    </w:p>
    <w:p w14:paraId="78967A8F" w14:textId="77777777" w:rsidR="00F253BC" w:rsidRPr="003A5D56" w:rsidRDefault="00F253BC" w:rsidP="00E404D4">
      <w:pPr>
        <w:spacing w:after="0" w:line="36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3FE8AEB2" w14:textId="77777777" w:rsidR="00F253BC" w:rsidRPr="003A5D56" w:rsidRDefault="00F253BC" w:rsidP="00E404D4">
      <w:pPr>
        <w:spacing w:after="0" w:line="36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5C82A81F" w14:textId="77777777" w:rsidR="00F253BC" w:rsidRPr="003A5D56" w:rsidRDefault="00F253BC" w:rsidP="00E404D4">
      <w:pPr>
        <w:spacing w:after="0" w:line="36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1B7895B7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7C1448E5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313D7AF8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1EA346A6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78DA1DE0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62B916D4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71ADB7FA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3077E06A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01E9203F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6786CD47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397E0612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32BBB2E3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65CA79D7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23B122F8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5D975337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11605DFE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39029A29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33E0FC46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4C810E7F" w14:textId="054CCAE3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0E160B03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7EB122A4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6C8AE264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271BF710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76E1E778" w14:textId="77777777" w:rsidR="00F253BC" w:rsidRPr="003A5D56" w:rsidRDefault="00F253BC" w:rsidP="00E404D4">
      <w:pPr>
        <w:spacing w:after="0" w:line="240" w:lineRule="auto"/>
        <w:rPr>
          <w:rFonts w:asciiTheme="majorHAnsi" w:hAnsiTheme="majorHAnsi"/>
          <w:bCs/>
          <w:color w:val="FF0000"/>
          <w:sz w:val="24"/>
          <w:szCs w:val="24"/>
        </w:rPr>
      </w:pPr>
    </w:p>
    <w:p w14:paraId="5379CB72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027EC124" w14:textId="77777777" w:rsidR="00F253BC" w:rsidRPr="003A5D56" w:rsidRDefault="00F253BC" w:rsidP="00781923">
      <w:pPr>
        <w:spacing w:after="0" w:line="240" w:lineRule="auto"/>
        <w:jc w:val="center"/>
        <w:rPr>
          <w:rFonts w:asciiTheme="majorHAnsi" w:hAnsiTheme="majorHAnsi"/>
          <w:bCs/>
          <w:color w:val="FF0000"/>
          <w:sz w:val="24"/>
          <w:szCs w:val="24"/>
        </w:rPr>
      </w:pPr>
    </w:p>
    <w:p w14:paraId="53C424B2" w14:textId="77777777" w:rsidR="00253931" w:rsidRPr="003A5D56" w:rsidRDefault="00F253BC" w:rsidP="00F253BC">
      <w:pPr>
        <w:jc w:val="center"/>
        <w:rPr>
          <w:rFonts w:asciiTheme="majorHAnsi" w:hAnsiTheme="majorHAnsi"/>
          <w:bCs/>
          <w:sz w:val="24"/>
          <w:szCs w:val="24"/>
        </w:rPr>
      </w:pPr>
      <w:r w:rsidRPr="003A5D56">
        <w:rPr>
          <w:rFonts w:asciiTheme="majorHAnsi" w:hAnsiTheme="majorHAnsi"/>
          <w:bCs/>
          <w:sz w:val="24"/>
          <w:szCs w:val="24"/>
        </w:rPr>
        <w:t>WARSZAWA, 31 SIERPNIA 2021 R.</w:t>
      </w:r>
    </w:p>
    <w:p w14:paraId="26C0975C" w14:textId="77777777" w:rsidR="00253931" w:rsidRPr="003A5D56" w:rsidRDefault="00253931">
      <w:pPr>
        <w:rPr>
          <w:rFonts w:asciiTheme="majorHAnsi" w:hAnsiTheme="majorHAnsi"/>
          <w:bCs/>
          <w:color w:val="FF0000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15890369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7B74F8" w14:textId="77777777" w:rsidR="00F253BC" w:rsidRPr="00761717" w:rsidRDefault="00F253BC">
          <w:pPr>
            <w:pStyle w:val="Nagwekspisutreci"/>
            <w:rPr>
              <w:color w:val="auto"/>
              <w:sz w:val="24"/>
              <w:szCs w:val="24"/>
            </w:rPr>
          </w:pPr>
          <w:r w:rsidRPr="00761717">
            <w:rPr>
              <w:color w:val="auto"/>
              <w:sz w:val="24"/>
              <w:szCs w:val="24"/>
            </w:rPr>
            <w:t>Spis treści</w:t>
          </w:r>
        </w:p>
        <w:p w14:paraId="4F581C05" w14:textId="165A5422" w:rsidR="00C01D4A" w:rsidRDefault="00F253B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761717">
            <w:rPr>
              <w:rFonts w:asciiTheme="majorHAnsi" w:hAnsiTheme="majorHAnsi"/>
              <w:sz w:val="24"/>
              <w:szCs w:val="24"/>
            </w:rPr>
            <w:fldChar w:fldCharType="begin"/>
          </w:r>
          <w:r w:rsidRPr="00761717">
            <w:rPr>
              <w:rFonts w:asciiTheme="majorHAnsi" w:hAnsiTheme="majorHAnsi"/>
              <w:sz w:val="24"/>
              <w:szCs w:val="24"/>
            </w:rPr>
            <w:instrText xml:space="preserve"> TOC \o "1-3" \h \z \u </w:instrText>
          </w:r>
          <w:r w:rsidRPr="00761717">
            <w:rPr>
              <w:rFonts w:asciiTheme="majorHAnsi" w:hAnsiTheme="majorHAnsi"/>
              <w:sz w:val="24"/>
              <w:szCs w:val="24"/>
            </w:rPr>
            <w:fldChar w:fldCharType="separate"/>
          </w:r>
          <w:hyperlink w:anchor="_Toc83890738" w:history="1">
            <w:r w:rsidR="00C01D4A" w:rsidRPr="003A3784">
              <w:rPr>
                <w:rStyle w:val="Hipercze"/>
                <w:noProof/>
              </w:rPr>
              <w:t>1.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WPROWADZENIE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_Toc83890738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 w:rsidR="00842365">
              <w:rPr>
                <w:noProof/>
                <w:webHidden/>
              </w:rPr>
              <w:t>3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0237DA6A" w14:textId="413C5D7B" w:rsidR="00C01D4A" w:rsidRDefault="00842365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39" w:history="1">
            <w:r w:rsidR="00C01D4A" w:rsidRPr="003A3784">
              <w:rPr>
                <w:rStyle w:val="Hipercze"/>
                <w:noProof/>
              </w:rPr>
              <w:t>1.1.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WSTĘP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_Toc83890739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33C2CBE2" w14:textId="45927AFB" w:rsidR="00C01D4A" w:rsidRDefault="0084236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40" w:history="1">
            <w:r w:rsidR="00C01D4A" w:rsidRPr="003A3784">
              <w:rPr>
                <w:rStyle w:val="Hipercze"/>
                <w:noProof/>
              </w:rPr>
              <w:t>2.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INFORMACJE OGÓLNE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_Toc83890740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5314597F" w14:textId="4600C741" w:rsidR="00C01D4A" w:rsidRDefault="00842365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41" w:history="1">
            <w:r w:rsidR="00C01D4A" w:rsidRPr="003A3784">
              <w:rPr>
                <w:rStyle w:val="Hipercze"/>
                <w:noProof/>
              </w:rPr>
              <w:t>2.1.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PODSTAWY PRAWNE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_Toc83890741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4EBA370D" w14:textId="4F8C2A94" w:rsidR="00C01D4A" w:rsidRDefault="00842365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42" w:history="1">
            <w:r w:rsidR="00C01D4A" w:rsidRPr="003A3784">
              <w:rPr>
                <w:rStyle w:val="Hipercze"/>
                <w:noProof/>
              </w:rPr>
              <w:t>2.2.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WŁADZE AKADEMII SZTUK PIĘKNYCH W WARSZAWIE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_Toc83890742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58DEC65D" w14:textId="71B41CEF" w:rsidR="00C01D4A" w:rsidRDefault="00842365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43" w:history="1">
            <w:r w:rsidR="00C01D4A" w:rsidRPr="003A3784">
              <w:rPr>
                <w:rStyle w:val="Hipercze"/>
                <w:noProof/>
              </w:rPr>
              <w:t>2.3.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ORGANY KOLEGIALNE AKADEMII SZTUK PIĘKNYCH W WARSZAWIE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_Toc83890743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756CB30D" w14:textId="5A17530E" w:rsidR="00C01D4A" w:rsidRDefault="00842365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44" w:history="1">
            <w:r w:rsidR="00C01D4A" w:rsidRPr="003A3784">
              <w:rPr>
                <w:rStyle w:val="Hipercze"/>
                <w:noProof/>
              </w:rPr>
              <w:t>2.4.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KOMISJE, ZESPOŁY I INNE GREMIA DORADCZE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_Toc83890744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661DEEAF" w14:textId="0B747001" w:rsidR="00C01D4A" w:rsidRDefault="00842365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45" w:history="1">
            <w:r w:rsidR="00C01D4A" w:rsidRPr="003A3784">
              <w:rPr>
                <w:rStyle w:val="Hipercze"/>
                <w:noProof/>
              </w:rPr>
              <w:t>2.5.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AKTY PRAWA WEWNĘTRZNEGO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_Toc83890745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255A9E3F" w14:textId="5ABCBF33" w:rsidR="00C01D4A" w:rsidRDefault="0084236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46" w:history="1">
            <w:r w:rsidR="00C01D4A" w:rsidRPr="003A3784">
              <w:rPr>
                <w:rStyle w:val="Hipercze"/>
                <w:noProof/>
              </w:rPr>
              <w:t>3.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KSZTAŁCENIE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_Toc83890746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2075953B" w14:textId="18161B0D" w:rsidR="00C01D4A" w:rsidRDefault="00842365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47" w:history="1">
            <w:r w:rsidR="00C01D4A" w:rsidRPr="003A3784">
              <w:rPr>
                <w:rStyle w:val="Hipercze"/>
                <w:noProof/>
              </w:rPr>
              <w:t>3.1.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REKRUTACJA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_Toc83890747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59EAB0B4" w14:textId="7E0143ED" w:rsidR="00C01D4A" w:rsidRDefault="00842365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48" w:history="1">
            <w:r w:rsidR="00C01D4A" w:rsidRPr="003A3784">
              <w:rPr>
                <w:rStyle w:val="Hipercze"/>
                <w:noProof/>
              </w:rPr>
              <w:t>3.2.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OFERTA STUDIÓW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_Toc83890748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1B89D30B" w14:textId="09AB0BF6" w:rsidR="00C01D4A" w:rsidRDefault="00842365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49" w:history="1">
            <w:r w:rsidR="00C01D4A" w:rsidRPr="003A3784">
              <w:rPr>
                <w:rStyle w:val="Hipercze"/>
                <w:noProof/>
              </w:rPr>
              <w:t>3.3.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JAKOŚĆ KSZTAŁCENIA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_Toc83890749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117204D2" w14:textId="6CCDAE0F" w:rsidR="00C01D4A" w:rsidRDefault="00842365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50" w:history="1">
            <w:r w:rsidR="00C01D4A" w:rsidRPr="003A3784">
              <w:rPr>
                <w:rStyle w:val="Hipercze"/>
                <w:rFonts w:cstheme="majorHAnsi"/>
                <w:noProof/>
              </w:rPr>
              <w:t>3.4.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rFonts w:cstheme="majorHAnsi"/>
                <w:noProof/>
              </w:rPr>
              <w:t>WSPÓŁPRACA MIĘDZYNARODOWA – ERASMUS+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_Toc83890750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5E2FAC20" w14:textId="48FDF2F3" w:rsidR="00C01D4A" w:rsidRDefault="00842365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51" w:history="1">
            <w:r w:rsidR="00C01D4A" w:rsidRPr="003A3784">
              <w:rPr>
                <w:rStyle w:val="Hipercze"/>
                <w:noProof/>
              </w:rPr>
              <w:t>3.5.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SZKOŁA DOKTORSKA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_Toc83890751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65EB3E89" w14:textId="22E5C00D" w:rsidR="00C01D4A" w:rsidRDefault="0084236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52" w:history="1">
            <w:r w:rsidR="00C01D4A" w:rsidRPr="003A3784">
              <w:rPr>
                <w:rStyle w:val="Hipercze"/>
                <w:noProof/>
              </w:rPr>
              <w:t>4.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EWALUACJA, BADANIA NAUKOWE, WYDAWNICTWA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_Toc83890752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0CCAF1BA" w14:textId="620BDA3D" w:rsidR="00C01D4A" w:rsidRDefault="00842365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53" w:history="1">
            <w:r w:rsidR="00C01D4A" w:rsidRPr="003A3784">
              <w:rPr>
                <w:rStyle w:val="Hipercze"/>
                <w:noProof/>
              </w:rPr>
              <w:t>4.1.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EWALUACJA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_Toc83890753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60A82BE2" w14:textId="1B1D3236" w:rsidR="00C01D4A" w:rsidRDefault="00842365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54" w:history="1">
            <w:r w:rsidR="00C01D4A" w:rsidRPr="003A3784">
              <w:rPr>
                <w:rStyle w:val="Hipercze"/>
                <w:noProof/>
              </w:rPr>
              <w:t>4.2.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BADANIA NAUKOWE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_Toc83890754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2EA86999" w14:textId="30D805E3" w:rsidR="00C01D4A" w:rsidRDefault="00842365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55" w:history="1">
            <w:r w:rsidR="00C01D4A" w:rsidRPr="003A3784">
              <w:rPr>
                <w:rStyle w:val="Hipercze"/>
                <w:noProof/>
              </w:rPr>
              <w:t>4.3.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WYDAWNICTWA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_Toc83890755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0DE7ED06" w14:textId="7F6E9FDE" w:rsidR="00C01D4A" w:rsidRDefault="0084236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56" w:history="1">
            <w:r w:rsidR="00C01D4A" w:rsidRPr="003A3784">
              <w:rPr>
                <w:rStyle w:val="Hipercze"/>
                <w:noProof/>
              </w:rPr>
              <w:t>5.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POLITYKA FINANSOWO-KADROWA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_Toc83890756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157CBBE0" w14:textId="3363472B" w:rsidR="00C01D4A" w:rsidRDefault="00842365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57" w:history="1">
            <w:r w:rsidR="00C01D4A" w:rsidRPr="003A3784">
              <w:rPr>
                <w:rStyle w:val="Hipercze"/>
                <w:noProof/>
              </w:rPr>
              <w:t>5.1.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GOSPODARKA KADROWA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_Toc83890757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6D4038CB" w14:textId="68E5FDF7" w:rsidR="00C01D4A" w:rsidRDefault="00842365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58" w:history="1">
            <w:r w:rsidR="00C01D4A" w:rsidRPr="003A3784">
              <w:rPr>
                <w:rStyle w:val="Hipercze"/>
                <w:noProof/>
              </w:rPr>
              <w:t>5.2.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GOSPODARKA FINANSOWA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_Toc83890758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53CFBB55" w14:textId="4EF1D1A3" w:rsidR="00C01D4A" w:rsidRDefault="0084236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59" w:history="1">
            <w:r w:rsidR="00C01D4A" w:rsidRPr="003A3784">
              <w:rPr>
                <w:rStyle w:val="Hipercze"/>
                <w:noProof/>
              </w:rPr>
              <w:t>6.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INWESTYCJE, REMONTY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_Toc83890759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635281D2" w14:textId="7098E26A" w:rsidR="00C01D4A" w:rsidRDefault="0084236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3890760" w:history="1">
            <w:r w:rsidR="00C01D4A" w:rsidRPr="003A3784">
              <w:rPr>
                <w:rStyle w:val="Hipercze"/>
                <w:noProof/>
              </w:rPr>
              <w:t>7.</w:t>
            </w:r>
            <w:r w:rsidR="00C01D4A">
              <w:rPr>
                <w:rFonts w:eastAsiaTheme="minorEastAsia"/>
                <w:noProof/>
                <w:lang w:eastAsia="pl-PL"/>
              </w:rPr>
              <w:tab/>
            </w:r>
            <w:r w:rsidR="00C01D4A" w:rsidRPr="003A3784">
              <w:rPr>
                <w:rStyle w:val="Hipercze"/>
                <w:noProof/>
              </w:rPr>
              <w:t>PROMOCJA UCZELNI</w:t>
            </w:r>
            <w:r w:rsidR="00C01D4A">
              <w:rPr>
                <w:noProof/>
                <w:webHidden/>
              </w:rPr>
              <w:tab/>
            </w:r>
            <w:r w:rsidR="00C01D4A">
              <w:rPr>
                <w:noProof/>
                <w:webHidden/>
              </w:rPr>
              <w:fldChar w:fldCharType="begin"/>
            </w:r>
            <w:r w:rsidR="00C01D4A">
              <w:rPr>
                <w:noProof/>
                <w:webHidden/>
              </w:rPr>
              <w:instrText xml:space="preserve"> PAGEREF _Toc83890760 \h </w:instrText>
            </w:r>
            <w:r w:rsidR="00C01D4A">
              <w:rPr>
                <w:noProof/>
                <w:webHidden/>
              </w:rPr>
            </w:r>
            <w:r w:rsidR="00C01D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C01D4A">
              <w:rPr>
                <w:noProof/>
                <w:webHidden/>
              </w:rPr>
              <w:fldChar w:fldCharType="end"/>
            </w:r>
          </w:hyperlink>
        </w:p>
        <w:p w14:paraId="175BE6D1" w14:textId="1DD3545C" w:rsidR="00F253BC" w:rsidRPr="003A5D56" w:rsidRDefault="00F253BC">
          <w:pPr>
            <w:rPr>
              <w:rFonts w:asciiTheme="majorHAnsi" w:hAnsiTheme="majorHAnsi"/>
              <w:sz w:val="24"/>
              <w:szCs w:val="24"/>
            </w:rPr>
          </w:pPr>
          <w:r w:rsidRPr="00761717">
            <w:rPr>
              <w:rFonts w:asciiTheme="majorHAnsi" w:hAnsiTheme="majorHAnsi"/>
              <w:b/>
              <w:bCs/>
              <w:sz w:val="24"/>
              <w:szCs w:val="24"/>
            </w:rPr>
            <w:fldChar w:fldCharType="end"/>
          </w:r>
        </w:p>
      </w:sdtContent>
    </w:sdt>
    <w:p w14:paraId="3BB29DF8" w14:textId="77777777" w:rsidR="00253931" w:rsidRDefault="00253931">
      <w:pPr>
        <w:rPr>
          <w:rFonts w:asciiTheme="majorHAnsi" w:hAnsiTheme="majorHAnsi"/>
          <w:bCs/>
          <w:color w:val="FF0000"/>
          <w:sz w:val="24"/>
          <w:szCs w:val="24"/>
        </w:rPr>
      </w:pPr>
    </w:p>
    <w:p w14:paraId="4E62F5DB" w14:textId="77777777" w:rsidR="005E4B13" w:rsidRDefault="005E4B13">
      <w:pPr>
        <w:rPr>
          <w:rFonts w:asciiTheme="majorHAnsi" w:hAnsiTheme="majorHAnsi"/>
          <w:bCs/>
          <w:color w:val="FF0000"/>
          <w:sz w:val="24"/>
          <w:szCs w:val="24"/>
        </w:rPr>
      </w:pPr>
    </w:p>
    <w:p w14:paraId="457EA654" w14:textId="77777777" w:rsidR="005E4B13" w:rsidRDefault="005E4B13">
      <w:pPr>
        <w:rPr>
          <w:rFonts w:asciiTheme="majorHAnsi" w:hAnsiTheme="majorHAnsi"/>
          <w:bCs/>
          <w:color w:val="FF0000"/>
          <w:sz w:val="24"/>
          <w:szCs w:val="24"/>
        </w:rPr>
      </w:pPr>
    </w:p>
    <w:p w14:paraId="26BFC134" w14:textId="77777777" w:rsidR="005E4B13" w:rsidRDefault="005E4B13">
      <w:pPr>
        <w:rPr>
          <w:rFonts w:asciiTheme="majorHAnsi" w:hAnsiTheme="majorHAnsi"/>
          <w:bCs/>
          <w:color w:val="FF0000"/>
          <w:sz w:val="24"/>
          <w:szCs w:val="24"/>
        </w:rPr>
      </w:pPr>
    </w:p>
    <w:p w14:paraId="2563B5D1" w14:textId="77777777" w:rsidR="005E4B13" w:rsidRDefault="005E4B13">
      <w:pPr>
        <w:rPr>
          <w:rFonts w:asciiTheme="majorHAnsi" w:hAnsiTheme="majorHAnsi"/>
          <w:bCs/>
          <w:color w:val="FF0000"/>
          <w:sz w:val="24"/>
          <w:szCs w:val="24"/>
        </w:rPr>
      </w:pPr>
    </w:p>
    <w:p w14:paraId="7D42E92A" w14:textId="77777777" w:rsidR="005E4B13" w:rsidRDefault="005E4B13">
      <w:pPr>
        <w:rPr>
          <w:rFonts w:asciiTheme="majorHAnsi" w:hAnsiTheme="majorHAnsi"/>
          <w:bCs/>
          <w:color w:val="FF0000"/>
          <w:sz w:val="24"/>
          <w:szCs w:val="24"/>
        </w:rPr>
      </w:pPr>
    </w:p>
    <w:p w14:paraId="0AF7F316" w14:textId="77777777" w:rsidR="005E4B13" w:rsidRDefault="005E4B13">
      <w:pPr>
        <w:rPr>
          <w:rFonts w:asciiTheme="majorHAnsi" w:hAnsiTheme="majorHAnsi"/>
          <w:bCs/>
          <w:color w:val="FF0000"/>
          <w:sz w:val="24"/>
          <w:szCs w:val="24"/>
        </w:rPr>
      </w:pPr>
    </w:p>
    <w:p w14:paraId="65354C29" w14:textId="77777777" w:rsidR="005D0ECD" w:rsidRPr="003A5D56" w:rsidRDefault="005D0ECD">
      <w:pPr>
        <w:rPr>
          <w:rFonts w:asciiTheme="majorHAnsi" w:hAnsiTheme="majorHAnsi"/>
          <w:bCs/>
          <w:color w:val="FF0000"/>
          <w:sz w:val="24"/>
          <w:szCs w:val="24"/>
        </w:rPr>
      </w:pPr>
    </w:p>
    <w:p w14:paraId="48B7B170" w14:textId="77777777" w:rsidR="00D94182" w:rsidRPr="00D80B96" w:rsidRDefault="00F253BC" w:rsidP="00D87A5A">
      <w:pPr>
        <w:pStyle w:val="Nagwek1"/>
        <w:numPr>
          <w:ilvl w:val="0"/>
          <w:numId w:val="3"/>
        </w:numPr>
        <w:rPr>
          <w:color w:val="auto"/>
          <w:sz w:val="24"/>
          <w:szCs w:val="24"/>
        </w:rPr>
      </w:pPr>
      <w:bookmarkStart w:id="0" w:name="_Toc83890738"/>
      <w:r w:rsidRPr="00D80B96">
        <w:rPr>
          <w:color w:val="auto"/>
          <w:sz w:val="24"/>
          <w:szCs w:val="24"/>
        </w:rPr>
        <w:lastRenderedPageBreak/>
        <w:t>WPROWADZENIE</w:t>
      </w:r>
      <w:bookmarkEnd w:id="0"/>
      <w:r w:rsidRPr="00D80B96">
        <w:rPr>
          <w:color w:val="auto"/>
          <w:sz w:val="24"/>
          <w:szCs w:val="24"/>
        </w:rPr>
        <w:t xml:space="preserve"> </w:t>
      </w:r>
    </w:p>
    <w:p w14:paraId="4A1EE8C8" w14:textId="77777777" w:rsidR="005A4149" w:rsidRPr="00D80B96" w:rsidRDefault="005A4149" w:rsidP="005A4149"/>
    <w:p w14:paraId="1ED52B5B" w14:textId="77777777" w:rsidR="00A57951" w:rsidRPr="00D80B96" w:rsidRDefault="005A4149" w:rsidP="00D87A5A">
      <w:pPr>
        <w:pStyle w:val="Nagwek2"/>
        <w:numPr>
          <w:ilvl w:val="1"/>
          <w:numId w:val="3"/>
        </w:numPr>
        <w:rPr>
          <w:color w:val="auto"/>
          <w:sz w:val="24"/>
          <w:szCs w:val="24"/>
        </w:rPr>
      </w:pPr>
      <w:bookmarkStart w:id="1" w:name="_Toc83890739"/>
      <w:r w:rsidRPr="00D80B96">
        <w:rPr>
          <w:color w:val="auto"/>
          <w:sz w:val="24"/>
          <w:szCs w:val="24"/>
        </w:rPr>
        <w:t>WSTĘP</w:t>
      </w:r>
      <w:bookmarkEnd w:id="1"/>
    </w:p>
    <w:p w14:paraId="72ED0EB5" w14:textId="77777777" w:rsidR="005A4149" w:rsidRPr="005A4149" w:rsidRDefault="005A4149" w:rsidP="005A4149"/>
    <w:p w14:paraId="0B5A2EFE" w14:textId="77777777" w:rsidR="00EC7CB9" w:rsidRPr="0062446A" w:rsidRDefault="008616CB" w:rsidP="00307ECA">
      <w:pPr>
        <w:rPr>
          <w:rFonts w:asciiTheme="majorHAnsi" w:hAnsiTheme="majorHAnsi" w:cstheme="majorHAnsi"/>
          <w:sz w:val="24"/>
          <w:szCs w:val="24"/>
        </w:rPr>
      </w:pPr>
      <w:r w:rsidRPr="0062446A">
        <w:rPr>
          <w:rFonts w:asciiTheme="majorHAnsi" w:hAnsiTheme="majorHAnsi" w:cstheme="majorHAnsi"/>
          <w:sz w:val="24"/>
          <w:szCs w:val="24"/>
        </w:rPr>
        <w:t>Szanowni Państwo,</w:t>
      </w:r>
    </w:p>
    <w:p w14:paraId="1DC975DB" w14:textId="77777777" w:rsidR="0036626B" w:rsidRPr="001D6FB7" w:rsidRDefault="00EC7CB9" w:rsidP="00221152">
      <w:pPr>
        <w:pStyle w:val="Teksttreci0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r</w:t>
      </w:r>
      <w:r w:rsidR="004446F2" w:rsidRPr="001D6FB7">
        <w:rPr>
          <w:rFonts w:asciiTheme="majorHAnsi" w:hAnsiTheme="majorHAnsi" w:cstheme="majorHAnsi"/>
          <w:sz w:val="24"/>
          <w:szCs w:val="24"/>
        </w:rPr>
        <w:t xml:space="preserve">ok akademicki 2020/2021 był </w:t>
      </w:r>
      <w:r w:rsidR="0084619A" w:rsidRPr="001D6FB7">
        <w:rPr>
          <w:rFonts w:asciiTheme="majorHAnsi" w:hAnsiTheme="majorHAnsi" w:cstheme="majorHAnsi"/>
          <w:sz w:val="24"/>
          <w:szCs w:val="24"/>
        </w:rPr>
        <w:t>czasem</w:t>
      </w:r>
      <w:r w:rsidR="004446F2" w:rsidRPr="001D6FB7">
        <w:rPr>
          <w:rFonts w:asciiTheme="majorHAnsi" w:hAnsiTheme="majorHAnsi" w:cstheme="majorHAnsi"/>
          <w:sz w:val="24"/>
          <w:szCs w:val="24"/>
        </w:rPr>
        <w:t xml:space="preserve"> wyjątkowym</w:t>
      </w:r>
      <w:r w:rsidR="000F55EC" w:rsidRPr="001D6FB7">
        <w:rPr>
          <w:rFonts w:asciiTheme="majorHAnsi" w:hAnsiTheme="majorHAnsi" w:cstheme="majorHAnsi"/>
          <w:sz w:val="24"/>
          <w:szCs w:val="24"/>
        </w:rPr>
        <w:t>.</w:t>
      </w:r>
      <w:r w:rsidR="004446F2" w:rsidRPr="001D6FB7">
        <w:rPr>
          <w:rFonts w:asciiTheme="majorHAnsi" w:hAnsiTheme="majorHAnsi" w:cstheme="majorHAnsi"/>
          <w:sz w:val="24"/>
          <w:szCs w:val="24"/>
        </w:rPr>
        <w:t xml:space="preserve"> To pierwszy rok działalności nowych władz ASP w Warszawie i tym samym </w:t>
      </w:r>
      <w:r w:rsidR="0084619A" w:rsidRPr="001D6FB7">
        <w:rPr>
          <w:rFonts w:asciiTheme="majorHAnsi" w:hAnsiTheme="majorHAnsi" w:cstheme="majorHAnsi"/>
          <w:sz w:val="24"/>
          <w:szCs w:val="24"/>
        </w:rPr>
        <w:t>okres</w:t>
      </w:r>
      <w:r w:rsidR="004446F2" w:rsidRPr="001D6FB7">
        <w:rPr>
          <w:rFonts w:asciiTheme="majorHAnsi" w:hAnsiTheme="majorHAnsi" w:cstheme="majorHAnsi"/>
          <w:sz w:val="24"/>
          <w:szCs w:val="24"/>
        </w:rPr>
        <w:t xml:space="preserve"> w</w:t>
      </w:r>
      <w:r w:rsidR="0062446A" w:rsidRPr="001D6FB7">
        <w:rPr>
          <w:rFonts w:asciiTheme="majorHAnsi" w:hAnsiTheme="majorHAnsi" w:cstheme="majorHAnsi"/>
          <w:sz w:val="24"/>
          <w:szCs w:val="24"/>
        </w:rPr>
        <w:t>ielu</w:t>
      </w:r>
      <w:r w:rsidR="004446F2" w:rsidRPr="001D6FB7">
        <w:rPr>
          <w:rFonts w:asciiTheme="majorHAnsi" w:hAnsiTheme="majorHAnsi" w:cstheme="majorHAnsi"/>
          <w:sz w:val="24"/>
          <w:szCs w:val="24"/>
        </w:rPr>
        <w:t xml:space="preserve"> zmian organizacyjnych</w:t>
      </w:r>
      <w:r w:rsidR="00307ECA" w:rsidRPr="001D6FB7">
        <w:rPr>
          <w:rFonts w:asciiTheme="majorHAnsi" w:hAnsiTheme="majorHAnsi" w:cstheme="majorHAnsi"/>
          <w:sz w:val="24"/>
          <w:szCs w:val="24"/>
        </w:rPr>
        <w:t>, ale </w:t>
      </w:r>
      <w:r w:rsidR="004446F2" w:rsidRPr="001D6FB7">
        <w:rPr>
          <w:rFonts w:asciiTheme="majorHAnsi" w:hAnsiTheme="majorHAnsi" w:cstheme="majorHAnsi"/>
          <w:sz w:val="24"/>
          <w:szCs w:val="24"/>
        </w:rPr>
        <w:t>równ</w:t>
      </w:r>
      <w:r w:rsidR="00E53006" w:rsidRPr="001D6FB7">
        <w:rPr>
          <w:rFonts w:asciiTheme="majorHAnsi" w:hAnsiTheme="majorHAnsi" w:cstheme="majorHAnsi"/>
          <w:sz w:val="24"/>
          <w:szCs w:val="24"/>
        </w:rPr>
        <w:t xml:space="preserve">ież </w:t>
      </w:r>
      <w:r w:rsidR="004446F2" w:rsidRPr="001D6FB7">
        <w:rPr>
          <w:rFonts w:asciiTheme="majorHAnsi" w:hAnsiTheme="majorHAnsi" w:cstheme="majorHAnsi"/>
          <w:sz w:val="24"/>
          <w:szCs w:val="24"/>
        </w:rPr>
        <w:t>czas kontynuowan</w:t>
      </w:r>
      <w:r w:rsidR="00D42512" w:rsidRPr="001D6FB7">
        <w:rPr>
          <w:rFonts w:asciiTheme="majorHAnsi" w:hAnsiTheme="majorHAnsi" w:cstheme="majorHAnsi"/>
          <w:sz w:val="24"/>
          <w:szCs w:val="24"/>
        </w:rPr>
        <w:t xml:space="preserve">ia </w:t>
      </w:r>
      <w:r w:rsidR="0014070D" w:rsidRPr="001D6FB7">
        <w:rPr>
          <w:rFonts w:asciiTheme="majorHAnsi" w:hAnsiTheme="majorHAnsi" w:cstheme="majorHAnsi"/>
          <w:sz w:val="24"/>
          <w:szCs w:val="24"/>
        </w:rPr>
        <w:t xml:space="preserve">i finalizowania </w:t>
      </w:r>
      <w:r w:rsidR="00D42512" w:rsidRPr="001D6FB7">
        <w:rPr>
          <w:rFonts w:asciiTheme="majorHAnsi" w:hAnsiTheme="majorHAnsi" w:cstheme="majorHAnsi"/>
          <w:sz w:val="24"/>
          <w:szCs w:val="24"/>
        </w:rPr>
        <w:t>wcześniej rozpoczętych</w:t>
      </w:r>
      <w:r w:rsidR="00056C09" w:rsidRPr="001D6FB7">
        <w:rPr>
          <w:rFonts w:asciiTheme="majorHAnsi" w:hAnsiTheme="majorHAnsi" w:cstheme="majorHAnsi"/>
          <w:sz w:val="24"/>
          <w:szCs w:val="24"/>
        </w:rPr>
        <w:t xml:space="preserve"> zadań oraz</w:t>
      </w:r>
      <w:r w:rsidR="00D42512" w:rsidRPr="001D6FB7">
        <w:rPr>
          <w:rFonts w:asciiTheme="majorHAnsi" w:hAnsiTheme="majorHAnsi" w:cstheme="majorHAnsi"/>
          <w:sz w:val="24"/>
          <w:szCs w:val="24"/>
        </w:rPr>
        <w:t xml:space="preserve"> inwestycji. </w:t>
      </w:r>
    </w:p>
    <w:p w14:paraId="54BB1325" w14:textId="670EC378" w:rsidR="00054849" w:rsidRPr="001D6FB7" w:rsidRDefault="00D42512" w:rsidP="00054849">
      <w:pPr>
        <w:pStyle w:val="Teksttreci0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T</w:t>
      </w:r>
      <w:r w:rsidR="00694317" w:rsidRPr="001D6FB7">
        <w:rPr>
          <w:rFonts w:asciiTheme="majorHAnsi" w:hAnsiTheme="majorHAnsi" w:cstheme="majorHAnsi"/>
          <w:sz w:val="24"/>
          <w:szCs w:val="24"/>
        </w:rPr>
        <w:t>o</w:t>
      </w:r>
      <w:r w:rsidR="001F68E4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694317" w:rsidRPr="001D6FB7">
        <w:rPr>
          <w:rFonts w:asciiTheme="majorHAnsi" w:hAnsiTheme="majorHAnsi" w:cstheme="majorHAnsi"/>
          <w:sz w:val="24"/>
          <w:szCs w:val="24"/>
        </w:rPr>
        <w:t xml:space="preserve">miesiące </w:t>
      </w:r>
      <w:r w:rsidR="00E53006" w:rsidRPr="001D6FB7">
        <w:rPr>
          <w:rFonts w:asciiTheme="majorHAnsi" w:hAnsiTheme="majorHAnsi" w:cstheme="majorHAnsi"/>
          <w:sz w:val="24"/>
          <w:szCs w:val="24"/>
        </w:rPr>
        <w:t xml:space="preserve">dostosowywania </w:t>
      </w:r>
      <w:r w:rsidR="001F68E4" w:rsidRPr="001D6FB7">
        <w:rPr>
          <w:rFonts w:asciiTheme="majorHAnsi" w:hAnsiTheme="majorHAnsi" w:cstheme="majorHAnsi"/>
          <w:sz w:val="24"/>
          <w:szCs w:val="24"/>
        </w:rPr>
        <w:t>Uczelni</w:t>
      </w:r>
      <w:r w:rsidRPr="001D6FB7">
        <w:rPr>
          <w:rFonts w:asciiTheme="majorHAnsi" w:hAnsiTheme="majorHAnsi" w:cstheme="majorHAnsi"/>
          <w:sz w:val="24"/>
          <w:szCs w:val="24"/>
        </w:rPr>
        <w:t xml:space="preserve"> do zmieniających się </w:t>
      </w:r>
      <w:r w:rsidR="004446F2" w:rsidRPr="001D6FB7">
        <w:rPr>
          <w:rFonts w:asciiTheme="majorHAnsi" w:hAnsiTheme="majorHAnsi" w:cstheme="majorHAnsi"/>
          <w:sz w:val="24"/>
          <w:szCs w:val="24"/>
        </w:rPr>
        <w:t>warunków zewnę</w:t>
      </w:r>
      <w:r w:rsidRPr="001D6FB7">
        <w:rPr>
          <w:rFonts w:asciiTheme="majorHAnsi" w:hAnsiTheme="majorHAnsi" w:cstheme="majorHAnsi"/>
          <w:sz w:val="24"/>
          <w:szCs w:val="24"/>
        </w:rPr>
        <w:t xml:space="preserve">trznych. </w:t>
      </w:r>
      <w:r w:rsidR="00694317" w:rsidRPr="001D6FB7">
        <w:rPr>
          <w:rFonts w:asciiTheme="majorHAnsi" w:hAnsiTheme="majorHAnsi" w:cstheme="majorHAnsi"/>
          <w:sz w:val="24"/>
          <w:szCs w:val="24"/>
        </w:rPr>
        <w:t xml:space="preserve">Pandemia wymusiła </w:t>
      </w:r>
      <w:r w:rsidR="00F01C2C" w:rsidRPr="001D6FB7">
        <w:rPr>
          <w:rFonts w:asciiTheme="majorHAnsi" w:hAnsiTheme="majorHAnsi" w:cstheme="majorHAnsi"/>
          <w:sz w:val="24"/>
          <w:szCs w:val="24"/>
        </w:rPr>
        <w:t>reorganiz</w:t>
      </w:r>
      <w:r w:rsidR="00537758" w:rsidRPr="001D6FB7">
        <w:rPr>
          <w:rFonts w:asciiTheme="majorHAnsi" w:hAnsiTheme="majorHAnsi" w:cstheme="majorHAnsi"/>
          <w:sz w:val="24"/>
          <w:szCs w:val="24"/>
        </w:rPr>
        <w:t>ację</w:t>
      </w:r>
      <w:r w:rsidR="00F01C2C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8B10CE" w:rsidRPr="001D6FB7">
        <w:rPr>
          <w:rFonts w:asciiTheme="majorHAnsi" w:hAnsiTheme="majorHAnsi" w:cstheme="majorHAnsi"/>
          <w:sz w:val="24"/>
          <w:szCs w:val="24"/>
        </w:rPr>
        <w:t>nasz</w:t>
      </w:r>
      <w:r w:rsidR="00537758" w:rsidRPr="001D6FB7">
        <w:rPr>
          <w:rFonts w:asciiTheme="majorHAnsi" w:hAnsiTheme="majorHAnsi" w:cstheme="majorHAnsi"/>
          <w:sz w:val="24"/>
          <w:szCs w:val="24"/>
        </w:rPr>
        <w:t>ego</w:t>
      </w:r>
      <w:r w:rsidR="008B10CE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F01C2C" w:rsidRPr="001D6FB7">
        <w:rPr>
          <w:rFonts w:asciiTheme="majorHAnsi" w:hAnsiTheme="majorHAnsi" w:cstheme="majorHAnsi"/>
          <w:sz w:val="24"/>
          <w:szCs w:val="24"/>
        </w:rPr>
        <w:t>dotychczasow</w:t>
      </w:r>
      <w:r w:rsidR="00537758" w:rsidRPr="001D6FB7">
        <w:rPr>
          <w:rFonts w:asciiTheme="majorHAnsi" w:hAnsiTheme="majorHAnsi" w:cstheme="majorHAnsi"/>
          <w:sz w:val="24"/>
          <w:szCs w:val="24"/>
        </w:rPr>
        <w:t>ego</w:t>
      </w:r>
      <w:r w:rsidR="00F01C2C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694317" w:rsidRPr="001D6FB7">
        <w:rPr>
          <w:rFonts w:asciiTheme="majorHAnsi" w:hAnsiTheme="majorHAnsi" w:cstheme="majorHAnsi"/>
          <w:sz w:val="24"/>
          <w:szCs w:val="24"/>
        </w:rPr>
        <w:t>styl</w:t>
      </w:r>
      <w:r w:rsidR="00537758" w:rsidRPr="001D6FB7">
        <w:rPr>
          <w:rFonts w:asciiTheme="majorHAnsi" w:hAnsiTheme="majorHAnsi" w:cstheme="majorHAnsi"/>
          <w:sz w:val="24"/>
          <w:szCs w:val="24"/>
        </w:rPr>
        <w:t>u</w:t>
      </w:r>
      <w:r w:rsidR="00694317" w:rsidRPr="001D6FB7">
        <w:rPr>
          <w:rFonts w:asciiTheme="majorHAnsi" w:hAnsiTheme="majorHAnsi" w:cstheme="majorHAnsi"/>
          <w:sz w:val="24"/>
          <w:szCs w:val="24"/>
        </w:rPr>
        <w:t xml:space="preserve"> życia</w:t>
      </w:r>
      <w:r w:rsidR="00F01C2C" w:rsidRPr="001D6FB7">
        <w:rPr>
          <w:rFonts w:asciiTheme="majorHAnsi" w:hAnsiTheme="majorHAnsi" w:cstheme="majorHAnsi"/>
          <w:sz w:val="24"/>
          <w:szCs w:val="24"/>
        </w:rPr>
        <w:t>, pracy i nauki</w:t>
      </w:r>
      <w:r w:rsidR="00694317" w:rsidRPr="001D6FB7">
        <w:rPr>
          <w:rFonts w:asciiTheme="majorHAnsi" w:hAnsiTheme="majorHAnsi" w:cstheme="majorHAnsi"/>
          <w:sz w:val="24"/>
          <w:szCs w:val="24"/>
        </w:rPr>
        <w:t>. Obostrzenia</w:t>
      </w:r>
      <w:r w:rsidR="007B584C" w:rsidRPr="001D6FB7">
        <w:rPr>
          <w:rFonts w:asciiTheme="majorHAnsi" w:hAnsiTheme="majorHAnsi" w:cstheme="majorHAnsi"/>
          <w:sz w:val="24"/>
          <w:szCs w:val="24"/>
        </w:rPr>
        <w:t>,</w:t>
      </w:r>
      <w:r w:rsidR="007C1D1D" w:rsidRPr="001D6FB7">
        <w:rPr>
          <w:rFonts w:asciiTheme="majorHAnsi" w:hAnsiTheme="majorHAnsi" w:cstheme="majorHAnsi"/>
          <w:sz w:val="24"/>
          <w:szCs w:val="24"/>
        </w:rPr>
        <w:t xml:space="preserve"> maseczki,</w:t>
      </w:r>
      <w:r w:rsidR="007B584C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C0220D" w:rsidRPr="001D6FB7">
        <w:rPr>
          <w:rFonts w:asciiTheme="majorHAnsi" w:hAnsiTheme="majorHAnsi" w:cstheme="majorHAnsi"/>
          <w:sz w:val="24"/>
          <w:szCs w:val="24"/>
        </w:rPr>
        <w:t xml:space="preserve">ograniczenia w podróżowaniu, </w:t>
      </w:r>
      <w:r w:rsidR="007B584C" w:rsidRPr="001D6FB7">
        <w:rPr>
          <w:rFonts w:asciiTheme="majorHAnsi" w:hAnsiTheme="majorHAnsi" w:cstheme="majorHAnsi"/>
          <w:sz w:val="24"/>
          <w:szCs w:val="24"/>
        </w:rPr>
        <w:t>przestrzeganie limitów osób przebywających w</w:t>
      </w:r>
      <w:r w:rsidR="00C0220D" w:rsidRPr="001D6FB7">
        <w:rPr>
          <w:rFonts w:asciiTheme="majorHAnsi" w:hAnsiTheme="majorHAnsi" w:cstheme="majorHAnsi"/>
          <w:sz w:val="24"/>
          <w:szCs w:val="24"/>
        </w:rPr>
        <w:t xml:space="preserve"> pomieszczeniach </w:t>
      </w:r>
      <w:r w:rsidR="00694317" w:rsidRPr="001D6FB7">
        <w:rPr>
          <w:rFonts w:asciiTheme="majorHAnsi" w:hAnsiTheme="majorHAnsi" w:cstheme="majorHAnsi"/>
          <w:sz w:val="24"/>
          <w:szCs w:val="24"/>
        </w:rPr>
        <w:t>stały się</w:t>
      </w:r>
      <w:r w:rsidR="00761717" w:rsidRPr="001D6FB7">
        <w:rPr>
          <w:rFonts w:asciiTheme="majorHAnsi" w:hAnsiTheme="majorHAnsi" w:cstheme="majorHAnsi"/>
          <w:sz w:val="24"/>
          <w:szCs w:val="24"/>
        </w:rPr>
        <w:t xml:space="preserve"> naszą</w:t>
      </w:r>
      <w:r w:rsidR="001F68E4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694317" w:rsidRPr="001D6FB7">
        <w:rPr>
          <w:rFonts w:asciiTheme="majorHAnsi" w:hAnsiTheme="majorHAnsi" w:cstheme="majorHAnsi"/>
          <w:sz w:val="24"/>
          <w:szCs w:val="24"/>
        </w:rPr>
        <w:t xml:space="preserve">codziennością. </w:t>
      </w:r>
      <w:r w:rsidR="00054849" w:rsidRPr="001D6FB7">
        <w:rPr>
          <w:rFonts w:asciiTheme="majorHAnsi" w:hAnsiTheme="majorHAnsi" w:cstheme="majorHAnsi"/>
          <w:sz w:val="24"/>
          <w:szCs w:val="24"/>
        </w:rPr>
        <w:t>Nauczyliśmy się pracować zdalnie, przywykliśmy do dyskutowania oraz uchwalania ważnych decyzji na spotkaniach prowadzonych online. Lepiej poznaliśmy narzędzia internetowe, ich zalety i wady</w:t>
      </w:r>
      <w:r w:rsidR="00304272" w:rsidRPr="001D6FB7">
        <w:rPr>
          <w:rFonts w:asciiTheme="majorHAnsi" w:hAnsiTheme="majorHAnsi" w:cstheme="majorHAnsi"/>
          <w:sz w:val="24"/>
          <w:szCs w:val="24"/>
        </w:rPr>
        <w:t xml:space="preserve"> i tym samym zaawansowaliśmy naszą wiedzę i możliwości operowania technikami i technologiami cyfrowymi. Zjawisko to rozszerzyło nasze możliwości posługiwania się nowoczesnymi środkami dydaktycznymi i twórczymi.</w:t>
      </w:r>
      <w:r w:rsidR="00437B71" w:rsidRPr="001D6FB7">
        <w:rPr>
          <w:rFonts w:asciiTheme="majorHAnsi" w:hAnsiTheme="majorHAnsi" w:cstheme="majorHAnsi"/>
          <w:sz w:val="24"/>
          <w:szCs w:val="24"/>
        </w:rPr>
        <w:t xml:space="preserve"> Nie zapominamy przy tym o znaczeniu tradycji i</w:t>
      </w:r>
      <w:r w:rsidR="00FA3F10" w:rsidRPr="001D6FB7">
        <w:rPr>
          <w:rFonts w:asciiTheme="majorHAnsi" w:hAnsiTheme="majorHAnsi" w:cstheme="majorHAnsi"/>
          <w:sz w:val="24"/>
          <w:szCs w:val="24"/>
        </w:rPr>
        <w:t> </w:t>
      </w:r>
      <w:r w:rsidR="00437B71" w:rsidRPr="001D6FB7">
        <w:rPr>
          <w:rFonts w:asciiTheme="majorHAnsi" w:hAnsiTheme="majorHAnsi" w:cstheme="majorHAnsi"/>
          <w:sz w:val="24"/>
          <w:szCs w:val="24"/>
        </w:rPr>
        <w:t>możliwościach wypowiadania się językiem klasycznych środków wyrazu artystycznego.</w:t>
      </w:r>
    </w:p>
    <w:p w14:paraId="27DA6250" w14:textId="14416F65" w:rsidR="00655BFE" w:rsidRPr="001D6FB7" w:rsidRDefault="00CA304A" w:rsidP="00EA2580">
      <w:pPr>
        <w:pStyle w:val="Teksttreci0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I</w:t>
      </w:r>
      <w:r w:rsidR="008A61A3" w:rsidRPr="001D6FB7">
        <w:rPr>
          <w:rFonts w:asciiTheme="majorHAnsi" w:hAnsiTheme="majorHAnsi" w:cstheme="majorHAnsi"/>
          <w:sz w:val="24"/>
          <w:szCs w:val="24"/>
        </w:rPr>
        <w:t>nauguracja roku akademickiego</w:t>
      </w:r>
      <w:r w:rsidR="001F1FC9" w:rsidRPr="001D6FB7">
        <w:rPr>
          <w:rFonts w:asciiTheme="majorHAnsi" w:hAnsiTheme="majorHAnsi" w:cstheme="majorHAnsi"/>
          <w:sz w:val="24"/>
          <w:szCs w:val="24"/>
        </w:rPr>
        <w:t xml:space="preserve">, po </w:t>
      </w:r>
      <w:r w:rsidR="008A61A3" w:rsidRPr="001D6FB7">
        <w:rPr>
          <w:rFonts w:asciiTheme="majorHAnsi" w:hAnsiTheme="majorHAnsi" w:cstheme="majorHAnsi"/>
          <w:sz w:val="24"/>
          <w:szCs w:val="24"/>
        </w:rPr>
        <w:t>raz pierwszy w historii ASP w Warszawie,</w:t>
      </w:r>
      <w:r w:rsidR="001F1FC9" w:rsidRPr="001D6FB7">
        <w:rPr>
          <w:rFonts w:asciiTheme="majorHAnsi" w:hAnsiTheme="majorHAnsi" w:cstheme="majorHAnsi"/>
          <w:sz w:val="24"/>
          <w:szCs w:val="24"/>
        </w:rPr>
        <w:t xml:space="preserve"> odbyła się </w:t>
      </w:r>
      <w:r w:rsidR="006A1016" w:rsidRPr="001D6FB7">
        <w:rPr>
          <w:rFonts w:asciiTheme="majorHAnsi" w:hAnsiTheme="majorHAnsi" w:cstheme="majorHAnsi"/>
          <w:sz w:val="24"/>
          <w:szCs w:val="24"/>
        </w:rPr>
        <w:t>bez </w:t>
      </w:r>
      <w:r w:rsidR="001F1FC9" w:rsidRPr="001D6FB7">
        <w:rPr>
          <w:rFonts w:asciiTheme="majorHAnsi" w:hAnsiTheme="majorHAnsi" w:cstheme="majorHAnsi"/>
          <w:sz w:val="24"/>
          <w:szCs w:val="24"/>
        </w:rPr>
        <w:t>stacjonarnego udziału rektorów uczelni warszawskich oraz licznych</w:t>
      </w:r>
      <w:r w:rsidR="006A1016" w:rsidRPr="001D6FB7">
        <w:rPr>
          <w:rFonts w:asciiTheme="majorHAnsi" w:hAnsiTheme="majorHAnsi" w:cstheme="majorHAnsi"/>
          <w:sz w:val="24"/>
          <w:szCs w:val="24"/>
        </w:rPr>
        <w:t xml:space="preserve"> gości. I choć </w:t>
      </w:r>
      <w:r w:rsidR="005E04E5" w:rsidRPr="001D6FB7">
        <w:rPr>
          <w:rFonts w:asciiTheme="majorHAnsi" w:hAnsiTheme="majorHAnsi" w:cstheme="majorHAnsi"/>
          <w:sz w:val="24"/>
          <w:szCs w:val="24"/>
        </w:rPr>
        <w:t>nie</w:t>
      </w:r>
      <w:r w:rsidR="006A1016" w:rsidRPr="001D6FB7">
        <w:rPr>
          <w:rFonts w:asciiTheme="majorHAnsi" w:hAnsiTheme="majorHAnsi" w:cstheme="majorHAnsi"/>
          <w:sz w:val="24"/>
          <w:szCs w:val="24"/>
        </w:rPr>
        <w:t> </w:t>
      </w:r>
      <w:r w:rsidR="00944891" w:rsidRPr="001D6FB7">
        <w:rPr>
          <w:rFonts w:asciiTheme="majorHAnsi" w:hAnsiTheme="majorHAnsi" w:cstheme="majorHAnsi"/>
          <w:sz w:val="24"/>
          <w:szCs w:val="24"/>
        </w:rPr>
        <w:t xml:space="preserve">wszyscy </w:t>
      </w:r>
      <w:r w:rsidR="001F1FC9" w:rsidRPr="001D6FB7">
        <w:rPr>
          <w:rFonts w:asciiTheme="majorHAnsi" w:hAnsiTheme="majorHAnsi" w:cstheme="majorHAnsi"/>
          <w:sz w:val="24"/>
          <w:szCs w:val="24"/>
        </w:rPr>
        <w:t>mogliśmy spotkać</w:t>
      </w:r>
      <w:r w:rsidR="00475031" w:rsidRPr="001D6FB7">
        <w:rPr>
          <w:rFonts w:asciiTheme="majorHAnsi" w:hAnsiTheme="majorHAnsi" w:cstheme="majorHAnsi"/>
          <w:sz w:val="24"/>
          <w:szCs w:val="24"/>
        </w:rPr>
        <w:t xml:space="preserve"> się</w:t>
      </w:r>
      <w:r w:rsidR="001F1FC9" w:rsidRPr="001D6FB7">
        <w:rPr>
          <w:rFonts w:asciiTheme="majorHAnsi" w:hAnsiTheme="majorHAnsi" w:cstheme="majorHAnsi"/>
          <w:sz w:val="24"/>
          <w:szCs w:val="24"/>
        </w:rPr>
        <w:t xml:space="preserve"> na najważniejszej uroczystości akademickiej, towarzyszyli nam Państwo oglądając transmisję z wydarzenia. Coroczne wielkie święto podsumowujące i pr</w:t>
      </w:r>
      <w:r w:rsidR="00304272" w:rsidRPr="001D6FB7">
        <w:rPr>
          <w:rFonts w:asciiTheme="majorHAnsi" w:hAnsiTheme="majorHAnsi" w:cstheme="majorHAnsi"/>
          <w:sz w:val="24"/>
          <w:szCs w:val="24"/>
        </w:rPr>
        <w:t xml:space="preserve">ezentujące rok pracy studentów czyli </w:t>
      </w:r>
      <w:r w:rsidR="001F1FC9" w:rsidRPr="001D6FB7">
        <w:rPr>
          <w:rFonts w:asciiTheme="majorHAnsi" w:hAnsiTheme="majorHAnsi" w:cstheme="majorHAnsi"/>
          <w:sz w:val="24"/>
          <w:szCs w:val="24"/>
        </w:rPr>
        <w:t xml:space="preserve">wystawa </w:t>
      </w:r>
      <w:proofErr w:type="spellStart"/>
      <w:r w:rsidR="001F1FC9" w:rsidRPr="001D6FB7">
        <w:rPr>
          <w:rFonts w:asciiTheme="majorHAnsi" w:hAnsiTheme="majorHAnsi" w:cstheme="majorHAnsi"/>
          <w:sz w:val="24"/>
          <w:szCs w:val="24"/>
        </w:rPr>
        <w:t>końcoworoczna</w:t>
      </w:r>
      <w:proofErr w:type="spellEnd"/>
      <w:r w:rsidR="00304272" w:rsidRPr="001D6FB7">
        <w:rPr>
          <w:rFonts w:asciiTheme="majorHAnsi" w:hAnsiTheme="majorHAnsi" w:cstheme="majorHAnsi"/>
          <w:sz w:val="24"/>
          <w:szCs w:val="24"/>
        </w:rPr>
        <w:t xml:space="preserve"> organizowana w formule</w:t>
      </w:r>
      <w:r w:rsidR="00FB7D29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304272" w:rsidRPr="001D6FB7">
        <w:rPr>
          <w:rFonts w:asciiTheme="majorHAnsi" w:hAnsiTheme="majorHAnsi" w:cstheme="majorHAnsi"/>
          <w:i/>
          <w:sz w:val="24"/>
          <w:szCs w:val="24"/>
        </w:rPr>
        <w:t>Akademii</w:t>
      </w:r>
      <w:r w:rsidR="00FB7D29" w:rsidRPr="001D6FB7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304272" w:rsidRPr="001D6FB7">
        <w:rPr>
          <w:rFonts w:asciiTheme="majorHAnsi" w:hAnsiTheme="majorHAnsi" w:cstheme="majorHAnsi"/>
          <w:i/>
          <w:sz w:val="24"/>
          <w:szCs w:val="24"/>
        </w:rPr>
        <w:t>Otwartej</w:t>
      </w:r>
      <w:r w:rsidR="001F1FC9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45073F" w:rsidRPr="001D6FB7">
        <w:rPr>
          <w:rFonts w:asciiTheme="majorHAnsi" w:hAnsiTheme="majorHAnsi" w:cstheme="majorHAnsi"/>
          <w:sz w:val="24"/>
          <w:szCs w:val="24"/>
        </w:rPr>
        <w:t xml:space="preserve">też </w:t>
      </w:r>
      <w:r w:rsidR="001F1FC9" w:rsidRPr="001D6FB7">
        <w:rPr>
          <w:rFonts w:asciiTheme="majorHAnsi" w:hAnsiTheme="majorHAnsi" w:cstheme="majorHAnsi"/>
          <w:sz w:val="24"/>
          <w:szCs w:val="24"/>
        </w:rPr>
        <w:t xml:space="preserve">dostępne było wirtualnie, podobnie </w:t>
      </w:r>
      <w:proofErr w:type="spellStart"/>
      <w:r w:rsidRPr="001D6FB7">
        <w:rPr>
          <w:rFonts w:asciiTheme="majorHAnsi" w:hAnsiTheme="majorHAnsi" w:cstheme="majorHAnsi"/>
          <w:i/>
          <w:sz w:val="24"/>
          <w:szCs w:val="24"/>
        </w:rPr>
        <w:t>Coming</w:t>
      </w:r>
      <w:proofErr w:type="spellEnd"/>
      <w:r w:rsidRPr="001D6FB7">
        <w:rPr>
          <w:rFonts w:asciiTheme="majorHAnsi" w:hAnsiTheme="majorHAnsi" w:cstheme="majorHAnsi"/>
          <w:i/>
          <w:sz w:val="24"/>
          <w:szCs w:val="24"/>
        </w:rPr>
        <w:t xml:space="preserve"> Out Najlepsze Dyplomy Akademii Sztuk Pięknych w Warszawie 2020, </w:t>
      </w:r>
      <w:r w:rsidRPr="001D6FB7">
        <w:rPr>
          <w:rFonts w:asciiTheme="majorHAnsi" w:hAnsiTheme="majorHAnsi" w:cstheme="majorHAnsi"/>
          <w:sz w:val="24"/>
          <w:szCs w:val="24"/>
        </w:rPr>
        <w:t xml:space="preserve">pierwsza inauguracja Szkoły Doktorskiej, </w:t>
      </w:r>
      <w:r w:rsidR="001F1FC9" w:rsidRPr="001D6FB7">
        <w:rPr>
          <w:rFonts w:asciiTheme="majorHAnsi" w:hAnsiTheme="majorHAnsi" w:cstheme="majorHAnsi"/>
          <w:sz w:val="24"/>
          <w:szCs w:val="24"/>
        </w:rPr>
        <w:t xml:space="preserve">wernisaże, wykłady, rozmowy o sztuce. </w:t>
      </w:r>
    </w:p>
    <w:p w14:paraId="7FFA51CD" w14:textId="1EF58FBB" w:rsidR="00EF646B" w:rsidRPr="001D6FB7" w:rsidRDefault="00B84F61" w:rsidP="00240A89">
      <w:pPr>
        <w:pStyle w:val="Teksttreci0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P</w:t>
      </w:r>
      <w:r w:rsidR="00962E86" w:rsidRPr="001D6FB7">
        <w:rPr>
          <w:rFonts w:asciiTheme="majorHAnsi" w:hAnsiTheme="majorHAnsi" w:cstheme="majorHAnsi"/>
          <w:sz w:val="24"/>
          <w:szCs w:val="24"/>
        </w:rPr>
        <w:t xml:space="preserve">omimo </w:t>
      </w:r>
      <w:r w:rsidR="001550CB" w:rsidRPr="001D6FB7">
        <w:rPr>
          <w:rFonts w:asciiTheme="majorHAnsi" w:hAnsiTheme="majorHAnsi" w:cstheme="majorHAnsi"/>
          <w:sz w:val="24"/>
          <w:szCs w:val="24"/>
        </w:rPr>
        <w:t xml:space="preserve">obaw i </w:t>
      </w:r>
      <w:r w:rsidR="005C3030" w:rsidRPr="001D6FB7">
        <w:rPr>
          <w:rFonts w:asciiTheme="majorHAnsi" w:hAnsiTheme="majorHAnsi" w:cstheme="majorHAnsi"/>
          <w:sz w:val="24"/>
          <w:szCs w:val="24"/>
        </w:rPr>
        <w:t>utrudnień</w:t>
      </w:r>
      <w:r w:rsidR="001550CB" w:rsidRPr="001D6FB7">
        <w:rPr>
          <w:rFonts w:asciiTheme="majorHAnsi" w:hAnsiTheme="majorHAnsi" w:cstheme="majorHAnsi"/>
          <w:sz w:val="24"/>
          <w:szCs w:val="24"/>
        </w:rPr>
        <w:t xml:space="preserve"> związanych z pandemią</w:t>
      </w:r>
      <w:r w:rsidR="00BB6EDD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2C4C8E" w:rsidRPr="001D6FB7">
        <w:rPr>
          <w:rFonts w:asciiTheme="majorHAnsi" w:hAnsiTheme="majorHAnsi" w:cstheme="majorHAnsi"/>
          <w:sz w:val="24"/>
          <w:szCs w:val="24"/>
        </w:rPr>
        <w:t xml:space="preserve">przez cały rok akademicki </w:t>
      </w:r>
      <w:r w:rsidR="00962E86" w:rsidRPr="001D6FB7">
        <w:rPr>
          <w:rFonts w:asciiTheme="majorHAnsi" w:hAnsiTheme="majorHAnsi" w:cstheme="majorHAnsi"/>
          <w:sz w:val="24"/>
          <w:szCs w:val="24"/>
        </w:rPr>
        <w:t>p</w:t>
      </w:r>
      <w:r w:rsidR="00655BFE" w:rsidRPr="001D6FB7">
        <w:rPr>
          <w:rFonts w:asciiTheme="majorHAnsi" w:hAnsiTheme="majorHAnsi" w:cstheme="majorHAnsi"/>
          <w:sz w:val="24"/>
          <w:szCs w:val="24"/>
        </w:rPr>
        <w:t>odejmowano</w:t>
      </w:r>
      <w:r w:rsidR="00307ECA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437B71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B12672" w:rsidRPr="001D6FB7">
        <w:rPr>
          <w:rFonts w:asciiTheme="majorHAnsi" w:hAnsiTheme="majorHAnsi" w:cstheme="majorHAnsi"/>
          <w:sz w:val="24"/>
          <w:szCs w:val="24"/>
        </w:rPr>
        <w:t>w </w:t>
      </w:r>
      <w:r w:rsidR="00437B71" w:rsidRPr="001D6FB7">
        <w:rPr>
          <w:rFonts w:asciiTheme="majorHAnsi" w:hAnsiTheme="majorHAnsi" w:cstheme="majorHAnsi"/>
          <w:sz w:val="24"/>
          <w:szCs w:val="24"/>
        </w:rPr>
        <w:t xml:space="preserve">Uczelni </w:t>
      </w:r>
      <w:r w:rsidR="00A05E0C" w:rsidRPr="001D6FB7">
        <w:rPr>
          <w:rFonts w:asciiTheme="majorHAnsi" w:hAnsiTheme="majorHAnsi" w:cstheme="majorHAnsi"/>
          <w:sz w:val="24"/>
          <w:szCs w:val="24"/>
        </w:rPr>
        <w:t xml:space="preserve">cenne </w:t>
      </w:r>
      <w:r w:rsidR="00307ECA" w:rsidRPr="001D6FB7">
        <w:rPr>
          <w:rFonts w:asciiTheme="majorHAnsi" w:hAnsiTheme="majorHAnsi" w:cstheme="majorHAnsi"/>
          <w:sz w:val="24"/>
          <w:szCs w:val="24"/>
        </w:rPr>
        <w:t>inicjatywy</w:t>
      </w:r>
      <w:r w:rsidR="001C14A0" w:rsidRPr="001D6FB7">
        <w:rPr>
          <w:rFonts w:asciiTheme="majorHAnsi" w:hAnsiTheme="majorHAnsi" w:cstheme="majorHAnsi"/>
          <w:sz w:val="24"/>
          <w:szCs w:val="24"/>
        </w:rPr>
        <w:t xml:space="preserve"> i </w:t>
      </w:r>
      <w:r w:rsidR="00475031" w:rsidRPr="001D6FB7">
        <w:rPr>
          <w:rFonts w:asciiTheme="majorHAnsi" w:hAnsiTheme="majorHAnsi" w:cstheme="majorHAnsi"/>
          <w:sz w:val="24"/>
          <w:szCs w:val="24"/>
        </w:rPr>
        <w:t>działania</w:t>
      </w:r>
      <w:r w:rsidR="001C14A0" w:rsidRPr="001D6FB7">
        <w:rPr>
          <w:rFonts w:asciiTheme="majorHAnsi" w:hAnsiTheme="majorHAnsi" w:cstheme="majorHAnsi"/>
          <w:sz w:val="24"/>
          <w:szCs w:val="24"/>
        </w:rPr>
        <w:t xml:space="preserve">, </w:t>
      </w:r>
      <w:r w:rsidR="00307ECA" w:rsidRPr="001D6FB7">
        <w:rPr>
          <w:rFonts w:asciiTheme="majorHAnsi" w:hAnsiTheme="majorHAnsi" w:cstheme="majorHAnsi"/>
          <w:sz w:val="24"/>
          <w:szCs w:val="24"/>
        </w:rPr>
        <w:t>dostosowując</w:t>
      </w:r>
      <w:r w:rsidR="00304272" w:rsidRPr="001D6FB7">
        <w:rPr>
          <w:rFonts w:asciiTheme="majorHAnsi" w:hAnsiTheme="majorHAnsi" w:cstheme="majorHAnsi"/>
          <w:sz w:val="24"/>
          <w:szCs w:val="24"/>
        </w:rPr>
        <w:t>e</w:t>
      </w:r>
      <w:r w:rsidR="00307ECA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475031" w:rsidRPr="001D6FB7">
        <w:rPr>
          <w:rFonts w:asciiTheme="majorHAnsi" w:hAnsiTheme="majorHAnsi" w:cstheme="majorHAnsi"/>
          <w:sz w:val="24"/>
          <w:szCs w:val="24"/>
        </w:rPr>
        <w:t xml:space="preserve">ich </w:t>
      </w:r>
      <w:r w:rsidR="00307ECA" w:rsidRPr="001D6FB7">
        <w:rPr>
          <w:rFonts w:asciiTheme="majorHAnsi" w:hAnsiTheme="majorHAnsi" w:cstheme="majorHAnsi"/>
          <w:sz w:val="24"/>
          <w:szCs w:val="24"/>
        </w:rPr>
        <w:t>realiza</w:t>
      </w:r>
      <w:r w:rsidR="00EF646B" w:rsidRPr="001D6FB7">
        <w:rPr>
          <w:rFonts w:asciiTheme="majorHAnsi" w:hAnsiTheme="majorHAnsi" w:cstheme="majorHAnsi"/>
          <w:sz w:val="24"/>
          <w:szCs w:val="24"/>
        </w:rPr>
        <w:t>c</w:t>
      </w:r>
      <w:r w:rsidR="001C14A0" w:rsidRPr="001D6FB7">
        <w:rPr>
          <w:rFonts w:asciiTheme="majorHAnsi" w:hAnsiTheme="majorHAnsi" w:cstheme="majorHAnsi"/>
          <w:sz w:val="24"/>
          <w:szCs w:val="24"/>
        </w:rPr>
        <w:t>ję do obowiązujących przepisów</w:t>
      </w:r>
      <w:r w:rsidR="00437B71" w:rsidRPr="001D6FB7">
        <w:rPr>
          <w:rFonts w:asciiTheme="majorHAnsi" w:hAnsiTheme="majorHAnsi" w:cstheme="majorHAnsi"/>
          <w:sz w:val="24"/>
          <w:szCs w:val="24"/>
        </w:rPr>
        <w:t xml:space="preserve"> epidemiologicznych</w:t>
      </w:r>
      <w:r w:rsidR="0020555C" w:rsidRPr="001D6FB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1213543" w14:textId="0D86B2DB" w:rsidR="004E406C" w:rsidRPr="001D6FB7" w:rsidRDefault="00304272" w:rsidP="002B253F">
      <w:pPr>
        <w:pStyle w:val="Teksttreci0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D6FB7">
        <w:rPr>
          <w:rFonts w:asciiTheme="majorHAnsi" w:hAnsiTheme="majorHAnsi" w:cstheme="majorHAnsi"/>
          <w:sz w:val="24"/>
          <w:szCs w:val="24"/>
        </w:rPr>
        <w:t>W pierwszym roku pracy Rektorowi wraz z całą społecznością akademicką udało się z</w:t>
      </w:r>
      <w:r w:rsidR="0020555C" w:rsidRPr="001D6FB7">
        <w:rPr>
          <w:rFonts w:asciiTheme="majorHAnsi" w:hAnsiTheme="majorHAnsi" w:cstheme="majorHAnsi"/>
          <w:sz w:val="24"/>
          <w:szCs w:val="24"/>
        </w:rPr>
        <w:t>akończyć</w:t>
      </w:r>
      <w:r w:rsidR="00C7796D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DD2EEA" w:rsidRPr="001D6FB7">
        <w:rPr>
          <w:rFonts w:asciiTheme="majorHAnsi" w:hAnsiTheme="majorHAnsi" w:cstheme="majorHAnsi"/>
          <w:sz w:val="24"/>
          <w:szCs w:val="24"/>
        </w:rPr>
        <w:t xml:space="preserve">projekt </w:t>
      </w:r>
      <w:r w:rsidR="00C7796D" w:rsidRPr="001D6FB7">
        <w:rPr>
          <w:rFonts w:asciiTheme="majorHAnsi" w:hAnsiTheme="majorHAnsi" w:cstheme="majorHAnsi"/>
          <w:sz w:val="24"/>
          <w:szCs w:val="24"/>
        </w:rPr>
        <w:t>unijny</w:t>
      </w:r>
      <w:r w:rsidR="00DD2EEA" w:rsidRPr="001D6FB7">
        <w:rPr>
          <w:rFonts w:asciiTheme="majorHAnsi" w:hAnsiTheme="majorHAnsi" w:cstheme="majorHAnsi"/>
          <w:sz w:val="24"/>
          <w:szCs w:val="24"/>
        </w:rPr>
        <w:t xml:space="preserve"> pn. „</w:t>
      </w:r>
      <w:r w:rsidR="00437B71" w:rsidRPr="001D6FB7">
        <w:rPr>
          <w:rFonts w:asciiTheme="majorHAnsi" w:hAnsiTheme="majorHAnsi" w:cstheme="majorHAnsi"/>
          <w:sz w:val="24"/>
          <w:szCs w:val="24"/>
        </w:rPr>
        <w:t xml:space="preserve">Akademia Otwarta – </w:t>
      </w:r>
      <w:r w:rsidR="00DD2EEA" w:rsidRPr="001D6FB7">
        <w:rPr>
          <w:rFonts w:asciiTheme="majorHAnsi" w:hAnsiTheme="majorHAnsi" w:cstheme="majorHAnsi"/>
          <w:sz w:val="24"/>
          <w:szCs w:val="24"/>
        </w:rPr>
        <w:t>przebudowa i renowacja Pałacu Czapskich Akademii Sztuk Pięknych w Warszawie na potrzeby działalności kulturalnej i</w:t>
      </w:r>
      <w:r w:rsidR="00475031" w:rsidRPr="001D6FB7">
        <w:rPr>
          <w:rFonts w:asciiTheme="majorHAnsi" w:hAnsiTheme="majorHAnsi" w:cstheme="majorHAnsi"/>
          <w:sz w:val="24"/>
          <w:szCs w:val="24"/>
        </w:rPr>
        <w:t> </w:t>
      </w:r>
      <w:r w:rsidR="00DD2EEA" w:rsidRPr="001D6FB7">
        <w:rPr>
          <w:rFonts w:asciiTheme="majorHAnsi" w:hAnsiTheme="majorHAnsi" w:cstheme="majorHAnsi"/>
          <w:sz w:val="24"/>
          <w:szCs w:val="24"/>
        </w:rPr>
        <w:t>edukacji artystycznej”</w:t>
      </w:r>
      <w:r w:rsidR="00FA3F10" w:rsidRPr="001D6FB7">
        <w:rPr>
          <w:rFonts w:asciiTheme="majorHAnsi" w:hAnsiTheme="majorHAnsi" w:cstheme="majorHAnsi"/>
          <w:sz w:val="24"/>
          <w:szCs w:val="24"/>
        </w:rPr>
        <w:t>.</w:t>
      </w:r>
      <w:r w:rsidR="00DD2EEA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F60FF8" w:rsidRPr="001D6FB7">
        <w:rPr>
          <w:rFonts w:asciiTheme="majorHAnsi" w:hAnsiTheme="majorHAnsi" w:cstheme="majorHAnsi"/>
          <w:sz w:val="24"/>
          <w:szCs w:val="24"/>
        </w:rPr>
        <w:t xml:space="preserve">Dzięki staraniom </w:t>
      </w:r>
      <w:r w:rsidR="00475031" w:rsidRPr="001D6FB7">
        <w:rPr>
          <w:rFonts w:asciiTheme="majorHAnsi" w:hAnsiTheme="majorHAnsi" w:cstheme="majorHAnsi"/>
          <w:sz w:val="24"/>
          <w:szCs w:val="24"/>
        </w:rPr>
        <w:t xml:space="preserve">i </w:t>
      </w:r>
      <w:r w:rsidR="00F60FF8" w:rsidRPr="001D6FB7">
        <w:rPr>
          <w:rFonts w:asciiTheme="majorHAnsi" w:hAnsiTheme="majorHAnsi" w:cstheme="majorHAnsi"/>
          <w:sz w:val="24"/>
          <w:szCs w:val="24"/>
        </w:rPr>
        <w:t>pracy wielu zaangażowanych osób</w:t>
      </w:r>
      <w:r w:rsidR="005C3030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437B71" w:rsidRPr="001D6FB7">
        <w:rPr>
          <w:rFonts w:asciiTheme="majorHAnsi" w:hAnsiTheme="majorHAnsi" w:cstheme="majorHAnsi"/>
          <w:sz w:val="24"/>
          <w:szCs w:val="24"/>
        </w:rPr>
        <w:t>został zrewitalizowany</w:t>
      </w:r>
      <w:r w:rsidR="00B23851" w:rsidRPr="001D6FB7">
        <w:rPr>
          <w:rFonts w:asciiTheme="majorHAnsi" w:hAnsiTheme="majorHAnsi" w:cstheme="majorHAnsi"/>
          <w:sz w:val="24"/>
          <w:szCs w:val="24"/>
        </w:rPr>
        <w:t xml:space="preserve"> Pałac</w:t>
      </w:r>
      <w:r w:rsidR="00DD2EEA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437B71" w:rsidRPr="001D6FB7">
        <w:rPr>
          <w:rFonts w:asciiTheme="majorHAnsi" w:hAnsiTheme="majorHAnsi" w:cstheme="majorHAnsi"/>
          <w:sz w:val="24"/>
          <w:szCs w:val="24"/>
        </w:rPr>
        <w:t>Czapskich</w:t>
      </w:r>
      <w:r w:rsidR="00437B71" w:rsidRPr="001D6FB7">
        <w:rPr>
          <w:rFonts w:asciiTheme="majorHAnsi" w:hAnsiTheme="majorHAnsi" w:cstheme="majorHAnsi"/>
          <w:sz w:val="24"/>
          <w:szCs w:val="24"/>
        </w:rPr>
        <w:softHyphen/>
      </w:r>
      <w:r w:rsidR="00437B71" w:rsidRPr="001D6FB7">
        <w:rPr>
          <w:rFonts w:asciiTheme="majorHAnsi" w:hAnsiTheme="majorHAnsi" w:cstheme="majorHAnsi"/>
          <w:sz w:val="24"/>
          <w:szCs w:val="24"/>
        </w:rPr>
        <w:softHyphen/>
      </w:r>
      <w:r w:rsidR="00437B71" w:rsidRPr="001D6FB7">
        <w:rPr>
          <w:rFonts w:asciiTheme="majorHAnsi" w:hAnsiTheme="majorHAnsi" w:cstheme="majorHAnsi"/>
          <w:sz w:val="24"/>
          <w:szCs w:val="24"/>
        </w:rPr>
        <w:softHyphen/>
      </w:r>
      <w:r w:rsidR="00437B71" w:rsidRPr="001D6FB7">
        <w:rPr>
          <w:rFonts w:asciiTheme="majorHAnsi" w:hAnsiTheme="majorHAnsi" w:cstheme="majorHAnsi"/>
          <w:sz w:val="24"/>
          <w:szCs w:val="24"/>
        </w:rPr>
        <w:softHyphen/>
      </w:r>
      <w:r w:rsidR="00437B71" w:rsidRPr="001D6FB7">
        <w:rPr>
          <w:rFonts w:asciiTheme="majorHAnsi" w:hAnsiTheme="majorHAnsi" w:cstheme="majorHAnsi"/>
          <w:sz w:val="24"/>
          <w:szCs w:val="24"/>
        </w:rPr>
        <w:softHyphen/>
      </w:r>
      <w:r w:rsidR="00437B71" w:rsidRPr="001D6FB7">
        <w:rPr>
          <w:rFonts w:asciiTheme="majorHAnsi" w:hAnsiTheme="majorHAnsi" w:cstheme="majorHAnsi"/>
          <w:sz w:val="24"/>
          <w:szCs w:val="24"/>
        </w:rPr>
        <w:softHyphen/>
      </w:r>
      <w:r w:rsidR="00437B71" w:rsidRPr="001D6FB7">
        <w:rPr>
          <w:rFonts w:asciiTheme="majorHAnsi" w:hAnsiTheme="majorHAnsi" w:cstheme="majorHAnsi"/>
          <w:sz w:val="24"/>
          <w:szCs w:val="24"/>
        </w:rPr>
        <w:softHyphen/>
      </w:r>
      <w:r w:rsidR="00437B71" w:rsidRPr="001D6FB7">
        <w:rPr>
          <w:rFonts w:asciiTheme="majorHAnsi" w:hAnsiTheme="majorHAnsi" w:cstheme="majorHAnsi"/>
          <w:sz w:val="24"/>
          <w:szCs w:val="24"/>
        </w:rPr>
        <w:softHyphen/>
      </w:r>
      <w:r w:rsidR="00437B71" w:rsidRPr="001D6FB7">
        <w:rPr>
          <w:rFonts w:asciiTheme="majorHAnsi" w:hAnsiTheme="majorHAnsi" w:cstheme="majorHAnsi"/>
          <w:sz w:val="24"/>
          <w:szCs w:val="24"/>
        </w:rPr>
        <w:softHyphen/>
      </w:r>
      <w:r w:rsidR="00437B71" w:rsidRPr="001D6FB7">
        <w:rPr>
          <w:rFonts w:asciiTheme="majorHAnsi" w:hAnsiTheme="majorHAnsi" w:cstheme="majorHAnsi"/>
          <w:sz w:val="24"/>
          <w:szCs w:val="24"/>
        </w:rPr>
        <w:softHyphen/>
      </w:r>
      <w:r w:rsidR="00437B71" w:rsidRPr="001D6FB7">
        <w:rPr>
          <w:rFonts w:asciiTheme="majorHAnsi" w:hAnsiTheme="majorHAnsi" w:cstheme="majorHAnsi"/>
          <w:sz w:val="24"/>
          <w:szCs w:val="24"/>
        </w:rPr>
        <w:softHyphen/>
        <w:t>, który jest główną siedzibą</w:t>
      </w:r>
      <w:r w:rsidR="005C3030" w:rsidRPr="001D6FB7">
        <w:rPr>
          <w:rFonts w:asciiTheme="majorHAnsi" w:hAnsiTheme="majorHAnsi" w:cstheme="majorHAnsi"/>
          <w:sz w:val="24"/>
          <w:szCs w:val="24"/>
        </w:rPr>
        <w:t xml:space="preserve"> ASP w </w:t>
      </w:r>
      <w:r w:rsidR="009F5ED3" w:rsidRPr="001D6FB7">
        <w:rPr>
          <w:rFonts w:asciiTheme="majorHAnsi" w:hAnsiTheme="majorHAnsi" w:cstheme="majorHAnsi"/>
          <w:sz w:val="24"/>
          <w:szCs w:val="24"/>
        </w:rPr>
        <w:t>Warszawie</w:t>
      </w:r>
      <w:r w:rsidR="00DD2EEA" w:rsidRPr="001D6FB7">
        <w:rPr>
          <w:rFonts w:asciiTheme="majorHAnsi" w:hAnsiTheme="majorHAnsi" w:cstheme="majorHAnsi"/>
          <w:sz w:val="24"/>
          <w:szCs w:val="24"/>
        </w:rPr>
        <w:t xml:space="preserve">. </w:t>
      </w:r>
      <w:r w:rsidR="0020555C" w:rsidRPr="001D6FB7">
        <w:rPr>
          <w:rFonts w:asciiTheme="majorHAnsi" w:hAnsiTheme="majorHAnsi" w:cstheme="majorHAnsi"/>
          <w:sz w:val="24"/>
          <w:szCs w:val="24"/>
        </w:rPr>
        <w:t>W</w:t>
      </w:r>
      <w:r w:rsidR="00722B9F" w:rsidRPr="001D6FB7">
        <w:rPr>
          <w:rFonts w:asciiTheme="majorHAnsi" w:hAnsiTheme="majorHAnsi" w:cstheme="majorHAnsi"/>
          <w:sz w:val="24"/>
          <w:szCs w:val="24"/>
        </w:rPr>
        <w:t>spaniały, z</w:t>
      </w:r>
      <w:r w:rsidR="009C079E" w:rsidRPr="001D6FB7">
        <w:rPr>
          <w:rFonts w:asciiTheme="majorHAnsi" w:hAnsiTheme="majorHAnsi" w:cstheme="majorHAnsi"/>
          <w:sz w:val="24"/>
          <w:szCs w:val="24"/>
        </w:rPr>
        <w:t xml:space="preserve">abytkowy budynek </w:t>
      </w:r>
      <w:r w:rsidR="00634B41" w:rsidRPr="001D6FB7">
        <w:rPr>
          <w:rFonts w:asciiTheme="majorHAnsi" w:hAnsiTheme="majorHAnsi" w:cstheme="majorHAnsi"/>
          <w:sz w:val="24"/>
          <w:szCs w:val="24"/>
        </w:rPr>
        <w:t xml:space="preserve">został </w:t>
      </w:r>
      <w:r w:rsidR="00634B41" w:rsidRPr="001D6FB7">
        <w:rPr>
          <w:rFonts w:asciiTheme="majorHAnsi" w:hAnsiTheme="majorHAnsi" w:cstheme="majorHAnsi"/>
          <w:sz w:val="24"/>
          <w:szCs w:val="24"/>
        </w:rPr>
        <w:lastRenderedPageBreak/>
        <w:t>przeobrażony w </w:t>
      </w:r>
      <w:r w:rsidR="00DD2EEA" w:rsidRPr="001D6FB7">
        <w:rPr>
          <w:rFonts w:asciiTheme="majorHAnsi" w:hAnsiTheme="majorHAnsi" w:cstheme="majorHAnsi"/>
          <w:sz w:val="24"/>
          <w:szCs w:val="24"/>
        </w:rPr>
        <w:t>ogólnodostępne centrum krajowych i międzynarodowy</w:t>
      </w:r>
      <w:r w:rsidR="00634B41" w:rsidRPr="001D6FB7">
        <w:rPr>
          <w:rFonts w:asciiTheme="majorHAnsi" w:hAnsiTheme="majorHAnsi" w:cstheme="majorHAnsi"/>
          <w:sz w:val="24"/>
          <w:szCs w:val="24"/>
        </w:rPr>
        <w:t>ch wydarzeń kulturalnych oraz w </w:t>
      </w:r>
      <w:r w:rsidR="00DD2EEA" w:rsidRPr="001D6FB7">
        <w:rPr>
          <w:rFonts w:asciiTheme="majorHAnsi" w:hAnsiTheme="majorHAnsi" w:cstheme="majorHAnsi"/>
          <w:sz w:val="24"/>
          <w:szCs w:val="24"/>
        </w:rPr>
        <w:t xml:space="preserve">przyjazne miejsce pracy. </w:t>
      </w:r>
      <w:r w:rsidR="00B23851" w:rsidRPr="001D6FB7">
        <w:rPr>
          <w:rFonts w:asciiTheme="majorHAnsi" w:hAnsiTheme="majorHAnsi" w:cstheme="majorHAnsi"/>
          <w:sz w:val="24"/>
          <w:szCs w:val="24"/>
        </w:rPr>
        <w:t>11</w:t>
      </w:r>
      <w:r w:rsidR="001410B5" w:rsidRPr="001D6FB7">
        <w:rPr>
          <w:rFonts w:asciiTheme="majorHAnsi" w:hAnsiTheme="majorHAnsi" w:cstheme="majorHAnsi"/>
          <w:sz w:val="24"/>
          <w:szCs w:val="24"/>
        </w:rPr>
        <w:t xml:space="preserve"> czerwca </w:t>
      </w:r>
      <w:r w:rsidR="00BB32ED" w:rsidRPr="001D6FB7">
        <w:rPr>
          <w:rFonts w:asciiTheme="majorHAnsi" w:hAnsiTheme="majorHAnsi" w:cstheme="majorHAnsi"/>
          <w:sz w:val="24"/>
          <w:szCs w:val="24"/>
        </w:rPr>
        <w:t xml:space="preserve">2021 r. odbyło się </w:t>
      </w:r>
      <w:r w:rsidR="00634B41" w:rsidRPr="001D6FB7">
        <w:rPr>
          <w:rFonts w:asciiTheme="majorHAnsi" w:hAnsiTheme="majorHAnsi" w:cstheme="majorHAnsi"/>
          <w:sz w:val="24"/>
          <w:szCs w:val="24"/>
        </w:rPr>
        <w:t xml:space="preserve">otwarcie </w:t>
      </w:r>
      <w:r w:rsidR="00437B71" w:rsidRPr="001D6FB7">
        <w:rPr>
          <w:rFonts w:asciiTheme="majorHAnsi" w:hAnsiTheme="majorHAnsi" w:cstheme="majorHAnsi"/>
          <w:sz w:val="24"/>
          <w:szCs w:val="24"/>
        </w:rPr>
        <w:t xml:space="preserve">odnowionego Pałacu, zaś 12 czerwca br. została otwarta </w:t>
      </w:r>
      <w:r w:rsidR="009F5ED3" w:rsidRPr="001D6FB7">
        <w:rPr>
          <w:rFonts w:asciiTheme="majorHAnsi" w:hAnsiTheme="majorHAnsi" w:cstheme="majorHAnsi"/>
          <w:sz w:val="24"/>
          <w:szCs w:val="24"/>
          <w:shd w:val="clear" w:color="auto" w:fill="FFFFFF"/>
        </w:rPr>
        <w:t>wystaw</w:t>
      </w:r>
      <w:r w:rsidR="00BA55B4" w:rsidRPr="001D6FB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 </w:t>
      </w:r>
      <w:r w:rsidR="009F5ED3" w:rsidRPr="001D6FB7">
        <w:rPr>
          <w:rFonts w:asciiTheme="majorHAnsi" w:hAnsiTheme="majorHAnsi" w:cstheme="majorHAnsi"/>
          <w:sz w:val="24"/>
          <w:szCs w:val="24"/>
          <w:shd w:val="clear" w:color="auto" w:fill="FFFFFF"/>
        </w:rPr>
        <w:t>27. edycji Międzynarodowego Biennale Plaka</w:t>
      </w:r>
      <w:r w:rsidR="00A57951" w:rsidRPr="001D6FB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tu w Warszawie </w:t>
      </w:r>
      <w:r w:rsidR="00FA3F10" w:rsidRPr="001D6FB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– </w:t>
      </w:r>
      <w:r w:rsidR="00B12672" w:rsidRPr="001D6FB7">
        <w:rPr>
          <w:rFonts w:asciiTheme="majorHAnsi" w:hAnsiTheme="majorHAnsi" w:cstheme="majorHAnsi"/>
          <w:sz w:val="24"/>
          <w:szCs w:val="24"/>
          <w:shd w:val="clear" w:color="auto" w:fill="FFFFFF"/>
        </w:rPr>
        <w:t>jednego</w:t>
      </w:r>
      <w:r w:rsidR="009C079E" w:rsidRPr="001D6FB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9F5ED3" w:rsidRPr="001D6FB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z najbardziej znaczących na świecie wydarzeń artystycznych poświęconych </w:t>
      </w:r>
      <w:r w:rsidR="007D1040" w:rsidRPr="001D6FB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plakatowi, </w:t>
      </w:r>
      <w:r w:rsidR="00452410" w:rsidRPr="001D6FB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którego </w:t>
      </w:r>
      <w:r w:rsidR="00ED7D8F" w:rsidRPr="001D6FB7">
        <w:rPr>
          <w:rFonts w:asciiTheme="majorHAnsi" w:eastAsia="Times New Roman" w:hAnsiTheme="majorHAnsi" w:cstheme="majorHAnsi"/>
          <w:sz w:val="24"/>
          <w:szCs w:val="24"/>
          <w:lang w:eastAsia="ko-KR"/>
        </w:rPr>
        <w:t xml:space="preserve">Akademia </w:t>
      </w:r>
      <w:r w:rsidR="00D0764F" w:rsidRPr="001D6FB7">
        <w:rPr>
          <w:rFonts w:asciiTheme="majorHAnsi" w:eastAsia="Times New Roman" w:hAnsiTheme="majorHAnsi" w:cstheme="majorHAnsi"/>
          <w:sz w:val="24"/>
          <w:szCs w:val="24"/>
          <w:lang w:eastAsia="ko-KR"/>
        </w:rPr>
        <w:t>jest dumnym organizatorem</w:t>
      </w:r>
      <w:r w:rsidR="00452410" w:rsidRPr="001D6FB7">
        <w:rPr>
          <w:rFonts w:asciiTheme="majorHAnsi" w:eastAsia="Times New Roman" w:hAnsiTheme="majorHAnsi" w:cstheme="majorHAnsi"/>
          <w:sz w:val="24"/>
          <w:szCs w:val="24"/>
          <w:lang w:eastAsia="ko-KR"/>
        </w:rPr>
        <w:t>.</w:t>
      </w:r>
      <w:r w:rsidR="00D0764F" w:rsidRPr="001D6FB7">
        <w:rPr>
          <w:rFonts w:asciiTheme="majorHAnsi" w:eastAsia="Times New Roman" w:hAnsiTheme="majorHAnsi" w:cstheme="majorHAnsi"/>
          <w:sz w:val="24"/>
          <w:szCs w:val="24"/>
          <w:lang w:eastAsia="ko-KR"/>
        </w:rPr>
        <w:t xml:space="preserve"> </w:t>
      </w:r>
      <w:r w:rsidR="00634B41" w:rsidRPr="001D6FB7">
        <w:rPr>
          <w:rFonts w:asciiTheme="majorHAnsi" w:eastAsia="Times New Roman" w:hAnsiTheme="majorHAnsi" w:cstheme="majorHAnsi"/>
          <w:sz w:val="24"/>
          <w:szCs w:val="24"/>
          <w:lang w:eastAsia="ko-KR"/>
        </w:rPr>
        <w:t>Zorganizowanie biennale było też aktem inau</w:t>
      </w:r>
      <w:r w:rsidR="00B12672" w:rsidRPr="001D6FB7">
        <w:rPr>
          <w:rFonts w:asciiTheme="majorHAnsi" w:eastAsia="Times New Roman" w:hAnsiTheme="majorHAnsi" w:cstheme="majorHAnsi"/>
          <w:sz w:val="24"/>
          <w:szCs w:val="24"/>
          <w:lang w:eastAsia="ko-KR"/>
        </w:rPr>
        <w:t>guracji nowej formy istnienia w </w:t>
      </w:r>
      <w:r w:rsidR="00634B41" w:rsidRPr="001D6FB7">
        <w:rPr>
          <w:rFonts w:asciiTheme="majorHAnsi" w:eastAsia="Times New Roman" w:hAnsiTheme="majorHAnsi" w:cstheme="majorHAnsi"/>
          <w:sz w:val="24"/>
          <w:szCs w:val="24"/>
          <w:lang w:eastAsia="ko-KR"/>
        </w:rPr>
        <w:t>obszarze kultury naszego Pałacu, jako nowego miejsca na mapie kulturalnej Warszawy.</w:t>
      </w:r>
    </w:p>
    <w:p w14:paraId="320514B2" w14:textId="0685D802" w:rsidR="004E406C" w:rsidRPr="001D6FB7" w:rsidRDefault="0045073F" w:rsidP="004E406C">
      <w:pPr>
        <w:pStyle w:val="Teksttreci0"/>
        <w:shd w:val="clear" w:color="auto" w:fill="auto"/>
        <w:spacing w:before="0" w:after="0" w:line="360" w:lineRule="auto"/>
        <w:ind w:firstLine="0"/>
        <w:jc w:val="left"/>
        <w:rPr>
          <w:rFonts w:asciiTheme="majorHAnsi" w:eastAsia="Times New Roman" w:hAnsiTheme="majorHAnsi" w:cstheme="majorHAnsi"/>
          <w:sz w:val="24"/>
          <w:szCs w:val="24"/>
          <w:lang w:eastAsia="ko-KR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Kolejnym ważnym elementem działalności Rektora były zakupy profesjonalnego sprzętu </w:t>
      </w:r>
      <w:r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z </w:t>
      </w:r>
      <w:r w:rsidR="004E406C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przeznaczeniem na wsparcie techniczne pracowników w</w:t>
      </w:r>
      <w:r w:rsidR="00475031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 </w:t>
      </w:r>
      <w:r w:rsidR="004E406C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czasie pandemii</w:t>
      </w:r>
      <w:r w:rsidR="004E406C" w:rsidRPr="001D6FB7">
        <w:rPr>
          <w:rFonts w:asciiTheme="majorHAnsi" w:hAnsiTheme="majorHAnsi" w:cstheme="majorHAnsi"/>
          <w:sz w:val="24"/>
          <w:szCs w:val="24"/>
        </w:rPr>
        <w:t xml:space="preserve">. Dzięki otrzymanej subwencji z Ministerstwa Kultury Dziedzictwa Narodowego i Sportu </w:t>
      </w:r>
      <w:r w:rsidR="00B23851" w:rsidRPr="001D6FB7">
        <w:rPr>
          <w:rFonts w:asciiTheme="majorHAnsi" w:hAnsiTheme="majorHAnsi" w:cstheme="majorHAnsi"/>
          <w:sz w:val="24"/>
          <w:szCs w:val="24"/>
        </w:rPr>
        <w:t xml:space="preserve">wyposażono biura </w:t>
      </w:r>
      <w:r w:rsidR="00BB32ED" w:rsidRPr="001D6FB7">
        <w:rPr>
          <w:rFonts w:asciiTheme="majorHAnsi" w:hAnsiTheme="majorHAnsi" w:cstheme="majorHAnsi"/>
          <w:sz w:val="24"/>
          <w:szCs w:val="24"/>
        </w:rPr>
        <w:t xml:space="preserve">administracyjne </w:t>
      </w:r>
      <w:r w:rsidR="00B23851" w:rsidRPr="001D6FB7">
        <w:rPr>
          <w:rFonts w:asciiTheme="majorHAnsi" w:hAnsiTheme="majorHAnsi" w:cstheme="majorHAnsi"/>
          <w:sz w:val="24"/>
          <w:szCs w:val="24"/>
        </w:rPr>
        <w:t xml:space="preserve">oraz pracownie w </w:t>
      </w:r>
      <w:r w:rsidR="004E406C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nowoczesne </w:t>
      </w:r>
      <w:r w:rsidR="002C4C8E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komputery, kamery oraz specjalistyczne</w:t>
      </w:r>
      <w:r w:rsidR="004E406C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oprogramowanie. </w:t>
      </w:r>
      <w:r w:rsidR="004E406C" w:rsidRPr="001D6FB7">
        <w:rPr>
          <w:rStyle w:val="Pogrubienie"/>
          <w:rFonts w:asciiTheme="majorHAnsi" w:hAnsiTheme="majorHAnsi" w:cstheme="majorHAnsi"/>
          <w:b w:val="0"/>
          <w:sz w:val="24"/>
          <w:szCs w:val="24"/>
        </w:rPr>
        <w:t>Akademia uzyskała największą dotację przyznaną przez Ministerstwo Kultury, Dziedzictwa Narodowego i Sportu spośród wszystkich 19 uczelni artystycznych</w:t>
      </w:r>
      <w:r w:rsidR="00533B89" w:rsidRPr="001D6FB7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B12672" w:rsidRPr="001D6FB7">
        <w:rPr>
          <w:rStyle w:val="Pogrubienie"/>
          <w:rFonts w:asciiTheme="majorHAnsi" w:hAnsiTheme="majorHAnsi" w:cstheme="majorHAnsi"/>
          <w:b w:val="0"/>
          <w:sz w:val="24"/>
          <w:szCs w:val="24"/>
        </w:rPr>
        <w:t>w </w:t>
      </w:r>
      <w:r w:rsidR="00533B89" w:rsidRPr="001D6FB7">
        <w:rPr>
          <w:rStyle w:val="Pogrubienie"/>
          <w:rFonts w:asciiTheme="majorHAnsi" w:hAnsiTheme="majorHAnsi" w:cstheme="majorHAnsi"/>
          <w:b w:val="0"/>
          <w:sz w:val="24"/>
          <w:szCs w:val="24"/>
        </w:rPr>
        <w:t>Polsce</w:t>
      </w:r>
      <w:r w:rsidR="004E406C" w:rsidRPr="001D6FB7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. To </w:t>
      </w:r>
      <w:r w:rsidR="004E406C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ogromny sukces i milowy krok w przyszłość. Staliśmy się Uczelnią na światowym poziomie również pod względem technologicznym. Profesjonalne z</w:t>
      </w:r>
      <w:r w:rsidR="004E406C" w:rsidRPr="001D6FB7">
        <w:rPr>
          <w:rFonts w:asciiTheme="majorHAnsi" w:hAnsiTheme="majorHAnsi" w:cstheme="majorHAnsi"/>
          <w:sz w:val="24"/>
          <w:szCs w:val="24"/>
        </w:rPr>
        <w:t>aplecz</w:t>
      </w:r>
      <w:r w:rsidR="00533B89" w:rsidRPr="001D6FB7">
        <w:rPr>
          <w:rFonts w:asciiTheme="majorHAnsi" w:hAnsiTheme="majorHAnsi" w:cstheme="majorHAnsi"/>
          <w:sz w:val="24"/>
          <w:szCs w:val="24"/>
        </w:rPr>
        <w:t>e teleinformatyczne wykorzystane zostało</w:t>
      </w:r>
      <w:r w:rsidR="004E406C" w:rsidRPr="001D6FB7">
        <w:rPr>
          <w:rFonts w:asciiTheme="majorHAnsi" w:hAnsiTheme="majorHAnsi" w:cstheme="majorHAnsi"/>
          <w:sz w:val="24"/>
          <w:szCs w:val="24"/>
        </w:rPr>
        <w:t xml:space="preserve"> do poprawy komun</w:t>
      </w:r>
      <w:r w:rsidR="00AC7A65" w:rsidRPr="001D6FB7">
        <w:rPr>
          <w:rFonts w:asciiTheme="majorHAnsi" w:hAnsiTheme="majorHAnsi" w:cstheme="majorHAnsi"/>
          <w:sz w:val="24"/>
          <w:szCs w:val="24"/>
        </w:rPr>
        <w:t>ikacji wewnątrzuczelnianej oraz </w:t>
      </w:r>
      <w:r w:rsidR="004E406C" w:rsidRPr="001D6FB7">
        <w:rPr>
          <w:rFonts w:asciiTheme="majorHAnsi" w:hAnsiTheme="majorHAnsi" w:cstheme="majorHAnsi"/>
          <w:sz w:val="24"/>
          <w:szCs w:val="24"/>
        </w:rPr>
        <w:t>wspierania społeczności akademickiej w działalności organizacyjnej, artystycznej, naukowej i</w:t>
      </w:r>
      <w:r w:rsidR="00FA3F10" w:rsidRPr="001D6FB7">
        <w:rPr>
          <w:rFonts w:asciiTheme="majorHAnsi" w:hAnsiTheme="majorHAnsi" w:cstheme="majorHAnsi"/>
          <w:sz w:val="24"/>
          <w:szCs w:val="24"/>
        </w:rPr>
        <w:t> </w:t>
      </w:r>
      <w:r w:rsidR="004E406C" w:rsidRPr="001D6FB7">
        <w:rPr>
          <w:rFonts w:asciiTheme="majorHAnsi" w:hAnsiTheme="majorHAnsi" w:cstheme="majorHAnsi"/>
          <w:sz w:val="24"/>
          <w:szCs w:val="24"/>
        </w:rPr>
        <w:t xml:space="preserve">dydaktycznej.  </w:t>
      </w:r>
    </w:p>
    <w:p w14:paraId="07F7C3D7" w14:textId="77777777" w:rsidR="00DD2EEA" w:rsidRPr="001D6FB7" w:rsidRDefault="00533B89" w:rsidP="00DD2EEA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Udało się również p</w:t>
      </w:r>
      <w:r w:rsidR="00722B9F" w:rsidRPr="001D6FB7">
        <w:rPr>
          <w:rFonts w:asciiTheme="majorHAnsi" w:hAnsiTheme="majorHAnsi" w:cstheme="majorHAnsi"/>
          <w:sz w:val="24"/>
          <w:szCs w:val="24"/>
        </w:rPr>
        <w:t>ozysk</w:t>
      </w:r>
      <w:r w:rsidR="0020555C" w:rsidRPr="001D6FB7">
        <w:rPr>
          <w:rFonts w:asciiTheme="majorHAnsi" w:hAnsiTheme="majorHAnsi" w:cstheme="majorHAnsi"/>
          <w:sz w:val="24"/>
          <w:szCs w:val="24"/>
        </w:rPr>
        <w:t>ać</w:t>
      </w:r>
      <w:r w:rsidR="005A1691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722B9F" w:rsidRPr="001D6FB7">
        <w:rPr>
          <w:rFonts w:asciiTheme="majorHAnsi" w:hAnsiTheme="majorHAnsi" w:cstheme="majorHAnsi"/>
          <w:sz w:val="24"/>
          <w:szCs w:val="24"/>
        </w:rPr>
        <w:t>subwencje</w:t>
      </w:r>
      <w:r w:rsidR="00761717" w:rsidRPr="001D6FB7">
        <w:rPr>
          <w:rFonts w:asciiTheme="majorHAnsi" w:hAnsiTheme="majorHAnsi" w:cstheme="majorHAnsi"/>
          <w:sz w:val="24"/>
          <w:szCs w:val="24"/>
        </w:rPr>
        <w:t xml:space="preserve"> i rozpocząć</w:t>
      </w:r>
      <w:r w:rsidR="00A9181B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761717" w:rsidRPr="001D6FB7">
        <w:rPr>
          <w:rFonts w:asciiTheme="majorHAnsi" w:hAnsiTheme="majorHAnsi" w:cstheme="majorHAnsi"/>
          <w:sz w:val="24"/>
          <w:szCs w:val="24"/>
        </w:rPr>
        <w:t>realizację:</w:t>
      </w:r>
    </w:p>
    <w:p w14:paraId="4720B40C" w14:textId="7EA0673B" w:rsidR="00DD2EEA" w:rsidRPr="001D6FB7" w:rsidRDefault="00F60FF8" w:rsidP="00D75FD1">
      <w:pPr>
        <w:spacing w:after="0" w:line="360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a) </w:t>
      </w:r>
      <w:r w:rsidR="00DD2EEA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przebudo</w:t>
      </w:r>
      <w:r w:rsidR="007D1040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w</w:t>
      </w:r>
      <w:r w:rsidR="00F97A37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y</w:t>
      </w:r>
      <w:r w:rsidR="00761717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DD2EEA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ogrodu wewnętrznego i frontowego dziedzińca pomiędzy oficynami Pałacu Czapskich przy</w:t>
      </w:r>
      <w:r w:rsidR="007D1040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ul. Krakowskie Przedmieście 5</w:t>
      </w:r>
      <w:r w:rsidR="00BA55B4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czyli obszaru znajdującego się pomiędzy budynkami Wydziałów Malarstwa i Grafiki;</w:t>
      </w:r>
    </w:p>
    <w:p w14:paraId="4CA7F8E4" w14:textId="77777777" w:rsidR="00DD2EEA" w:rsidRPr="001D6FB7" w:rsidRDefault="00F60FF8" w:rsidP="00D75FD1">
      <w:pPr>
        <w:spacing w:after="0" w:line="360" w:lineRule="auto"/>
        <w:rPr>
          <w:rStyle w:val="Pogrubienie"/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</w:pPr>
      <w:r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b) montaż</w:t>
      </w:r>
      <w:r w:rsidR="00F97A37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u</w:t>
      </w:r>
      <w:r w:rsidR="00DD2EEA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wind w budynkach Wydziałów Malarstwa i Grafiki</w:t>
      </w:r>
      <w:r w:rsidR="00C72AE4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w celu dostosowania budynków do potrzeb osób z niepełnosprawnościami;</w:t>
      </w:r>
    </w:p>
    <w:p w14:paraId="63041612" w14:textId="28D980C4" w:rsidR="00DD2EEA" w:rsidRPr="001D6FB7" w:rsidRDefault="00F60FF8" w:rsidP="00D75FD1">
      <w:pPr>
        <w:spacing w:after="0" w:line="360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c) </w:t>
      </w:r>
      <w:r w:rsidR="00DD2EEA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w</w:t>
      </w:r>
      <w:r w:rsidR="00761717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ykonani</w:t>
      </w:r>
      <w:r w:rsidR="00F97A37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a</w:t>
      </w:r>
      <w:r w:rsidR="00DD2EEA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ogrodzenia wokół terenu Domu Plenerowe</w:t>
      </w:r>
      <w:r w:rsidR="007D1040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go ASP w Dłużewie. Dom</w:t>
      </w:r>
      <w:r w:rsidR="00DD2EEA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Plenerowy, w którym już w poprzedniej kadencji przeprowadzono szereg prac remontowych</w:t>
      </w:r>
      <w:r w:rsidR="00761717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,</w:t>
      </w:r>
      <w:r w:rsidR="00DD2EEA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jest pięknym i bezpiecznym miejscem obowiązkowych</w:t>
      </w:r>
      <w:r w:rsidR="0045073F" w:rsidRPr="001D6FB7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praktyk i zajęć dydaktycznych.</w:t>
      </w:r>
    </w:p>
    <w:p w14:paraId="2ECFA92D" w14:textId="6BAF2B86" w:rsidR="00533B89" w:rsidRPr="001D6FB7" w:rsidRDefault="00533B89" w:rsidP="00D75FD1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hAnsiTheme="majorHAnsi" w:cstheme="majorHAnsi"/>
          <w:sz w:val="24"/>
          <w:szCs w:val="24"/>
        </w:rPr>
        <w:t>W roku akademickim 2020/2021 udało się p</w:t>
      </w:r>
      <w:r w:rsidR="004E406C" w:rsidRPr="001D6FB7">
        <w:rPr>
          <w:rFonts w:asciiTheme="majorHAnsi" w:hAnsiTheme="majorHAnsi" w:cstheme="majorHAnsi"/>
          <w:sz w:val="24"/>
          <w:szCs w:val="24"/>
        </w:rPr>
        <w:t xml:space="preserve">rzeprowadzić restrukturyzację jednostek administracji. </w:t>
      </w:r>
      <w:r w:rsidR="004E406C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8 marca 2021 r. obowiązuje nowy </w:t>
      </w:r>
      <w:r w:rsidR="00B12672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Regulamin Organizacyjny ASP w </w:t>
      </w:r>
      <w:r w:rsidR="004E406C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Warszawie</w:t>
      </w:r>
      <w:r w:rsidR="009A7FD5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(wprowadzony Zarządzeniem Rektora nr 8/2021 w dniu 18.02.2021 z </w:t>
      </w:r>
      <w:proofErr w:type="spellStart"/>
      <w:r w:rsidR="009A7FD5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="009A7FD5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proofErr w:type="spellStart"/>
      <w:r w:rsidR="009A7FD5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zm</w:t>
      </w:r>
      <w:proofErr w:type="spellEnd"/>
      <w:r w:rsidR="009A7FD5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="004E406C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którym zreformowano strukturę Uczelni </w:t>
      </w:r>
      <w:r w:rsidR="005C3030" w:rsidRPr="001D6FB7">
        <w:rPr>
          <w:rFonts w:asciiTheme="majorHAnsi" w:hAnsiTheme="majorHAnsi" w:cstheme="majorHAnsi"/>
          <w:sz w:val="24"/>
          <w:szCs w:val="24"/>
        </w:rPr>
        <w:t>w </w:t>
      </w:r>
      <w:r w:rsidR="004E406C" w:rsidRPr="001D6FB7">
        <w:rPr>
          <w:rFonts w:asciiTheme="majorHAnsi" w:hAnsiTheme="majorHAnsi" w:cstheme="majorHAnsi"/>
          <w:sz w:val="24"/>
          <w:szCs w:val="24"/>
        </w:rPr>
        <w:t xml:space="preserve">trzech najważniejszych obszarach: </w:t>
      </w:r>
      <w:r w:rsidR="005C3030" w:rsidRPr="001D6FB7">
        <w:rPr>
          <w:rFonts w:asciiTheme="majorHAnsi" w:hAnsiTheme="majorHAnsi" w:cstheme="majorHAnsi"/>
          <w:sz w:val="24"/>
          <w:szCs w:val="24"/>
        </w:rPr>
        <w:t xml:space="preserve">organizacyjno-finansowym (m.in. </w:t>
      </w:r>
      <w:r w:rsidR="004E406C" w:rsidRPr="001D6FB7">
        <w:rPr>
          <w:rFonts w:asciiTheme="majorHAnsi" w:hAnsiTheme="majorHAnsi" w:cstheme="majorHAnsi"/>
          <w:sz w:val="24"/>
          <w:szCs w:val="24"/>
        </w:rPr>
        <w:t>powołanie Biura Planowania i Analiz), ewaluacyjnym (m.in. powołanie Działu Ewaluacji Jakości Działalności Naukowej) oraz  promocyjnym (</w:t>
      </w:r>
      <w:r w:rsidRPr="001D6FB7">
        <w:rPr>
          <w:rFonts w:asciiTheme="majorHAnsi" w:hAnsiTheme="majorHAnsi" w:cstheme="majorHAnsi"/>
          <w:sz w:val="24"/>
          <w:szCs w:val="24"/>
        </w:rPr>
        <w:t xml:space="preserve">zostało utworzone Biuro </w:t>
      </w:r>
      <w:r w:rsidR="004E406C" w:rsidRPr="001D6FB7">
        <w:rPr>
          <w:rFonts w:asciiTheme="majorHAnsi" w:hAnsiTheme="majorHAnsi" w:cstheme="majorHAnsi"/>
          <w:sz w:val="24"/>
          <w:szCs w:val="24"/>
        </w:rPr>
        <w:lastRenderedPageBreak/>
        <w:t xml:space="preserve">Promocji i Współpracy, w </w:t>
      </w:r>
      <w:r w:rsidR="00FA3F10" w:rsidRPr="001D6FB7">
        <w:rPr>
          <w:rFonts w:asciiTheme="majorHAnsi" w:hAnsiTheme="majorHAnsi" w:cstheme="majorHAnsi"/>
          <w:sz w:val="24"/>
          <w:szCs w:val="24"/>
        </w:rPr>
        <w:t xml:space="preserve">skład którego weszły: </w:t>
      </w:r>
      <w:r w:rsidR="00B83DD8" w:rsidRPr="001D6FB7">
        <w:rPr>
          <w:rFonts w:asciiTheme="majorHAnsi" w:hAnsiTheme="majorHAnsi" w:cstheme="majorHAnsi"/>
          <w:sz w:val="24"/>
          <w:szCs w:val="24"/>
        </w:rPr>
        <w:t>S</w:t>
      </w:r>
      <w:r w:rsidR="00FA3F10" w:rsidRPr="001D6FB7">
        <w:rPr>
          <w:rFonts w:asciiTheme="majorHAnsi" w:hAnsiTheme="majorHAnsi" w:cstheme="majorHAnsi"/>
          <w:sz w:val="24"/>
          <w:szCs w:val="24"/>
        </w:rPr>
        <w:t xml:space="preserve">ekcja </w:t>
      </w:r>
      <w:r w:rsidR="00B83DD8" w:rsidRPr="001D6FB7">
        <w:rPr>
          <w:rFonts w:asciiTheme="majorHAnsi" w:hAnsiTheme="majorHAnsi" w:cstheme="majorHAnsi"/>
          <w:sz w:val="24"/>
          <w:szCs w:val="24"/>
        </w:rPr>
        <w:t>W</w:t>
      </w:r>
      <w:r w:rsidR="00FA3F10" w:rsidRPr="001D6FB7">
        <w:rPr>
          <w:rFonts w:asciiTheme="majorHAnsi" w:hAnsiTheme="majorHAnsi" w:cstheme="majorHAnsi"/>
          <w:sz w:val="24"/>
          <w:szCs w:val="24"/>
        </w:rPr>
        <w:t xml:space="preserve">spółpracy, </w:t>
      </w:r>
      <w:r w:rsidR="00B83DD8" w:rsidRPr="001D6FB7">
        <w:rPr>
          <w:rFonts w:asciiTheme="majorHAnsi" w:hAnsiTheme="majorHAnsi" w:cstheme="majorHAnsi"/>
          <w:sz w:val="24"/>
          <w:szCs w:val="24"/>
        </w:rPr>
        <w:t>S</w:t>
      </w:r>
      <w:r w:rsidR="00FA3F10" w:rsidRPr="001D6FB7">
        <w:rPr>
          <w:rFonts w:asciiTheme="majorHAnsi" w:hAnsiTheme="majorHAnsi" w:cstheme="majorHAnsi"/>
          <w:sz w:val="24"/>
          <w:szCs w:val="24"/>
        </w:rPr>
        <w:t xml:space="preserve">ekcja </w:t>
      </w:r>
      <w:r w:rsidR="00B83DD8" w:rsidRPr="001D6FB7">
        <w:rPr>
          <w:rFonts w:asciiTheme="majorHAnsi" w:hAnsiTheme="majorHAnsi" w:cstheme="majorHAnsi"/>
          <w:sz w:val="24"/>
          <w:szCs w:val="24"/>
        </w:rPr>
        <w:t>P</w:t>
      </w:r>
      <w:r w:rsidR="00F20756" w:rsidRPr="001D6FB7">
        <w:rPr>
          <w:rFonts w:asciiTheme="majorHAnsi" w:hAnsiTheme="majorHAnsi" w:cstheme="majorHAnsi"/>
          <w:sz w:val="24"/>
          <w:szCs w:val="24"/>
        </w:rPr>
        <w:t xml:space="preserve">romocji </w:t>
      </w:r>
      <w:r w:rsidR="009A7FD5" w:rsidRPr="001D6FB7">
        <w:rPr>
          <w:rFonts w:asciiTheme="majorHAnsi" w:hAnsiTheme="majorHAnsi" w:cstheme="majorHAnsi"/>
          <w:sz w:val="24"/>
          <w:szCs w:val="24"/>
        </w:rPr>
        <w:t>oraz </w:t>
      </w:r>
      <w:r w:rsidR="00F20756" w:rsidRPr="001D6FB7">
        <w:rPr>
          <w:rFonts w:asciiTheme="majorHAnsi" w:hAnsiTheme="majorHAnsi" w:cstheme="majorHAnsi"/>
          <w:sz w:val="24"/>
          <w:szCs w:val="24"/>
        </w:rPr>
        <w:t xml:space="preserve">stanowisko </w:t>
      </w:r>
      <w:r w:rsidRPr="001D6FB7">
        <w:rPr>
          <w:rFonts w:asciiTheme="majorHAnsi" w:hAnsiTheme="majorHAnsi" w:cstheme="majorHAnsi"/>
          <w:sz w:val="24"/>
          <w:szCs w:val="24"/>
        </w:rPr>
        <w:t>Rzecznik</w:t>
      </w:r>
      <w:r w:rsidR="00F20756" w:rsidRPr="001D6FB7">
        <w:rPr>
          <w:rFonts w:asciiTheme="majorHAnsi" w:hAnsiTheme="majorHAnsi" w:cstheme="majorHAnsi"/>
          <w:sz w:val="24"/>
          <w:szCs w:val="24"/>
        </w:rPr>
        <w:t>a</w:t>
      </w:r>
      <w:r w:rsidRPr="001D6FB7">
        <w:rPr>
          <w:rFonts w:asciiTheme="majorHAnsi" w:hAnsiTheme="majorHAnsi" w:cstheme="majorHAnsi"/>
          <w:sz w:val="24"/>
          <w:szCs w:val="24"/>
        </w:rPr>
        <w:t xml:space="preserve"> Prasow</w:t>
      </w:r>
      <w:r w:rsidR="00F20756" w:rsidRPr="001D6FB7">
        <w:rPr>
          <w:rFonts w:asciiTheme="majorHAnsi" w:hAnsiTheme="majorHAnsi" w:cstheme="majorHAnsi"/>
          <w:sz w:val="24"/>
          <w:szCs w:val="24"/>
        </w:rPr>
        <w:t>ego</w:t>
      </w:r>
      <w:r w:rsidR="00B83DD8" w:rsidRPr="001D6FB7">
        <w:rPr>
          <w:rFonts w:asciiTheme="majorHAnsi" w:hAnsiTheme="majorHAnsi" w:cstheme="majorHAnsi"/>
          <w:sz w:val="24"/>
          <w:szCs w:val="24"/>
        </w:rPr>
        <w:t>, u</w:t>
      </w:r>
      <w:r w:rsidR="00FA3F10" w:rsidRPr="001D6FB7">
        <w:rPr>
          <w:rFonts w:asciiTheme="majorHAnsi" w:hAnsiTheme="majorHAnsi" w:cstheme="majorHAnsi"/>
          <w:sz w:val="24"/>
          <w:szCs w:val="24"/>
        </w:rPr>
        <w:t xml:space="preserve">tworzono </w:t>
      </w:r>
      <w:r w:rsidR="00BA55B4" w:rsidRPr="001D6FB7">
        <w:rPr>
          <w:rFonts w:asciiTheme="majorHAnsi" w:hAnsiTheme="majorHAnsi" w:cstheme="majorHAnsi"/>
          <w:sz w:val="24"/>
          <w:szCs w:val="24"/>
        </w:rPr>
        <w:t>B</w:t>
      </w:r>
      <w:r w:rsidRPr="001D6FB7">
        <w:rPr>
          <w:rFonts w:asciiTheme="majorHAnsi" w:hAnsiTheme="majorHAnsi" w:cstheme="majorHAnsi"/>
          <w:sz w:val="24"/>
          <w:szCs w:val="24"/>
        </w:rPr>
        <w:t xml:space="preserve">iuro </w:t>
      </w:r>
      <w:r w:rsidR="004E406C" w:rsidRPr="001D6FB7">
        <w:rPr>
          <w:rFonts w:asciiTheme="majorHAnsi" w:hAnsiTheme="majorHAnsi" w:cstheme="majorHAnsi"/>
          <w:sz w:val="24"/>
          <w:szCs w:val="24"/>
        </w:rPr>
        <w:t>Międzynarodowego Biennale Plakatu w</w:t>
      </w:r>
      <w:r w:rsidR="00FA3F10" w:rsidRPr="001D6FB7">
        <w:rPr>
          <w:rFonts w:asciiTheme="majorHAnsi" w:hAnsiTheme="majorHAnsi" w:cstheme="majorHAnsi"/>
          <w:sz w:val="24"/>
          <w:szCs w:val="24"/>
        </w:rPr>
        <w:t> </w:t>
      </w:r>
      <w:r w:rsidR="004E406C" w:rsidRPr="001D6FB7">
        <w:rPr>
          <w:rFonts w:asciiTheme="majorHAnsi" w:hAnsiTheme="majorHAnsi" w:cstheme="majorHAnsi"/>
          <w:sz w:val="24"/>
          <w:szCs w:val="24"/>
        </w:rPr>
        <w:t>Warszawie</w:t>
      </w:r>
      <w:r w:rsidR="00B83DD8" w:rsidRPr="001D6FB7">
        <w:rPr>
          <w:rFonts w:asciiTheme="majorHAnsi" w:hAnsiTheme="majorHAnsi" w:cstheme="majorHAnsi"/>
          <w:sz w:val="24"/>
          <w:szCs w:val="24"/>
        </w:rPr>
        <w:t xml:space="preserve"> oraz </w:t>
      </w:r>
      <w:r w:rsidR="00FA3F10" w:rsidRPr="001D6FB7">
        <w:rPr>
          <w:rFonts w:asciiTheme="majorHAnsi" w:hAnsiTheme="majorHAnsi" w:cstheme="majorHAnsi"/>
          <w:sz w:val="24"/>
          <w:szCs w:val="24"/>
        </w:rPr>
        <w:t>nową</w:t>
      </w:r>
      <w:r w:rsidR="004E406C" w:rsidRPr="001D6FB7">
        <w:rPr>
          <w:rFonts w:asciiTheme="majorHAnsi" w:hAnsiTheme="majorHAnsi" w:cstheme="majorHAnsi"/>
          <w:sz w:val="24"/>
          <w:szCs w:val="24"/>
        </w:rPr>
        <w:t xml:space="preserve"> kom</w:t>
      </w:r>
      <w:r w:rsidR="00FA3F10" w:rsidRPr="001D6FB7">
        <w:rPr>
          <w:rFonts w:asciiTheme="majorHAnsi" w:hAnsiTheme="majorHAnsi" w:cstheme="majorHAnsi"/>
          <w:sz w:val="24"/>
          <w:szCs w:val="24"/>
        </w:rPr>
        <w:t>órkę</w:t>
      </w:r>
      <w:r w:rsidR="004E406C" w:rsidRPr="001D6FB7">
        <w:rPr>
          <w:rFonts w:asciiTheme="majorHAnsi" w:hAnsiTheme="majorHAnsi" w:cstheme="majorHAnsi"/>
          <w:sz w:val="24"/>
          <w:szCs w:val="24"/>
        </w:rPr>
        <w:t xml:space="preserve"> „Pałac Czapskich” odpowiedzialn</w:t>
      </w:r>
      <w:r w:rsidR="00FA3F10" w:rsidRPr="001D6FB7">
        <w:rPr>
          <w:rFonts w:asciiTheme="majorHAnsi" w:hAnsiTheme="majorHAnsi" w:cstheme="majorHAnsi"/>
          <w:sz w:val="24"/>
          <w:szCs w:val="24"/>
        </w:rPr>
        <w:t>ą</w:t>
      </w:r>
      <w:r w:rsidR="004E406C" w:rsidRPr="001D6FB7">
        <w:rPr>
          <w:rFonts w:asciiTheme="majorHAnsi" w:hAnsiTheme="majorHAnsi" w:cstheme="majorHAnsi"/>
          <w:sz w:val="24"/>
          <w:szCs w:val="24"/>
        </w:rPr>
        <w:t xml:space="preserve"> za opracowanie i</w:t>
      </w:r>
      <w:r w:rsidR="00FA3F10" w:rsidRPr="001D6FB7">
        <w:rPr>
          <w:rFonts w:asciiTheme="majorHAnsi" w:hAnsiTheme="majorHAnsi" w:cstheme="majorHAnsi"/>
          <w:sz w:val="24"/>
          <w:szCs w:val="24"/>
        </w:rPr>
        <w:t> </w:t>
      </w:r>
      <w:r w:rsidR="004E406C" w:rsidRPr="001D6FB7">
        <w:rPr>
          <w:rFonts w:asciiTheme="majorHAnsi" w:hAnsiTheme="majorHAnsi" w:cstheme="majorHAnsi"/>
          <w:sz w:val="24"/>
          <w:szCs w:val="24"/>
        </w:rPr>
        <w:t>wdrożenie programu kulturalno-edukacyjnego w pomieszczeniach Pałacu Czapskich</w:t>
      </w:r>
      <w:r w:rsidR="00B83DD8" w:rsidRPr="001D6FB7">
        <w:rPr>
          <w:rFonts w:asciiTheme="majorHAnsi" w:hAnsiTheme="majorHAnsi" w:cstheme="majorHAnsi"/>
          <w:sz w:val="24"/>
          <w:szCs w:val="24"/>
        </w:rPr>
        <w:t>)</w:t>
      </w:r>
      <w:r w:rsidR="004E406C" w:rsidRPr="001D6FB7">
        <w:rPr>
          <w:rFonts w:asciiTheme="majorHAnsi" w:hAnsiTheme="majorHAnsi" w:cstheme="majorHAnsi"/>
          <w:sz w:val="24"/>
          <w:szCs w:val="24"/>
        </w:rPr>
        <w:t>.</w:t>
      </w:r>
      <w:r w:rsidR="00D75FD1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F99E7C1" w14:textId="77777777" w:rsidR="004E406C" w:rsidRPr="001D6FB7" w:rsidRDefault="00D75FD1" w:rsidP="00D75FD1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="004E406C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>truktura organizacyjna, pomimo iż obowiązuje od niedawna</w:t>
      </w:r>
      <w:r w:rsidR="005408A8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>,</w:t>
      </w:r>
      <w:r w:rsidR="004E406C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przynosi </w:t>
      </w:r>
      <w:r w:rsidR="005408A8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>wymierne rezultaty. Z</w:t>
      </w:r>
      <w:r w:rsidR="004E406C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optymalizowano </w:t>
      </w:r>
      <w:r w:rsidR="005408A8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zadania i pracę wszystkich działów administrac</w:t>
      </w:r>
      <w:r w:rsidR="0018114B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ji</w:t>
      </w:r>
      <w:r w:rsidR="004E406C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 </w:t>
      </w:r>
    </w:p>
    <w:p w14:paraId="7E5CD118" w14:textId="54D2D176" w:rsidR="00C7796D" w:rsidRPr="001D6FB7" w:rsidRDefault="00533B89" w:rsidP="00D75FD1">
      <w:pPr>
        <w:pStyle w:val="Teksttreci0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Istotny</w:t>
      </w:r>
      <w:r w:rsidR="0045073F" w:rsidRPr="001D6FB7">
        <w:rPr>
          <w:rFonts w:asciiTheme="majorHAnsi" w:hAnsiTheme="majorHAnsi" w:cstheme="majorHAnsi"/>
          <w:sz w:val="24"/>
          <w:szCs w:val="24"/>
        </w:rPr>
        <w:t>m</w:t>
      </w:r>
      <w:r w:rsidRPr="001D6FB7">
        <w:rPr>
          <w:rFonts w:asciiTheme="majorHAnsi" w:hAnsiTheme="majorHAnsi" w:cstheme="majorHAnsi"/>
          <w:sz w:val="24"/>
          <w:szCs w:val="24"/>
        </w:rPr>
        <w:t xml:space="preserve">, nowym elementem uruchomiającym </w:t>
      </w:r>
      <w:r w:rsidR="00761717" w:rsidRPr="001D6FB7">
        <w:rPr>
          <w:rFonts w:asciiTheme="majorHAnsi" w:hAnsiTheme="majorHAnsi" w:cstheme="majorHAnsi"/>
          <w:sz w:val="24"/>
          <w:szCs w:val="24"/>
        </w:rPr>
        <w:t xml:space="preserve">dodatkowy </w:t>
      </w:r>
      <w:r w:rsidR="0020555C" w:rsidRPr="001D6FB7">
        <w:rPr>
          <w:rFonts w:asciiTheme="majorHAnsi" w:hAnsiTheme="majorHAnsi" w:cstheme="majorHAnsi"/>
          <w:sz w:val="24"/>
          <w:szCs w:val="24"/>
        </w:rPr>
        <w:t xml:space="preserve">kanał </w:t>
      </w:r>
      <w:r w:rsidRPr="001D6FB7">
        <w:rPr>
          <w:rFonts w:asciiTheme="majorHAnsi" w:hAnsiTheme="majorHAnsi" w:cstheme="majorHAnsi"/>
          <w:sz w:val="24"/>
          <w:szCs w:val="24"/>
        </w:rPr>
        <w:t>do przekazywania informacji o </w:t>
      </w:r>
      <w:r w:rsidR="005408A8" w:rsidRPr="001D6FB7">
        <w:rPr>
          <w:rFonts w:asciiTheme="majorHAnsi" w:hAnsiTheme="majorHAnsi" w:cstheme="majorHAnsi"/>
          <w:sz w:val="24"/>
          <w:szCs w:val="24"/>
        </w:rPr>
        <w:t xml:space="preserve">najważniejszych </w:t>
      </w:r>
      <w:r w:rsidR="00E60B82" w:rsidRPr="001D6FB7">
        <w:rPr>
          <w:rFonts w:asciiTheme="majorHAnsi" w:hAnsiTheme="majorHAnsi" w:cstheme="majorHAnsi"/>
          <w:sz w:val="24"/>
          <w:szCs w:val="24"/>
        </w:rPr>
        <w:t>wydarzeniach i</w:t>
      </w:r>
      <w:r w:rsidR="00475031" w:rsidRPr="001D6FB7">
        <w:rPr>
          <w:rFonts w:asciiTheme="majorHAnsi" w:hAnsiTheme="majorHAnsi" w:cstheme="majorHAnsi"/>
          <w:sz w:val="24"/>
          <w:szCs w:val="24"/>
        </w:rPr>
        <w:t> </w:t>
      </w:r>
      <w:r w:rsidR="00E60B82" w:rsidRPr="001D6FB7">
        <w:rPr>
          <w:rFonts w:asciiTheme="majorHAnsi" w:hAnsiTheme="majorHAnsi" w:cstheme="majorHAnsi"/>
          <w:sz w:val="24"/>
          <w:szCs w:val="24"/>
        </w:rPr>
        <w:t>działaniach</w:t>
      </w:r>
      <w:r w:rsidR="0020555C" w:rsidRPr="001D6FB7">
        <w:rPr>
          <w:rFonts w:asciiTheme="majorHAnsi" w:hAnsiTheme="majorHAnsi" w:cstheme="majorHAnsi"/>
          <w:sz w:val="24"/>
          <w:szCs w:val="24"/>
        </w:rPr>
        <w:t xml:space="preserve"> władz Uczelni</w:t>
      </w:r>
      <w:r w:rsidRPr="001D6FB7">
        <w:rPr>
          <w:rFonts w:asciiTheme="majorHAnsi" w:hAnsiTheme="majorHAnsi" w:cstheme="majorHAnsi"/>
          <w:sz w:val="24"/>
          <w:szCs w:val="24"/>
        </w:rPr>
        <w:t xml:space="preserve"> stał się systematycznie redagowany </w:t>
      </w:r>
      <w:r w:rsidR="00BA55B4" w:rsidRPr="001D6FB7">
        <w:rPr>
          <w:rFonts w:asciiTheme="majorHAnsi" w:hAnsiTheme="majorHAnsi" w:cstheme="majorHAnsi"/>
          <w:sz w:val="24"/>
          <w:szCs w:val="24"/>
        </w:rPr>
        <w:t xml:space="preserve">i publikowany </w:t>
      </w:r>
      <w:r w:rsidR="005C3030" w:rsidRPr="001D6FB7">
        <w:rPr>
          <w:rFonts w:asciiTheme="majorHAnsi" w:hAnsiTheme="majorHAnsi" w:cstheme="majorHAnsi"/>
          <w:sz w:val="24"/>
          <w:szCs w:val="24"/>
        </w:rPr>
        <w:t>internetowy newsletter oraz </w:t>
      </w:r>
      <w:r w:rsidR="005A1691" w:rsidRPr="001D6FB7">
        <w:rPr>
          <w:rFonts w:asciiTheme="majorHAnsi" w:hAnsiTheme="majorHAnsi" w:cstheme="majorHAnsi"/>
          <w:sz w:val="24"/>
          <w:szCs w:val="24"/>
        </w:rPr>
        <w:t>kwartalnik Zespołu Rektorskiego</w:t>
      </w:r>
      <w:r w:rsidR="0020555C" w:rsidRPr="001D6FB7">
        <w:rPr>
          <w:rFonts w:asciiTheme="majorHAnsi" w:hAnsiTheme="majorHAnsi" w:cstheme="majorHAnsi"/>
          <w:sz w:val="24"/>
          <w:szCs w:val="24"/>
        </w:rPr>
        <w:t>.</w:t>
      </w:r>
    </w:p>
    <w:p w14:paraId="49CE7AD5" w14:textId="3497D496" w:rsidR="005408A8" w:rsidRPr="001D6FB7" w:rsidRDefault="00533B89" w:rsidP="00D75FD1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>Został powołany</w:t>
      </w:r>
      <w:r w:rsidR="005408A8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Zespół Koordynatorek </w:t>
      </w:r>
      <w:r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 ramienia Samorządu Studentów. W jego skład wchodzi </w:t>
      </w:r>
      <w:r w:rsidR="005408A8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>Koo</w:t>
      </w:r>
      <w:r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>rdynatorka</w:t>
      </w:r>
      <w:r w:rsidR="00700F44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ds. etyki i </w:t>
      </w:r>
      <w:r w:rsidR="005408A8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>przeciwdziałania dyskry</w:t>
      </w:r>
      <w:r w:rsidR="00A64719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>minacji, Koordynatorka</w:t>
      </w:r>
      <w:r w:rsidR="005408A8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ds.</w:t>
      </w:r>
      <w:r w:rsidR="00B83DD8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="005408A8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>samorządu i pr</w:t>
      </w:r>
      <w:r w:rsidR="00A64719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omocji działalności studenckiej oraz Koordynatorka </w:t>
      </w:r>
      <w:r w:rsidR="005408A8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>ds. jakości ksz</w:t>
      </w:r>
      <w:r w:rsidR="00B12672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>tałcenia i </w:t>
      </w:r>
      <w:r w:rsidR="005408A8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rozwoju dydaktyki. </w:t>
      </w:r>
      <w:r w:rsidR="005C3030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>Ta n</w:t>
      </w:r>
      <w:r w:rsidR="005408A8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iezwykle cenna współpraca </w:t>
      </w:r>
      <w:r w:rsidR="006C6DE4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>służy</w:t>
      </w:r>
      <w:r w:rsidR="005408A8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popraw</w:t>
      </w:r>
      <w:r w:rsidR="006C6DE4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>ie</w:t>
      </w:r>
      <w:r w:rsidR="005408A8" w:rsidRPr="001D6FB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komunikacji pomiędzy studentami i władzami Uczelni.</w:t>
      </w:r>
    </w:p>
    <w:p w14:paraId="114B13A0" w14:textId="77777777" w:rsidR="00C7796D" w:rsidRDefault="00A64719" w:rsidP="00D75FD1">
      <w:pPr>
        <w:pStyle w:val="Teksttreci0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Powstał </w:t>
      </w:r>
      <w:r w:rsidR="00C7796D" w:rsidRPr="001D6FB7">
        <w:rPr>
          <w:rFonts w:asciiTheme="majorHAnsi" w:hAnsiTheme="majorHAnsi" w:cstheme="majorHAnsi"/>
          <w:sz w:val="24"/>
          <w:szCs w:val="24"/>
        </w:rPr>
        <w:t>sklep internetowy ASP w Warszawie</w:t>
      </w:r>
      <w:r w:rsidR="00792D2F" w:rsidRPr="001D6FB7">
        <w:rPr>
          <w:rFonts w:asciiTheme="majorHAnsi" w:hAnsiTheme="majorHAnsi" w:cstheme="majorHAnsi"/>
          <w:sz w:val="24"/>
          <w:szCs w:val="24"/>
        </w:rPr>
        <w:t xml:space="preserve"> oferujący</w:t>
      </w:r>
      <w:r w:rsidR="00C7796D" w:rsidRPr="001D6FB7">
        <w:rPr>
          <w:rFonts w:asciiTheme="majorHAnsi" w:hAnsiTheme="majorHAnsi" w:cstheme="majorHAnsi"/>
          <w:sz w:val="24"/>
          <w:szCs w:val="24"/>
        </w:rPr>
        <w:t xml:space="preserve"> zakup wspaniałych publikacji: albumów, monografii, katalogów, periodyków i innych artykułów, w tym urokliwych pamiątek z Akademii. Asortyment sklepu jest </w:t>
      </w:r>
      <w:r w:rsidRPr="001D6FB7">
        <w:rPr>
          <w:rFonts w:asciiTheme="majorHAnsi" w:hAnsiTheme="majorHAnsi" w:cstheme="majorHAnsi"/>
          <w:sz w:val="24"/>
          <w:szCs w:val="24"/>
        </w:rPr>
        <w:t xml:space="preserve">systematycznie </w:t>
      </w:r>
      <w:r w:rsidR="00C7796D" w:rsidRPr="001D6FB7">
        <w:rPr>
          <w:rFonts w:asciiTheme="majorHAnsi" w:hAnsiTheme="majorHAnsi" w:cstheme="majorHAnsi"/>
          <w:sz w:val="24"/>
          <w:szCs w:val="24"/>
        </w:rPr>
        <w:t xml:space="preserve">poszerzany, dzięki czemu cieszy się szerokim zainteresowaniem odbiorców. Z dumą i satysfakcją zapraszam do korzystania z jego </w:t>
      </w:r>
      <w:r w:rsidR="00C7796D">
        <w:rPr>
          <w:rFonts w:asciiTheme="majorHAnsi" w:hAnsiTheme="majorHAnsi" w:cstheme="majorHAnsi"/>
          <w:sz w:val="24"/>
          <w:szCs w:val="24"/>
        </w:rPr>
        <w:t xml:space="preserve">zasobów </w:t>
      </w:r>
      <w:hyperlink r:id="rId10" w:history="1">
        <w:r w:rsidR="00C7796D" w:rsidRPr="00E262A1">
          <w:rPr>
            <w:rStyle w:val="Hipercze"/>
            <w:rFonts w:asciiTheme="majorHAnsi" w:hAnsiTheme="majorHAnsi" w:cstheme="majorHAnsi"/>
            <w:sz w:val="24"/>
            <w:szCs w:val="24"/>
          </w:rPr>
          <w:t>https://sklep.asp.waw.pl/product-category/albumy-monografie-katalogi/</w:t>
        </w:r>
      </w:hyperlink>
      <w:r w:rsidR="00C7796D">
        <w:rPr>
          <w:rFonts w:asciiTheme="majorHAnsi" w:hAnsiTheme="majorHAnsi" w:cstheme="majorHAnsi"/>
          <w:sz w:val="24"/>
          <w:szCs w:val="24"/>
        </w:rPr>
        <w:t>.</w:t>
      </w:r>
    </w:p>
    <w:p w14:paraId="083C973A" w14:textId="2008A506" w:rsidR="004E406C" w:rsidRPr="001D6FB7" w:rsidRDefault="00A64719" w:rsidP="00D75FD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shd w:val="clear" w:color="auto" w:fill="FFFFFF"/>
        </w:rPr>
      </w:pPr>
      <w:r w:rsidRPr="00DA4842">
        <w:rPr>
          <w:rFonts w:asciiTheme="majorHAnsi" w:eastAsiaTheme="minorHAnsi" w:hAnsiTheme="majorHAnsi" w:cstheme="majorHAnsi"/>
          <w:lang w:eastAsia="en-US"/>
        </w:rPr>
        <w:t xml:space="preserve">Od grudnia 2020 roku została </w:t>
      </w:r>
      <w:r w:rsidRPr="00DA4842">
        <w:rPr>
          <w:rFonts w:asciiTheme="majorHAnsi" w:hAnsiTheme="majorHAnsi" w:cstheme="majorHAnsi"/>
        </w:rPr>
        <w:t>u</w:t>
      </w:r>
      <w:r w:rsidR="00681AFB" w:rsidRPr="00DA4842">
        <w:rPr>
          <w:rFonts w:asciiTheme="majorHAnsi" w:hAnsiTheme="majorHAnsi" w:cstheme="majorHAnsi"/>
        </w:rPr>
        <w:t>ruchomi</w:t>
      </w:r>
      <w:r w:rsidRPr="00DA4842">
        <w:rPr>
          <w:rFonts w:asciiTheme="majorHAnsi" w:hAnsiTheme="majorHAnsi" w:cstheme="majorHAnsi"/>
        </w:rPr>
        <w:t>ona bezpłatna</w:t>
      </w:r>
      <w:r w:rsidR="00681AFB" w:rsidRPr="00DA4842">
        <w:rPr>
          <w:rFonts w:asciiTheme="majorHAnsi" w:hAnsiTheme="majorHAnsi" w:cstheme="majorHAnsi"/>
        </w:rPr>
        <w:t xml:space="preserve"> pomoc psychologiczn</w:t>
      </w:r>
      <w:r w:rsidRPr="00DA4842">
        <w:rPr>
          <w:rFonts w:asciiTheme="majorHAnsi" w:hAnsiTheme="majorHAnsi" w:cstheme="majorHAnsi"/>
        </w:rPr>
        <w:t>a</w:t>
      </w:r>
      <w:r w:rsidR="00681AFB" w:rsidRPr="00DA4842">
        <w:rPr>
          <w:rFonts w:asciiTheme="majorHAnsi" w:hAnsiTheme="majorHAnsi" w:cstheme="majorHAnsi"/>
        </w:rPr>
        <w:t xml:space="preserve"> </w:t>
      </w:r>
      <w:r w:rsidRPr="00DA4842">
        <w:rPr>
          <w:rFonts w:asciiTheme="majorHAnsi" w:hAnsiTheme="majorHAnsi" w:cstheme="majorHAnsi"/>
        </w:rPr>
        <w:t xml:space="preserve">działająca do </w:t>
      </w:r>
      <w:r w:rsidR="00B83DD8" w:rsidRPr="001D6FB7">
        <w:rPr>
          <w:rFonts w:asciiTheme="majorHAnsi" w:hAnsiTheme="majorHAnsi" w:cstheme="majorHAnsi"/>
        </w:rPr>
        <w:t>czerwca</w:t>
      </w:r>
      <w:r w:rsidR="001830CF" w:rsidRPr="001D6FB7">
        <w:rPr>
          <w:rFonts w:asciiTheme="majorHAnsi" w:hAnsiTheme="majorHAnsi" w:cstheme="majorHAnsi"/>
        </w:rPr>
        <w:t xml:space="preserve"> 202</w:t>
      </w:r>
      <w:r w:rsidR="00B83DD8" w:rsidRPr="001D6FB7">
        <w:rPr>
          <w:rFonts w:asciiTheme="majorHAnsi" w:hAnsiTheme="majorHAnsi" w:cstheme="majorHAnsi"/>
        </w:rPr>
        <w:t>1</w:t>
      </w:r>
      <w:r w:rsidR="001830CF" w:rsidRPr="001D6FB7">
        <w:rPr>
          <w:rFonts w:asciiTheme="majorHAnsi" w:hAnsiTheme="majorHAnsi" w:cstheme="majorHAnsi"/>
        </w:rPr>
        <w:t xml:space="preserve"> r. </w:t>
      </w:r>
      <w:r w:rsidR="0045073F" w:rsidRPr="001D6FB7">
        <w:rPr>
          <w:rFonts w:asciiTheme="majorHAnsi" w:hAnsiTheme="majorHAnsi" w:cstheme="majorHAnsi"/>
        </w:rPr>
        <w:t xml:space="preserve">przy </w:t>
      </w:r>
      <w:r w:rsidRPr="001D6FB7">
        <w:rPr>
          <w:rFonts w:asciiTheme="majorHAnsi" w:hAnsiTheme="majorHAnsi" w:cstheme="majorHAnsi"/>
        </w:rPr>
        <w:t>Centrum Medycznym</w:t>
      </w:r>
      <w:r w:rsidR="00681AFB" w:rsidRPr="001D6FB7">
        <w:rPr>
          <w:rFonts w:asciiTheme="majorHAnsi" w:hAnsiTheme="majorHAnsi" w:cstheme="majorHAnsi"/>
        </w:rPr>
        <w:t xml:space="preserve"> „</w:t>
      </w:r>
      <w:proofErr w:type="spellStart"/>
      <w:r w:rsidR="00681AFB" w:rsidRPr="001D6FB7">
        <w:rPr>
          <w:rFonts w:asciiTheme="majorHAnsi" w:hAnsiTheme="majorHAnsi" w:cstheme="majorHAnsi"/>
        </w:rPr>
        <w:t>Salus</w:t>
      </w:r>
      <w:proofErr w:type="spellEnd"/>
      <w:r w:rsidR="00681AFB" w:rsidRPr="001D6FB7">
        <w:rPr>
          <w:rFonts w:asciiTheme="majorHAnsi" w:hAnsiTheme="majorHAnsi" w:cstheme="majorHAnsi"/>
        </w:rPr>
        <w:t xml:space="preserve"> Pro </w:t>
      </w:r>
      <w:proofErr w:type="spellStart"/>
      <w:r w:rsidR="00681AFB" w:rsidRPr="001D6FB7">
        <w:rPr>
          <w:rFonts w:asciiTheme="majorHAnsi" w:hAnsiTheme="majorHAnsi" w:cstheme="majorHAnsi"/>
        </w:rPr>
        <w:t>Domo</w:t>
      </w:r>
      <w:proofErr w:type="spellEnd"/>
      <w:r w:rsidR="00681AFB" w:rsidRPr="001D6FB7">
        <w:rPr>
          <w:rFonts w:asciiTheme="majorHAnsi" w:hAnsiTheme="majorHAnsi" w:cstheme="majorHAnsi"/>
        </w:rPr>
        <w:t>”</w:t>
      </w:r>
      <w:r w:rsidRPr="001D6FB7">
        <w:rPr>
          <w:rFonts w:asciiTheme="majorHAnsi" w:hAnsiTheme="majorHAnsi" w:cstheme="majorHAnsi"/>
        </w:rPr>
        <w:t xml:space="preserve">, zaś </w:t>
      </w:r>
      <w:r w:rsidR="001830CF" w:rsidRPr="001D6FB7">
        <w:rPr>
          <w:rFonts w:asciiTheme="majorHAnsi" w:hAnsiTheme="majorHAnsi" w:cstheme="majorHAnsi"/>
        </w:rPr>
        <w:t xml:space="preserve">od lipca 2021 r. </w:t>
      </w:r>
      <w:r w:rsidRPr="001D6FB7">
        <w:rPr>
          <w:rFonts w:asciiTheme="majorHAnsi" w:hAnsiTheme="majorHAnsi" w:cstheme="majorHAnsi"/>
        </w:rPr>
        <w:t>pomoc</w:t>
      </w:r>
      <w:r w:rsidR="00BA55B4" w:rsidRPr="001D6FB7">
        <w:rPr>
          <w:rFonts w:asciiTheme="majorHAnsi" w:hAnsiTheme="majorHAnsi" w:cstheme="majorHAnsi"/>
        </w:rPr>
        <w:t xml:space="preserve"> psychologiczna dla </w:t>
      </w:r>
      <w:r w:rsidRPr="001D6FB7">
        <w:rPr>
          <w:rFonts w:asciiTheme="majorHAnsi" w:hAnsiTheme="majorHAnsi" w:cstheme="majorHAnsi"/>
        </w:rPr>
        <w:t>studentów</w:t>
      </w:r>
      <w:r w:rsidR="00BA55B4" w:rsidRPr="001D6FB7">
        <w:rPr>
          <w:rFonts w:asciiTheme="majorHAnsi" w:hAnsiTheme="majorHAnsi" w:cstheme="majorHAnsi"/>
        </w:rPr>
        <w:t>, doktorantów i nauczycieli akademickich</w:t>
      </w:r>
      <w:r w:rsidRPr="001D6FB7">
        <w:rPr>
          <w:rFonts w:asciiTheme="majorHAnsi" w:hAnsiTheme="majorHAnsi" w:cstheme="majorHAnsi"/>
          <w:shd w:val="clear" w:color="auto" w:fill="FFFFFF"/>
        </w:rPr>
        <w:t xml:space="preserve"> jest udzielana </w:t>
      </w:r>
      <w:r w:rsidR="00681AFB" w:rsidRPr="001D6FB7">
        <w:rPr>
          <w:rFonts w:asciiTheme="majorHAnsi" w:hAnsiTheme="majorHAnsi" w:cstheme="majorHAnsi"/>
          <w:shd w:val="clear" w:color="auto" w:fill="FFFFFF"/>
        </w:rPr>
        <w:t>przez Akademicką Poradnię Psychologiczną</w:t>
      </w:r>
      <w:r w:rsidR="00EE5A73" w:rsidRPr="001D6FB7">
        <w:rPr>
          <w:rFonts w:asciiTheme="majorHAnsi" w:hAnsiTheme="majorHAnsi" w:cstheme="majorHAnsi"/>
          <w:shd w:val="clear" w:color="auto" w:fill="FFFFFF"/>
        </w:rPr>
        <w:t xml:space="preserve"> – </w:t>
      </w:r>
      <w:r w:rsidR="00681AFB" w:rsidRPr="001D6FB7">
        <w:rPr>
          <w:rFonts w:asciiTheme="majorHAnsi" w:hAnsiTheme="majorHAnsi" w:cstheme="majorHAnsi"/>
          <w:shd w:val="clear" w:color="auto" w:fill="FFFFFF"/>
        </w:rPr>
        <w:t xml:space="preserve">działającą przy Akademii Pedagogiki Specjalnej im. Marii Grzegorzewskiej. </w:t>
      </w:r>
    </w:p>
    <w:p w14:paraId="17824518" w14:textId="3B9C3070" w:rsidR="004E406C" w:rsidRPr="001D6FB7" w:rsidRDefault="00A64719" w:rsidP="004E406C">
      <w:pPr>
        <w:pStyle w:val="Teksttreci0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W roku akademickim 2020/2021 została przeprowadzona </w:t>
      </w:r>
      <w:r w:rsidR="00EE5A73" w:rsidRPr="001D6FB7">
        <w:rPr>
          <w:rFonts w:asciiTheme="majorHAnsi" w:hAnsiTheme="majorHAnsi" w:cstheme="majorHAnsi"/>
          <w:sz w:val="24"/>
          <w:szCs w:val="24"/>
        </w:rPr>
        <w:t xml:space="preserve">też </w:t>
      </w:r>
      <w:r w:rsidRPr="001D6FB7">
        <w:rPr>
          <w:rFonts w:asciiTheme="majorHAnsi" w:hAnsiTheme="majorHAnsi" w:cstheme="majorHAnsi"/>
          <w:sz w:val="24"/>
          <w:szCs w:val="24"/>
        </w:rPr>
        <w:t>seria</w:t>
      </w:r>
      <w:r w:rsidR="004E406C" w:rsidRPr="001D6FB7">
        <w:rPr>
          <w:rFonts w:asciiTheme="majorHAnsi" w:hAnsiTheme="majorHAnsi" w:cstheme="majorHAnsi"/>
          <w:sz w:val="24"/>
          <w:szCs w:val="24"/>
        </w:rPr>
        <w:t xml:space="preserve"> szkoleń dla studentów, doktorantów i pracowników:</w:t>
      </w:r>
    </w:p>
    <w:p w14:paraId="7BA165F5" w14:textId="77777777" w:rsidR="004E406C" w:rsidRPr="001D6FB7" w:rsidRDefault="004E406C" w:rsidP="004E406C">
      <w:pPr>
        <w:pStyle w:val="Teksttreci0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a) w zakresie ochrony przed przemocą i przeciwdziałania dyskryminacji dla studentów, doktorantów oraz nauczycieli akademickich;</w:t>
      </w:r>
    </w:p>
    <w:p w14:paraId="79D169B4" w14:textId="3FA0980E" w:rsidR="004E406C" w:rsidRPr="001D6FB7" w:rsidRDefault="004E406C" w:rsidP="004E406C">
      <w:pPr>
        <w:pStyle w:val="Teksttreci0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b) w zakresie rozpoznawania skarg na naruszenie zasad równego traktowania kobiet i</w:t>
      </w:r>
      <w:r w:rsidR="00475031" w:rsidRPr="001D6FB7">
        <w:rPr>
          <w:rFonts w:asciiTheme="majorHAnsi" w:hAnsiTheme="majorHAnsi" w:cstheme="majorHAnsi"/>
          <w:sz w:val="24"/>
          <w:szCs w:val="24"/>
        </w:rPr>
        <w:t> </w:t>
      </w:r>
      <w:r w:rsidRPr="001D6FB7">
        <w:rPr>
          <w:rFonts w:asciiTheme="majorHAnsi" w:hAnsiTheme="majorHAnsi" w:cstheme="majorHAnsi"/>
          <w:sz w:val="24"/>
          <w:szCs w:val="24"/>
        </w:rPr>
        <w:t xml:space="preserve">mężczyzn, szkolenie i warsztaty </w:t>
      </w:r>
      <w:r w:rsidR="00456364" w:rsidRPr="001D6FB7">
        <w:rPr>
          <w:rFonts w:asciiTheme="majorHAnsi" w:hAnsiTheme="majorHAnsi" w:cstheme="majorHAnsi"/>
          <w:sz w:val="24"/>
          <w:szCs w:val="24"/>
        </w:rPr>
        <w:t>dla</w:t>
      </w:r>
      <w:r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456364" w:rsidRPr="001D6FB7">
        <w:rPr>
          <w:rFonts w:asciiTheme="majorHAnsi" w:hAnsiTheme="majorHAnsi" w:cstheme="majorHAnsi"/>
          <w:sz w:val="24"/>
          <w:szCs w:val="24"/>
        </w:rPr>
        <w:t>członków</w:t>
      </w:r>
      <w:r w:rsidRPr="001D6FB7">
        <w:rPr>
          <w:rFonts w:asciiTheme="majorHAnsi" w:hAnsiTheme="majorHAnsi" w:cstheme="majorHAnsi"/>
          <w:sz w:val="24"/>
          <w:szCs w:val="24"/>
        </w:rPr>
        <w:t xml:space="preserve"> Komisji ds. etyki w kadencji 2020-2024;</w:t>
      </w:r>
    </w:p>
    <w:p w14:paraId="71D10869" w14:textId="0DCB98E6" w:rsidR="004E406C" w:rsidRPr="001D6FB7" w:rsidRDefault="004E406C" w:rsidP="004E406C">
      <w:pPr>
        <w:pStyle w:val="Teksttreci0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c) </w:t>
      </w:r>
      <w:r w:rsidR="006C6DE4" w:rsidRPr="001D6FB7">
        <w:rPr>
          <w:rFonts w:asciiTheme="majorHAnsi" w:hAnsiTheme="majorHAnsi" w:cstheme="majorHAnsi"/>
          <w:sz w:val="24"/>
          <w:szCs w:val="24"/>
        </w:rPr>
        <w:t xml:space="preserve">w zakresie </w:t>
      </w:r>
      <w:r w:rsidRPr="001D6FB7">
        <w:rPr>
          <w:rFonts w:asciiTheme="majorHAnsi" w:hAnsiTheme="majorHAnsi" w:cstheme="majorHAnsi"/>
          <w:sz w:val="24"/>
          <w:szCs w:val="24"/>
        </w:rPr>
        <w:t xml:space="preserve">obsługi głosowań zdalnych w programie Ankiety </w:t>
      </w:r>
      <w:proofErr w:type="spellStart"/>
      <w:r w:rsidRPr="001D6FB7">
        <w:rPr>
          <w:rFonts w:asciiTheme="majorHAnsi" w:hAnsiTheme="majorHAnsi" w:cstheme="majorHAnsi"/>
          <w:sz w:val="24"/>
          <w:szCs w:val="24"/>
        </w:rPr>
        <w:t>Akademus</w:t>
      </w:r>
      <w:proofErr w:type="spellEnd"/>
      <w:r w:rsidR="00456364" w:rsidRPr="001D6FB7">
        <w:rPr>
          <w:rFonts w:asciiTheme="majorHAnsi" w:hAnsiTheme="majorHAnsi" w:cstheme="majorHAnsi"/>
          <w:sz w:val="24"/>
          <w:szCs w:val="24"/>
        </w:rPr>
        <w:t xml:space="preserve"> dla nauczycieli akademickich</w:t>
      </w:r>
      <w:r w:rsidRPr="001D6FB7">
        <w:rPr>
          <w:rFonts w:asciiTheme="majorHAnsi" w:hAnsiTheme="majorHAnsi" w:cstheme="majorHAnsi"/>
          <w:sz w:val="24"/>
          <w:szCs w:val="24"/>
        </w:rPr>
        <w:t xml:space="preserve"> ASP w Warszawie;</w:t>
      </w:r>
    </w:p>
    <w:p w14:paraId="7B3CA53E" w14:textId="4B0E0EAA" w:rsidR="004E406C" w:rsidRPr="001D6FB7" w:rsidRDefault="00A64719" w:rsidP="004E406C">
      <w:pPr>
        <w:pStyle w:val="Teksttreci0"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d) związana</w:t>
      </w:r>
      <w:r w:rsidR="004E406C" w:rsidRPr="001D6FB7">
        <w:rPr>
          <w:rFonts w:asciiTheme="majorHAnsi" w:hAnsiTheme="majorHAnsi" w:cstheme="majorHAnsi"/>
          <w:sz w:val="24"/>
          <w:szCs w:val="24"/>
        </w:rPr>
        <w:t xml:space="preserve"> z ewaluacją działalności naukowej</w:t>
      </w:r>
      <w:r w:rsidR="00456364" w:rsidRPr="001D6FB7">
        <w:rPr>
          <w:rFonts w:asciiTheme="majorHAnsi" w:hAnsiTheme="majorHAnsi" w:cstheme="majorHAnsi"/>
          <w:sz w:val="24"/>
          <w:szCs w:val="24"/>
        </w:rPr>
        <w:t xml:space="preserve"> dla pracowników</w:t>
      </w:r>
      <w:r w:rsidR="004E406C" w:rsidRPr="001D6FB7">
        <w:rPr>
          <w:rFonts w:asciiTheme="majorHAnsi" w:hAnsiTheme="majorHAnsi" w:cstheme="majorHAnsi"/>
          <w:sz w:val="24"/>
          <w:szCs w:val="24"/>
        </w:rPr>
        <w:t xml:space="preserve"> Działu Ewaluacji Jakości </w:t>
      </w:r>
      <w:r w:rsidR="004E406C" w:rsidRPr="001D6FB7">
        <w:rPr>
          <w:rFonts w:asciiTheme="majorHAnsi" w:hAnsiTheme="majorHAnsi" w:cstheme="majorHAnsi"/>
          <w:sz w:val="24"/>
          <w:szCs w:val="24"/>
        </w:rPr>
        <w:lastRenderedPageBreak/>
        <w:t>Działalności Naukowej</w:t>
      </w:r>
      <w:r w:rsidR="00B83DD8" w:rsidRPr="001D6FB7">
        <w:rPr>
          <w:rFonts w:asciiTheme="majorHAnsi" w:hAnsiTheme="majorHAnsi" w:cstheme="majorHAnsi"/>
          <w:sz w:val="24"/>
          <w:szCs w:val="24"/>
        </w:rPr>
        <w:t>;</w:t>
      </w:r>
    </w:p>
    <w:p w14:paraId="24E0840A" w14:textId="18281292" w:rsidR="00B83DD8" w:rsidRPr="001D6FB7" w:rsidRDefault="004E406C" w:rsidP="00761717">
      <w:pPr>
        <w:pStyle w:val="Teksttreci0"/>
        <w:shd w:val="clear" w:color="auto" w:fill="auto"/>
        <w:spacing w:before="0" w:after="0" w:line="360" w:lineRule="auto"/>
        <w:ind w:firstLine="0"/>
        <w:jc w:val="lef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e) związan</w:t>
      </w:r>
      <w:r w:rsidR="00A64719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prowadzeniem wydziałowych stron internetowych oraz aktywności na profilach wydziałowych w mediach społecznościowych</w:t>
      </w:r>
      <w:r w:rsidR="00456364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dla </w:t>
      </w: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op</w:t>
      </w:r>
      <w:r w:rsidR="00456364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iekunów i redaktorów</w:t>
      </w:r>
      <w:r w:rsidR="00AC7A65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ww. </w:t>
      </w:r>
      <w:r w:rsidR="000D6878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stron.</w:t>
      </w:r>
    </w:p>
    <w:p w14:paraId="647E2262" w14:textId="551BBF37" w:rsidR="008772E3" w:rsidRPr="001D6FB7" w:rsidRDefault="00107182" w:rsidP="002B253F">
      <w:pPr>
        <w:pStyle w:val="NormalnyWeb"/>
        <w:spacing w:before="0" w:beforeAutospacing="0" w:after="0" w:afterAutospacing="0" w:line="360" w:lineRule="auto"/>
        <w:rPr>
          <w:rFonts w:asciiTheme="majorHAnsi" w:hAnsiTheme="majorHAnsi" w:cstheme="majorHAnsi"/>
        </w:rPr>
      </w:pPr>
      <w:r w:rsidRPr="001D6FB7">
        <w:rPr>
          <w:rFonts w:asciiTheme="majorHAnsi" w:hAnsiTheme="majorHAnsi" w:cstheme="majorHAnsi"/>
          <w:shd w:val="clear" w:color="auto" w:fill="FFFFFF"/>
        </w:rPr>
        <w:t>P</w:t>
      </w:r>
      <w:r w:rsidR="005408A8" w:rsidRPr="001D6FB7">
        <w:rPr>
          <w:rFonts w:asciiTheme="majorHAnsi" w:hAnsiTheme="majorHAnsi" w:cstheme="majorHAnsi"/>
          <w:shd w:val="clear" w:color="auto" w:fill="FFFFFF"/>
        </w:rPr>
        <w:t xml:space="preserve">odstawowym </w:t>
      </w:r>
      <w:r w:rsidR="00A811C2" w:rsidRPr="001D6FB7">
        <w:rPr>
          <w:rFonts w:asciiTheme="majorHAnsi" w:hAnsiTheme="majorHAnsi" w:cstheme="majorHAnsi"/>
          <w:shd w:val="clear" w:color="auto" w:fill="FFFFFF"/>
        </w:rPr>
        <w:t>zadaniem</w:t>
      </w:r>
      <w:r w:rsidRPr="001D6FB7">
        <w:rPr>
          <w:rFonts w:asciiTheme="majorHAnsi" w:hAnsiTheme="majorHAnsi" w:cstheme="majorHAnsi"/>
          <w:shd w:val="clear" w:color="auto" w:fill="FFFFFF"/>
        </w:rPr>
        <w:t xml:space="preserve"> Uczelni</w:t>
      </w:r>
      <w:r w:rsidR="00A811C2" w:rsidRPr="001D6FB7">
        <w:rPr>
          <w:rFonts w:asciiTheme="majorHAnsi" w:hAnsiTheme="majorHAnsi" w:cstheme="majorHAnsi"/>
          <w:shd w:val="clear" w:color="auto" w:fill="FFFFFF"/>
        </w:rPr>
        <w:t xml:space="preserve"> jest kształcenie</w:t>
      </w:r>
      <w:r w:rsidR="00C62280" w:rsidRPr="001D6FB7">
        <w:rPr>
          <w:rFonts w:asciiTheme="majorHAnsi" w:hAnsiTheme="majorHAnsi" w:cstheme="majorHAnsi"/>
          <w:shd w:val="clear" w:color="auto" w:fill="FFFFFF"/>
        </w:rPr>
        <w:t xml:space="preserve"> studentów oraz przygotowywanie ich do samodzielnej pracy twórczej, zawodowej i naukowej. </w:t>
      </w:r>
      <w:r w:rsidR="00F96A61" w:rsidRPr="001D6FB7">
        <w:rPr>
          <w:rFonts w:asciiTheme="majorHAnsi" w:hAnsiTheme="majorHAnsi" w:cstheme="majorHAnsi"/>
        </w:rPr>
        <w:t>Bogata o</w:t>
      </w:r>
      <w:r w:rsidR="00227826" w:rsidRPr="001D6FB7">
        <w:rPr>
          <w:rFonts w:asciiTheme="majorHAnsi" w:hAnsiTheme="majorHAnsi" w:cstheme="majorHAnsi"/>
        </w:rPr>
        <w:t>ferta programowa</w:t>
      </w:r>
      <w:r w:rsidR="00F96A61" w:rsidRPr="001D6FB7">
        <w:rPr>
          <w:rFonts w:asciiTheme="majorHAnsi" w:hAnsiTheme="majorHAnsi" w:cstheme="majorHAnsi"/>
        </w:rPr>
        <w:t>, tworzona przez</w:t>
      </w:r>
      <w:r w:rsidR="005A0CC8" w:rsidRPr="001D6FB7">
        <w:rPr>
          <w:rFonts w:asciiTheme="majorHAnsi" w:hAnsiTheme="majorHAnsi" w:cstheme="majorHAnsi"/>
        </w:rPr>
        <w:t xml:space="preserve"> dziewięć</w:t>
      </w:r>
      <w:r w:rsidR="00227826" w:rsidRPr="001D6FB7">
        <w:rPr>
          <w:rFonts w:asciiTheme="majorHAnsi" w:hAnsiTheme="majorHAnsi" w:cstheme="majorHAnsi"/>
        </w:rPr>
        <w:t xml:space="preserve"> Wydziałów</w:t>
      </w:r>
      <w:r w:rsidR="00432A0F" w:rsidRPr="001D6FB7">
        <w:rPr>
          <w:rFonts w:asciiTheme="majorHAnsi" w:hAnsiTheme="majorHAnsi" w:cstheme="majorHAnsi"/>
        </w:rPr>
        <w:t>, cieszy się dużym zainteresowaniem absolwentów szkół średnich</w:t>
      </w:r>
      <w:r w:rsidR="00444121" w:rsidRPr="001D6FB7">
        <w:rPr>
          <w:rFonts w:asciiTheme="majorHAnsi" w:hAnsiTheme="majorHAnsi" w:cstheme="majorHAnsi"/>
        </w:rPr>
        <w:t xml:space="preserve">. </w:t>
      </w:r>
      <w:r w:rsidR="00A57951" w:rsidRPr="001D6FB7">
        <w:rPr>
          <w:rFonts w:asciiTheme="majorHAnsi" w:hAnsiTheme="majorHAnsi" w:cstheme="majorHAnsi"/>
        </w:rPr>
        <w:t>Obecnie w Akademii</w:t>
      </w:r>
      <w:r w:rsidR="005F6C7A" w:rsidRPr="001D6FB7">
        <w:rPr>
          <w:rFonts w:asciiTheme="majorHAnsi" w:hAnsiTheme="majorHAnsi" w:cstheme="majorHAnsi"/>
        </w:rPr>
        <w:t xml:space="preserve"> </w:t>
      </w:r>
      <w:r w:rsidR="005F6C7A" w:rsidRPr="001D6FB7">
        <w:rPr>
          <w:rFonts w:asciiTheme="majorHAnsi" w:hAnsiTheme="majorHAnsi" w:cstheme="majorHAnsi"/>
          <w:shd w:val="clear" w:color="auto" w:fill="FFFFFF"/>
        </w:rPr>
        <w:t>kształci się ponad 1600 o</w:t>
      </w:r>
      <w:r w:rsidR="00B12672" w:rsidRPr="001D6FB7">
        <w:rPr>
          <w:rFonts w:asciiTheme="majorHAnsi" w:hAnsiTheme="majorHAnsi" w:cstheme="majorHAnsi"/>
          <w:shd w:val="clear" w:color="auto" w:fill="FFFFFF"/>
        </w:rPr>
        <w:t>sób na studiach stacjonarnych i </w:t>
      </w:r>
      <w:r w:rsidR="005F6C7A" w:rsidRPr="001D6FB7">
        <w:rPr>
          <w:rFonts w:asciiTheme="majorHAnsi" w:hAnsiTheme="majorHAnsi" w:cstheme="majorHAnsi"/>
          <w:shd w:val="clear" w:color="auto" w:fill="FFFFFF"/>
        </w:rPr>
        <w:t>niestacjonarnych</w:t>
      </w:r>
      <w:r w:rsidR="008E0CCB" w:rsidRPr="001D6FB7">
        <w:rPr>
          <w:rFonts w:asciiTheme="majorHAnsi" w:hAnsiTheme="majorHAnsi" w:cstheme="majorHAnsi"/>
          <w:shd w:val="clear" w:color="auto" w:fill="FFFFFF"/>
        </w:rPr>
        <w:t>.</w:t>
      </w:r>
      <w:r w:rsidR="005F6C7A" w:rsidRPr="001D6FB7">
        <w:rPr>
          <w:rFonts w:asciiTheme="majorHAnsi" w:hAnsiTheme="majorHAnsi" w:cstheme="majorHAnsi"/>
          <w:shd w:val="clear" w:color="auto" w:fill="FFFFFF"/>
        </w:rPr>
        <w:t xml:space="preserve"> </w:t>
      </w:r>
      <w:r w:rsidRPr="001D6FB7">
        <w:rPr>
          <w:rFonts w:asciiTheme="majorHAnsi" w:hAnsiTheme="majorHAnsi" w:cstheme="majorHAnsi"/>
        </w:rPr>
        <w:t>W zajęciach w ramach studiów podyplomowych (</w:t>
      </w:r>
      <w:r w:rsidRPr="001D6FB7">
        <w:rPr>
          <w:rFonts w:asciiTheme="majorHAnsi" w:hAnsiTheme="majorHAnsi" w:cstheme="majorHAnsi"/>
          <w:i/>
          <w:iCs/>
        </w:rPr>
        <w:t>Miasta i Metropolie. Studia Miejskie</w:t>
      </w:r>
      <w:r w:rsidRPr="001D6FB7">
        <w:rPr>
          <w:rFonts w:asciiTheme="majorHAnsi" w:hAnsiTheme="majorHAnsi" w:cstheme="majorHAnsi"/>
        </w:rPr>
        <w:t xml:space="preserve">, </w:t>
      </w:r>
      <w:r w:rsidR="00B97216" w:rsidRPr="001D6FB7">
        <w:rPr>
          <w:rFonts w:asciiTheme="majorHAnsi" w:hAnsiTheme="majorHAnsi" w:cstheme="majorHAnsi"/>
          <w:i/>
          <w:iCs/>
        </w:rPr>
        <w:t>Kolor w </w:t>
      </w:r>
      <w:r w:rsidRPr="001D6FB7">
        <w:rPr>
          <w:rFonts w:asciiTheme="majorHAnsi" w:hAnsiTheme="majorHAnsi" w:cstheme="majorHAnsi"/>
          <w:i/>
          <w:iCs/>
        </w:rPr>
        <w:t>Kreacji Wnętrza</w:t>
      </w:r>
      <w:r w:rsidRPr="001D6FB7">
        <w:rPr>
          <w:rFonts w:asciiTheme="majorHAnsi" w:hAnsiTheme="majorHAnsi" w:cstheme="majorHAnsi"/>
        </w:rPr>
        <w:t xml:space="preserve">, </w:t>
      </w:r>
      <w:r w:rsidRPr="001D6FB7">
        <w:rPr>
          <w:rFonts w:asciiTheme="majorHAnsi" w:hAnsiTheme="majorHAnsi" w:cstheme="majorHAnsi"/>
          <w:i/>
          <w:iCs/>
        </w:rPr>
        <w:t>Studium Pedagogiczne</w:t>
      </w:r>
      <w:r w:rsidR="00B90716" w:rsidRPr="001D6FB7">
        <w:rPr>
          <w:rFonts w:asciiTheme="majorHAnsi" w:hAnsiTheme="majorHAnsi" w:cstheme="majorHAnsi"/>
        </w:rPr>
        <w:t xml:space="preserve">) uczestniczy 65 </w:t>
      </w:r>
      <w:r w:rsidRPr="001D6FB7">
        <w:rPr>
          <w:rFonts w:asciiTheme="majorHAnsi" w:hAnsiTheme="majorHAnsi" w:cstheme="majorHAnsi"/>
        </w:rPr>
        <w:t>słuchaczy.</w:t>
      </w:r>
      <w:r w:rsidRPr="001D6FB7">
        <w:rPr>
          <w:rFonts w:ascii="Cambria" w:hAnsi="Cambria"/>
        </w:rPr>
        <w:t xml:space="preserve"> </w:t>
      </w:r>
      <w:r w:rsidR="00A50581" w:rsidRPr="001D6FB7">
        <w:rPr>
          <w:rFonts w:asciiTheme="majorHAnsi" w:hAnsiTheme="majorHAnsi" w:cstheme="majorHAnsi"/>
        </w:rPr>
        <w:t>W</w:t>
      </w:r>
      <w:r w:rsidR="00B12672" w:rsidRPr="001D6FB7">
        <w:rPr>
          <w:rFonts w:asciiTheme="majorHAnsi" w:hAnsiTheme="majorHAnsi" w:cstheme="majorHAnsi"/>
        </w:rPr>
        <w:t> </w:t>
      </w:r>
      <w:r w:rsidR="000D4845" w:rsidRPr="001D6FB7">
        <w:rPr>
          <w:rFonts w:asciiTheme="majorHAnsi" w:hAnsiTheme="majorHAnsi" w:cstheme="majorHAnsi"/>
        </w:rPr>
        <w:t>Szko</w:t>
      </w:r>
      <w:r w:rsidR="00A50581" w:rsidRPr="001D6FB7">
        <w:rPr>
          <w:rFonts w:asciiTheme="majorHAnsi" w:hAnsiTheme="majorHAnsi" w:cstheme="majorHAnsi"/>
        </w:rPr>
        <w:t>le</w:t>
      </w:r>
      <w:r w:rsidR="000D4845" w:rsidRPr="001D6FB7">
        <w:rPr>
          <w:rFonts w:asciiTheme="majorHAnsi" w:hAnsiTheme="majorHAnsi" w:cstheme="majorHAnsi"/>
        </w:rPr>
        <w:t xml:space="preserve"> Doktorskiej</w:t>
      </w:r>
      <w:r w:rsidR="00761717" w:rsidRPr="001D6FB7">
        <w:rPr>
          <w:rFonts w:asciiTheme="majorHAnsi" w:hAnsiTheme="majorHAnsi" w:cstheme="majorHAnsi"/>
        </w:rPr>
        <w:t xml:space="preserve"> kształci się 5 doktorantów,</w:t>
      </w:r>
      <w:r w:rsidR="00E33EF4" w:rsidRPr="001D6FB7">
        <w:rPr>
          <w:rFonts w:asciiTheme="majorHAnsi" w:hAnsiTheme="majorHAnsi" w:cstheme="majorHAnsi"/>
        </w:rPr>
        <w:t xml:space="preserve"> </w:t>
      </w:r>
      <w:r w:rsidR="00761717" w:rsidRPr="001D6FB7">
        <w:rPr>
          <w:rFonts w:asciiTheme="majorHAnsi" w:hAnsiTheme="majorHAnsi" w:cstheme="majorHAnsi"/>
        </w:rPr>
        <w:t>n</w:t>
      </w:r>
      <w:r w:rsidR="00B90716" w:rsidRPr="001D6FB7">
        <w:rPr>
          <w:rFonts w:asciiTheme="majorHAnsi" w:hAnsiTheme="majorHAnsi" w:cstheme="majorHAnsi"/>
        </w:rPr>
        <w:t>a studiach doktoranckich 22.</w:t>
      </w:r>
      <w:r w:rsidR="00E50744" w:rsidRPr="001D6FB7">
        <w:rPr>
          <w:rFonts w:asciiTheme="majorHAnsi" w:hAnsiTheme="majorHAnsi" w:cstheme="majorHAnsi"/>
        </w:rPr>
        <w:t xml:space="preserve"> </w:t>
      </w:r>
      <w:r w:rsidR="00B12672" w:rsidRPr="001D6FB7">
        <w:rPr>
          <w:rFonts w:asciiTheme="majorHAnsi" w:hAnsiTheme="majorHAnsi" w:cstheme="majorHAnsi"/>
        </w:rPr>
        <w:t>Do udziału w </w:t>
      </w:r>
      <w:r w:rsidR="005A0CC8" w:rsidRPr="001D6FB7">
        <w:rPr>
          <w:rFonts w:asciiTheme="majorHAnsi" w:hAnsiTheme="majorHAnsi" w:cstheme="majorHAnsi"/>
        </w:rPr>
        <w:t>kursie</w:t>
      </w:r>
      <w:r w:rsidR="00B12672" w:rsidRPr="001D6FB7">
        <w:rPr>
          <w:rFonts w:asciiTheme="majorHAnsi" w:hAnsiTheme="majorHAnsi" w:cstheme="majorHAnsi"/>
        </w:rPr>
        <w:t xml:space="preserve"> „Akademia Otwarta</w:t>
      </w:r>
      <w:r w:rsidR="00B83DD8" w:rsidRPr="001D6FB7">
        <w:rPr>
          <w:rFonts w:asciiTheme="majorHAnsi" w:hAnsiTheme="majorHAnsi" w:cstheme="majorHAnsi"/>
        </w:rPr>
        <w:t xml:space="preserve"> – </w:t>
      </w:r>
      <w:r w:rsidR="00E50744" w:rsidRPr="001D6FB7">
        <w:rPr>
          <w:rFonts w:asciiTheme="majorHAnsi" w:hAnsiTheme="majorHAnsi" w:cstheme="majorHAnsi"/>
        </w:rPr>
        <w:t>dorośli do sztuki”</w:t>
      </w:r>
      <w:r w:rsidR="00B12672" w:rsidRPr="001D6FB7">
        <w:rPr>
          <w:rFonts w:asciiTheme="majorHAnsi" w:hAnsiTheme="majorHAnsi" w:cstheme="majorHAnsi"/>
        </w:rPr>
        <w:t xml:space="preserve">, </w:t>
      </w:r>
      <w:r w:rsidR="00054849" w:rsidRPr="001D6FB7">
        <w:rPr>
          <w:rFonts w:asciiTheme="majorHAnsi" w:hAnsiTheme="majorHAnsi" w:cstheme="majorHAnsi"/>
        </w:rPr>
        <w:t>prowadzonym wspólnie z Towarzystwem Przyjaciół ASP</w:t>
      </w:r>
      <w:r w:rsidR="00AC7A65" w:rsidRPr="001D6FB7">
        <w:rPr>
          <w:rFonts w:asciiTheme="majorHAnsi" w:hAnsiTheme="majorHAnsi" w:cstheme="majorHAnsi"/>
        </w:rPr>
        <w:t xml:space="preserve"> i </w:t>
      </w:r>
      <w:r w:rsidR="00475031" w:rsidRPr="001D6FB7">
        <w:rPr>
          <w:rFonts w:asciiTheme="majorHAnsi" w:hAnsiTheme="majorHAnsi" w:cstheme="majorHAnsi"/>
        </w:rPr>
        <w:t>adresowany</w:t>
      </w:r>
      <w:r w:rsidR="00630AD7" w:rsidRPr="001D6FB7">
        <w:rPr>
          <w:rFonts w:asciiTheme="majorHAnsi" w:hAnsiTheme="majorHAnsi" w:cstheme="majorHAnsi"/>
        </w:rPr>
        <w:t>m</w:t>
      </w:r>
      <w:r w:rsidR="00475031" w:rsidRPr="001D6FB7">
        <w:rPr>
          <w:rFonts w:asciiTheme="majorHAnsi" w:hAnsiTheme="majorHAnsi" w:cstheme="majorHAnsi"/>
        </w:rPr>
        <w:t xml:space="preserve"> do osób powyżej 40 roku życia</w:t>
      </w:r>
      <w:r w:rsidR="00B12672" w:rsidRPr="001D6FB7">
        <w:rPr>
          <w:rFonts w:asciiTheme="majorHAnsi" w:hAnsiTheme="majorHAnsi" w:cstheme="majorHAnsi"/>
        </w:rPr>
        <w:t xml:space="preserve">, </w:t>
      </w:r>
      <w:r w:rsidR="00FE7D92" w:rsidRPr="001D6FB7">
        <w:rPr>
          <w:rFonts w:asciiTheme="majorHAnsi" w:hAnsiTheme="majorHAnsi" w:cstheme="majorHAnsi"/>
        </w:rPr>
        <w:t xml:space="preserve">zgłosiły </w:t>
      </w:r>
      <w:r w:rsidR="00475031" w:rsidRPr="001D6FB7">
        <w:rPr>
          <w:rFonts w:asciiTheme="majorHAnsi" w:hAnsiTheme="majorHAnsi" w:cstheme="majorHAnsi"/>
        </w:rPr>
        <w:t>się</w:t>
      </w:r>
      <w:r w:rsidR="00630AD7" w:rsidRPr="001D6FB7">
        <w:rPr>
          <w:rFonts w:asciiTheme="majorHAnsi" w:hAnsiTheme="majorHAnsi" w:cstheme="majorHAnsi"/>
        </w:rPr>
        <w:t xml:space="preserve"> </w:t>
      </w:r>
      <w:r w:rsidR="00FE7D92" w:rsidRPr="001D6FB7">
        <w:rPr>
          <w:rFonts w:asciiTheme="majorHAnsi" w:hAnsiTheme="majorHAnsi" w:cstheme="majorHAnsi"/>
        </w:rPr>
        <w:t>72</w:t>
      </w:r>
      <w:r w:rsidR="00475031" w:rsidRPr="001D6FB7">
        <w:rPr>
          <w:rFonts w:asciiTheme="majorHAnsi" w:hAnsiTheme="majorHAnsi" w:cstheme="majorHAnsi"/>
        </w:rPr>
        <w:t xml:space="preserve"> </w:t>
      </w:r>
      <w:r w:rsidR="00FE7D92" w:rsidRPr="001D6FB7">
        <w:rPr>
          <w:rFonts w:asciiTheme="majorHAnsi" w:hAnsiTheme="majorHAnsi" w:cstheme="majorHAnsi"/>
        </w:rPr>
        <w:t>osoby</w:t>
      </w:r>
      <w:r w:rsidR="00475031" w:rsidRPr="001D6FB7">
        <w:rPr>
          <w:rFonts w:asciiTheme="majorHAnsi" w:hAnsiTheme="majorHAnsi" w:cstheme="majorHAnsi"/>
        </w:rPr>
        <w:t>.</w:t>
      </w:r>
      <w:r w:rsidR="00E50744" w:rsidRPr="001D6FB7">
        <w:rPr>
          <w:rFonts w:asciiTheme="majorHAnsi" w:hAnsiTheme="majorHAnsi" w:cstheme="majorHAnsi"/>
        </w:rPr>
        <w:t xml:space="preserve"> </w:t>
      </w:r>
    </w:p>
    <w:p w14:paraId="55FA0588" w14:textId="41F43886" w:rsidR="00AB229E" w:rsidRPr="001D6FB7" w:rsidRDefault="00E470A5" w:rsidP="00AB229E">
      <w:pPr>
        <w:pStyle w:val="NormalnyWeb"/>
        <w:spacing w:before="0" w:beforeAutospacing="0" w:after="0" w:afterAutospacing="0" w:line="360" w:lineRule="auto"/>
        <w:rPr>
          <w:rFonts w:asciiTheme="majorHAnsi" w:hAnsiTheme="majorHAnsi" w:cstheme="majorHAnsi"/>
        </w:rPr>
      </w:pPr>
      <w:r w:rsidRPr="001D6FB7">
        <w:rPr>
          <w:rFonts w:asciiTheme="majorHAnsi" w:hAnsiTheme="majorHAnsi" w:cstheme="majorHAnsi"/>
        </w:rPr>
        <w:t>Udoskonalana oferta programowa oraz profesjonalna kadra dydaktyczna przyciąga w mury Uczelni</w:t>
      </w:r>
      <w:r w:rsidR="00AB229E" w:rsidRPr="001D6FB7">
        <w:rPr>
          <w:rFonts w:asciiTheme="majorHAnsi" w:hAnsiTheme="majorHAnsi" w:cstheme="majorHAnsi"/>
        </w:rPr>
        <w:t xml:space="preserve"> </w:t>
      </w:r>
      <w:r w:rsidR="00C0220D" w:rsidRPr="001D6FB7">
        <w:rPr>
          <w:rFonts w:asciiTheme="majorHAnsi" w:hAnsiTheme="majorHAnsi" w:cstheme="majorHAnsi"/>
        </w:rPr>
        <w:t>coraz więcej</w:t>
      </w:r>
      <w:r w:rsidRPr="001D6FB7">
        <w:rPr>
          <w:rFonts w:asciiTheme="majorHAnsi" w:hAnsiTheme="majorHAnsi" w:cstheme="majorHAnsi"/>
        </w:rPr>
        <w:t xml:space="preserve"> </w:t>
      </w:r>
      <w:r w:rsidR="00C0220D" w:rsidRPr="001D6FB7">
        <w:rPr>
          <w:rFonts w:asciiTheme="majorHAnsi" w:hAnsiTheme="majorHAnsi" w:cstheme="majorHAnsi"/>
        </w:rPr>
        <w:t>osób</w:t>
      </w:r>
      <w:r w:rsidR="008772E3" w:rsidRPr="001D6FB7">
        <w:rPr>
          <w:rFonts w:asciiTheme="majorHAnsi" w:hAnsiTheme="majorHAnsi" w:cstheme="majorHAnsi"/>
        </w:rPr>
        <w:t xml:space="preserve">. W procesie rekrutacyjnym na rok akademicki </w:t>
      </w:r>
      <w:r w:rsidR="00E50744" w:rsidRPr="001D6FB7">
        <w:rPr>
          <w:rFonts w:asciiTheme="majorHAnsi" w:hAnsiTheme="majorHAnsi" w:cstheme="majorHAnsi"/>
        </w:rPr>
        <w:t xml:space="preserve">2021/2022 </w:t>
      </w:r>
      <w:r w:rsidR="00AC7A65" w:rsidRPr="001D6FB7">
        <w:rPr>
          <w:rFonts w:asciiTheme="majorHAnsi" w:hAnsiTheme="majorHAnsi" w:cstheme="majorHAnsi"/>
        </w:rPr>
        <w:t>o </w:t>
      </w:r>
      <w:r w:rsidR="00AB229E" w:rsidRPr="001D6FB7">
        <w:rPr>
          <w:rFonts w:asciiTheme="majorHAnsi" w:hAnsiTheme="majorHAnsi" w:cstheme="majorHAnsi"/>
        </w:rPr>
        <w:t xml:space="preserve">przyjęcie </w:t>
      </w:r>
      <w:r w:rsidR="008772E3" w:rsidRPr="001D6FB7">
        <w:rPr>
          <w:rFonts w:asciiTheme="majorHAnsi" w:hAnsiTheme="majorHAnsi" w:cstheme="majorHAnsi"/>
        </w:rPr>
        <w:t xml:space="preserve">na kierunek grafika (studia stacjonarne) </w:t>
      </w:r>
      <w:r w:rsidR="00AB229E" w:rsidRPr="001D6FB7">
        <w:rPr>
          <w:rFonts w:asciiTheme="majorHAnsi" w:hAnsiTheme="majorHAnsi" w:cstheme="majorHAnsi"/>
        </w:rPr>
        <w:t>ubiegała się rekordowa ilo</w:t>
      </w:r>
      <w:r w:rsidR="00B12672" w:rsidRPr="001D6FB7">
        <w:rPr>
          <w:rFonts w:asciiTheme="majorHAnsi" w:hAnsiTheme="majorHAnsi" w:cstheme="majorHAnsi"/>
        </w:rPr>
        <w:t>ść kandydatów –</w:t>
      </w:r>
      <w:r w:rsidR="005A0CC8" w:rsidRPr="001D6FB7">
        <w:rPr>
          <w:rFonts w:asciiTheme="majorHAnsi" w:hAnsiTheme="majorHAnsi" w:cstheme="majorHAnsi"/>
        </w:rPr>
        <w:t xml:space="preserve">9,625 czyli </w:t>
      </w:r>
      <w:r w:rsidR="00AB229E" w:rsidRPr="001D6FB7">
        <w:rPr>
          <w:rFonts w:asciiTheme="majorHAnsi" w:hAnsiTheme="majorHAnsi" w:cstheme="majorHAnsi"/>
        </w:rPr>
        <w:t>prawie 10 osób</w:t>
      </w:r>
      <w:r w:rsidR="00C0220D" w:rsidRPr="001D6FB7">
        <w:rPr>
          <w:rFonts w:asciiTheme="majorHAnsi" w:hAnsiTheme="majorHAnsi" w:cstheme="majorHAnsi"/>
        </w:rPr>
        <w:t xml:space="preserve"> na jedno miejsce</w:t>
      </w:r>
      <w:r w:rsidR="007E33AC" w:rsidRPr="001D6FB7">
        <w:rPr>
          <w:rFonts w:asciiTheme="majorHAnsi" w:hAnsiTheme="majorHAnsi" w:cstheme="majorHAnsi"/>
        </w:rPr>
        <w:t>.</w:t>
      </w:r>
      <w:r w:rsidR="00AB229E" w:rsidRPr="001D6FB7">
        <w:rPr>
          <w:rFonts w:asciiTheme="majorHAnsi" w:hAnsiTheme="majorHAnsi" w:cstheme="majorHAnsi"/>
        </w:rPr>
        <w:t xml:space="preserve"> </w:t>
      </w:r>
    </w:p>
    <w:p w14:paraId="73B31CE0" w14:textId="2CFDD631" w:rsidR="001175C5" w:rsidRPr="001D6FB7" w:rsidRDefault="003946EC" w:rsidP="001175C5">
      <w:pPr>
        <w:pStyle w:val="NormalnyWeb"/>
        <w:spacing w:before="0" w:beforeAutospacing="0" w:after="80" w:afterAutospacing="0" w:line="360" w:lineRule="auto"/>
        <w:rPr>
          <w:rFonts w:asciiTheme="majorHAnsi" w:eastAsia="AGaramondPro-Regular" w:hAnsiTheme="majorHAnsi" w:cstheme="majorHAnsi"/>
        </w:rPr>
      </w:pPr>
      <w:r w:rsidRPr="001D6FB7">
        <w:rPr>
          <w:rFonts w:asciiTheme="majorHAnsi" w:eastAsia="AGaramondPro-Regular" w:hAnsiTheme="majorHAnsi" w:cstheme="majorHAnsi"/>
        </w:rPr>
        <w:t>Upowszechnianiu działalności stud</w:t>
      </w:r>
      <w:r w:rsidR="005A0CC8" w:rsidRPr="001D6FB7">
        <w:rPr>
          <w:rFonts w:asciiTheme="majorHAnsi" w:eastAsia="AGaramondPro-Regular" w:hAnsiTheme="majorHAnsi" w:cstheme="majorHAnsi"/>
        </w:rPr>
        <w:t xml:space="preserve">entów, doktorantów, kursantów, </w:t>
      </w:r>
      <w:r w:rsidRPr="001D6FB7">
        <w:rPr>
          <w:rFonts w:asciiTheme="majorHAnsi" w:eastAsia="AGaramondPro-Regular" w:hAnsiTheme="majorHAnsi" w:cstheme="majorHAnsi"/>
        </w:rPr>
        <w:t>pracowników</w:t>
      </w:r>
      <w:r w:rsidR="00B12672" w:rsidRPr="001D6FB7">
        <w:rPr>
          <w:rFonts w:asciiTheme="majorHAnsi" w:eastAsia="AGaramondPro-Regular" w:hAnsiTheme="majorHAnsi" w:cstheme="majorHAnsi"/>
        </w:rPr>
        <w:t xml:space="preserve"> i </w:t>
      </w:r>
      <w:r w:rsidR="005A0CC8" w:rsidRPr="001D6FB7">
        <w:rPr>
          <w:rFonts w:asciiTheme="majorHAnsi" w:eastAsia="AGaramondPro-Regular" w:hAnsiTheme="majorHAnsi" w:cstheme="majorHAnsi"/>
        </w:rPr>
        <w:t>absolwentów</w:t>
      </w:r>
      <w:r w:rsidRPr="001D6FB7">
        <w:rPr>
          <w:rFonts w:asciiTheme="majorHAnsi" w:eastAsia="AGaramondPro-Regular" w:hAnsiTheme="majorHAnsi" w:cstheme="majorHAnsi"/>
        </w:rPr>
        <w:t xml:space="preserve"> służą piękne pomieszczenia wystawiennicze. </w:t>
      </w:r>
      <w:r w:rsidR="00107182" w:rsidRPr="001D6FB7">
        <w:rPr>
          <w:rFonts w:asciiTheme="majorHAnsi" w:eastAsia="AGaramondPro-Regular" w:hAnsiTheme="majorHAnsi" w:cstheme="majorHAnsi"/>
        </w:rPr>
        <w:t>F</w:t>
      </w:r>
      <w:r w:rsidR="0018340F" w:rsidRPr="001D6FB7">
        <w:rPr>
          <w:rFonts w:asciiTheme="majorHAnsi" w:eastAsia="AGaramondPro-Regular" w:hAnsiTheme="majorHAnsi" w:cstheme="majorHAnsi"/>
        </w:rPr>
        <w:t>unkcjonują</w:t>
      </w:r>
      <w:r w:rsidR="00630AD7" w:rsidRPr="001D6FB7">
        <w:rPr>
          <w:rFonts w:asciiTheme="majorHAnsi" w:eastAsia="AGaramondPro-Regular" w:hAnsiTheme="majorHAnsi" w:cstheme="majorHAnsi"/>
        </w:rPr>
        <w:t>:</w:t>
      </w:r>
      <w:r w:rsidRPr="001D6FB7">
        <w:rPr>
          <w:rFonts w:asciiTheme="majorHAnsi" w:eastAsia="AGaramondPro-Regular" w:hAnsiTheme="majorHAnsi" w:cstheme="majorHAnsi"/>
        </w:rPr>
        <w:t xml:space="preserve"> </w:t>
      </w:r>
      <w:r w:rsidR="009A7FD5" w:rsidRPr="001D6FB7">
        <w:rPr>
          <w:rFonts w:asciiTheme="majorHAnsi" w:eastAsia="AGaramondPro-Regular" w:hAnsiTheme="majorHAnsi" w:cstheme="majorHAnsi"/>
        </w:rPr>
        <w:t xml:space="preserve">Galeria </w:t>
      </w:r>
      <w:r w:rsidRPr="001D6FB7">
        <w:rPr>
          <w:rFonts w:asciiTheme="majorHAnsi" w:eastAsia="AGaramondPro-Regular" w:hAnsiTheme="majorHAnsi" w:cstheme="majorHAnsi"/>
        </w:rPr>
        <w:t>Salon Akademii, Galeria Spokojna</w:t>
      </w:r>
      <w:r w:rsidR="005C3030" w:rsidRPr="001D6FB7">
        <w:rPr>
          <w:rFonts w:asciiTheme="majorHAnsi" w:eastAsia="AGaramondPro-Regular" w:hAnsiTheme="majorHAnsi" w:cstheme="majorHAnsi"/>
        </w:rPr>
        <w:t xml:space="preserve"> oraz </w:t>
      </w:r>
      <w:r w:rsidR="00541A8D" w:rsidRPr="001D6FB7">
        <w:rPr>
          <w:rFonts w:asciiTheme="majorHAnsi" w:eastAsia="AGaramondPro-Regular" w:hAnsiTheme="majorHAnsi" w:cstheme="majorHAnsi"/>
        </w:rPr>
        <w:t>nowoczesna</w:t>
      </w:r>
      <w:r w:rsidRPr="001D6FB7">
        <w:rPr>
          <w:rFonts w:asciiTheme="majorHAnsi" w:eastAsia="AGaramondPro-Regular" w:hAnsiTheme="majorHAnsi" w:cstheme="majorHAnsi"/>
        </w:rPr>
        <w:t xml:space="preserve"> przestrzeń w budynku przy</w:t>
      </w:r>
      <w:r w:rsidR="00541A8D" w:rsidRPr="001D6FB7">
        <w:rPr>
          <w:rFonts w:asciiTheme="majorHAnsi" w:eastAsia="AGaramondPro-Regular" w:hAnsiTheme="majorHAnsi" w:cstheme="majorHAnsi"/>
        </w:rPr>
        <w:t xml:space="preserve"> W</w:t>
      </w:r>
      <w:r w:rsidR="00C4121A" w:rsidRPr="001D6FB7">
        <w:rPr>
          <w:rFonts w:asciiTheme="majorHAnsi" w:eastAsia="AGaramondPro-Regular" w:hAnsiTheme="majorHAnsi" w:cstheme="majorHAnsi"/>
        </w:rPr>
        <w:t>ybrzeżu Kościuszkowskim 37/39</w:t>
      </w:r>
      <w:r w:rsidR="00535E8D" w:rsidRPr="001D6FB7">
        <w:rPr>
          <w:rFonts w:asciiTheme="majorHAnsi" w:eastAsia="AGaramondPro-Regular" w:hAnsiTheme="majorHAnsi" w:cstheme="majorHAnsi"/>
        </w:rPr>
        <w:t>, od</w:t>
      </w:r>
      <w:r w:rsidR="005C3030" w:rsidRPr="001D6FB7">
        <w:rPr>
          <w:rFonts w:asciiTheme="majorHAnsi" w:eastAsia="AGaramondPro-Regular" w:hAnsiTheme="majorHAnsi" w:cstheme="majorHAnsi"/>
        </w:rPr>
        <w:t xml:space="preserve"> czerwca </w:t>
      </w:r>
      <w:r w:rsidR="0018114B" w:rsidRPr="001D6FB7">
        <w:rPr>
          <w:rFonts w:asciiTheme="majorHAnsi" w:eastAsia="AGaramondPro-Regular" w:hAnsiTheme="majorHAnsi" w:cstheme="majorHAnsi"/>
        </w:rPr>
        <w:t xml:space="preserve">br. </w:t>
      </w:r>
      <w:r w:rsidR="00535E8D" w:rsidRPr="001D6FB7">
        <w:rPr>
          <w:rFonts w:asciiTheme="majorHAnsi" w:eastAsia="AGaramondPro-Regular" w:hAnsiTheme="majorHAnsi" w:cstheme="majorHAnsi"/>
        </w:rPr>
        <w:t xml:space="preserve">również </w:t>
      </w:r>
      <w:r w:rsidRPr="001D6FB7">
        <w:rPr>
          <w:rFonts w:asciiTheme="majorHAnsi" w:eastAsia="AGaramondPro-Regular" w:hAnsiTheme="majorHAnsi" w:cstheme="majorHAnsi"/>
        </w:rPr>
        <w:t>sale</w:t>
      </w:r>
      <w:r w:rsidR="00541A8D" w:rsidRPr="001D6FB7">
        <w:rPr>
          <w:rFonts w:asciiTheme="majorHAnsi" w:eastAsia="AGaramondPro-Regular" w:hAnsiTheme="majorHAnsi" w:cstheme="majorHAnsi"/>
        </w:rPr>
        <w:t xml:space="preserve"> wystawiennicze</w:t>
      </w:r>
      <w:r w:rsidRPr="001D6FB7">
        <w:rPr>
          <w:rFonts w:asciiTheme="majorHAnsi" w:eastAsia="AGaramondPro-Regular" w:hAnsiTheme="majorHAnsi" w:cstheme="majorHAnsi"/>
        </w:rPr>
        <w:t xml:space="preserve"> </w:t>
      </w:r>
      <w:r w:rsidR="00650DFA" w:rsidRPr="001D6FB7">
        <w:rPr>
          <w:rFonts w:asciiTheme="majorHAnsi" w:eastAsia="AGaramondPro-Regular" w:hAnsiTheme="majorHAnsi" w:cstheme="majorHAnsi"/>
        </w:rPr>
        <w:t>w</w:t>
      </w:r>
      <w:r w:rsidR="00541A8D" w:rsidRPr="001D6FB7">
        <w:rPr>
          <w:rFonts w:asciiTheme="majorHAnsi" w:eastAsia="AGaramondPro-Regular" w:hAnsiTheme="majorHAnsi" w:cstheme="majorHAnsi"/>
        </w:rPr>
        <w:t xml:space="preserve"> </w:t>
      </w:r>
      <w:r w:rsidR="006C6DE4" w:rsidRPr="001D6FB7">
        <w:rPr>
          <w:rFonts w:asciiTheme="majorHAnsi" w:eastAsia="AGaramondPro-Regular" w:hAnsiTheme="majorHAnsi" w:cstheme="majorHAnsi"/>
        </w:rPr>
        <w:t xml:space="preserve">odremontowanym </w:t>
      </w:r>
      <w:r w:rsidR="00541A8D" w:rsidRPr="001D6FB7">
        <w:rPr>
          <w:rFonts w:asciiTheme="majorHAnsi" w:eastAsia="AGaramondPro-Regular" w:hAnsiTheme="majorHAnsi" w:cstheme="majorHAnsi"/>
        </w:rPr>
        <w:t>Pałacu Czapskich</w:t>
      </w:r>
      <w:r w:rsidR="00EE5A73" w:rsidRPr="001D6FB7">
        <w:rPr>
          <w:rFonts w:asciiTheme="majorHAnsi" w:eastAsia="AGaramondPro-Regular" w:hAnsiTheme="majorHAnsi" w:cstheme="majorHAnsi"/>
        </w:rPr>
        <w:t xml:space="preserve"> oraz nowa Galeria „Per </w:t>
      </w:r>
      <w:proofErr w:type="spellStart"/>
      <w:r w:rsidR="00EE5A73" w:rsidRPr="001D6FB7">
        <w:rPr>
          <w:rFonts w:asciiTheme="majorHAnsi" w:eastAsia="AGaramondPro-Regular" w:hAnsiTheme="majorHAnsi" w:cstheme="majorHAnsi"/>
        </w:rPr>
        <w:t>libros</w:t>
      </w:r>
      <w:proofErr w:type="spellEnd"/>
      <w:r w:rsidR="00EE5A73" w:rsidRPr="001D6FB7">
        <w:rPr>
          <w:rFonts w:asciiTheme="majorHAnsi" w:eastAsia="AGaramondPro-Regular" w:hAnsiTheme="majorHAnsi" w:cstheme="majorHAnsi"/>
        </w:rPr>
        <w:t xml:space="preserve"> ad astra” w Bibliotece ASP.</w:t>
      </w:r>
      <w:r w:rsidRPr="001D6FB7">
        <w:rPr>
          <w:rFonts w:asciiTheme="majorHAnsi" w:eastAsia="AGaramondPro-Regular" w:hAnsiTheme="majorHAnsi" w:cstheme="majorHAnsi"/>
        </w:rPr>
        <w:t xml:space="preserve"> </w:t>
      </w:r>
    </w:p>
    <w:p w14:paraId="3967C1D9" w14:textId="77777777" w:rsidR="001175C5" w:rsidRPr="001D6FB7" w:rsidRDefault="007E33AC" w:rsidP="001175C5">
      <w:pPr>
        <w:pStyle w:val="NormalnyWeb"/>
        <w:spacing w:before="0" w:beforeAutospacing="0" w:after="80" w:afterAutospacing="0" w:line="360" w:lineRule="auto"/>
        <w:rPr>
          <w:rFonts w:asciiTheme="majorHAnsi" w:eastAsia="AGaramondPro-Regular" w:hAnsiTheme="majorHAnsi" w:cstheme="majorHAnsi"/>
        </w:rPr>
      </w:pPr>
      <w:r w:rsidRPr="001D6FB7">
        <w:rPr>
          <w:rFonts w:asciiTheme="majorHAnsi" w:eastAsia="AGaramondPro-Regular" w:hAnsiTheme="majorHAnsi" w:cstheme="majorHAnsi"/>
        </w:rPr>
        <w:t xml:space="preserve">W Akademii prężnie działają </w:t>
      </w:r>
      <w:r w:rsidR="008E0CCB" w:rsidRPr="001D6FB7">
        <w:rPr>
          <w:rFonts w:asciiTheme="majorHAnsi" w:hAnsiTheme="majorHAnsi" w:cstheme="majorHAnsi"/>
        </w:rPr>
        <w:t xml:space="preserve">jednostki pozawydziałowe, </w:t>
      </w:r>
      <w:r w:rsidR="001175C5" w:rsidRPr="001D6FB7">
        <w:rPr>
          <w:rFonts w:asciiTheme="majorHAnsi" w:hAnsiTheme="majorHAnsi" w:cstheme="majorHAnsi"/>
        </w:rPr>
        <w:t xml:space="preserve">dzięki którym proces dydaktyczny jest </w:t>
      </w:r>
      <w:r w:rsidR="005A0CC8" w:rsidRPr="001D6FB7">
        <w:rPr>
          <w:rFonts w:asciiTheme="majorHAnsi" w:hAnsiTheme="majorHAnsi" w:cstheme="majorHAnsi"/>
        </w:rPr>
        <w:t>wzbogacany, a</w:t>
      </w:r>
      <w:r w:rsidR="00B84F61" w:rsidRPr="001D6FB7">
        <w:rPr>
          <w:rFonts w:asciiTheme="majorHAnsi" w:hAnsiTheme="majorHAnsi" w:cstheme="majorHAnsi"/>
        </w:rPr>
        <w:t xml:space="preserve"> </w:t>
      </w:r>
      <w:r w:rsidR="001175C5" w:rsidRPr="001D6FB7">
        <w:rPr>
          <w:rFonts w:asciiTheme="majorHAnsi" w:eastAsia="AGaramondPro-Regular" w:hAnsiTheme="majorHAnsi" w:cstheme="majorHAnsi"/>
        </w:rPr>
        <w:t>społeczność akadem</w:t>
      </w:r>
      <w:r w:rsidR="00BB32ED" w:rsidRPr="001D6FB7">
        <w:rPr>
          <w:rFonts w:asciiTheme="majorHAnsi" w:eastAsia="AGaramondPro-Regular" w:hAnsiTheme="majorHAnsi" w:cstheme="majorHAnsi"/>
        </w:rPr>
        <w:t>icka ma możliwość korzystania z </w:t>
      </w:r>
      <w:r w:rsidR="001175C5" w:rsidRPr="001D6FB7">
        <w:rPr>
          <w:rFonts w:asciiTheme="majorHAnsi" w:eastAsia="AGaramondPro-Regular" w:hAnsiTheme="majorHAnsi" w:cstheme="majorHAnsi"/>
        </w:rPr>
        <w:t xml:space="preserve">najnowocześniejszej aparatury badawczej i wysoce specjalistycznego sprzętu. </w:t>
      </w:r>
      <w:r w:rsidR="00F97A37" w:rsidRPr="001D6FB7">
        <w:rPr>
          <w:rFonts w:asciiTheme="majorHAnsi" w:eastAsia="AGaramondPro-Regular" w:hAnsiTheme="majorHAnsi" w:cstheme="majorHAnsi"/>
        </w:rPr>
        <w:t>Niezastąpione w</w:t>
      </w:r>
      <w:r w:rsidR="001175C5" w:rsidRPr="001D6FB7">
        <w:rPr>
          <w:rFonts w:asciiTheme="majorHAnsi" w:eastAsia="AGaramondPro-Regular" w:hAnsiTheme="majorHAnsi" w:cstheme="majorHAnsi"/>
        </w:rPr>
        <w:t>sparcie świadczą:</w:t>
      </w:r>
    </w:p>
    <w:p w14:paraId="5C848111" w14:textId="77777777" w:rsidR="008E0CCB" w:rsidRPr="001D6FB7" w:rsidRDefault="001175C5" w:rsidP="001175C5">
      <w:pPr>
        <w:pStyle w:val="NormalnyWeb"/>
        <w:spacing w:before="0" w:beforeAutospacing="0" w:after="80" w:afterAutospacing="0" w:line="360" w:lineRule="auto"/>
        <w:rPr>
          <w:rFonts w:asciiTheme="majorHAnsi" w:hAnsiTheme="majorHAnsi" w:cstheme="majorHAnsi"/>
        </w:rPr>
      </w:pPr>
      <w:r w:rsidRPr="001D6FB7">
        <w:rPr>
          <w:rFonts w:asciiTheme="majorHAnsi" w:hAnsiTheme="majorHAnsi" w:cstheme="majorHAnsi"/>
        </w:rPr>
        <w:t xml:space="preserve">- </w:t>
      </w:r>
      <w:r w:rsidR="001B2559" w:rsidRPr="001D6FB7">
        <w:rPr>
          <w:rFonts w:asciiTheme="majorHAnsi" w:hAnsiTheme="majorHAnsi" w:cstheme="majorHAnsi"/>
        </w:rPr>
        <w:t>Międzyuczelniany</w:t>
      </w:r>
      <w:r w:rsidR="00477EA5" w:rsidRPr="001D6FB7">
        <w:rPr>
          <w:rFonts w:asciiTheme="majorHAnsi" w:hAnsiTheme="majorHAnsi" w:cstheme="majorHAnsi"/>
        </w:rPr>
        <w:t xml:space="preserve"> </w:t>
      </w:r>
      <w:r w:rsidR="001B2559" w:rsidRPr="001D6FB7">
        <w:rPr>
          <w:rFonts w:asciiTheme="majorHAnsi" w:hAnsiTheme="majorHAnsi" w:cstheme="majorHAnsi"/>
        </w:rPr>
        <w:t>Instytu</w:t>
      </w:r>
      <w:r w:rsidR="008E0CCB" w:rsidRPr="001D6FB7">
        <w:rPr>
          <w:rFonts w:asciiTheme="majorHAnsi" w:hAnsiTheme="majorHAnsi" w:cstheme="majorHAnsi"/>
        </w:rPr>
        <w:t>t</w:t>
      </w:r>
      <w:r w:rsidR="00477EA5" w:rsidRPr="001D6FB7">
        <w:rPr>
          <w:rFonts w:asciiTheme="majorHAnsi" w:hAnsiTheme="majorHAnsi" w:cstheme="majorHAnsi"/>
        </w:rPr>
        <w:t xml:space="preserve"> </w:t>
      </w:r>
      <w:r w:rsidR="001B2559" w:rsidRPr="001D6FB7">
        <w:rPr>
          <w:rFonts w:asciiTheme="majorHAnsi" w:hAnsiTheme="majorHAnsi" w:cstheme="majorHAnsi"/>
        </w:rPr>
        <w:t xml:space="preserve">Konserwacji i Restauracji Dzieł Sztuki z delegaturą w Akademii Sztuk Pięknych w Krakowie, w ramach którego w 2017 r. </w:t>
      </w:r>
      <w:r w:rsidR="008E0CCB" w:rsidRPr="001D6FB7">
        <w:rPr>
          <w:rFonts w:asciiTheme="majorHAnsi" w:hAnsiTheme="majorHAnsi" w:cstheme="majorHAnsi"/>
        </w:rPr>
        <w:t>funkcjonuje</w:t>
      </w:r>
      <w:r w:rsidR="00F97A37" w:rsidRPr="001D6FB7">
        <w:rPr>
          <w:rFonts w:asciiTheme="majorHAnsi" w:hAnsiTheme="majorHAnsi" w:cstheme="majorHAnsi"/>
        </w:rPr>
        <w:t xml:space="preserve"> także</w:t>
      </w:r>
      <w:r w:rsidR="008E0CCB" w:rsidRPr="001D6FB7">
        <w:rPr>
          <w:rFonts w:asciiTheme="majorHAnsi" w:hAnsiTheme="majorHAnsi" w:cstheme="majorHAnsi"/>
        </w:rPr>
        <w:t xml:space="preserve"> </w:t>
      </w:r>
      <w:r w:rsidR="001B2559" w:rsidRPr="001D6FB7">
        <w:rPr>
          <w:rFonts w:asciiTheme="majorHAnsi" w:hAnsiTheme="majorHAnsi" w:cstheme="majorHAnsi"/>
          <w:i/>
          <w:iCs/>
        </w:rPr>
        <w:t>Pogotowie konserwatorskie – mobilne laboratorium dla ochrony, konserwacji i zabezpieczenia dzieł sztuki i obiektów zabytkowych w architekturze</w:t>
      </w:r>
      <w:r w:rsidR="00380983" w:rsidRPr="001D6FB7">
        <w:rPr>
          <w:rFonts w:asciiTheme="majorHAnsi" w:hAnsiTheme="majorHAnsi" w:cstheme="majorHAnsi"/>
        </w:rPr>
        <w:t>. Instytut ma ogromne zasługi dla zachowania dziedzictwa kulturowego w kraju i na świecie</w:t>
      </w:r>
      <w:r w:rsidRPr="001D6FB7">
        <w:rPr>
          <w:rFonts w:asciiTheme="majorHAnsi" w:hAnsiTheme="majorHAnsi" w:cstheme="majorHAnsi"/>
        </w:rPr>
        <w:t>;</w:t>
      </w:r>
    </w:p>
    <w:p w14:paraId="62583DD8" w14:textId="67F17469" w:rsidR="00176529" w:rsidRPr="001D6FB7" w:rsidRDefault="008E0CCB" w:rsidP="005F6C7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sz w:val="21"/>
          <w:szCs w:val="21"/>
          <w:lang w:eastAsia="pl-PL"/>
        </w:rPr>
      </w:pPr>
      <w:r w:rsidRPr="001D6FB7">
        <w:rPr>
          <w:rFonts w:asciiTheme="majorHAnsi" w:hAnsiTheme="majorHAnsi" w:cstheme="majorHAnsi"/>
        </w:rPr>
        <w:t xml:space="preserve">- </w:t>
      </w:r>
      <w:r w:rsidR="001B2559" w:rsidRPr="001D6FB7">
        <w:rPr>
          <w:rFonts w:asciiTheme="majorHAnsi" w:hAnsiTheme="majorHAnsi" w:cstheme="majorHAnsi"/>
        </w:rPr>
        <w:t>Instytu</w:t>
      </w:r>
      <w:r w:rsidRPr="001D6FB7">
        <w:rPr>
          <w:rFonts w:asciiTheme="majorHAnsi" w:hAnsiTheme="majorHAnsi" w:cstheme="majorHAnsi"/>
        </w:rPr>
        <w:t>t</w:t>
      </w:r>
      <w:r w:rsidR="00F2596D" w:rsidRPr="001D6FB7">
        <w:rPr>
          <w:rFonts w:asciiTheme="majorHAnsi" w:hAnsiTheme="majorHAnsi" w:cstheme="majorHAnsi"/>
        </w:rPr>
        <w:t xml:space="preserve"> </w:t>
      </w:r>
      <w:r w:rsidR="001B2559" w:rsidRPr="001D6FB7">
        <w:rPr>
          <w:rFonts w:asciiTheme="majorHAnsi" w:hAnsiTheme="majorHAnsi" w:cstheme="majorHAnsi"/>
        </w:rPr>
        <w:t>Badań Przestrzeni Publicznej</w:t>
      </w:r>
      <w:r w:rsidR="00B12672" w:rsidRPr="001D6FB7">
        <w:rPr>
          <w:rFonts w:asciiTheme="majorHAnsi" w:hAnsiTheme="majorHAnsi" w:cstheme="majorHAnsi"/>
        </w:rPr>
        <w:t xml:space="preserve"> – </w:t>
      </w:r>
      <w:r w:rsidR="00452410" w:rsidRPr="001D6FB7">
        <w:rPr>
          <w:rFonts w:asciiTheme="majorHAnsi" w:hAnsiTheme="majorHAnsi" w:cstheme="majorHAnsi"/>
        </w:rPr>
        <w:t>jednost</w:t>
      </w:r>
      <w:r w:rsidRPr="001D6FB7">
        <w:rPr>
          <w:rFonts w:asciiTheme="majorHAnsi" w:hAnsiTheme="majorHAnsi" w:cstheme="majorHAnsi"/>
        </w:rPr>
        <w:t>ka</w:t>
      </w:r>
      <w:r w:rsidR="00452410" w:rsidRPr="001D6FB7">
        <w:rPr>
          <w:rFonts w:asciiTheme="majorHAnsi" w:hAnsiTheme="majorHAnsi" w:cstheme="majorHAnsi"/>
        </w:rPr>
        <w:t xml:space="preserve"> międzyuczelnian</w:t>
      </w:r>
      <w:r w:rsidR="00761717" w:rsidRPr="001D6FB7">
        <w:rPr>
          <w:rFonts w:asciiTheme="majorHAnsi" w:hAnsiTheme="majorHAnsi" w:cstheme="majorHAnsi"/>
        </w:rPr>
        <w:t>a</w:t>
      </w:r>
      <w:r w:rsidR="00176529" w:rsidRPr="001D6FB7">
        <w:rPr>
          <w:rFonts w:asciiTheme="majorHAnsi" w:hAnsiTheme="majorHAnsi" w:cstheme="majorHAnsi"/>
        </w:rPr>
        <w:t xml:space="preserve"> założo</w:t>
      </w:r>
      <w:r w:rsidR="00BB32ED" w:rsidRPr="001D6FB7">
        <w:rPr>
          <w:rFonts w:asciiTheme="majorHAnsi" w:hAnsiTheme="majorHAnsi" w:cstheme="majorHAnsi"/>
        </w:rPr>
        <w:t>na we współpracy z</w:t>
      </w:r>
      <w:r w:rsidR="00BB32ED" w:rsidRPr="001D6FB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B32ED" w:rsidRPr="001D6FB7">
        <w:rPr>
          <w:rFonts w:asciiTheme="majorHAnsi" w:hAnsiTheme="majorHAnsi" w:cstheme="majorHAnsi"/>
          <w:shd w:val="clear" w:color="auto" w:fill="FFFFFF"/>
        </w:rPr>
        <w:t>SWPS-em Uniwersytetem Humanistycznospołecznym</w:t>
      </w:r>
      <w:r w:rsidR="005A0CC8" w:rsidRPr="001D6FB7">
        <w:rPr>
          <w:rFonts w:asciiTheme="majorHAnsi" w:hAnsiTheme="majorHAnsi" w:cstheme="majorHAnsi"/>
        </w:rPr>
        <w:t>, prowadzący</w:t>
      </w:r>
      <w:r w:rsidR="00761717" w:rsidRPr="001D6FB7">
        <w:rPr>
          <w:rFonts w:asciiTheme="majorHAnsi" w:hAnsiTheme="majorHAnsi" w:cstheme="majorHAnsi"/>
        </w:rPr>
        <w:t xml:space="preserve"> </w:t>
      </w:r>
      <w:r w:rsidR="00DD3358" w:rsidRPr="001D6FB7">
        <w:rPr>
          <w:rFonts w:asciiTheme="majorHAnsi" w:hAnsiTheme="majorHAnsi" w:cstheme="majorHAnsi"/>
        </w:rPr>
        <w:t>działalność nauko</w:t>
      </w:r>
      <w:r w:rsidR="00761717" w:rsidRPr="001D6FB7">
        <w:rPr>
          <w:rFonts w:asciiTheme="majorHAnsi" w:hAnsiTheme="majorHAnsi" w:cstheme="majorHAnsi"/>
        </w:rPr>
        <w:t>wą</w:t>
      </w:r>
      <w:r w:rsidR="00F2596D" w:rsidRPr="001D6FB7">
        <w:rPr>
          <w:rFonts w:asciiTheme="majorHAnsi" w:hAnsiTheme="majorHAnsi" w:cstheme="majorHAnsi"/>
        </w:rPr>
        <w:t xml:space="preserve">, </w:t>
      </w:r>
      <w:r w:rsidR="00761717" w:rsidRPr="001D6FB7">
        <w:rPr>
          <w:rFonts w:asciiTheme="majorHAnsi" w:hAnsiTheme="majorHAnsi" w:cstheme="majorHAnsi"/>
        </w:rPr>
        <w:t>artystyczną</w:t>
      </w:r>
      <w:r w:rsidR="00F2596D" w:rsidRPr="001D6FB7">
        <w:rPr>
          <w:rFonts w:asciiTheme="majorHAnsi" w:hAnsiTheme="majorHAnsi" w:cstheme="majorHAnsi"/>
        </w:rPr>
        <w:t xml:space="preserve"> oraz</w:t>
      </w:r>
      <w:r w:rsidR="00DD3358" w:rsidRPr="001D6FB7">
        <w:rPr>
          <w:rFonts w:asciiTheme="majorHAnsi" w:hAnsiTheme="majorHAnsi" w:cstheme="majorHAnsi"/>
        </w:rPr>
        <w:t xml:space="preserve"> studi</w:t>
      </w:r>
      <w:r w:rsidR="00F2596D" w:rsidRPr="001D6FB7">
        <w:rPr>
          <w:rFonts w:asciiTheme="majorHAnsi" w:hAnsiTheme="majorHAnsi" w:cstheme="majorHAnsi"/>
        </w:rPr>
        <w:t>a</w:t>
      </w:r>
      <w:r w:rsidR="00DD3358" w:rsidRPr="001D6FB7">
        <w:rPr>
          <w:rFonts w:asciiTheme="majorHAnsi" w:hAnsiTheme="majorHAnsi" w:cstheme="majorHAnsi"/>
        </w:rPr>
        <w:t xml:space="preserve"> podyplomow</w:t>
      </w:r>
      <w:r w:rsidR="00F2596D" w:rsidRPr="001D6FB7">
        <w:rPr>
          <w:rFonts w:asciiTheme="majorHAnsi" w:hAnsiTheme="majorHAnsi" w:cstheme="majorHAnsi"/>
        </w:rPr>
        <w:t>e</w:t>
      </w:r>
      <w:r w:rsidR="00DD3358" w:rsidRPr="001D6FB7">
        <w:rPr>
          <w:rFonts w:asciiTheme="majorHAnsi" w:hAnsiTheme="majorHAnsi" w:cstheme="majorHAnsi"/>
        </w:rPr>
        <w:t xml:space="preserve"> </w:t>
      </w:r>
      <w:r w:rsidR="00F2596D" w:rsidRPr="001D6FB7">
        <w:rPr>
          <w:rFonts w:asciiTheme="majorHAnsi" w:hAnsiTheme="majorHAnsi" w:cstheme="majorHAnsi"/>
        </w:rPr>
        <w:t>„</w:t>
      </w:r>
      <w:r w:rsidR="00DD3358" w:rsidRPr="001D6FB7">
        <w:rPr>
          <w:rFonts w:asciiTheme="majorHAnsi" w:hAnsiTheme="majorHAnsi" w:cstheme="majorHAnsi"/>
        </w:rPr>
        <w:t>Miasta i Metropolie. Studia Miejskie</w:t>
      </w:r>
      <w:r w:rsidR="00F2596D" w:rsidRPr="001D6FB7">
        <w:rPr>
          <w:rFonts w:asciiTheme="majorHAnsi" w:hAnsiTheme="majorHAnsi" w:cstheme="majorHAnsi"/>
        </w:rPr>
        <w:t>”</w:t>
      </w:r>
      <w:r w:rsidR="00176529" w:rsidRPr="001D6FB7">
        <w:rPr>
          <w:rFonts w:asciiTheme="majorHAnsi" w:hAnsiTheme="majorHAnsi" w:cstheme="majorHAnsi"/>
        </w:rPr>
        <w:t>;</w:t>
      </w:r>
    </w:p>
    <w:p w14:paraId="6E496B0C" w14:textId="28FEBAC9" w:rsidR="00475031" w:rsidRPr="001D6FB7" w:rsidRDefault="007D693F" w:rsidP="00630AD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</w:rPr>
      </w:pPr>
      <w:r w:rsidRPr="001D6FB7">
        <w:rPr>
          <w:rFonts w:asciiTheme="majorHAnsi" w:hAnsiTheme="majorHAnsi" w:cstheme="majorHAnsi"/>
        </w:rPr>
        <w:lastRenderedPageBreak/>
        <w:t xml:space="preserve">- </w:t>
      </w:r>
      <w:r w:rsidR="001B2559" w:rsidRPr="001D6FB7">
        <w:rPr>
          <w:rFonts w:asciiTheme="majorHAnsi" w:hAnsiTheme="majorHAnsi" w:cstheme="majorHAnsi"/>
        </w:rPr>
        <w:t>Instytu</w:t>
      </w:r>
      <w:r w:rsidRPr="001D6FB7">
        <w:rPr>
          <w:rFonts w:asciiTheme="majorHAnsi" w:hAnsiTheme="majorHAnsi" w:cstheme="majorHAnsi"/>
        </w:rPr>
        <w:t>t</w:t>
      </w:r>
      <w:r w:rsidR="001B2559" w:rsidRPr="001D6FB7">
        <w:rPr>
          <w:rFonts w:asciiTheme="majorHAnsi" w:hAnsiTheme="majorHAnsi" w:cstheme="majorHAnsi"/>
        </w:rPr>
        <w:t xml:space="preserve"> Sztuki Mediów </w:t>
      </w:r>
      <w:r w:rsidR="007B2F24" w:rsidRPr="001D6FB7">
        <w:rPr>
          <w:rFonts w:asciiTheme="majorHAnsi" w:hAnsiTheme="majorHAnsi" w:cstheme="majorHAnsi"/>
        </w:rPr>
        <w:t xml:space="preserve">im. prof. Ryszarda Winiarskiego – </w:t>
      </w:r>
      <w:r w:rsidR="0018114B" w:rsidRPr="001D6FB7">
        <w:rPr>
          <w:rFonts w:asciiTheme="majorHAnsi" w:hAnsiTheme="majorHAnsi" w:cstheme="majorHAnsi"/>
        </w:rPr>
        <w:t>nowo</w:t>
      </w:r>
      <w:r w:rsidR="005A0CC8" w:rsidRPr="001D6FB7">
        <w:rPr>
          <w:rFonts w:asciiTheme="majorHAnsi" w:hAnsiTheme="majorHAnsi" w:cstheme="majorHAnsi"/>
        </w:rPr>
        <w:t xml:space="preserve"> </w:t>
      </w:r>
      <w:r w:rsidR="00761717" w:rsidRPr="001D6FB7">
        <w:rPr>
          <w:rFonts w:asciiTheme="majorHAnsi" w:hAnsiTheme="majorHAnsi" w:cstheme="majorHAnsi"/>
        </w:rPr>
        <w:t xml:space="preserve">utworzona jednostka, </w:t>
      </w:r>
      <w:r w:rsidRPr="001D6FB7">
        <w:rPr>
          <w:rFonts w:asciiTheme="majorHAnsi" w:hAnsiTheme="majorHAnsi" w:cstheme="majorHAnsi"/>
        </w:rPr>
        <w:t>prowadz</w:t>
      </w:r>
      <w:r w:rsidR="00761717" w:rsidRPr="001D6FB7">
        <w:rPr>
          <w:rFonts w:asciiTheme="majorHAnsi" w:hAnsiTheme="majorHAnsi" w:cstheme="majorHAnsi"/>
        </w:rPr>
        <w:t>ąca</w:t>
      </w:r>
      <w:r w:rsidRPr="001D6FB7">
        <w:rPr>
          <w:rFonts w:asciiTheme="majorHAnsi" w:hAnsiTheme="majorHAnsi" w:cstheme="majorHAnsi"/>
        </w:rPr>
        <w:t xml:space="preserve"> działalnoś</w:t>
      </w:r>
      <w:r w:rsidR="00761717" w:rsidRPr="001D6FB7">
        <w:rPr>
          <w:rFonts w:asciiTheme="majorHAnsi" w:hAnsiTheme="majorHAnsi" w:cstheme="majorHAnsi"/>
        </w:rPr>
        <w:t>ć</w:t>
      </w:r>
      <w:r w:rsidR="0018114B" w:rsidRPr="001D6FB7">
        <w:rPr>
          <w:rFonts w:asciiTheme="majorHAnsi" w:hAnsiTheme="majorHAnsi" w:cstheme="majorHAnsi"/>
        </w:rPr>
        <w:t xml:space="preserve"> </w:t>
      </w:r>
      <w:r w:rsidRPr="001D6FB7">
        <w:rPr>
          <w:rFonts w:asciiTheme="majorHAnsi" w:hAnsiTheme="majorHAnsi" w:cstheme="majorHAnsi"/>
        </w:rPr>
        <w:t>naukow</w:t>
      </w:r>
      <w:r w:rsidR="00761717" w:rsidRPr="001D6FB7">
        <w:rPr>
          <w:rFonts w:asciiTheme="majorHAnsi" w:hAnsiTheme="majorHAnsi" w:cstheme="majorHAnsi"/>
        </w:rPr>
        <w:t>ą</w:t>
      </w:r>
      <w:r w:rsidRPr="001D6FB7">
        <w:rPr>
          <w:rFonts w:asciiTheme="majorHAnsi" w:hAnsiTheme="majorHAnsi" w:cstheme="majorHAnsi"/>
        </w:rPr>
        <w:t>, dydaktyczn</w:t>
      </w:r>
      <w:r w:rsidR="00761717" w:rsidRPr="001D6FB7">
        <w:rPr>
          <w:rFonts w:asciiTheme="majorHAnsi" w:hAnsiTheme="majorHAnsi" w:cstheme="majorHAnsi"/>
        </w:rPr>
        <w:t>ą</w:t>
      </w:r>
      <w:r w:rsidRPr="001D6FB7">
        <w:rPr>
          <w:rFonts w:asciiTheme="majorHAnsi" w:hAnsiTheme="majorHAnsi" w:cstheme="majorHAnsi"/>
        </w:rPr>
        <w:t>, artystyczn</w:t>
      </w:r>
      <w:r w:rsidR="00761717" w:rsidRPr="001D6FB7">
        <w:rPr>
          <w:rFonts w:asciiTheme="majorHAnsi" w:hAnsiTheme="majorHAnsi" w:cstheme="majorHAnsi"/>
        </w:rPr>
        <w:t>ą</w:t>
      </w:r>
      <w:r w:rsidRPr="001D6FB7">
        <w:rPr>
          <w:rFonts w:asciiTheme="majorHAnsi" w:hAnsiTheme="majorHAnsi" w:cstheme="majorHAnsi"/>
        </w:rPr>
        <w:t>, projektowo-badawcz</w:t>
      </w:r>
      <w:r w:rsidR="00C4121A" w:rsidRPr="001D6FB7">
        <w:rPr>
          <w:rFonts w:asciiTheme="majorHAnsi" w:hAnsiTheme="majorHAnsi" w:cstheme="majorHAnsi"/>
        </w:rPr>
        <w:t>ą</w:t>
      </w:r>
      <w:r w:rsidRPr="001D6FB7">
        <w:rPr>
          <w:rFonts w:asciiTheme="majorHAnsi" w:hAnsiTheme="majorHAnsi" w:cstheme="majorHAnsi"/>
        </w:rPr>
        <w:t>, służąc</w:t>
      </w:r>
      <w:r w:rsidR="005A0CC8" w:rsidRPr="001D6FB7">
        <w:rPr>
          <w:rFonts w:asciiTheme="majorHAnsi" w:hAnsiTheme="majorHAnsi" w:cstheme="majorHAnsi"/>
        </w:rPr>
        <w:t xml:space="preserve">a </w:t>
      </w:r>
      <w:r w:rsidR="00BB32ED" w:rsidRPr="001D6FB7">
        <w:rPr>
          <w:rFonts w:asciiTheme="majorHAnsi" w:hAnsiTheme="majorHAnsi" w:cstheme="majorHAnsi"/>
        </w:rPr>
        <w:t>w </w:t>
      </w:r>
      <w:r w:rsidR="00A25F2F" w:rsidRPr="001D6FB7">
        <w:rPr>
          <w:rFonts w:asciiTheme="majorHAnsi" w:hAnsiTheme="majorHAnsi" w:cstheme="majorHAnsi"/>
        </w:rPr>
        <w:t>szczególności rozwojowi sztuki współczesnej w obszar</w:t>
      </w:r>
      <w:r w:rsidR="00810E12" w:rsidRPr="001D6FB7">
        <w:rPr>
          <w:rFonts w:asciiTheme="majorHAnsi" w:hAnsiTheme="majorHAnsi" w:cstheme="majorHAnsi"/>
        </w:rPr>
        <w:t>ze nowych mediów, intermediów i </w:t>
      </w:r>
      <w:r w:rsidR="00A25F2F" w:rsidRPr="001D6FB7">
        <w:rPr>
          <w:rFonts w:asciiTheme="majorHAnsi" w:hAnsiTheme="majorHAnsi" w:cstheme="majorHAnsi"/>
        </w:rPr>
        <w:t xml:space="preserve">multimediów. </w:t>
      </w:r>
    </w:p>
    <w:p w14:paraId="119C9490" w14:textId="423B8C9D" w:rsidR="00347BB4" w:rsidRPr="001D6FB7" w:rsidRDefault="003A0CB9" w:rsidP="00444121">
      <w:pPr>
        <w:pStyle w:val="Bezodstpw"/>
        <w:spacing w:before="0" w:after="0" w:line="360" w:lineRule="auto"/>
        <w:rPr>
          <w:rFonts w:asciiTheme="majorHAnsi" w:hAnsiTheme="majorHAnsi" w:cstheme="majorHAnsi"/>
        </w:rPr>
      </w:pPr>
      <w:r w:rsidRPr="001D6FB7">
        <w:rPr>
          <w:rFonts w:asciiTheme="majorHAnsi" w:hAnsiTheme="majorHAnsi" w:cstheme="majorHAnsi"/>
        </w:rPr>
        <w:t xml:space="preserve">Akademia Sztuk Pięknych w Warszawie współpracuje z </w:t>
      </w:r>
      <w:r w:rsidR="00EE087F" w:rsidRPr="001D6FB7">
        <w:rPr>
          <w:rFonts w:asciiTheme="majorHAnsi" w:hAnsiTheme="majorHAnsi" w:cstheme="majorHAnsi"/>
        </w:rPr>
        <w:t xml:space="preserve">wieloma </w:t>
      </w:r>
      <w:r w:rsidRPr="001D6FB7">
        <w:rPr>
          <w:rFonts w:asciiTheme="majorHAnsi" w:hAnsiTheme="majorHAnsi" w:cstheme="majorHAnsi"/>
        </w:rPr>
        <w:t xml:space="preserve">instytucjami </w:t>
      </w:r>
      <w:r w:rsidR="00F97A37" w:rsidRPr="001D6FB7">
        <w:rPr>
          <w:rFonts w:asciiTheme="majorHAnsi" w:hAnsiTheme="majorHAnsi" w:cstheme="majorHAnsi"/>
        </w:rPr>
        <w:t xml:space="preserve">zewnętrznymi oraz </w:t>
      </w:r>
      <w:r w:rsidRPr="001D6FB7">
        <w:rPr>
          <w:rFonts w:asciiTheme="majorHAnsi" w:hAnsiTheme="majorHAnsi" w:cstheme="majorHAnsi"/>
        </w:rPr>
        <w:t>prowadzi działania na rzecz społeczności lokalnych</w:t>
      </w:r>
      <w:r w:rsidR="00630AD7" w:rsidRPr="001D6FB7">
        <w:rPr>
          <w:rFonts w:asciiTheme="majorHAnsi" w:hAnsiTheme="majorHAnsi" w:cstheme="majorHAnsi"/>
        </w:rPr>
        <w:t xml:space="preserve">. </w:t>
      </w:r>
      <w:r w:rsidR="003A5407" w:rsidRPr="001D6FB7">
        <w:rPr>
          <w:rFonts w:asciiTheme="majorHAnsi" w:hAnsiTheme="majorHAnsi" w:cstheme="majorHAnsi"/>
        </w:rPr>
        <w:t xml:space="preserve">Organizuje </w:t>
      </w:r>
      <w:r w:rsidR="00BB32ED" w:rsidRPr="001D6FB7">
        <w:rPr>
          <w:rFonts w:asciiTheme="majorHAnsi" w:hAnsiTheme="majorHAnsi" w:cstheme="majorHAnsi"/>
        </w:rPr>
        <w:t xml:space="preserve">wystawy, wykłady, pokazy, warsztaty </w:t>
      </w:r>
      <w:r w:rsidR="003A5407" w:rsidRPr="001D6FB7">
        <w:rPr>
          <w:rFonts w:asciiTheme="majorHAnsi" w:hAnsiTheme="majorHAnsi" w:cstheme="majorHAnsi"/>
        </w:rPr>
        <w:t xml:space="preserve">i zaprasza </w:t>
      </w:r>
      <w:r w:rsidR="00535E8D" w:rsidRPr="001D6FB7">
        <w:rPr>
          <w:rFonts w:asciiTheme="majorHAnsi" w:hAnsiTheme="majorHAnsi" w:cstheme="majorHAnsi"/>
        </w:rPr>
        <w:t xml:space="preserve">mieszkańców stolicy oraz turystów </w:t>
      </w:r>
      <w:r w:rsidR="003A5407" w:rsidRPr="001D6FB7">
        <w:rPr>
          <w:rFonts w:asciiTheme="majorHAnsi" w:hAnsiTheme="majorHAnsi" w:cstheme="majorHAnsi"/>
        </w:rPr>
        <w:t>do zwiedzania</w:t>
      </w:r>
      <w:r w:rsidR="0034328D" w:rsidRPr="001D6FB7">
        <w:rPr>
          <w:rFonts w:asciiTheme="majorHAnsi" w:hAnsiTheme="majorHAnsi" w:cstheme="majorHAnsi"/>
        </w:rPr>
        <w:t xml:space="preserve"> </w:t>
      </w:r>
      <w:r w:rsidR="00535E8D" w:rsidRPr="001D6FB7">
        <w:rPr>
          <w:rFonts w:asciiTheme="majorHAnsi" w:hAnsiTheme="majorHAnsi" w:cstheme="majorHAnsi"/>
        </w:rPr>
        <w:t>i odwiedzania najstarszej Uczelni artystycznej w kraju</w:t>
      </w:r>
      <w:r w:rsidR="00F97A37" w:rsidRPr="001D6FB7">
        <w:rPr>
          <w:rFonts w:asciiTheme="majorHAnsi" w:hAnsiTheme="majorHAnsi" w:cstheme="majorHAnsi"/>
        </w:rPr>
        <w:t>.</w:t>
      </w:r>
      <w:r w:rsidR="003A5407" w:rsidRPr="001D6FB7">
        <w:rPr>
          <w:rFonts w:asciiTheme="majorHAnsi" w:hAnsiTheme="majorHAnsi" w:cstheme="majorHAnsi"/>
        </w:rPr>
        <w:t xml:space="preserve"> </w:t>
      </w:r>
      <w:r w:rsidR="00F97A37" w:rsidRPr="001D6FB7">
        <w:rPr>
          <w:rFonts w:asciiTheme="majorHAnsi" w:hAnsiTheme="majorHAnsi" w:cstheme="majorHAnsi"/>
        </w:rPr>
        <w:t>Co roku</w:t>
      </w:r>
      <w:r w:rsidR="008538C7" w:rsidRPr="001D6FB7">
        <w:rPr>
          <w:rFonts w:asciiTheme="majorHAnsi" w:hAnsiTheme="majorHAnsi" w:cstheme="majorHAnsi"/>
        </w:rPr>
        <w:t xml:space="preserve">, </w:t>
      </w:r>
      <w:r w:rsidR="00535E8D" w:rsidRPr="001D6FB7">
        <w:rPr>
          <w:rFonts w:asciiTheme="majorHAnsi" w:hAnsiTheme="majorHAnsi" w:cstheme="majorHAnsi"/>
        </w:rPr>
        <w:t xml:space="preserve">dzięki </w:t>
      </w:r>
      <w:r w:rsidR="008538C7" w:rsidRPr="001D6FB7">
        <w:rPr>
          <w:rFonts w:asciiTheme="majorHAnsi" w:hAnsiTheme="majorHAnsi" w:cstheme="majorHAnsi"/>
        </w:rPr>
        <w:t>pracy zaangażowanych studentów,</w:t>
      </w:r>
      <w:r w:rsidR="00535E8D" w:rsidRPr="001D6FB7">
        <w:rPr>
          <w:rFonts w:asciiTheme="majorHAnsi" w:hAnsiTheme="majorHAnsi" w:cstheme="majorHAnsi"/>
        </w:rPr>
        <w:t xml:space="preserve"> </w:t>
      </w:r>
      <w:r w:rsidR="003A5407" w:rsidRPr="001D6FB7">
        <w:rPr>
          <w:rFonts w:asciiTheme="majorHAnsi" w:hAnsiTheme="majorHAnsi" w:cstheme="majorHAnsi"/>
        </w:rPr>
        <w:t>uczestniczy w Nocy Muzeów.</w:t>
      </w:r>
      <w:r w:rsidR="0034328D" w:rsidRPr="001D6FB7">
        <w:rPr>
          <w:rFonts w:asciiTheme="majorHAnsi" w:hAnsiTheme="majorHAnsi" w:cstheme="majorHAnsi"/>
        </w:rPr>
        <w:t xml:space="preserve"> </w:t>
      </w:r>
      <w:r w:rsidR="005A0CC8" w:rsidRPr="001D6FB7">
        <w:rPr>
          <w:rFonts w:asciiTheme="majorHAnsi" w:hAnsiTheme="majorHAnsi" w:cstheme="majorHAnsi"/>
        </w:rPr>
        <w:t xml:space="preserve">Aktualnie, </w:t>
      </w:r>
      <w:r w:rsidR="00F97A37" w:rsidRPr="001D6FB7">
        <w:rPr>
          <w:rFonts w:asciiTheme="majorHAnsi" w:hAnsiTheme="majorHAnsi" w:cstheme="majorHAnsi"/>
        </w:rPr>
        <w:t>z</w:t>
      </w:r>
      <w:r w:rsidR="00444121" w:rsidRPr="001D6FB7">
        <w:rPr>
          <w:rFonts w:asciiTheme="majorHAnsi" w:hAnsiTheme="majorHAnsi" w:cstheme="majorHAnsi"/>
        </w:rPr>
        <w:t xml:space="preserve"> </w:t>
      </w:r>
      <w:r w:rsidR="006C6DE4" w:rsidRPr="001D6FB7">
        <w:rPr>
          <w:rFonts w:asciiTheme="majorHAnsi" w:hAnsiTheme="majorHAnsi" w:cstheme="majorHAnsi"/>
        </w:rPr>
        <w:t xml:space="preserve">myślą o najmłodszych mieszkańcach </w:t>
      </w:r>
      <w:r w:rsidR="005A0CC8" w:rsidRPr="001D6FB7">
        <w:rPr>
          <w:rFonts w:asciiTheme="majorHAnsi" w:hAnsiTheme="majorHAnsi" w:cstheme="majorHAnsi"/>
        </w:rPr>
        <w:t xml:space="preserve">stolicy, </w:t>
      </w:r>
      <w:r w:rsidR="008153D7" w:rsidRPr="001D6FB7">
        <w:rPr>
          <w:rFonts w:asciiTheme="majorHAnsi" w:hAnsiTheme="majorHAnsi" w:cstheme="majorHAnsi"/>
        </w:rPr>
        <w:t>Pałac Czapskich bi</w:t>
      </w:r>
      <w:r w:rsidR="00444121" w:rsidRPr="001D6FB7">
        <w:rPr>
          <w:rFonts w:asciiTheme="majorHAnsi" w:hAnsiTheme="majorHAnsi" w:cstheme="majorHAnsi"/>
        </w:rPr>
        <w:t>erze</w:t>
      </w:r>
      <w:r w:rsidR="008153D7" w:rsidRPr="001D6FB7">
        <w:rPr>
          <w:rFonts w:asciiTheme="majorHAnsi" w:hAnsiTheme="majorHAnsi" w:cstheme="majorHAnsi"/>
        </w:rPr>
        <w:t xml:space="preserve"> udział </w:t>
      </w:r>
      <w:r w:rsidR="00347152" w:rsidRPr="001D6FB7">
        <w:rPr>
          <w:rFonts w:asciiTheme="majorHAnsi" w:hAnsiTheme="majorHAnsi" w:cstheme="majorHAnsi"/>
        </w:rPr>
        <w:t xml:space="preserve">w dziewiątej edycji </w:t>
      </w:r>
      <w:proofErr w:type="spellStart"/>
      <w:r w:rsidRPr="001D6FB7">
        <w:rPr>
          <w:rFonts w:asciiTheme="majorHAnsi" w:hAnsiTheme="majorHAnsi" w:cstheme="majorHAnsi"/>
        </w:rPr>
        <w:t>międzymuzealnej</w:t>
      </w:r>
      <w:proofErr w:type="spellEnd"/>
      <w:r w:rsidRPr="001D6FB7">
        <w:rPr>
          <w:rFonts w:asciiTheme="majorHAnsi" w:hAnsiTheme="majorHAnsi" w:cstheme="majorHAnsi"/>
        </w:rPr>
        <w:t xml:space="preserve"> gry “</w:t>
      </w:r>
      <w:hyperlink r:id="rId11" w:history="1">
        <w:r w:rsidRPr="001D6FB7">
          <w:rPr>
            <w:rStyle w:val="Hipercze"/>
            <w:rFonts w:asciiTheme="majorHAnsi" w:hAnsiTheme="majorHAnsi" w:cstheme="majorHAnsi"/>
            <w:color w:val="auto"/>
            <w:u w:val="none"/>
          </w:rPr>
          <w:t>Raz, dwa, trzy, warszawiakiem jesteś ty!”</w:t>
        </w:r>
      </w:hyperlink>
      <w:r w:rsidR="00B83DD8" w:rsidRPr="001D6FB7">
        <w:rPr>
          <w:rFonts w:asciiTheme="majorHAnsi" w:hAnsiTheme="majorHAnsi" w:cstheme="majorHAnsi"/>
        </w:rPr>
        <w:t xml:space="preserve"> –</w:t>
      </w:r>
      <w:r w:rsidRPr="001D6FB7">
        <w:rPr>
          <w:rFonts w:asciiTheme="majorHAnsi" w:hAnsiTheme="majorHAnsi" w:cstheme="majorHAnsi"/>
        </w:rPr>
        <w:t xml:space="preserve"> w tym roku zatytułowanej “Warszawa kiedyś i dziś”</w:t>
      </w:r>
      <w:r w:rsidR="008538C7" w:rsidRPr="001D6FB7">
        <w:rPr>
          <w:rFonts w:asciiTheme="majorHAnsi" w:hAnsiTheme="majorHAnsi" w:cstheme="majorHAnsi"/>
        </w:rPr>
        <w:t xml:space="preserve"> –</w:t>
      </w:r>
      <w:r w:rsidR="00347152" w:rsidRPr="001D6FB7">
        <w:rPr>
          <w:rFonts w:asciiTheme="majorHAnsi" w:hAnsiTheme="majorHAnsi" w:cstheme="majorHAnsi"/>
        </w:rPr>
        <w:t>organizowanej przez Muzeum Powstania Warszawskiego</w:t>
      </w:r>
      <w:r w:rsidR="00444121" w:rsidRPr="001D6FB7">
        <w:rPr>
          <w:rFonts w:asciiTheme="majorHAnsi" w:hAnsiTheme="majorHAnsi" w:cstheme="majorHAnsi"/>
        </w:rPr>
        <w:t xml:space="preserve">. </w:t>
      </w:r>
      <w:r w:rsidR="00BB32ED" w:rsidRPr="001D6FB7">
        <w:rPr>
          <w:rFonts w:asciiTheme="majorHAnsi" w:hAnsiTheme="majorHAnsi" w:cstheme="majorHAnsi"/>
        </w:rPr>
        <w:t>Także d</w:t>
      </w:r>
      <w:r w:rsidR="00F97A37" w:rsidRPr="001D6FB7">
        <w:rPr>
          <w:rFonts w:asciiTheme="majorHAnsi" w:hAnsiTheme="majorHAnsi" w:cstheme="majorHAnsi"/>
        </w:rPr>
        <w:t>la dzieci i młodzieży</w:t>
      </w:r>
      <w:r w:rsidR="00BB32ED" w:rsidRPr="001D6FB7">
        <w:rPr>
          <w:rFonts w:asciiTheme="majorHAnsi" w:hAnsiTheme="majorHAnsi" w:cstheme="majorHAnsi"/>
        </w:rPr>
        <w:t xml:space="preserve"> przygotowano</w:t>
      </w:r>
      <w:r w:rsidR="008538C7" w:rsidRPr="001D6FB7">
        <w:rPr>
          <w:rFonts w:asciiTheme="majorHAnsi" w:hAnsiTheme="majorHAnsi" w:cstheme="majorHAnsi"/>
        </w:rPr>
        <w:t xml:space="preserve"> dwukrotnie – </w:t>
      </w:r>
      <w:r w:rsidR="00F97A37" w:rsidRPr="001D6FB7">
        <w:rPr>
          <w:rFonts w:asciiTheme="majorHAnsi" w:hAnsiTheme="majorHAnsi" w:cstheme="majorHAnsi"/>
        </w:rPr>
        <w:t>p</w:t>
      </w:r>
      <w:r w:rsidR="008153D7" w:rsidRPr="001D6FB7">
        <w:rPr>
          <w:rFonts w:asciiTheme="majorHAnsi" w:hAnsiTheme="majorHAnsi" w:cstheme="majorHAnsi"/>
        </w:rPr>
        <w:t xml:space="preserve">odczas 27. edycji Międzynarodowego Biennale Plakatu </w:t>
      </w:r>
      <w:r w:rsidR="008538C7" w:rsidRPr="001D6FB7">
        <w:rPr>
          <w:rFonts w:asciiTheme="majorHAnsi" w:hAnsiTheme="majorHAnsi" w:cstheme="majorHAnsi"/>
        </w:rPr>
        <w:t>–</w:t>
      </w:r>
      <w:r w:rsidR="00F97A37" w:rsidRPr="001D6FB7">
        <w:rPr>
          <w:rFonts w:asciiTheme="majorHAnsi" w:hAnsiTheme="majorHAnsi" w:cstheme="majorHAnsi"/>
        </w:rPr>
        <w:t xml:space="preserve"> </w:t>
      </w:r>
      <w:r w:rsidR="008153D7" w:rsidRPr="001D6FB7">
        <w:rPr>
          <w:rFonts w:asciiTheme="majorHAnsi" w:hAnsiTheme="majorHAnsi" w:cstheme="majorHAnsi"/>
        </w:rPr>
        <w:t xml:space="preserve">warsztaty plastyczne. </w:t>
      </w:r>
      <w:r w:rsidR="003A5407" w:rsidRPr="001D6FB7">
        <w:rPr>
          <w:rFonts w:asciiTheme="majorHAnsi" w:hAnsiTheme="majorHAnsi" w:cstheme="majorHAnsi"/>
        </w:rPr>
        <w:t>P</w:t>
      </w:r>
      <w:r w:rsidR="008153D7" w:rsidRPr="001D6FB7">
        <w:rPr>
          <w:rFonts w:asciiTheme="majorHAnsi" w:hAnsiTheme="majorHAnsi" w:cstheme="majorHAnsi"/>
        </w:rPr>
        <w:t xml:space="preserve">rzy wsparciu Towarzystwa Zachęty Sztuk Pięknych </w:t>
      </w:r>
      <w:r w:rsidR="003A5407" w:rsidRPr="001D6FB7">
        <w:rPr>
          <w:rFonts w:asciiTheme="majorHAnsi" w:hAnsiTheme="majorHAnsi" w:cstheme="majorHAnsi"/>
        </w:rPr>
        <w:t xml:space="preserve">realizowany jest projekt </w:t>
      </w:r>
      <w:r w:rsidR="008153D7" w:rsidRPr="001D6FB7">
        <w:rPr>
          <w:rFonts w:asciiTheme="majorHAnsi" w:hAnsiTheme="majorHAnsi" w:cstheme="majorHAnsi"/>
        </w:rPr>
        <w:t>pt. „Bajki, baśnie i</w:t>
      </w:r>
      <w:r w:rsidR="002B253F" w:rsidRPr="001D6FB7">
        <w:rPr>
          <w:rFonts w:asciiTheme="majorHAnsi" w:hAnsiTheme="majorHAnsi" w:cstheme="majorHAnsi"/>
        </w:rPr>
        <w:t> </w:t>
      </w:r>
      <w:r w:rsidR="008153D7" w:rsidRPr="001D6FB7">
        <w:rPr>
          <w:rFonts w:asciiTheme="majorHAnsi" w:hAnsiTheme="majorHAnsi" w:cstheme="majorHAnsi"/>
        </w:rPr>
        <w:t xml:space="preserve">legendy jako pretekst do rozmów o sztuce w procesie kształcenia”, który ma </w:t>
      </w:r>
      <w:r w:rsidR="00535E8D" w:rsidRPr="001D6FB7">
        <w:rPr>
          <w:rFonts w:asciiTheme="majorHAnsi" w:hAnsiTheme="majorHAnsi" w:cstheme="majorHAnsi"/>
        </w:rPr>
        <w:t xml:space="preserve">na celu </w:t>
      </w:r>
      <w:r w:rsidR="008153D7" w:rsidRPr="001D6FB7">
        <w:rPr>
          <w:rFonts w:asciiTheme="majorHAnsi" w:hAnsiTheme="majorHAnsi" w:cstheme="majorHAnsi"/>
        </w:rPr>
        <w:t>podniesienie kompetencji zawodowych nauczycieli plastyki ze szkół podstawowych</w:t>
      </w:r>
      <w:r w:rsidR="00F97A37" w:rsidRPr="001D6FB7">
        <w:rPr>
          <w:rFonts w:asciiTheme="majorHAnsi" w:hAnsiTheme="majorHAnsi" w:cstheme="majorHAnsi"/>
        </w:rPr>
        <w:t>.</w:t>
      </w:r>
    </w:p>
    <w:p w14:paraId="3EFC0CB0" w14:textId="77777777" w:rsidR="00347152" w:rsidRPr="001D6FB7" w:rsidRDefault="008153D7" w:rsidP="00630AD7">
      <w:pPr>
        <w:pStyle w:val="NormalnyWeb"/>
        <w:spacing w:before="0" w:beforeAutospacing="0" w:after="80" w:afterAutospacing="0" w:line="360" w:lineRule="auto"/>
        <w:rPr>
          <w:rFonts w:asciiTheme="majorHAnsi" w:hAnsiTheme="majorHAnsi" w:cstheme="majorHAnsi"/>
        </w:rPr>
      </w:pPr>
      <w:r w:rsidRPr="001D6FB7">
        <w:rPr>
          <w:rFonts w:asciiTheme="majorHAnsi" w:hAnsiTheme="majorHAnsi" w:cstheme="majorHAnsi"/>
        </w:rPr>
        <w:t>W</w:t>
      </w:r>
      <w:r w:rsidR="00EE087F" w:rsidRPr="001D6FB7">
        <w:rPr>
          <w:rFonts w:asciiTheme="majorHAnsi" w:hAnsiTheme="majorHAnsi" w:cstheme="majorHAnsi"/>
        </w:rPr>
        <w:t> auli warszawskiej ASP p</w:t>
      </w:r>
      <w:r w:rsidR="001D063D" w:rsidRPr="001D6FB7">
        <w:rPr>
          <w:rFonts w:asciiTheme="majorHAnsi" w:hAnsiTheme="majorHAnsi" w:cstheme="majorHAnsi"/>
        </w:rPr>
        <w:t>rzy Wybrzeżu Ko</w:t>
      </w:r>
      <w:r w:rsidRPr="001D6FB7">
        <w:rPr>
          <w:rFonts w:asciiTheme="majorHAnsi" w:hAnsiTheme="majorHAnsi" w:cstheme="majorHAnsi"/>
        </w:rPr>
        <w:t>ś</w:t>
      </w:r>
      <w:r w:rsidR="001D063D" w:rsidRPr="001D6FB7">
        <w:rPr>
          <w:rFonts w:asciiTheme="majorHAnsi" w:hAnsiTheme="majorHAnsi" w:cstheme="majorHAnsi"/>
        </w:rPr>
        <w:t>ciuszkowskim</w:t>
      </w:r>
      <w:r w:rsidR="00EE087F" w:rsidRPr="001D6FB7">
        <w:rPr>
          <w:rFonts w:asciiTheme="majorHAnsi" w:hAnsiTheme="majorHAnsi" w:cstheme="majorHAnsi"/>
        </w:rPr>
        <w:t xml:space="preserve"> odby</w:t>
      </w:r>
      <w:r w:rsidR="001D063D" w:rsidRPr="001D6FB7">
        <w:rPr>
          <w:rFonts w:asciiTheme="majorHAnsi" w:hAnsiTheme="majorHAnsi" w:cstheme="majorHAnsi"/>
        </w:rPr>
        <w:t>wają</w:t>
      </w:r>
      <w:r w:rsidR="00EE087F" w:rsidRPr="001D6FB7">
        <w:rPr>
          <w:rFonts w:asciiTheme="majorHAnsi" w:hAnsiTheme="majorHAnsi" w:cstheme="majorHAnsi"/>
        </w:rPr>
        <w:t xml:space="preserve"> się</w:t>
      </w:r>
      <w:r w:rsidR="00630AD7" w:rsidRPr="001D6FB7">
        <w:rPr>
          <w:rFonts w:asciiTheme="majorHAnsi" w:hAnsiTheme="majorHAnsi" w:cstheme="majorHAnsi"/>
        </w:rPr>
        <w:t xml:space="preserve"> </w:t>
      </w:r>
      <w:r w:rsidR="001D063D" w:rsidRPr="001D6FB7">
        <w:rPr>
          <w:rFonts w:asciiTheme="majorHAnsi" w:hAnsiTheme="majorHAnsi" w:cstheme="majorHAnsi"/>
        </w:rPr>
        <w:t xml:space="preserve">panele </w:t>
      </w:r>
      <w:r w:rsidR="00BB32ED" w:rsidRPr="001D6FB7">
        <w:rPr>
          <w:rFonts w:asciiTheme="majorHAnsi" w:hAnsiTheme="majorHAnsi" w:cstheme="majorHAnsi"/>
        </w:rPr>
        <w:t>dyskusyjne, debaty, prezentacje</w:t>
      </w:r>
      <w:r w:rsidR="003A5407" w:rsidRPr="001D6FB7">
        <w:rPr>
          <w:rFonts w:asciiTheme="majorHAnsi" w:hAnsiTheme="majorHAnsi" w:cstheme="majorHAnsi"/>
        </w:rPr>
        <w:t xml:space="preserve">. </w:t>
      </w:r>
      <w:r w:rsidR="00F97A37" w:rsidRPr="001D6FB7">
        <w:rPr>
          <w:rFonts w:asciiTheme="majorHAnsi" w:hAnsiTheme="majorHAnsi" w:cstheme="majorHAnsi"/>
        </w:rPr>
        <w:t>Uczelnia była gospodarzem</w:t>
      </w:r>
      <w:r w:rsidR="001D063D" w:rsidRPr="001D6FB7">
        <w:rPr>
          <w:rFonts w:asciiTheme="majorHAnsi" w:hAnsiTheme="majorHAnsi" w:cstheme="majorHAnsi"/>
        </w:rPr>
        <w:t xml:space="preserve"> </w:t>
      </w:r>
      <w:r w:rsidR="00F97A37" w:rsidRPr="001D6FB7">
        <w:rPr>
          <w:rFonts w:asciiTheme="majorHAnsi" w:hAnsiTheme="majorHAnsi" w:cstheme="majorHAnsi"/>
        </w:rPr>
        <w:t>s</w:t>
      </w:r>
      <w:r w:rsidR="001D063D" w:rsidRPr="001D6FB7">
        <w:rPr>
          <w:rFonts w:asciiTheme="majorHAnsi" w:hAnsiTheme="majorHAnsi" w:cstheme="majorHAnsi"/>
        </w:rPr>
        <w:t>potkani</w:t>
      </w:r>
      <w:r w:rsidR="00F97A37" w:rsidRPr="001D6FB7">
        <w:rPr>
          <w:rFonts w:asciiTheme="majorHAnsi" w:hAnsiTheme="majorHAnsi" w:cstheme="majorHAnsi"/>
        </w:rPr>
        <w:t>a</w:t>
      </w:r>
      <w:r w:rsidR="001D063D" w:rsidRPr="001D6FB7">
        <w:rPr>
          <w:rFonts w:asciiTheme="majorHAnsi" w:hAnsiTheme="majorHAnsi" w:cstheme="majorHAnsi"/>
        </w:rPr>
        <w:t xml:space="preserve"> Rektorów Uczelni Publicznych wybranych </w:t>
      </w:r>
      <w:r w:rsidR="0047586B" w:rsidRPr="001D6FB7">
        <w:rPr>
          <w:rFonts w:asciiTheme="majorHAnsi" w:hAnsiTheme="majorHAnsi" w:cstheme="majorHAnsi"/>
        </w:rPr>
        <w:t>na nową kadencję 2020-</w:t>
      </w:r>
      <w:r w:rsidR="00347152" w:rsidRPr="001D6FB7">
        <w:rPr>
          <w:rFonts w:asciiTheme="majorHAnsi" w:hAnsiTheme="majorHAnsi" w:cstheme="majorHAnsi"/>
        </w:rPr>
        <w:t>2024, a także</w:t>
      </w:r>
      <w:r w:rsidR="00EE087F" w:rsidRPr="001D6FB7">
        <w:rPr>
          <w:rFonts w:asciiTheme="majorHAnsi" w:hAnsiTheme="majorHAnsi" w:cstheme="majorHAnsi"/>
        </w:rPr>
        <w:t xml:space="preserve"> I Forum P</w:t>
      </w:r>
      <w:r w:rsidR="00795507" w:rsidRPr="001D6FB7">
        <w:rPr>
          <w:rFonts w:asciiTheme="majorHAnsi" w:hAnsiTheme="majorHAnsi" w:cstheme="majorHAnsi"/>
        </w:rPr>
        <w:t>racuj w Kulturze, organizowane</w:t>
      </w:r>
      <w:r w:rsidR="00F97A37" w:rsidRPr="001D6FB7">
        <w:rPr>
          <w:rFonts w:asciiTheme="majorHAnsi" w:hAnsiTheme="majorHAnsi" w:cstheme="majorHAnsi"/>
        </w:rPr>
        <w:t>go</w:t>
      </w:r>
      <w:r w:rsidR="00EE087F" w:rsidRPr="001D6FB7">
        <w:rPr>
          <w:rFonts w:asciiTheme="majorHAnsi" w:hAnsiTheme="majorHAnsi" w:cstheme="majorHAnsi"/>
        </w:rPr>
        <w:t xml:space="preserve"> przez Narodowe Centrum Kultury oraz Ministerstwo Kultury</w:t>
      </w:r>
      <w:r w:rsidR="00535E8D" w:rsidRPr="001D6FB7">
        <w:rPr>
          <w:rFonts w:asciiTheme="majorHAnsi" w:hAnsiTheme="majorHAnsi" w:cstheme="majorHAnsi"/>
        </w:rPr>
        <w:t>,</w:t>
      </w:r>
      <w:r w:rsidR="00BB32ED" w:rsidRPr="001D6FB7">
        <w:rPr>
          <w:rFonts w:asciiTheme="majorHAnsi" w:hAnsiTheme="majorHAnsi" w:cstheme="majorHAnsi"/>
        </w:rPr>
        <w:t xml:space="preserve"> </w:t>
      </w:r>
      <w:r w:rsidR="00EE087F" w:rsidRPr="001D6FB7">
        <w:rPr>
          <w:rFonts w:asciiTheme="majorHAnsi" w:hAnsiTheme="majorHAnsi" w:cstheme="majorHAnsi"/>
        </w:rPr>
        <w:t>Dziedzictwa Narodowego</w:t>
      </w:r>
      <w:r w:rsidR="00BB32ED" w:rsidRPr="001D6FB7">
        <w:rPr>
          <w:rFonts w:asciiTheme="majorHAnsi" w:hAnsiTheme="majorHAnsi" w:cstheme="majorHAnsi"/>
        </w:rPr>
        <w:t xml:space="preserve"> i </w:t>
      </w:r>
      <w:r w:rsidR="00535E8D" w:rsidRPr="001D6FB7">
        <w:rPr>
          <w:rFonts w:asciiTheme="majorHAnsi" w:hAnsiTheme="majorHAnsi" w:cstheme="majorHAnsi"/>
        </w:rPr>
        <w:t>Sportu</w:t>
      </w:r>
      <w:r w:rsidR="00795507" w:rsidRPr="001D6FB7">
        <w:rPr>
          <w:rFonts w:asciiTheme="majorHAnsi" w:hAnsiTheme="majorHAnsi" w:cstheme="majorHAnsi"/>
        </w:rPr>
        <w:t xml:space="preserve">. </w:t>
      </w:r>
      <w:r w:rsidR="00347152" w:rsidRPr="001D6FB7">
        <w:rPr>
          <w:rFonts w:asciiTheme="majorHAnsi" w:hAnsiTheme="majorHAnsi" w:cstheme="majorHAnsi"/>
        </w:rPr>
        <w:t>W spotkaniu</w:t>
      </w:r>
      <w:r w:rsidR="00EE087F" w:rsidRPr="001D6FB7">
        <w:rPr>
          <w:rFonts w:asciiTheme="majorHAnsi" w:hAnsiTheme="majorHAnsi" w:cstheme="majorHAnsi"/>
        </w:rPr>
        <w:t xml:space="preserve"> </w:t>
      </w:r>
      <w:r w:rsidR="00F97A37" w:rsidRPr="001D6FB7">
        <w:rPr>
          <w:rFonts w:asciiTheme="majorHAnsi" w:hAnsiTheme="majorHAnsi" w:cstheme="majorHAnsi"/>
        </w:rPr>
        <w:t>wzięli udział</w:t>
      </w:r>
      <w:r w:rsidR="00347152" w:rsidRPr="001D6FB7">
        <w:rPr>
          <w:rFonts w:asciiTheme="majorHAnsi" w:hAnsiTheme="majorHAnsi" w:cstheme="majorHAnsi"/>
        </w:rPr>
        <w:t xml:space="preserve"> dyrektorzy instytucji, pracownicy</w:t>
      </w:r>
      <w:r w:rsidR="00EE087F" w:rsidRPr="001D6FB7">
        <w:rPr>
          <w:rFonts w:asciiTheme="majorHAnsi" w:hAnsiTheme="majorHAnsi" w:cstheme="majorHAnsi"/>
        </w:rPr>
        <w:t xml:space="preserve"> dzi</w:t>
      </w:r>
      <w:r w:rsidR="00347152" w:rsidRPr="001D6FB7">
        <w:rPr>
          <w:rFonts w:asciiTheme="majorHAnsi" w:hAnsiTheme="majorHAnsi" w:cstheme="majorHAnsi"/>
        </w:rPr>
        <w:t>ałów kadr, jak również studenci i absolwenci</w:t>
      </w:r>
      <w:r w:rsidR="00EE087F" w:rsidRPr="001D6FB7">
        <w:rPr>
          <w:rFonts w:asciiTheme="majorHAnsi" w:hAnsiTheme="majorHAnsi" w:cstheme="majorHAnsi"/>
        </w:rPr>
        <w:t xml:space="preserve"> kierunków humanisty</w:t>
      </w:r>
      <w:r w:rsidR="005A0CC8" w:rsidRPr="001D6FB7">
        <w:rPr>
          <w:rFonts w:asciiTheme="majorHAnsi" w:hAnsiTheme="majorHAnsi" w:cstheme="majorHAnsi"/>
        </w:rPr>
        <w:t>cznych i artystycznych oraz osoby</w:t>
      </w:r>
      <w:r w:rsidR="00EE087F" w:rsidRPr="001D6FB7">
        <w:rPr>
          <w:rFonts w:asciiTheme="majorHAnsi" w:hAnsiTheme="majorHAnsi" w:cstheme="majorHAnsi"/>
        </w:rPr>
        <w:t xml:space="preserve"> poszukuj</w:t>
      </w:r>
      <w:r w:rsidR="005A0CC8" w:rsidRPr="001D6FB7">
        <w:rPr>
          <w:rFonts w:asciiTheme="majorHAnsi" w:hAnsiTheme="majorHAnsi" w:cstheme="majorHAnsi"/>
        </w:rPr>
        <w:t xml:space="preserve">ące </w:t>
      </w:r>
      <w:r w:rsidR="00347152" w:rsidRPr="001D6FB7">
        <w:rPr>
          <w:rFonts w:asciiTheme="majorHAnsi" w:hAnsiTheme="majorHAnsi" w:cstheme="majorHAnsi"/>
        </w:rPr>
        <w:t>pracy w sektorze kultury</w:t>
      </w:r>
      <w:r w:rsidRPr="001D6FB7">
        <w:rPr>
          <w:rFonts w:asciiTheme="majorHAnsi" w:hAnsiTheme="majorHAnsi" w:cstheme="majorHAnsi"/>
        </w:rPr>
        <w:t xml:space="preserve">. </w:t>
      </w:r>
    </w:p>
    <w:p w14:paraId="667F9480" w14:textId="77777777" w:rsidR="00444121" w:rsidRPr="001D6FB7" w:rsidRDefault="00444121" w:rsidP="002B253F">
      <w:pPr>
        <w:pStyle w:val="NormalnyWeb"/>
        <w:spacing w:before="0" w:beforeAutospacing="0" w:after="80" w:afterAutospacing="0" w:line="360" w:lineRule="auto"/>
        <w:rPr>
          <w:rFonts w:asciiTheme="majorHAnsi" w:hAnsiTheme="majorHAnsi" w:cstheme="majorHAnsi"/>
        </w:rPr>
      </w:pPr>
      <w:r w:rsidRPr="001D6FB7">
        <w:rPr>
          <w:rFonts w:asciiTheme="majorHAnsi" w:hAnsiTheme="majorHAnsi" w:cstheme="majorHAnsi"/>
        </w:rPr>
        <w:t xml:space="preserve">Uczelnia </w:t>
      </w:r>
      <w:r w:rsidR="00535E8D" w:rsidRPr="001D6FB7">
        <w:rPr>
          <w:rFonts w:asciiTheme="majorHAnsi" w:hAnsiTheme="majorHAnsi" w:cstheme="majorHAnsi"/>
        </w:rPr>
        <w:t xml:space="preserve">bez wątpienia </w:t>
      </w:r>
      <w:r w:rsidRPr="001D6FB7">
        <w:rPr>
          <w:rFonts w:asciiTheme="majorHAnsi" w:hAnsiTheme="majorHAnsi" w:cstheme="majorHAnsi"/>
        </w:rPr>
        <w:t xml:space="preserve">jest ważnym ośrodkiem </w:t>
      </w:r>
      <w:r w:rsidR="00B44523" w:rsidRPr="001D6FB7">
        <w:rPr>
          <w:rFonts w:asciiTheme="majorHAnsi" w:hAnsiTheme="majorHAnsi" w:cstheme="majorHAnsi"/>
        </w:rPr>
        <w:t>na kulturalnej i edukacyjnej mapie stolicy.</w:t>
      </w:r>
      <w:r w:rsidR="00630AD7" w:rsidRPr="001D6FB7">
        <w:rPr>
          <w:rFonts w:asciiTheme="majorHAnsi" w:hAnsiTheme="majorHAnsi" w:cstheme="majorHAnsi"/>
        </w:rPr>
        <w:t xml:space="preserve"> </w:t>
      </w:r>
      <w:r w:rsidR="0076096B" w:rsidRPr="001D6FB7">
        <w:rPr>
          <w:rFonts w:asciiTheme="majorHAnsi" w:hAnsiTheme="majorHAnsi" w:cstheme="majorHAnsi"/>
        </w:rPr>
        <w:t>C</w:t>
      </w:r>
      <w:r w:rsidR="00630AD7" w:rsidRPr="001D6FB7">
        <w:rPr>
          <w:rFonts w:asciiTheme="majorHAnsi" w:hAnsiTheme="majorHAnsi" w:cstheme="majorHAnsi"/>
        </w:rPr>
        <w:t xml:space="preserve">enionym </w:t>
      </w:r>
      <w:r w:rsidR="001550CB" w:rsidRPr="001D6FB7">
        <w:rPr>
          <w:rFonts w:asciiTheme="majorHAnsi" w:hAnsiTheme="majorHAnsi" w:cstheme="majorHAnsi"/>
        </w:rPr>
        <w:t xml:space="preserve">miejscem </w:t>
      </w:r>
      <w:r w:rsidR="00630AD7" w:rsidRPr="001D6FB7">
        <w:rPr>
          <w:rFonts w:asciiTheme="majorHAnsi" w:hAnsiTheme="majorHAnsi" w:cstheme="majorHAnsi"/>
        </w:rPr>
        <w:t xml:space="preserve">wymiany myśli i poglądów, </w:t>
      </w:r>
      <w:r w:rsidR="001550CB" w:rsidRPr="001D6FB7">
        <w:rPr>
          <w:rFonts w:asciiTheme="majorHAnsi" w:hAnsiTheme="majorHAnsi" w:cstheme="majorHAnsi"/>
        </w:rPr>
        <w:t xml:space="preserve">w którym </w:t>
      </w:r>
      <w:r w:rsidR="00630AD7" w:rsidRPr="001D6FB7">
        <w:rPr>
          <w:rFonts w:asciiTheme="majorHAnsi" w:hAnsiTheme="majorHAnsi" w:cstheme="majorHAnsi"/>
        </w:rPr>
        <w:t>prowadzi się badania naukowe, rozwija zdolności, pomnaża umiejętności.</w:t>
      </w:r>
    </w:p>
    <w:p w14:paraId="4770E72A" w14:textId="2AC0CEE5" w:rsidR="00D75FD1" w:rsidRPr="001D6FB7" w:rsidRDefault="006D6A76" w:rsidP="002B253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bCs/>
          <w:sz w:val="24"/>
          <w:szCs w:val="24"/>
        </w:rPr>
        <w:t>G</w:t>
      </w:r>
      <w:r w:rsidRPr="001D6FB7">
        <w:rPr>
          <w:rFonts w:asciiTheme="majorHAnsi" w:hAnsiTheme="majorHAnsi" w:cstheme="majorHAnsi"/>
          <w:sz w:val="24"/>
          <w:szCs w:val="24"/>
        </w:rPr>
        <w:t>łównym źródłem finansowania działalności Uczel</w:t>
      </w:r>
      <w:r w:rsidR="00BB32ED" w:rsidRPr="001D6FB7">
        <w:rPr>
          <w:rFonts w:asciiTheme="majorHAnsi" w:hAnsiTheme="majorHAnsi" w:cstheme="majorHAnsi"/>
          <w:sz w:val="24"/>
          <w:szCs w:val="24"/>
        </w:rPr>
        <w:t xml:space="preserve">ni jest subwencja przyznawana </w:t>
      </w:r>
      <w:r w:rsidR="00252C59" w:rsidRPr="001D6FB7">
        <w:rPr>
          <w:rFonts w:asciiTheme="majorHAnsi" w:hAnsiTheme="majorHAnsi" w:cstheme="majorHAnsi"/>
          <w:sz w:val="24"/>
          <w:szCs w:val="24"/>
        </w:rPr>
        <w:t xml:space="preserve">przez </w:t>
      </w:r>
      <w:r w:rsidRPr="001D6FB7">
        <w:rPr>
          <w:rFonts w:asciiTheme="majorHAnsi" w:hAnsiTheme="majorHAnsi" w:cstheme="majorHAnsi"/>
          <w:sz w:val="24"/>
          <w:szCs w:val="24"/>
        </w:rPr>
        <w:t>M</w:t>
      </w:r>
      <w:r w:rsidR="00B84F61" w:rsidRPr="001D6FB7">
        <w:rPr>
          <w:rFonts w:asciiTheme="majorHAnsi" w:hAnsiTheme="majorHAnsi" w:cstheme="majorHAnsi"/>
          <w:sz w:val="24"/>
          <w:szCs w:val="24"/>
        </w:rPr>
        <w:t>inisterstw</w:t>
      </w:r>
      <w:r w:rsidR="00252C59" w:rsidRPr="001D6FB7">
        <w:rPr>
          <w:rFonts w:asciiTheme="majorHAnsi" w:hAnsiTheme="majorHAnsi" w:cstheme="majorHAnsi"/>
          <w:sz w:val="24"/>
          <w:szCs w:val="24"/>
        </w:rPr>
        <w:t>o</w:t>
      </w:r>
      <w:r w:rsidR="00B84F61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Pr="001D6FB7">
        <w:rPr>
          <w:rFonts w:asciiTheme="majorHAnsi" w:hAnsiTheme="majorHAnsi" w:cstheme="majorHAnsi"/>
          <w:sz w:val="24"/>
          <w:szCs w:val="24"/>
        </w:rPr>
        <w:t>K</w:t>
      </w:r>
      <w:r w:rsidR="00B84F61" w:rsidRPr="001D6FB7">
        <w:rPr>
          <w:rFonts w:asciiTheme="majorHAnsi" w:hAnsiTheme="majorHAnsi" w:cstheme="majorHAnsi"/>
          <w:sz w:val="24"/>
          <w:szCs w:val="24"/>
        </w:rPr>
        <w:t xml:space="preserve">ultury, </w:t>
      </w:r>
      <w:r w:rsidRPr="001D6FB7">
        <w:rPr>
          <w:rFonts w:asciiTheme="majorHAnsi" w:hAnsiTheme="majorHAnsi" w:cstheme="majorHAnsi"/>
          <w:sz w:val="24"/>
          <w:szCs w:val="24"/>
        </w:rPr>
        <w:t>D</w:t>
      </w:r>
      <w:r w:rsidR="00B84F61" w:rsidRPr="001D6FB7">
        <w:rPr>
          <w:rFonts w:asciiTheme="majorHAnsi" w:hAnsiTheme="majorHAnsi" w:cstheme="majorHAnsi"/>
          <w:sz w:val="24"/>
          <w:szCs w:val="24"/>
        </w:rPr>
        <w:t xml:space="preserve">ziedzictwa </w:t>
      </w:r>
      <w:r w:rsidRPr="001D6FB7">
        <w:rPr>
          <w:rFonts w:asciiTheme="majorHAnsi" w:hAnsiTheme="majorHAnsi" w:cstheme="majorHAnsi"/>
          <w:sz w:val="24"/>
          <w:szCs w:val="24"/>
        </w:rPr>
        <w:t>N</w:t>
      </w:r>
      <w:r w:rsidR="00B84F61" w:rsidRPr="001D6FB7">
        <w:rPr>
          <w:rFonts w:asciiTheme="majorHAnsi" w:hAnsiTheme="majorHAnsi" w:cstheme="majorHAnsi"/>
          <w:sz w:val="24"/>
          <w:szCs w:val="24"/>
        </w:rPr>
        <w:t xml:space="preserve">arodowego </w:t>
      </w:r>
      <w:r w:rsidRPr="001D6FB7">
        <w:rPr>
          <w:rFonts w:asciiTheme="majorHAnsi" w:hAnsiTheme="majorHAnsi" w:cstheme="majorHAnsi"/>
          <w:sz w:val="24"/>
          <w:szCs w:val="24"/>
        </w:rPr>
        <w:t>i</w:t>
      </w:r>
      <w:r w:rsidR="00B84F61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Pr="001D6FB7">
        <w:rPr>
          <w:rFonts w:asciiTheme="majorHAnsi" w:hAnsiTheme="majorHAnsi" w:cstheme="majorHAnsi"/>
          <w:sz w:val="24"/>
          <w:szCs w:val="24"/>
        </w:rPr>
        <w:t>S</w:t>
      </w:r>
      <w:r w:rsidR="00B84F61" w:rsidRPr="001D6FB7">
        <w:rPr>
          <w:rFonts w:asciiTheme="majorHAnsi" w:hAnsiTheme="majorHAnsi" w:cstheme="majorHAnsi"/>
          <w:sz w:val="24"/>
          <w:szCs w:val="24"/>
        </w:rPr>
        <w:t>portu</w:t>
      </w:r>
      <w:r w:rsidRPr="001D6FB7">
        <w:rPr>
          <w:rFonts w:asciiTheme="majorHAnsi" w:hAnsiTheme="majorHAnsi" w:cstheme="majorHAnsi"/>
          <w:sz w:val="24"/>
          <w:szCs w:val="24"/>
        </w:rPr>
        <w:t xml:space="preserve"> na utrzymanie i rozwój potencjału dydaktycznego oraz badawczego.</w:t>
      </w:r>
      <w:r w:rsidR="00B44F4F" w:rsidRPr="001D6FB7">
        <w:rPr>
          <w:rFonts w:asciiTheme="majorHAnsi" w:hAnsiTheme="majorHAnsi" w:cstheme="majorHAnsi"/>
          <w:sz w:val="24"/>
          <w:szCs w:val="24"/>
        </w:rPr>
        <w:t xml:space="preserve"> Wysokość subwencji na rok 2020 </w:t>
      </w:r>
      <w:r w:rsidRPr="001D6FB7">
        <w:rPr>
          <w:rFonts w:asciiTheme="majorHAnsi" w:hAnsiTheme="majorHAnsi" w:cstheme="majorHAnsi"/>
          <w:sz w:val="24"/>
          <w:szCs w:val="24"/>
        </w:rPr>
        <w:t>wyn</w:t>
      </w:r>
      <w:r w:rsidR="008153D7" w:rsidRPr="001D6FB7">
        <w:rPr>
          <w:rFonts w:asciiTheme="majorHAnsi" w:hAnsiTheme="majorHAnsi" w:cstheme="majorHAnsi"/>
          <w:sz w:val="24"/>
          <w:szCs w:val="24"/>
        </w:rPr>
        <w:t>iosł</w:t>
      </w:r>
      <w:r w:rsidR="00B44F4F" w:rsidRPr="001D6FB7">
        <w:rPr>
          <w:rFonts w:asciiTheme="majorHAnsi" w:hAnsiTheme="majorHAnsi" w:cstheme="majorHAnsi"/>
          <w:sz w:val="24"/>
          <w:szCs w:val="24"/>
        </w:rPr>
        <w:t>a</w:t>
      </w:r>
      <w:r w:rsidR="007F7685" w:rsidRPr="001D6FB7">
        <w:rPr>
          <w:rFonts w:asciiTheme="majorHAnsi" w:hAnsiTheme="majorHAnsi" w:cstheme="majorHAnsi"/>
          <w:sz w:val="24"/>
          <w:szCs w:val="24"/>
        </w:rPr>
        <w:t xml:space="preserve"> 58 052,8 </w:t>
      </w:r>
      <w:r w:rsidRPr="001D6FB7">
        <w:rPr>
          <w:rFonts w:asciiTheme="majorHAnsi" w:hAnsiTheme="majorHAnsi" w:cstheme="majorHAnsi"/>
          <w:sz w:val="24"/>
          <w:szCs w:val="24"/>
        </w:rPr>
        <w:t xml:space="preserve">tys. zł. </w:t>
      </w:r>
      <w:r w:rsidR="00AC3DAB" w:rsidRPr="001D6FB7">
        <w:rPr>
          <w:rFonts w:asciiTheme="majorHAnsi" w:hAnsiTheme="majorHAnsi" w:cstheme="majorHAnsi"/>
          <w:sz w:val="24"/>
          <w:szCs w:val="24"/>
        </w:rPr>
        <w:t>Przyszłość</w:t>
      </w:r>
      <w:r w:rsidR="00D80B96" w:rsidRPr="001D6FB7">
        <w:rPr>
          <w:rFonts w:asciiTheme="majorHAnsi" w:hAnsiTheme="majorHAnsi" w:cstheme="majorHAnsi"/>
          <w:sz w:val="24"/>
          <w:szCs w:val="24"/>
        </w:rPr>
        <w:t xml:space="preserve"> i finanse</w:t>
      </w:r>
      <w:r w:rsidR="00AC3DAB" w:rsidRPr="001D6FB7">
        <w:rPr>
          <w:rFonts w:asciiTheme="majorHAnsi" w:hAnsiTheme="majorHAnsi" w:cstheme="majorHAnsi"/>
          <w:sz w:val="24"/>
          <w:szCs w:val="24"/>
        </w:rPr>
        <w:t xml:space="preserve"> Akademii w dużej mierze będą zależały od wyników ewaluacji działalności naukowej za lata 2017-2021</w:t>
      </w:r>
      <w:r w:rsidR="004D6688" w:rsidRPr="001D6FB7">
        <w:rPr>
          <w:rFonts w:asciiTheme="majorHAnsi" w:hAnsiTheme="majorHAnsi" w:cstheme="majorHAnsi"/>
          <w:sz w:val="24"/>
          <w:szCs w:val="24"/>
        </w:rPr>
        <w:t xml:space="preserve">. </w:t>
      </w:r>
      <w:r w:rsidR="00076F4E" w:rsidRPr="001D6FB7">
        <w:rPr>
          <w:rFonts w:asciiTheme="majorHAnsi" w:hAnsiTheme="majorHAnsi" w:cstheme="majorHAnsi"/>
          <w:sz w:val="24"/>
          <w:szCs w:val="24"/>
        </w:rPr>
        <w:t xml:space="preserve">Uczelnia, aby podtrzymać ciągłość kształcenia (uprawnienia dotyczące prowadzenia studiów magisterskich, szkoły doktorskiej, nadawania stopni </w:t>
      </w:r>
      <w:r w:rsidR="00076F4E" w:rsidRPr="001D6FB7">
        <w:rPr>
          <w:rFonts w:asciiTheme="majorHAnsi" w:hAnsiTheme="majorHAnsi" w:cstheme="majorHAnsi"/>
          <w:sz w:val="24"/>
          <w:szCs w:val="24"/>
        </w:rPr>
        <w:lastRenderedPageBreak/>
        <w:t xml:space="preserve">naukowych) i finansowania nauki musi otrzymać kategorię co najmniej B+. </w:t>
      </w:r>
      <w:r w:rsidR="00AC3DAB" w:rsidRPr="001D6FB7">
        <w:rPr>
          <w:rFonts w:asciiTheme="majorHAnsi" w:hAnsiTheme="majorHAnsi" w:cstheme="majorHAnsi"/>
          <w:sz w:val="24"/>
          <w:szCs w:val="24"/>
        </w:rPr>
        <w:t>Uzyskani</w:t>
      </w:r>
      <w:r w:rsidR="0047586B" w:rsidRPr="001D6FB7">
        <w:rPr>
          <w:rFonts w:asciiTheme="majorHAnsi" w:hAnsiTheme="majorHAnsi" w:cstheme="majorHAnsi"/>
          <w:sz w:val="24"/>
          <w:szCs w:val="24"/>
        </w:rPr>
        <w:t>e odpowiedniej oceny jest</w:t>
      </w:r>
      <w:r w:rsidR="00AC3DAB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B84F61" w:rsidRPr="001D6FB7">
        <w:rPr>
          <w:rFonts w:asciiTheme="majorHAnsi" w:hAnsiTheme="majorHAnsi" w:cstheme="majorHAnsi"/>
          <w:sz w:val="24"/>
          <w:szCs w:val="24"/>
        </w:rPr>
        <w:t xml:space="preserve">obecnie </w:t>
      </w:r>
      <w:r w:rsidR="00AC3DAB" w:rsidRPr="001D6FB7">
        <w:rPr>
          <w:rFonts w:asciiTheme="majorHAnsi" w:hAnsiTheme="majorHAnsi" w:cstheme="majorHAnsi"/>
          <w:sz w:val="24"/>
          <w:szCs w:val="24"/>
        </w:rPr>
        <w:t>prioryteto</w:t>
      </w:r>
      <w:r w:rsidR="008538C7" w:rsidRPr="001D6FB7">
        <w:rPr>
          <w:rFonts w:asciiTheme="majorHAnsi" w:hAnsiTheme="majorHAnsi" w:cstheme="majorHAnsi"/>
          <w:sz w:val="24"/>
          <w:szCs w:val="24"/>
        </w:rPr>
        <w:t>wym zadaniem. Do nadzorowania i </w:t>
      </w:r>
      <w:r w:rsidR="00AC3DAB" w:rsidRPr="001D6FB7">
        <w:rPr>
          <w:rFonts w:asciiTheme="majorHAnsi" w:hAnsiTheme="majorHAnsi" w:cstheme="majorHAnsi"/>
          <w:sz w:val="24"/>
          <w:szCs w:val="24"/>
        </w:rPr>
        <w:t xml:space="preserve">koordynowania prac w tym zakresie zostali powołani </w:t>
      </w:r>
      <w:r w:rsidR="00076F4E" w:rsidRPr="001D6FB7">
        <w:rPr>
          <w:rFonts w:asciiTheme="majorHAnsi" w:hAnsiTheme="majorHAnsi" w:cstheme="majorHAnsi"/>
          <w:sz w:val="24"/>
          <w:szCs w:val="24"/>
        </w:rPr>
        <w:t>Pełnomocnik</w:t>
      </w:r>
      <w:r w:rsidR="00AC3DAB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076F4E" w:rsidRPr="001D6FB7">
        <w:rPr>
          <w:rFonts w:asciiTheme="majorHAnsi" w:hAnsiTheme="majorHAnsi" w:cstheme="majorHAnsi"/>
          <w:sz w:val="24"/>
          <w:szCs w:val="24"/>
        </w:rPr>
        <w:t>ds. ewaluacji</w:t>
      </w:r>
      <w:r w:rsidR="003B212B" w:rsidRPr="001D6FB7">
        <w:rPr>
          <w:rFonts w:asciiTheme="majorHAnsi" w:hAnsiTheme="majorHAnsi" w:cstheme="majorHAnsi"/>
          <w:sz w:val="24"/>
          <w:szCs w:val="24"/>
        </w:rPr>
        <w:t xml:space="preserve"> oraz Dział Ewaluacji Jakości Działalności Naukowej</w:t>
      </w:r>
      <w:r w:rsidR="00AC3DAB" w:rsidRPr="001D6FB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16108FA" w14:textId="417CE5AD" w:rsidR="0047586B" w:rsidRPr="0047586B" w:rsidRDefault="008E5E85" w:rsidP="002B253F">
      <w:pPr>
        <w:spacing w:after="0" w:line="360" w:lineRule="auto"/>
        <w:rPr>
          <w:rFonts w:asciiTheme="majorHAnsi" w:hAnsiTheme="majorHAnsi" w:cstheme="majorHAnsi"/>
          <w:color w:val="0000FF"/>
          <w:sz w:val="24"/>
          <w:szCs w:val="24"/>
          <w:u w:val="single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Pomimo </w:t>
      </w:r>
      <w:r w:rsidR="005A0CC8" w:rsidRPr="001D6FB7">
        <w:rPr>
          <w:rFonts w:asciiTheme="majorHAnsi" w:hAnsiTheme="majorHAnsi" w:cstheme="majorHAnsi"/>
          <w:sz w:val="24"/>
          <w:szCs w:val="24"/>
        </w:rPr>
        <w:t>utrudnień związanych z epidemią i wynikających z jej trwania obaw</w:t>
      </w:r>
      <w:r w:rsidRPr="001D6FB7">
        <w:rPr>
          <w:rFonts w:asciiTheme="majorHAnsi" w:hAnsiTheme="majorHAnsi" w:cstheme="majorHAnsi"/>
          <w:sz w:val="24"/>
          <w:szCs w:val="24"/>
        </w:rPr>
        <w:t xml:space="preserve"> i</w:t>
      </w:r>
      <w:r w:rsidR="002B253F" w:rsidRPr="001D6FB7">
        <w:rPr>
          <w:rFonts w:asciiTheme="majorHAnsi" w:hAnsiTheme="majorHAnsi" w:cstheme="majorHAnsi"/>
          <w:sz w:val="24"/>
          <w:szCs w:val="24"/>
        </w:rPr>
        <w:t> </w:t>
      </w:r>
      <w:r w:rsidRPr="001D6FB7">
        <w:rPr>
          <w:rFonts w:asciiTheme="majorHAnsi" w:hAnsiTheme="majorHAnsi" w:cstheme="majorHAnsi"/>
          <w:sz w:val="24"/>
          <w:szCs w:val="24"/>
        </w:rPr>
        <w:t xml:space="preserve">niepewności jutra zamknęliśmy rok akademicki z </w:t>
      </w:r>
      <w:r w:rsidR="00451E14" w:rsidRPr="001D6FB7">
        <w:rPr>
          <w:rFonts w:asciiTheme="majorHAnsi" w:hAnsiTheme="majorHAnsi" w:cstheme="majorHAnsi"/>
          <w:sz w:val="24"/>
          <w:szCs w:val="24"/>
        </w:rPr>
        <w:t>wieloma sukcesami.</w:t>
      </w:r>
      <w:r w:rsidRPr="001D6FB7">
        <w:rPr>
          <w:rFonts w:asciiTheme="majorHAnsi" w:hAnsiTheme="majorHAnsi" w:cstheme="majorHAnsi"/>
          <w:sz w:val="24"/>
          <w:szCs w:val="24"/>
        </w:rPr>
        <w:t xml:space="preserve"> B</w:t>
      </w:r>
      <w:r w:rsidR="008538C7" w:rsidRPr="001D6FB7">
        <w:rPr>
          <w:rFonts w:asciiTheme="majorHAnsi" w:hAnsiTheme="majorHAnsi" w:cstheme="majorHAnsi"/>
          <w:sz w:val="24"/>
          <w:szCs w:val="24"/>
        </w:rPr>
        <w:t>ogatsi o nowe doświadczenia i </w:t>
      </w:r>
      <w:r w:rsidRPr="001D6FB7">
        <w:rPr>
          <w:rFonts w:asciiTheme="majorHAnsi" w:hAnsiTheme="majorHAnsi" w:cstheme="majorHAnsi"/>
          <w:sz w:val="24"/>
          <w:szCs w:val="24"/>
        </w:rPr>
        <w:t>cenną wiedzę, możemy pochwalić się liczny</w:t>
      </w:r>
      <w:r w:rsidR="008538C7" w:rsidRPr="001D6FB7">
        <w:rPr>
          <w:rFonts w:asciiTheme="majorHAnsi" w:hAnsiTheme="majorHAnsi" w:cstheme="majorHAnsi"/>
          <w:sz w:val="24"/>
          <w:szCs w:val="24"/>
        </w:rPr>
        <w:t xml:space="preserve">mi dokonaniami organizacyjnymi, </w:t>
      </w:r>
      <w:r w:rsidRPr="001D6FB7">
        <w:rPr>
          <w:rFonts w:asciiTheme="majorHAnsi" w:hAnsiTheme="majorHAnsi" w:cstheme="majorHAnsi"/>
          <w:sz w:val="24"/>
          <w:szCs w:val="24"/>
        </w:rPr>
        <w:t>inwestycyjnymi,</w:t>
      </w:r>
      <w:r w:rsidR="003178ED" w:rsidRPr="001D6FB7">
        <w:rPr>
          <w:rFonts w:asciiTheme="majorHAnsi" w:hAnsiTheme="majorHAnsi" w:cstheme="majorHAnsi"/>
          <w:sz w:val="24"/>
          <w:szCs w:val="24"/>
        </w:rPr>
        <w:t xml:space="preserve"> dydaktycznymi i artystycznymi. </w:t>
      </w:r>
      <w:r w:rsidR="00BB32ED" w:rsidRPr="001D6FB7">
        <w:rPr>
          <w:rFonts w:asciiTheme="majorHAnsi" w:hAnsiTheme="majorHAnsi" w:cstheme="majorHAnsi"/>
          <w:sz w:val="24"/>
          <w:szCs w:val="24"/>
        </w:rPr>
        <w:t>W </w:t>
      </w:r>
      <w:r w:rsidR="003178ED" w:rsidRPr="001D6FB7">
        <w:rPr>
          <w:rFonts w:asciiTheme="majorHAnsi" w:hAnsiTheme="majorHAnsi" w:cstheme="majorHAnsi"/>
          <w:sz w:val="24"/>
          <w:szCs w:val="24"/>
        </w:rPr>
        <w:t>ua</w:t>
      </w:r>
      <w:r w:rsidR="008538C7" w:rsidRPr="001D6FB7">
        <w:rPr>
          <w:rFonts w:asciiTheme="majorHAnsi" w:hAnsiTheme="majorHAnsi" w:cstheme="majorHAnsi"/>
          <w:sz w:val="24"/>
          <w:szCs w:val="24"/>
        </w:rPr>
        <w:t>ktualnionym „Informatorze ASP w </w:t>
      </w:r>
      <w:r w:rsidR="003178ED" w:rsidRPr="001D6FB7">
        <w:rPr>
          <w:rFonts w:asciiTheme="majorHAnsi" w:hAnsiTheme="majorHAnsi" w:cstheme="majorHAnsi"/>
          <w:sz w:val="24"/>
          <w:szCs w:val="24"/>
        </w:rPr>
        <w:t xml:space="preserve">Warszawie” </w:t>
      </w:r>
      <w:r w:rsidR="005A0CC8" w:rsidRPr="001D6FB7">
        <w:rPr>
          <w:rFonts w:asciiTheme="majorHAnsi" w:hAnsiTheme="majorHAnsi" w:cstheme="majorHAnsi"/>
          <w:sz w:val="24"/>
          <w:szCs w:val="24"/>
        </w:rPr>
        <w:t xml:space="preserve">wydanym w 2021 r. </w:t>
      </w:r>
      <w:r w:rsidR="003178ED" w:rsidRPr="001D6FB7">
        <w:rPr>
          <w:rFonts w:asciiTheme="majorHAnsi" w:hAnsiTheme="majorHAnsi" w:cstheme="majorHAnsi"/>
          <w:sz w:val="24"/>
          <w:szCs w:val="24"/>
        </w:rPr>
        <w:t xml:space="preserve">zaprezentowano </w:t>
      </w:r>
      <w:r w:rsidR="00130B77" w:rsidRPr="001D6FB7">
        <w:rPr>
          <w:rFonts w:asciiTheme="majorHAnsi" w:hAnsiTheme="majorHAnsi" w:cstheme="majorHAnsi"/>
          <w:sz w:val="24"/>
          <w:szCs w:val="24"/>
        </w:rPr>
        <w:t xml:space="preserve">wybrane </w:t>
      </w:r>
      <w:r w:rsidR="003178ED" w:rsidRPr="001D6FB7">
        <w:rPr>
          <w:rFonts w:asciiTheme="majorHAnsi" w:hAnsiTheme="majorHAnsi" w:cstheme="majorHAnsi"/>
          <w:sz w:val="24"/>
          <w:szCs w:val="24"/>
        </w:rPr>
        <w:t xml:space="preserve">osiągnięcia nauczycieli akademickich, </w:t>
      </w:r>
      <w:r w:rsidR="00130B77" w:rsidRPr="001D6FB7">
        <w:rPr>
          <w:rFonts w:asciiTheme="majorHAnsi" w:hAnsiTheme="majorHAnsi" w:cstheme="majorHAnsi"/>
          <w:sz w:val="24"/>
          <w:szCs w:val="24"/>
        </w:rPr>
        <w:t xml:space="preserve">studentów, </w:t>
      </w:r>
      <w:r w:rsidR="003178ED" w:rsidRPr="001D6FB7">
        <w:rPr>
          <w:rFonts w:asciiTheme="majorHAnsi" w:hAnsiTheme="majorHAnsi" w:cstheme="majorHAnsi"/>
          <w:sz w:val="24"/>
          <w:szCs w:val="24"/>
        </w:rPr>
        <w:t>wybitnych młodych naukowcó</w:t>
      </w:r>
      <w:r w:rsidR="00B97216" w:rsidRPr="001D6FB7">
        <w:rPr>
          <w:rFonts w:asciiTheme="majorHAnsi" w:hAnsiTheme="majorHAnsi" w:cstheme="majorHAnsi"/>
          <w:sz w:val="24"/>
          <w:szCs w:val="24"/>
        </w:rPr>
        <w:t>w oraz </w:t>
      </w:r>
      <w:r w:rsidR="003178ED" w:rsidRPr="001D6FB7">
        <w:rPr>
          <w:rFonts w:asciiTheme="majorHAnsi" w:hAnsiTheme="majorHAnsi" w:cstheme="majorHAnsi"/>
          <w:sz w:val="24"/>
          <w:szCs w:val="24"/>
        </w:rPr>
        <w:t>działalność Wydziałó</w:t>
      </w:r>
      <w:r w:rsidR="00130B77" w:rsidRPr="001D6FB7">
        <w:rPr>
          <w:rFonts w:asciiTheme="majorHAnsi" w:hAnsiTheme="majorHAnsi" w:cstheme="majorHAnsi"/>
          <w:sz w:val="24"/>
          <w:szCs w:val="24"/>
        </w:rPr>
        <w:t>w</w:t>
      </w:r>
      <w:r w:rsidR="003178ED" w:rsidRPr="001D6FB7">
        <w:rPr>
          <w:rFonts w:asciiTheme="majorHAnsi" w:hAnsiTheme="majorHAnsi" w:cstheme="majorHAnsi"/>
          <w:sz w:val="24"/>
          <w:szCs w:val="24"/>
        </w:rPr>
        <w:t>.</w:t>
      </w:r>
      <w:r w:rsidR="00C13B66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130B77" w:rsidRPr="001D6FB7">
        <w:rPr>
          <w:rFonts w:asciiTheme="majorHAnsi" w:hAnsiTheme="majorHAnsi" w:cstheme="majorHAnsi"/>
          <w:sz w:val="24"/>
          <w:szCs w:val="24"/>
        </w:rPr>
        <w:t xml:space="preserve">Zachęcam </w:t>
      </w:r>
      <w:r w:rsidR="000C38F9" w:rsidRPr="001D6FB7">
        <w:rPr>
          <w:rFonts w:asciiTheme="majorHAnsi" w:hAnsiTheme="majorHAnsi" w:cstheme="majorHAnsi"/>
          <w:sz w:val="24"/>
          <w:szCs w:val="24"/>
        </w:rPr>
        <w:t xml:space="preserve">Państwa </w:t>
      </w:r>
      <w:r w:rsidR="00D20191" w:rsidRPr="001D6FB7">
        <w:rPr>
          <w:rFonts w:asciiTheme="majorHAnsi" w:hAnsiTheme="majorHAnsi" w:cstheme="majorHAnsi"/>
          <w:sz w:val="24"/>
          <w:szCs w:val="24"/>
        </w:rPr>
        <w:t xml:space="preserve">do </w:t>
      </w:r>
      <w:r w:rsidR="00130B77" w:rsidRPr="001D6FB7">
        <w:rPr>
          <w:rFonts w:asciiTheme="majorHAnsi" w:hAnsiTheme="majorHAnsi" w:cstheme="majorHAnsi"/>
          <w:sz w:val="24"/>
          <w:szCs w:val="24"/>
        </w:rPr>
        <w:t>lektur</w:t>
      </w:r>
      <w:r w:rsidR="002B253F" w:rsidRPr="001D6FB7">
        <w:rPr>
          <w:rFonts w:asciiTheme="majorHAnsi" w:hAnsiTheme="majorHAnsi" w:cstheme="majorHAnsi"/>
          <w:sz w:val="24"/>
          <w:szCs w:val="24"/>
        </w:rPr>
        <w:t>y</w:t>
      </w:r>
      <w:r w:rsidR="00F9630A" w:rsidRPr="001D6FB7">
        <w:rPr>
          <w:rFonts w:asciiTheme="majorHAnsi" w:hAnsiTheme="majorHAnsi" w:cstheme="majorHAnsi"/>
          <w:sz w:val="24"/>
          <w:szCs w:val="24"/>
        </w:rPr>
        <w:t>:</w:t>
      </w:r>
      <w:r w:rsidR="00C13B66" w:rsidRPr="001D6FB7">
        <w:rPr>
          <w:rFonts w:asciiTheme="majorHAnsi" w:hAnsiTheme="majorHAnsi" w:cstheme="majorHAnsi"/>
          <w:sz w:val="24"/>
          <w:szCs w:val="24"/>
        </w:rPr>
        <w:t xml:space="preserve"> </w:t>
      </w:r>
      <w:hyperlink r:id="rId12" w:history="1">
        <w:r w:rsidR="00C13B66" w:rsidRPr="00CD5713">
          <w:rPr>
            <w:rStyle w:val="Hipercze"/>
            <w:rFonts w:asciiTheme="majorHAnsi" w:hAnsiTheme="majorHAnsi" w:cstheme="majorHAnsi"/>
            <w:sz w:val="24"/>
            <w:szCs w:val="24"/>
          </w:rPr>
          <w:t>https://asp.waw.pl/wpcontent/uploads/2021/04/ASP_INFORMATOR_REEDYCJA_WEB.pdf</w:t>
        </w:r>
      </w:hyperlink>
      <w:r w:rsidR="00540B3B">
        <w:rPr>
          <w:rStyle w:val="Hipercze"/>
          <w:rFonts w:asciiTheme="majorHAnsi" w:hAnsiTheme="majorHAnsi" w:cstheme="majorHAnsi"/>
          <w:sz w:val="24"/>
          <w:szCs w:val="24"/>
        </w:rPr>
        <w:t xml:space="preserve"> </w:t>
      </w:r>
    </w:p>
    <w:p w14:paraId="337FFB18" w14:textId="77777777" w:rsidR="00F9630A" w:rsidRDefault="00F9630A" w:rsidP="002B253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12A24D0B" w14:textId="6F83EF4B" w:rsidR="00D80B96" w:rsidRDefault="00C4121A" w:rsidP="002B253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Niewątpliwie wszystkie s</w:t>
      </w:r>
      <w:r w:rsidR="00130B77">
        <w:rPr>
          <w:rFonts w:asciiTheme="majorHAnsi" w:hAnsiTheme="majorHAnsi" w:cstheme="majorHAnsi"/>
          <w:sz w:val="24"/>
          <w:szCs w:val="24"/>
        </w:rPr>
        <w:t xml:space="preserve">ukcesy są </w:t>
      </w:r>
      <w:r w:rsidR="008E5E85" w:rsidRPr="007C1D1D">
        <w:rPr>
          <w:rFonts w:asciiTheme="majorHAnsi" w:hAnsiTheme="majorHAnsi" w:cstheme="majorHAnsi"/>
          <w:sz w:val="24"/>
          <w:szCs w:val="24"/>
        </w:rPr>
        <w:t>zasługą członków naszej akademickiej wspólnoty</w:t>
      </w:r>
      <w:r w:rsidR="00A811C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8EF50D3" w14:textId="6355647B" w:rsidR="00227826" w:rsidRPr="00C01D4A" w:rsidRDefault="00A811C2" w:rsidP="00A5795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8E5E85" w:rsidRPr="007C1D1D">
        <w:rPr>
          <w:rFonts w:asciiTheme="majorHAnsi" w:hAnsiTheme="majorHAnsi" w:cstheme="majorHAnsi"/>
          <w:sz w:val="24"/>
          <w:szCs w:val="24"/>
        </w:rPr>
        <w:t>erdeczn</w:t>
      </w:r>
      <w:r w:rsidR="008E5E85">
        <w:rPr>
          <w:rFonts w:asciiTheme="majorHAnsi" w:hAnsiTheme="majorHAnsi" w:cstheme="majorHAnsi"/>
          <w:sz w:val="24"/>
          <w:szCs w:val="24"/>
        </w:rPr>
        <w:t xml:space="preserve">ie za </w:t>
      </w:r>
      <w:r w:rsidR="00451E14">
        <w:rPr>
          <w:rFonts w:asciiTheme="majorHAnsi" w:hAnsiTheme="majorHAnsi" w:cstheme="majorHAnsi"/>
          <w:sz w:val="24"/>
          <w:szCs w:val="24"/>
        </w:rPr>
        <w:t>nie</w:t>
      </w:r>
      <w:r w:rsidR="008E5E85">
        <w:rPr>
          <w:rFonts w:asciiTheme="majorHAnsi" w:hAnsiTheme="majorHAnsi" w:cstheme="majorHAnsi"/>
          <w:sz w:val="24"/>
          <w:szCs w:val="24"/>
        </w:rPr>
        <w:t xml:space="preserve"> dziękuję</w:t>
      </w:r>
      <w:r w:rsidR="00C0220D">
        <w:rPr>
          <w:rFonts w:asciiTheme="majorHAnsi" w:hAnsiTheme="majorHAnsi" w:cstheme="majorHAnsi"/>
          <w:sz w:val="24"/>
          <w:szCs w:val="24"/>
        </w:rPr>
        <w:t>!</w:t>
      </w:r>
    </w:p>
    <w:p w14:paraId="0FFC9622" w14:textId="77777777" w:rsidR="008E5E85" w:rsidRDefault="008E5E85" w:rsidP="008E5E85">
      <w:pPr>
        <w:jc w:val="center"/>
        <w:rPr>
          <w:rFonts w:asciiTheme="majorHAnsi" w:hAnsiTheme="majorHAnsi"/>
          <w:sz w:val="24"/>
          <w:szCs w:val="24"/>
        </w:rPr>
      </w:pPr>
      <w:r w:rsidRPr="0062446A">
        <w:rPr>
          <w:rFonts w:asciiTheme="majorHAnsi" w:hAnsiTheme="majorHAnsi"/>
          <w:sz w:val="24"/>
          <w:szCs w:val="24"/>
        </w:rPr>
        <w:t>* * *</w:t>
      </w:r>
    </w:p>
    <w:p w14:paraId="681843FB" w14:textId="191D9456" w:rsidR="008E5E85" w:rsidRPr="001D6FB7" w:rsidRDefault="008E5E85" w:rsidP="0098018F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Na za</w:t>
      </w:r>
      <w:r w:rsidR="005A0CC8" w:rsidRPr="001D6FB7">
        <w:rPr>
          <w:rFonts w:asciiTheme="majorHAnsi" w:hAnsiTheme="majorHAnsi"/>
          <w:sz w:val="24"/>
          <w:szCs w:val="24"/>
        </w:rPr>
        <w:t>kończenie pragnę wspomnieć tych spośród naszych pracowników, absolwentów i</w:t>
      </w:r>
      <w:r w:rsidR="00B83DD8" w:rsidRPr="001D6FB7">
        <w:rPr>
          <w:rFonts w:asciiTheme="majorHAnsi" w:hAnsiTheme="majorHAnsi"/>
          <w:sz w:val="24"/>
          <w:szCs w:val="24"/>
        </w:rPr>
        <w:t> </w:t>
      </w:r>
      <w:r w:rsidR="005A0CC8" w:rsidRPr="001D6FB7">
        <w:rPr>
          <w:rFonts w:asciiTheme="majorHAnsi" w:hAnsiTheme="majorHAnsi"/>
          <w:sz w:val="24"/>
          <w:szCs w:val="24"/>
        </w:rPr>
        <w:t>przyjaciół</w:t>
      </w:r>
      <w:r w:rsidRPr="001D6FB7">
        <w:rPr>
          <w:rFonts w:asciiTheme="majorHAnsi" w:hAnsiTheme="majorHAnsi"/>
          <w:sz w:val="24"/>
          <w:szCs w:val="24"/>
        </w:rPr>
        <w:t>, z któ</w:t>
      </w:r>
      <w:r w:rsidR="00B12672" w:rsidRPr="001D6FB7">
        <w:rPr>
          <w:rFonts w:asciiTheme="majorHAnsi" w:hAnsiTheme="majorHAnsi"/>
          <w:sz w:val="24"/>
          <w:szCs w:val="24"/>
        </w:rPr>
        <w:t>rymi przyszło nam się w mijającym</w:t>
      </w:r>
      <w:r w:rsidRPr="001D6FB7">
        <w:rPr>
          <w:rFonts w:asciiTheme="majorHAnsi" w:hAnsiTheme="majorHAnsi"/>
          <w:sz w:val="24"/>
          <w:szCs w:val="24"/>
        </w:rPr>
        <w:t xml:space="preserve"> roku akademickim pożegnać na zawsze:</w:t>
      </w:r>
    </w:p>
    <w:p w14:paraId="05F4E5C7" w14:textId="3E887887" w:rsidR="008E5E85" w:rsidRDefault="008E5E85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Andrzej Skoczylas (04.09.2020)</w:t>
      </w:r>
    </w:p>
    <w:p w14:paraId="1484AE3C" w14:textId="7F0E8F16" w:rsidR="009B4EBB" w:rsidRPr="001D6FB7" w:rsidRDefault="00B5230A" w:rsidP="0098018F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>p</w:t>
      </w:r>
      <w:r w:rsidR="007B4273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rof. </w:t>
      </w:r>
      <w:r w:rsidR="009B4EBB">
        <w:rPr>
          <w:rFonts w:asciiTheme="majorHAnsi" w:eastAsia="Times New Roman" w:hAnsiTheme="majorHAnsi" w:cs="Calibri"/>
          <w:sz w:val="24"/>
          <w:szCs w:val="24"/>
          <w:lang w:eastAsia="pl-PL"/>
        </w:rPr>
        <w:t>Romuald Socha (03.11.2020)</w:t>
      </w:r>
    </w:p>
    <w:p w14:paraId="1F1FC4DC" w14:textId="04015DB9" w:rsidR="008E5E85" w:rsidRPr="001D6FB7" w:rsidRDefault="008E5E85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Andrzej Wawrzyniak (08.11.2020)</w:t>
      </w:r>
    </w:p>
    <w:p w14:paraId="20CFDCED" w14:textId="7368F68E" w:rsidR="008E5E85" w:rsidRPr="001D6FB7" w:rsidRDefault="008E5E85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prof. Aleksander </w:t>
      </w:r>
      <w:proofErr w:type="spellStart"/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Kozyrski</w:t>
      </w:r>
      <w:proofErr w:type="spellEnd"/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 (27.11.2020)</w:t>
      </w:r>
    </w:p>
    <w:p w14:paraId="615B41FE" w14:textId="71476700" w:rsidR="008E5E85" w:rsidRPr="001D6FB7" w:rsidRDefault="008E5E85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Urszula </w:t>
      </w:r>
      <w:proofErr w:type="spellStart"/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Gizińska</w:t>
      </w:r>
      <w:proofErr w:type="spellEnd"/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 (27.12.2020)</w:t>
      </w:r>
    </w:p>
    <w:p w14:paraId="04FF9B92" w14:textId="50C0B221" w:rsidR="008E5E85" w:rsidRPr="001D6FB7" w:rsidRDefault="008E5E85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Agnieszka </w:t>
      </w:r>
      <w:proofErr w:type="spellStart"/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Putowska</w:t>
      </w:r>
      <w:proofErr w:type="spellEnd"/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-Tomaszewska (07.01.2021)</w:t>
      </w:r>
    </w:p>
    <w:p w14:paraId="5CFFF1E6" w14:textId="57A4D31D" w:rsidR="008E5E85" w:rsidRPr="001D6FB7" w:rsidRDefault="008E5E85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Henryk Jerzy Chmielewski (22.01.2021)</w:t>
      </w:r>
    </w:p>
    <w:p w14:paraId="61EFF7CB" w14:textId="77C667E9" w:rsidR="008E5E85" w:rsidRPr="001D6FB7" w:rsidRDefault="008E5E85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Witold Kon (17.01.2021) </w:t>
      </w:r>
    </w:p>
    <w:p w14:paraId="4E020E85" w14:textId="3086712A" w:rsidR="008E5E85" w:rsidRPr="001D6FB7" w:rsidRDefault="008E5E85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dr Edward Tarkowski (13.03.2021)</w:t>
      </w:r>
    </w:p>
    <w:p w14:paraId="0EE4CAF2" w14:textId="0386B37C" w:rsidR="009B4EBB" w:rsidRPr="001D6FB7" w:rsidRDefault="009B4EBB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bookmarkStart w:id="2" w:name="_GoBack"/>
      <w:bookmarkEnd w:id="2"/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Paweł </w:t>
      </w:r>
      <w:proofErr w:type="spellStart"/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Narojczyk</w:t>
      </w:r>
      <w:proofErr w:type="spellEnd"/>
      <w:r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 (19.03.2021)</w:t>
      </w:r>
    </w:p>
    <w:p w14:paraId="0CE8B050" w14:textId="7765FF1E" w:rsidR="008E5E85" w:rsidRPr="001D6FB7" w:rsidRDefault="008E5E85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Urszula Brzozowska-</w:t>
      </w:r>
      <w:proofErr w:type="spellStart"/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Strzałecka</w:t>
      </w:r>
      <w:proofErr w:type="spellEnd"/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 (08.04.2021)</w:t>
      </w:r>
    </w:p>
    <w:p w14:paraId="55C0B43E" w14:textId="1343881F" w:rsidR="008E5E85" w:rsidRPr="001D6FB7" w:rsidRDefault="008E5E85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Bernard Kasprzak (17.03.2021)</w:t>
      </w:r>
    </w:p>
    <w:p w14:paraId="5CCF9DCA" w14:textId="77777777" w:rsidR="008E5E85" w:rsidRPr="001D6FB7" w:rsidRDefault="008E5E85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prof. Ryszard Zimak (28.03.2021)</w:t>
      </w:r>
    </w:p>
    <w:p w14:paraId="23E54479" w14:textId="77777777" w:rsidR="008E5E85" w:rsidRPr="001D6FB7" w:rsidRDefault="008E5E85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prof. Tomasz Sikorski (26.04.2021)</w:t>
      </w:r>
    </w:p>
    <w:p w14:paraId="2D8093A0" w14:textId="77777777" w:rsidR="008E5E85" w:rsidRPr="001D6FB7" w:rsidRDefault="008E5E85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Henryk Owsianko (04.05.2021)</w:t>
      </w:r>
    </w:p>
    <w:p w14:paraId="38AC2769" w14:textId="69759417" w:rsidR="008E5E85" w:rsidRPr="001D6FB7" w:rsidRDefault="008E5E85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lastRenderedPageBreak/>
        <w:t>prof. Jan Kotarbiński (20.05.2021)</w:t>
      </w:r>
    </w:p>
    <w:p w14:paraId="3F70A928" w14:textId="5BAABC0B" w:rsidR="008E5E85" w:rsidRPr="001D6FB7" w:rsidRDefault="008E5E85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Tomasz </w:t>
      </w:r>
      <w:proofErr w:type="spellStart"/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Wiater</w:t>
      </w:r>
      <w:proofErr w:type="spellEnd"/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 (17.05.2021)</w:t>
      </w:r>
    </w:p>
    <w:p w14:paraId="50629580" w14:textId="2F6C635F" w:rsidR="00D75FD1" w:rsidRPr="001D6FB7" w:rsidRDefault="009D0B24" w:rsidP="0098018F">
      <w:pPr>
        <w:spacing w:after="0" w:line="36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dr </w:t>
      </w:r>
      <w:r w:rsidR="008E5E85"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Jarosław </w:t>
      </w:r>
      <w:proofErr w:type="spellStart"/>
      <w:r w:rsidR="008E5E85"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Garkowienko</w:t>
      </w:r>
      <w:proofErr w:type="spellEnd"/>
      <w:r w:rsidR="008E5E85"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 (20.07.2021)</w:t>
      </w:r>
    </w:p>
    <w:p w14:paraId="710E400A" w14:textId="77777777" w:rsidR="00BC6B64" w:rsidRPr="001D6FB7" w:rsidRDefault="00D75FD1" w:rsidP="00D75FD1">
      <w:pPr>
        <w:jc w:val="center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* * *</w:t>
      </w:r>
    </w:p>
    <w:p w14:paraId="29CACF9C" w14:textId="53B15195" w:rsidR="00B97216" w:rsidRPr="001D6FB7" w:rsidRDefault="00D75FD1" w:rsidP="008538C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Przekazuję Państwu </w:t>
      </w:r>
      <w:r w:rsidR="009A7FD5" w:rsidRPr="001D6FB7">
        <w:rPr>
          <w:rFonts w:asciiTheme="majorHAnsi" w:hAnsiTheme="majorHAnsi" w:cstheme="majorHAnsi"/>
          <w:sz w:val="24"/>
          <w:szCs w:val="24"/>
        </w:rPr>
        <w:t>poniższe sprawozdanie</w:t>
      </w:r>
      <w:r w:rsidR="003B212B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Pr="001D6FB7">
        <w:rPr>
          <w:rFonts w:asciiTheme="majorHAnsi" w:hAnsiTheme="majorHAnsi" w:cstheme="majorHAnsi"/>
          <w:sz w:val="24"/>
          <w:szCs w:val="24"/>
        </w:rPr>
        <w:t xml:space="preserve">przygotowane w oparciu o materiały </w:t>
      </w:r>
      <w:r w:rsidR="009A7FD5" w:rsidRPr="001D6FB7">
        <w:rPr>
          <w:rFonts w:asciiTheme="majorHAnsi" w:hAnsiTheme="majorHAnsi" w:cstheme="majorHAnsi"/>
          <w:sz w:val="24"/>
          <w:szCs w:val="24"/>
        </w:rPr>
        <w:t>opracowane przez</w:t>
      </w:r>
      <w:r w:rsidRPr="001D6FB7">
        <w:rPr>
          <w:rFonts w:asciiTheme="majorHAnsi" w:hAnsiTheme="majorHAnsi" w:cstheme="majorHAnsi"/>
          <w:sz w:val="24"/>
          <w:szCs w:val="24"/>
        </w:rPr>
        <w:t xml:space="preserve"> wybrane jednostki organizacyjne, a także na podstawie publikowanych i systematycznie przekazywanych informacji </w:t>
      </w:r>
      <w:r w:rsidR="005A0CC8" w:rsidRPr="001D6FB7">
        <w:rPr>
          <w:rFonts w:asciiTheme="majorHAnsi" w:hAnsiTheme="majorHAnsi" w:cstheme="majorHAnsi"/>
          <w:sz w:val="24"/>
          <w:szCs w:val="24"/>
        </w:rPr>
        <w:t xml:space="preserve">do </w:t>
      </w:r>
      <w:r w:rsidR="00F44DDC" w:rsidRPr="001D6FB7">
        <w:rPr>
          <w:rFonts w:asciiTheme="majorHAnsi" w:hAnsiTheme="majorHAnsi" w:cstheme="majorHAnsi"/>
          <w:sz w:val="24"/>
          <w:szCs w:val="24"/>
        </w:rPr>
        <w:t>Z</w:t>
      </w:r>
      <w:r w:rsidRPr="001D6FB7">
        <w:rPr>
          <w:rFonts w:asciiTheme="majorHAnsi" w:hAnsiTheme="majorHAnsi" w:cstheme="majorHAnsi"/>
          <w:sz w:val="24"/>
          <w:szCs w:val="24"/>
        </w:rPr>
        <w:t xml:space="preserve">espołu </w:t>
      </w:r>
      <w:r w:rsidR="00F44DDC" w:rsidRPr="001D6FB7">
        <w:rPr>
          <w:rFonts w:asciiTheme="majorHAnsi" w:hAnsiTheme="majorHAnsi" w:cstheme="majorHAnsi"/>
          <w:sz w:val="24"/>
          <w:szCs w:val="24"/>
        </w:rPr>
        <w:t>R</w:t>
      </w:r>
      <w:r w:rsidRPr="001D6FB7">
        <w:rPr>
          <w:rFonts w:asciiTheme="majorHAnsi" w:hAnsiTheme="majorHAnsi" w:cstheme="majorHAnsi"/>
          <w:sz w:val="24"/>
          <w:szCs w:val="24"/>
        </w:rPr>
        <w:t>ektorskiego.</w:t>
      </w:r>
    </w:p>
    <w:p w14:paraId="648B626B" w14:textId="77777777" w:rsidR="00B97216" w:rsidRPr="001D6FB7" w:rsidRDefault="00B97216" w:rsidP="0058031C">
      <w:pPr>
        <w:jc w:val="both"/>
      </w:pPr>
    </w:p>
    <w:p w14:paraId="524B9F67" w14:textId="77777777" w:rsidR="00727386" w:rsidRPr="001D6FB7" w:rsidRDefault="00F253BC" w:rsidP="00D87A5A">
      <w:pPr>
        <w:pStyle w:val="Nagwek1"/>
        <w:numPr>
          <w:ilvl w:val="0"/>
          <w:numId w:val="3"/>
        </w:numPr>
        <w:rPr>
          <w:color w:val="auto"/>
          <w:sz w:val="24"/>
          <w:szCs w:val="24"/>
        </w:rPr>
      </w:pPr>
      <w:bookmarkStart w:id="3" w:name="_Toc83890740"/>
      <w:r w:rsidRPr="001D6FB7">
        <w:rPr>
          <w:color w:val="auto"/>
          <w:sz w:val="24"/>
          <w:szCs w:val="24"/>
        </w:rPr>
        <w:t>INFORMACJE OGÓLNE</w:t>
      </w:r>
      <w:bookmarkEnd w:id="3"/>
    </w:p>
    <w:p w14:paraId="3A2F07E9" w14:textId="77777777" w:rsidR="00D80B96" w:rsidRPr="001D6FB7" w:rsidRDefault="00D80B96" w:rsidP="00D80B96"/>
    <w:p w14:paraId="394F5926" w14:textId="77777777" w:rsidR="000D6878" w:rsidRPr="001D6FB7" w:rsidRDefault="00D80B96" w:rsidP="00D87A5A">
      <w:pPr>
        <w:pStyle w:val="Nagwek2"/>
        <w:numPr>
          <w:ilvl w:val="1"/>
          <w:numId w:val="3"/>
        </w:numPr>
        <w:rPr>
          <w:color w:val="auto"/>
          <w:sz w:val="24"/>
          <w:szCs w:val="24"/>
        </w:rPr>
      </w:pPr>
      <w:bookmarkStart w:id="4" w:name="_Toc83890741"/>
      <w:r w:rsidRPr="001D6FB7">
        <w:rPr>
          <w:color w:val="auto"/>
          <w:sz w:val="24"/>
          <w:szCs w:val="24"/>
        </w:rPr>
        <w:t>PODSTAWY PRAWNE</w:t>
      </w:r>
      <w:bookmarkEnd w:id="4"/>
    </w:p>
    <w:p w14:paraId="341BE909" w14:textId="77777777" w:rsidR="00D80B96" w:rsidRPr="001D6FB7" w:rsidRDefault="00D80B96" w:rsidP="00D80B96"/>
    <w:p w14:paraId="2DC7DD21" w14:textId="77777777" w:rsidR="003D259C" w:rsidRPr="001D6FB7" w:rsidRDefault="00451E14" w:rsidP="00F2075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Akademia Sztuk Pięknych w Warszawie </w:t>
      </w:r>
      <w:r w:rsidR="003D259C" w:rsidRPr="001D6FB7">
        <w:rPr>
          <w:rFonts w:asciiTheme="majorHAnsi" w:hAnsiTheme="majorHAnsi"/>
          <w:sz w:val="24"/>
          <w:szCs w:val="24"/>
        </w:rPr>
        <w:t>jest jednostką organizacyjną utworzoną na podstawie aktów prawnych:</w:t>
      </w:r>
    </w:p>
    <w:p w14:paraId="677B132D" w14:textId="49563358" w:rsidR="00D227B6" w:rsidRPr="001D6FB7" w:rsidRDefault="00D227B6" w:rsidP="00F20756">
      <w:pPr>
        <w:pStyle w:val="heading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14"/>
          <w:szCs w:val="14"/>
        </w:rPr>
      </w:pPr>
      <w:r w:rsidRPr="001D6FB7">
        <w:rPr>
          <w:rFonts w:asciiTheme="majorHAnsi" w:hAnsiTheme="majorHAnsi" w:cstheme="majorHAnsi"/>
        </w:rPr>
        <w:t>Ustawy</w:t>
      </w:r>
      <w:r w:rsidR="003D259C" w:rsidRPr="001D6FB7">
        <w:rPr>
          <w:rFonts w:asciiTheme="majorHAnsi" w:hAnsiTheme="majorHAnsi" w:cstheme="majorHAnsi"/>
        </w:rPr>
        <w:t xml:space="preserve"> z dn. 23.03.1922 </w:t>
      </w:r>
      <w:r w:rsidR="008538C7" w:rsidRPr="001D6FB7">
        <w:rPr>
          <w:rFonts w:asciiTheme="majorHAnsi" w:hAnsiTheme="majorHAnsi" w:cstheme="majorHAnsi"/>
        </w:rPr>
        <w:t xml:space="preserve">– </w:t>
      </w:r>
      <w:r w:rsidR="003D259C" w:rsidRPr="001D6FB7">
        <w:rPr>
          <w:rFonts w:asciiTheme="majorHAnsi" w:hAnsiTheme="majorHAnsi" w:cstheme="majorHAnsi"/>
        </w:rPr>
        <w:t xml:space="preserve">utworzenie Szkoły Sztuk Pięknych w Warszawie </w:t>
      </w:r>
      <w:r w:rsidRPr="001D6FB7">
        <w:rPr>
          <w:rFonts w:asciiTheme="majorHAnsi" w:hAnsiTheme="majorHAnsi" w:cstheme="majorHAnsi"/>
        </w:rPr>
        <w:t>(</w:t>
      </w:r>
      <w:r w:rsidR="003D259C" w:rsidRPr="001D6FB7">
        <w:rPr>
          <w:rFonts w:asciiTheme="majorHAnsi" w:hAnsiTheme="majorHAnsi" w:cstheme="majorHAnsi"/>
        </w:rPr>
        <w:t>Dz. Ust. 24 poz. 197</w:t>
      </w:r>
      <w:r w:rsidR="008538C7" w:rsidRPr="001D6FB7">
        <w:rPr>
          <w:rFonts w:asciiTheme="majorHAnsi" w:hAnsiTheme="majorHAnsi" w:cstheme="majorHAnsi"/>
        </w:rPr>
        <w:t>);</w:t>
      </w:r>
    </w:p>
    <w:p w14:paraId="779B9D88" w14:textId="0F1EF404" w:rsidR="003D259C" w:rsidRPr="001D6FB7" w:rsidRDefault="00D227B6" w:rsidP="00F20756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Ustawy</w:t>
      </w:r>
      <w:r w:rsidR="003D259C" w:rsidRPr="001D6FB7">
        <w:rPr>
          <w:rFonts w:asciiTheme="majorHAnsi" w:hAnsiTheme="majorHAnsi" w:cstheme="majorHAnsi"/>
          <w:sz w:val="24"/>
          <w:szCs w:val="24"/>
        </w:rPr>
        <w:t xml:space="preserve"> z dn. 18.03.1932 </w:t>
      </w:r>
      <w:r w:rsidR="008538C7" w:rsidRPr="001D6FB7">
        <w:rPr>
          <w:rFonts w:asciiTheme="majorHAnsi" w:hAnsiTheme="majorHAnsi" w:cstheme="majorHAnsi"/>
          <w:sz w:val="24"/>
          <w:szCs w:val="24"/>
        </w:rPr>
        <w:t xml:space="preserve">– </w:t>
      </w:r>
      <w:r w:rsidR="003D259C" w:rsidRPr="001D6FB7">
        <w:rPr>
          <w:rFonts w:asciiTheme="majorHAnsi" w:hAnsiTheme="majorHAnsi" w:cstheme="majorHAnsi"/>
          <w:sz w:val="24"/>
          <w:szCs w:val="24"/>
        </w:rPr>
        <w:t>Szkole</w:t>
      </w:r>
      <w:r w:rsidRPr="001D6FB7">
        <w:rPr>
          <w:rFonts w:asciiTheme="majorHAnsi" w:hAnsiTheme="majorHAnsi" w:cstheme="majorHAnsi"/>
          <w:sz w:val="24"/>
          <w:szCs w:val="24"/>
        </w:rPr>
        <w:t xml:space="preserve"> nadano</w:t>
      </w:r>
      <w:r w:rsidR="003D259C" w:rsidRPr="001D6FB7">
        <w:rPr>
          <w:rFonts w:asciiTheme="majorHAnsi" w:hAnsiTheme="majorHAnsi" w:cstheme="majorHAnsi"/>
          <w:sz w:val="24"/>
          <w:szCs w:val="24"/>
        </w:rPr>
        <w:t xml:space="preserve"> nazwę Aka</w:t>
      </w:r>
      <w:r w:rsidRPr="001D6FB7">
        <w:rPr>
          <w:rFonts w:asciiTheme="majorHAnsi" w:hAnsiTheme="majorHAnsi" w:cstheme="majorHAnsi"/>
          <w:sz w:val="24"/>
          <w:szCs w:val="24"/>
        </w:rPr>
        <w:t>demi</w:t>
      </w:r>
      <w:r w:rsidR="001550CB" w:rsidRPr="001D6FB7">
        <w:rPr>
          <w:rFonts w:asciiTheme="majorHAnsi" w:hAnsiTheme="majorHAnsi" w:cstheme="majorHAnsi"/>
          <w:sz w:val="24"/>
          <w:szCs w:val="24"/>
        </w:rPr>
        <w:t>i</w:t>
      </w:r>
      <w:r w:rsidRPr="001D6FB7">
        <w:rPr>
          <w:rFonts w:asciiTheme="majorHAnsi" w:hAnsiTheme="majorHAnsi" w:cstheme="majorHAnsi"/>
          <w:sz w:val="24"/>
          <w:szCs w:val="24"/>
        </w:rPr>
        <w:t xml:space="preserve"> (</w:t>
      </w:r>
      <w:r w:rsidR="003D259C" w:rsidRPr="001D6FB7">
        <w:rPr>
          <w:rFonts w:asciiTheme="majorHAnsi" w:hAnsiTheme="majorHAnsi" w:cstheme="majorHAnsi"/>
          <w:sz w:val="24"/>
          <w:szCs w:val="24"/>
        </w:rPr>
        <w:t>Dz. Ust. Nr 30 poz. 305</w:t>
      </w:r>
      <w:r w:rsidRPr="001D6FB7">
        <w:rPr>
          <w:rFonts w:asciiTheme="majorHAnsi" w:hAnsiTheme="majorHAnsi" w:cstheme="majorHAnsi"/>
          <w:sz w:val="24"/>
          <w:szCs w:val="24"/>
        </w:rPr>
        <w:t>)</w:t>
      </w:r>
      <w:r w:rsidR="003D259C" w:rsidRPr="001D6FB7">
        <w:rPr>
          <w:rFonts w:asciiTheme="majorHAnsi" w:hAnsiTheme="majorHAnsi" w:cstheme="majorHAnsi"/>
          <w:sz w:val="24"/>
          <w:szCs w:val="24"/>
        </w:rPr>
        <w:t>;</w:t>
      </w:r>
    </w:p>
    <w:p w14:paraId="27F751BC" w14:textId="77777777" w:rsidR="003D259C" w:rsidRPr="001D6FB7" w:rsidRDefault="00D227B6" w:rsidP="00F20756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Ustawy</w:t>
      </w:r>
      <w:r w:rsidR="003D259C" w:rsidRPr="001D6FB7">
        <w:rPr>
          <w:rFonts w:asciiTheme="majorHAnsi" w:hAnsiTheme="majorHAnsi" w:cstheme="majorHAnsi"/>
          <w:sz w:val="24"/>
          <w:szCs w:val="24"/>
        </w:rPr>
        <w:t xml:space="preserve"> z dn. 15.03.1933 o szkołach akademickich;</w:t>
      </w:r>
    </w:p>
    <w:p w14:paraId="56075F5B" w14:textId="77777777" w:rsidR="003D259C" w:rsidRPr="001D6FB7" w:rsidRDefault="00D227B6" w:rsidP="00F20756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Rozporządzenia</w:t>
      </w:r>
      <w:r w:rsidR="003D259C" w:rsidRPr="001D6FB7">
        <w:rPr>
          <w:rFonts w:asciiTheme="majorHAnsi" w:hAnsiTheme="majorHAnsi" w:cstheme="majorHAnsi"/>
          <w:sz w:val="24"/>
          <w:szCs w:val="24"/>
        </w:rPr>
        <w:t xml:space="preserve"> Rady Ministrów z dn. 21.02.1934 </w:t>
      </w:r>
      <w:r w:rsidRPr="001D6FB7">
        <w:rPr>
          <w:rFonts w:asciiTheme="majorHAnsi" w:hAnsiTheme="majorHAnsi" w:cstheme="majorHAnsi"/>
          <w:sz w:val="24"/>
          <w:szCs w:val="24"/>
        </w:rPr>
        <w:t>(</w:t>
      </w:r>
      <w:r w:rsidR="003D259C" w:rsidRPr="001D6FB7">
        <w:rPr>
          <w:rFonts w:asciiTheme="majorHAnsi" w:hAnsiTheme="majorHAnsi" w:cstheme="majorHAnsi"/>
          <w:sz w:val="24"/>
          <w:szCs w:val="24"/>
        </w:rPr>
        <w:t>Dz. Ust. Nr 16 poz. 126</w:t>
      </w:r>
      <w:r w:rsidRPr="001D6FB7">
        <w:rPr>
          <w:rFonts w:asciiTheme="majorHAnsi" w:hAnsiTheme="majorHAnsi" w:cstheme="majorHAnsi"/>
          <w:sz w:val="24"/>
          <w:szCs w:val="24"/>
        </w:rPr>
        <w:t>)</w:t>
      </w:r>
      <w:r w:rsidR="003D259C" w:rsidRPr="001D6FB7">
        <w:rPr>
          <w:rFonts w:asciiTheme="majorHAnsi" w:hAnsiTheme="majorHAnsi" w:cstheme="majorHAnsi"/>
          <w:sz w:val="24"/>
          <w:szCs w:val="24"/>
        </w:rPr>
        <w:t>;</w:t>
      </w:r>
    </w:p>
    <w:p w14:paraId="73E1F987" w14:textId="170F3D86" w:rsidR="003D259C" w:rsidRPr="001D6FB7" w:rsidRDefault="003D259C" w:rsidP="00F20756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Dekret</w:t>
      </w:r>
      <w:r w:rsidR="00D227B6" w:rsidRPr="001D6FB7">
        <w:rPr>
          <w:rFonts w:asciiTheme="majorHAnsi" w:hAnsiTheme="majorHAnsi" w:cstheme="majorHAnsi"/>
          <w:sz w:val="24"/>
          <w:szCs w:val="24"/>
        </w:rPr>
        <w:t>u</w:t>
      </w:r>
      <w:r w:rsidRPr="001D6FB7">
        <w:rPr>
          <w:rFonts w:asciiTheme="majorHAnsi" w:hAnsiTheme="majorHAnsi" w:cstheme="majorHAnsi"/>
          <w:sz w:val="24"/>
          <w:szCs w:val="24"/>
        </w:rPr>
        <w:t xml:space="preserve"> Min. Kultury i Sztuki z dn. 02.03.1945</w:t>
      </w:r>
      <w:r w:rsidR="00F20756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8538C7" w:rsidRPr="001D6FB7">
        <w:rPr>
          <w:rFonts w:asciiTheme="majorHAnsi" w:hAnsiTheme="majorHAnsi" w:cstheme="majorHAnsi"/>
          <w:sz w:val="24"/>
          <w:szCs w:val="24"/>
        </w:rPr>
        <w:t xml:space="preserve">– </w:t>
      </w:r>
      <w:r w:rsidRPr="001D6FB7">
        <w:rPr>
          <w:rFonts w:asciiTheme="majorHAnsi" w:hAnsiTheme="majorHAnsi" w:cstheme="majorHAnsi"/>
          <w:sz w:val="24"/>
          <w:szCs w:val="24"/>
        </w:rPr>
        <w:t>polec</w:t>
      </w:r>
      <w:r w:rsidR="001550CB" w:rsidRPr="001D6FB7">
        <w:rPr>
          <w:rFonts w:asciiTheme="majorHAnsi" w:hAnsiTheme="majorHAnsi" w:cstheme="majorHAnsi"/>
          <w:sz w:val="24"/>
          <w:szCs w:val="24"/>
        </w:rPr>
        <w:t>enie</w:t>
      </w:r>
      <w:r w:rsidRPr="001D6FB7">
        <w:rPr>
          <w:rFonts w:asciiTheme="majorHAnsi" w:hAnsiTheme="majorHAnsi" w:cstheme="majorHAnsi"/>
          <w:sz w:val="24"/>
          <w:szCs w:val="24"/>
        </w:rPr>
        <w:t xml:space="preserve"> Ob. Stanisławowi Chrostowskiemu zorganizowani</w:t>
      </w:r>
      <w:r w:rsidR="001550CB" w:rsidRPr="001D6FB7">
        <w:rPr>
          <w:rFonts w:asciiTheme="majorHAnsi" w:hAnsiTheme="majorHAnsi" w:cstheme="majorHAnsi"/>
          <w:sz w:val="24"/>
          <w:szCs w:val="24"/>
        </w:rPr>
        <w:t>a</w:t>
      </w:r>
      <w:r w:rsidRPr="001D6FB7">
        <w:rPr>
          <w:rFonts w:asciiTheme="majorHAnsi" w:hAnsiTheme="majorHAnsi" w:cstheme="majorHAnsi"/>
          <w:sz w:val="24"/>
          <w:szCs w:val="24"/>
        </w:rPr>
        <w:t xml:space="preserve"> oraz objęci</w:t>
      </w:r>
      <w:r w:rsidR="001550CB" w:rsidRPr="001D6FB7">
        <w:rPr>
          <w:rFonts w:asciiTheme="majorHAnsi" w:hAnsiTheme="majorHAnsi" w:cstheme="majorHAnsi"/>
          <w:sz w:val="24"/>
          <w:szCs w:val="24"/>
        </w:rPr>
        <w:t>a</w:t>
      </w:r>
      <w:r w:rsidRPr="001D6FB7">
        <w:rPr>
          <w:rFonts w:asciiTheme="majorHAnsi" w:hAnsiTheme="majorHAnsi" w:cstheme="majorHAnsi"/>
          <w:sz w:val="24"/>
          <w:szCs w:val="24"/>
        </w:rPr>
        <w:t xml:space="preserve"> kierownictwa ASP w Warszawie</w:t>
      </w:r>
      <w:r w:rsidR="002A276B" w:rsidRPr="001D6FB7">
        <w:rPr>
          <w:rFonts w:asciiTheme="majorHAnsi" w:hAnsiTheme="majorHAnsi" w:cstheme="majorHAnsi"/>
          <w:sz w:val="24"/>
          <w:szCs w:val="24"/>
        </w:rPr>
        <w:t xml:space="preserve"> z tymczasową siedzibą w Łodzi – </w:t>
      </w:r>
      <w:r w:rsidRPr="001D6FB7">
        <w:rPr>
          <w:rFonts w:asciiTheme="majorHAnsi" w:hAnsiTheme="majorHAnsi" w:cstheme="majorHAnsi"/>
          <w:sz w:val="24"/>
          <w:szCs w:val="24"/>
        </w:rPr>
        <w:t>L.dz. 3/45;</w:t>
      </w:r>
    </w:p>
    <w:p w14:paraId="3F2E9738" w14:textId="77777777" w:rsidR="003D259C" w:rsidRPr="001D6FB7" w:rsidRDefault="00D227B6" w:rsidP="00F20756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Rozporządzenia</w:t>
      </w:r>
      <w:r w:rsidR="003D259C" w:rsidRPr="001D6FB7">
        <w:rPr>
          <w:rFonts w:asciiTheme="majorHAnsi" w:hAnsiTheme="majorHAnsi" w:cstheme="majorHAnsi"/>
          <w:sz w:val="24"/>
          <w:szCs w:val="24"/>
        </w:rPr>
        <w:t xml:space="preserve"> Rady Ministrów z dn. 11.08.1950 r. w sprawie utworzenia Akademii Sztuk Plastycznych w Warszawie</w:t>
      </w:r>
      <w:r w:rsidRPr="001D6FB7">
        <w:rPr>
          <w:rFonts w:asciiTheme="majorHAnsi" w:hAnsiTheme="majorHAnsi" w:cstheme="majorHAnsi"/>
          <w:sz w:val="24"/>
          <w:szCs w:val="24"/>
        </w:rPr>
        <w:t xml:space="preserve"> (</w:t>
      </w:r>
      <w:r w:rsidR="003D259C" w:rsidRPr="001D6FB7">
        <w:rPr>
          <w:rFonts w:asciiTheme="majorHAnsi" w:hAnsiTheme="majorHAnsi" w:cstheme="majorHAnsi"/>
          <w:sz w:val="24"/>
          <w:szCs w:val="24"/>
        </w:rPr>
        <w:t>Dz. Ust. z 1950 r. Nr 39 poz. 354</w:t>
      </w:r>
      <w:r w:rsidRPr="001D6FB7">
        <w:rPr>
          <w:rFonts w:asciiTheme="majorHAnsi" w:hAnsiTheme="majorHAnsi" w:cstheme="majorHAnsi"/>
          <w:sz w:val="24"/>
          <w:szCs w:val="24"/>
        </w:rPr>
        <w:t>)</w:t>
      </w:r>
      <w:r w:rsidR="003D259C" w:rsidRPr="001D6FB7">
        <w:rPr>
          <w:rFonts w:asciiTheme="majorHAnsi" w:hAnsiTheme="majorHAnsi" w:cstheme="majorHAnsi"/>
          <w:sz w:val="24"/>
          <w:szCs w:val="24"/>
        </w:rPr>
        <w:t>;</w:t>
      </w:r>
    </w:p>
    <w:p w14:paraId="796C1DD3" w14:textId="2DBB3A52" w:rsidR="000D6878" w:rsidRPr="001D6FB7" w:rsidRDefault="00D227B6" w:rsidP="00F20756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Uchwały</w:t>
      </w:r>
      <w:r w:rsidR="003D259C" w:rsidRPr="001D6FB7">
        <w:rPr>
          <w:rFonts w:asciiTheme="majorHAnsi" w:hAnsiTheme="majorHAnsi" w:cstheme="majorHAnsi"/>
          <w:sz w:val="24"/>
          <w:szCs w:val="24"/>
        </w:rPr>
        <w:t xml:space="preserve"> Nr 494/57 Rady M</w:t>
      </w:r>
      <w:r w:rsidR="008538C7" w:rsidRPr="001D6FB7">
        <w:rPr>
          <w:rFonts w:asciiTheme="majorHAnsi" w:hAnsiTheme="majorHAnsi" w:cstheme="majorHAnsi"/>
          <w:sz w:val="24"/>
          <w:szCs w:val="24"/>
        </w:rPr>
        <w:t xml:space="preserve">inistrów z dnia 20.12.1957 r. – </w:t>
      </w:r>
      <w:r w:rsidR="003D259C" w:rsidRPr="001D6FB7">
        <w:rPr>
          <w:rFonts w:asciiTheme="majorHAnsi" w:hAnsiTheme="majorHAnsi" w:cstheme="majorHAnsi"/>
          <w:sz w:val="24"/>
          <w:szCs w:val="24"/>
        </w:rPr>
        <w:t>zmiana nazwy Akademii Sztuk Plastycznych w Warszawie na Akademię Sztuk Pięknych w Warszawie.</w:t>
      </w:r>
    </w:p>
    <w:p w14:paraId="43C129BA" w14:textId="77777777" w:rsidR="000D6878" w:rsidRPr="001D6FB7" w:rsidRDefault="000D6878" w:rsidP="00F207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W okresie sprawozdawczym </w:t>
      </w:r>
      <w:r w:rsidR="00C4121A" w:rsidRPr="001D6FB7">
        <w:rPr>
          <w:rFonts w:asciiTheme="majorHAnsi" w:hAnsiTheme="majorHAnsi" w:cstheme="majorHAnsi"/>
          <w:sz w:val="24"/>
          <w:szCs w:val="24"/>
        </w:rPr>
        <w:t xml:space="preserve">Akademia Sztuk Pięknych w Warszawie </w:t>
      </w:r>
      <w:r w:rsidRPr="001D6FB7">
        <w:rPr>
          <w:rFonts w:asciiTheme="majorHAnsi" w:hAnsiTheme="majorHAnsi" w:cstheme="majorHAnsi"/>
          <w:sz w:val="24"/>
          <w:szCs w:val="24"/>
        </w:rPr>
        <w:t>działała na podstawie:</w:t>
      </w:r>
    </w:p>
    <w:p w14:paraId="646AAAFF" w14:textId="703D53EE" w:rsidR="000D6878" w:rsidRPr="001D6FB7" w:rsidRDefault="000D6878" w:rsidP="00F20756">
      <w:pPr>
        <w:pStyle w:val="Akapitzlist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ustawy z dnia</w:t>
      </w:r>
      <w:r w:rsidR="008538C7" w:rsidRPr="001D6FB7">
        <w:rPr>
          <w:rFonts w:asciiTheme="majorHAnsi" w:hAnsiTheme="majorHAnsi" w:cstheme="majorHAnsi"/>
          <w:sz w:val="24"/>
          <w:szCs w:val="24"/>
        </w:rPr>
        <w:t xml:space="preserve"> 20 lipca 2018 r. –</w:t>
      </w:r>
      <w:r w:rsidRPr="001D6FB7">
        <w:rPr>
          <w:rFonts w:asciiTheme="majorHAnsi" w:hAnsiTheme="majorHAnsi" w:cstheme="majorHAnsi"/>
          <w:sz w:val="24"/>
          <w:szCs w:val="24"/>
        </w:rPr>
        <w:t xml:space="preserve"> Prawo o szkolnictwie wyższym i nauce oraz przepisów wydanych na jej podstawie;</w:t>
      </w:r>
    </w:p>
    <w:p w14:paraId="6B2EDE16" w14:textId="46C2C86C" w:rsidR="00EC69F7" w:rsidRPr="001D6FB7" w:rsidRDefault="008538C7" w:rsidP="00F20756">
      <w:pPr>
        <w:pStyle w:val="Akapitzlist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ustawy z dnia 3 lipca 2018 r. – </w:t>
      </w:r>
      <w:r w:rsidR="00EC69F7" w:rsidRPr="001D6FB7">
        <w:rPr>
          <w:rFonts w:asciiTheme="majorHAnsi" w:hAnsiTheme="majorHAnsi" w:cstheme="majorHAnsi"/>
          <w:sz w:val="24"/>
          <w:szCs w:val="24"/>
        </w:rPr>
        <w:t>Przepisy wprowadzające ustawę Prawo o szkolnictwie wyższym i nauce;</w:t>
      </w:r>
    </w:p>
    <w:p w14:paraId="000AEFF3" w14:textId="77777777" w:rsidR="000D6878" w:rsidRPr="001D6FB7" w:rsidRDefault="000D6878" w:rsidP="00F20756">
      <w:pPr>
        <w:pStyle w:val="Akapitzlist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Statutu ASP w Warszawie z dnia 28 maja 2019 r. z </w:t>
      </w:r>
      <w:proofErr w:type="spellStart"/>
      <w:r w:rsidRPr="001D6FB7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1D6FB7">
        <w:rPr>
          <w:rFonts w:asciiTheme="majorHAnsi" w:hAnsiTheme="majorHAnsi" w:cstheme="majorHAnsi"/>
          <w:sz w:val="24"/>
          <w:szCs w:val="24"/>
        </w:rPr>
        <w:t xml:space="preserve">. zm. </w:t>
      </w:r>
    </w:p>
    <w:p w14:paraId="3EA3FDCA" w14:textId="77777777" w:rsidR="000D6878" w:rsidRPr="001D6FB7" w:rsidRDefault="000D6878" w:rsidP="00F20756">
      <w:pPr>
        <w:rPr>
          <w:rFonts w:asciiTheme="majorHAnsi" w:hAnsiTheme="majorHAnsi"/>
          <w:sz w:val="24"/>
          <w:szCs w:val="24"/>
        </w:rPr>
      </w:pPr>
    </w:p>
    <w:p w14:paraId="344C1749" w14:textId="77777777" w:rsidR="00727386" w:rsidRPr="001D6FB7" w:rsidRDefault="00F253BC" w:rsidP="00D87A5A">
      <w:pPr>
        <w:pStyle w:val="Nagwek2"/>
        <w:numPr>
          <w:ilvl w:val="1"/>
          <w:numId w:val="3"/>
        </w:numPr>
        <w:rPr>
          <w:color w:val="auto"/>
          <w:sz w:val="24"/>
          <w:szCs w:val="24"/>
        </w:rPr>
      </w:pPr>
      <w:bookmarkStart w:id="5" w:name="_Toc83890742"/>
      <w:r w:rsidRPr="001D6FB7">
        <w:rPr>
          <w:color w:val="auto"/>
          <w:sz w:val="24"/>
          <w:szCs w:val="24"/>
        </w:rPr>
        <w:lastRenderedPageBreak/>
        <w:t>WŁADZE AKADEMII SZTUK PIĘKNYCH W WARSZAWIE</w:t>
      </w:r>
      <w:bookmarkEnd w:id="5"/>
    </w:p>
    <w:p w14:paraId="66261805" w14:textId="77777777" w:rsidR="008E6D0D" w:rsidRPr="001D6FB7" w:rsidRDefault="008E6D0D" w:rsidP="008E6D0D">
      <w:pPr>
        <w:pStyle w:val="Akapitzlist"/>
        <w:tabs>
          <w:tab w:val="left" w:pos="3800"/>
          <w:tab w:val="center" w:pos="4536"/>
        </w:tabs>
        <w:rPr>
          <w:rFonts w:asciiTheme="majorHAnsi" w:hAnsiTheme="majorHAnsi"/>
          <w:b/>
          <w:sz w:val="24"/>
          <w:szCs w:val="24"/>
        </w:rPr>
      </w:pPr>
    </w:p>
    <w:p w14:paraId="5E74631D" w14:textId="77777777" w:rsidR="008E6D0D" w:rsidRPr="001D6FB7" w:rsidRDefault="008E6D0D" w:rsidP="008E6D0D">
      <w:pPr>
        <w:tabs>
          <w:tab w:val="left" w:pos="3800"/>
          <w:tab w:val="center" w:pos="4536"/>
        </w:tabs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REKTOR</w:t>
      </w:r>
      <w:r w:rsidRPr="001D6FB7">
        <w:rPr>
          <w:rFonts w:asciiTheme="majorHAnsi" w:hAnsiTheme="majorHAnsi"/>
          <w:bCs/>
          <w:sz w:val="24"/>
          <w:szCs w:val="24"/>
        </w:rPr>
        <w:t xml:space="preserve"> - prof. Błażej Ostoja </w:t>
      </w:r>
      <w:proofErr w:type="spellStart"/>
      <w:r w:rsidRPr="001D6FB7">
        <w:rPr>
          <w:rFonts w:asciiTheme="majorHAnsi" w:hAnsiTheme="majorHAnsi"/>
          <w:bCs/>
          <w:sz w:val="24"/>
          <w:szCs w:val="24"/>
        </w:rPr>
        <w:t>Lniski</w:t>
      </w:r>
      <w:proofErr w:type="spellEnd"/>
    </w:p>
    <w:p w14:paraId="320B2D92" w14:textId="77777777" w:rsidR="008E6D0D" w:rsidRPr="001D6FB7" w:rsidRDefault="008E6D0D" w:rsidP="008E6D0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PROREKTORZY</w:t>
      </w:r>
    </w:p>
    <w:p w14:paraId="71E0124D" w14:textId="77777777" w:rsidR="008E6D0D" w:rsidRPr="001D6FB7" w:rsidRDefault="008E6D0D" w:rsidP="008E6D0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C2B1320" w14:textId="3732048B" w:rsidR="008E6D0D" w:rsidRPr="001D6FB7" w:rsidRDefault="008538C7" w:rsidP="00AC2506">
      <w:pPr>
        <w:pStyle w:val="Akapitzlist"/>
        <w:tabs>
          <w:tab w:val="left" w:pos="3800"/>
          <w:tab w:val="center" w:pos="4536"/>
        </w:tabs>
        <w:spacing w:after="0" w:line="360" w:lineRule="auto"/>
        <w:ind w:left="0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prof. Prot Jarnuszkiewicz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="008E6D0D" w:rsidRPr="001D6FB7">
        <w:rPr>
          <w:rFonts w:asciiTheme="majorHAnsi" w:hAnsiTheme="majorHAnsi"/>
          <w:bCs/>
          <w:sz w:val="24"/>
          <w:szCs w:val="24"/>
        </w:rPr>
        <w:t>rorektor ds. współpracy zewnętrznej i promocji</w:t>
      </w:r>
    </w:p>
    <w:p w14:paraId="5B8995E7" w14:textId="06E8E5B9" w:rsidR="008E6D0D" w:rsidRPr="001D6FB7" w:rsidRDefault="008538C7" w:rsidP="00AC2506">
      <w:pPr>
        <w:pStyle w:val="Akapitzlist"/>
        <w:tabs>
          <w:tab w:val="left" w:pos="3800"/>
          <w:tab w:val="center" w:pos="4536"/>
        </w:tabs>
        <w:spacing w:after="0" w:line="360" w:lineRule="auto"/>
        <w:ind w:left="0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prof. Jacek </w:t>
      </w:r>
      <w:proofErr w:type="spellStart"/>
      <w:r w:rsidRPr="001D6FB7">
        <w:rPr>
          <w:rFonts w:asciiTheme="majorHAnsi" w:hAnsiTheme="majorHAnsi"/>
          <w:bCs/>
          <w:sz w:val="24"/>
          <w:szCs w:val="24"/>
        </w:rPr>
        <w:t>Martusewicz</w:t>
      </w:r>
      <w:proofErr w:type="spellEnd"/>
      <w:r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="008E6D0D" w:rsidRPr="001D6FB7">
        <w:rPr>
          <w:rFonts w:asciiTheme="majorHAnsi" w:hAnsiTheme="majorHAnsi"/>
          <w:bCs/>
          <w:sz w:val="24"/>
          <w:szCs w:val="24"/>
        </w:rPr>
        <w:t>rorektor ds. naukowych</w:t>
      </w:r>
    </w:p>
    <w:p w14:paraId="68ADDD57" w14:textId="18E3C785" w:rsidR="00054849" w:rsidRPr="001D6FB7" w:rsidRDefault="008E6D0D" w:rsidP="00AC2506">
      <w:pPr>
        <w:pStyle w:val="Akapitzlist"/>
        <w:tabs>
          <w:tab w:val="left" w:pos="3800"/>
          <w:tab w:val="center" w:pos="4536"/>
        </w:tabs>
        <w:spacing w:after="0" w:line="360" w:lineRule="auto"/>
        <w:ind w:left="0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dr hab. Barb</w:t>
      </w:r>
      <w:r w:rsidR="007E5540" w:rsidRPr="001D6FB7">
        <w:rPr>
          <w:rFonts w:asciiTheme="majorHAnsi" w:hAnsiTheme="majorHAnsi"/>
          <w:bCs/>
          <w:sz w:val="24"/>
          <w:szCs w:val="24"/>
        </w:rPr>
        <w:t>ara Kowalewska, prof.</w:t>
      </w:r>
      <w:r w:rsidR="008538C7" w:rsidRPr="001D6FB7">
        <w:rPr>
          <w:rFonts w:asciiTheme="majorHAnsi" w:hAnsiTheme="majorHAnsi"/>
          <w:bCs/>
          <w:sz w:val="24"/>
          <w:szCs w:val="24"/>
        </w:rPr>
        <w:t xml:space="preserve"> Uczelni –</w:t>
      </w:r>
      <w:r w:rsidR="007E5540" w:rsidRPr="001D6FB7">
        <w:rPr>
          <w:rFonts w:asciiTheme="majorHAnsi" w:hAnsiTheme="majorHAnsi"/>
          <w:bCs/>
          <w:sz w:val="24"/>
          <w:szCs w:val="24"/>
        </w:rPr>
        <w:t xml:space="preserve">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Pr="001D6FB7">
        <w:rPr>
          <w:rFonts w:asciiTheme="majorHAnsi" w:hAnsiTheme="majorHAnsi"/>
          <w:bCs/>
          <w:sz w:val="24"/>
          <w:szCs w:val="24"/>
        </w:rPr>
        <w:t>rorektor ds. stu</w:t>
      </w:r>
      <w:r w:rsidR="008538C7" w:rsidRPr="001D6FB7">
        <w:rPr>
          <w:rFonts w:asciiTheme="majorHAnsi" w:hAnsiTheme="majorHAnsi"/>
          <w:bCs/>
          <w:sz w:val="24"/>
          <w:szCs w:val="24"/>
        </w:rPr>
        <w:t xml:space="preserve">denckich i jakości kształcenia </w:t>
      </w:r>
    </w:p>
    <w:p w14:paraId="430B0121" w14:textId="77777777" w:rsidR="008538C7" w:rsidRPr="001D6FB7" w:rsidRDefault="008538C7" w:rsidP="00AC2506">
      <w:pPr>
        <w:pStyle w:val="Akapitzlist"/>
        <w:tabs>
          <w:tab w:val="left" w:pos="3800"/>
          <w:tab w:val="center" w:pos="4536"/>
        </w:tabs>
        <w:spacing w:after="0" w:line="360" w:lineRule="auto"/>
        <w:ind w:left="0"/>
        <w:rPr>
          <w:rFonts w:asciiTheme="majorHAnsi" w:hAnsiTheme="majorHAnsi"/>
          <w:bCs/>
          <w:sz w:val="24"/>
          <w:szCs w:val="24"/>
        </w:rPr>
      </w:pPr>
    </w:p>
    <w:p w14:paraId="71115162" w14:textId="77777777" w:rsidR="008E6D0D" w:rsidRPr="001D6FB7" w:rsidRDefault="008E6D0D" w:rsidP="008E6D0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PEŁNOMOCNICY REKTORA</w:t>
      </w:r>
    </w:p>
    <w:p w14:paraId="406C0354" w14:textId="77777777" w:rsidR="008E6D0D" w:rsidRPr="001D6FB7" w:rsidRDefault="008E6D0D" w:rsidP="008E6D0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AC8888F" w14:textId="3237B1CE" w:rsidR="008E6D0D" w:rsidRPr="001D6FB7" w:rsidRDefault="008538C7" w:rsidP="00AC2506">
      <w:pPr>
        <w:pStyle w:val="Nagwek6"/>
        <w:spacing w:before="0" w:beforeAutospacing="0" w:after="0" w:afterAutospacing="0" w:line="360" w:lineRule="auto"/>
        <w:rPr>
          <w:rFonts w:asciiTheme="majorHAnsi" w:hAnsiTheme="majorHAnsi"/>
          <w:b w:val="0"/>
          <w:sz w:val="24"/>
          <w:szCs w:val="24"/>
        </w:rPr>
      </w:pPr>
      <w:r w:rsidRPr="001D6FB7">
        <w:rPr>
          <w:rFonts w:asciiTheme="majorHAnsi" w:hAnsiTheme="majorHAnsi"/>
          <w:b w:val="0"/>
          <w:sz w:val="24"/>
          <w:szCs w:val="24"/>
        </w:rPr>
        <w:t xml:space="preserve">prof. Jacek Staszewski – </w:t>
      </w:r>
      <w:r w:rsidR="00FC6A26" w:rsidRPr="001D6FB7">
        <w:rPr>
          <w:rFonts w:asciiTheme="majorHAnsi" w:hAnsiTheme="majorHAnsi"/>
          <w:b w:val="0"/>
          <w:sz w:val="24"/>
          <w:szCs w:val="24"/>
        </w:rPr>
        <w:t>P</w:t>
      </w:r>
      <w:r w:rsidR="008E6D0D" w:rsidRPr="001D6FB7">
        <w:rPr>
          <w:rFonts w:asciiTheme="majorHAnsi" w:hAnsiTheme="majorHAnsi"/>
          <w:b w:val="0"/>
          <w:sz w:val="24"/>
          <w:szCs w:val="24"/>
        </w:rPr>
        <w:t>ełnomocnik ds. ewaluacji</w:t>
      </w:r>
    </w:p>
    <w:p w14:paraId="4A2B7DA9" w14:textId="2A84EAA6" w:rsidR="008E6D0D" w:rsidRPr="001D6FB7" w:rsidRDefault="008538C7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prof. Artur Winiarski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="008E6D0D" w:rsidRPr="001D6FB7">
        <w:rPr>
          <w:rFonts w:asciiTheme="majorHAnsi" w:hAnsiTheme="majorHAnsi"/>
          <w:bCs/>
          <w:sz w:val="24"/>
          <w:szCs w:val="24"/>
        </w:rPr>
        <w:t>ełnomocnik ds. dziedzictwa historycznego</w:t>
      </w:r>
    </w:p>
    <w:p w14:paraId="0180A094" w14:textId="2B20875E" w:rsidR="008E6D0D" w:rsidRPr="001D6FB7" w:rsidRDefault="008538C7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prof. Jerzy Bogusławski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="007E5540" w:rsidRPr="001D6FB7">
        <w:rPr>
          <w:rFonts w:asciiTheme="majorHAnsi" w:hAnsiTheme="majorHAnsi"/>
          <w:bCs/>
          <w:sz w:val="24"/>
          <w:szCs w:val="24"/>
        </w:rPr>
        <w:t>ełnomocnik ds. inwestycji (</w:t>
      </w:r>
      <w:r w:rsidR="006928D4" w:rsidRPr="001D6FB7">
        <w:rPr>
          <w:rFonts w:asciiTheme="majorHAnsi" w:hAnsiTheme="majorHAnsi"/>
          <w:bCs/>
          <w:sz w:val="24"/>
          <w:szCs w:val="24"/>
        </w:rPr>
        <w:t>1.09.2020</w:t>
      </w:r>
      <w:r w:rsidR="00F20756" w:rsidRPr="001D6FB7">
        <w:rPr>
          <w:rFonts w:asciiTheme="majorHAnsi" w:hAnsiTheme="majorHAnsi"/>
          <w:bCs/>
          <w:sz w:val="24"/>
          <w:szCs w:val="24"/>
        </w:rPr>
        <w:t xml:space="preserve"> </w:t>
      </w:r>
      <w:r w:rsidR="006928D4" w:rsidRPr="001D6FB7">
        <w:rPr>
          <w:rFonts w:asciiTheme="majorHAnsi" w:hAnsiTheme="majorHAnsi"/>
          <w:bCs/>
          <w:sz w:val="24"/>
          <w:szCs w:val="24"/>
        </w:rPr>
        <w:t>–</w:t>
      </w:r>
      <w:r w:rsidR="00F20756" w:rsidRPr="001D6FB7">
        <w:rPr>
          <w:rFonts w:asciiTheme="majorHAnsi" w:hAnsiTheme="majorHAnsi"/>
          <w:bCs/>
          <w:sz w:val="24"/>
          <w:szCs w:val="24"/>
        </w:rPr>
        <w:t xml:space="preserve"> </w:t>
      </w:r>
      <w:r w:rsidR="001C2DBF" w:rsidRPr="001D6FB7">
        <w:rPr>
          <w:rFonts w:asciiTheme="majorHAnsi" w:hAnsiTheme="majorHAnsi"/>
          <w:bCs/>
          <w:sz w:val="24"/>
          <w:szCs w:val="24"/>
        </w:rPr>
        <w:t>31.03.2021</w:t>
      </w:r>
      <w:r w:rsidR="008E6D0D" w:rsidRPr="001D6FB7">
        <w:rPr>
          <w:rFonts w:asciiTheme="majorHAnsi" w:hAnsiTheme="majorHAnsi"/>
          <w:bCs/>
          <w:sz w:val="24"/>
          <w:szCs w:val="24"/>
        </w:rPr>
        <w:t>)</w:t>
      </w:r>
    </w:p>
    <w:p w14:paraId="3E9CFB9F" w14:textId="18230C40" w:rsidR="008E6D0D" w:rsidRPr="001D6FB7" w:rsidRDefault="00B83DD8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mgr </w:t>
      </w:r>
      <w:r w:rsidR="008E6D0D" w:rsidRPr="001D6FB7">
        <w:rPr>
          <w:rFonts w:asciiTheme="majorHAnsi" w:hAnsiTheme="majorHAnsi"/>
          <w:bCs/>
          <w:sz w:val="24"/>
          <w:szCs w:val="24"/>
        </w:rPr>
        <w:t>Michał Leszc</w:t>
      </w:r>
      <w:r w:rsidR="007E5540" w:rsidRPr="001D6FB7">
        <w:rPr>
          <w:rFonts w:asciiTheme="majorHAnsi" w:hAnsiTheme="majorHAnsi"/>
          <w:bCs/>
          <w:sz w:val="24"/>
          <w:szCs w:val="24"/>
        </w:rPr>
        <w:t>zyński</w:t>
      </w:r>
      <w:r w:rsidR="008E6D0D" w:rsidRPr="001D6FB7">
        <w:rPr>
          <w:rFonts w:asciiTheme="majorHAnsi" w:hAnsiTheme="majorHAnsi"/>
          <w:bCs/>
          <w:sz w:val="24"/>
          <w:szCs w:val="24"/>
        </w:rPr>
        <w:t xml:space="preserve"> </w:t>
      </w:r>
      <w:r w:rsidR="008538C7" w:rsidRPr="001D6FB7">
        <w:rPr>
          <w:rFonts w:asciiTheme="majorHAnsi" w:hAnsiTheme="majorHAnsi"/>
          <w:bCs/>
          <w:sz w:val="24"/>
          <w:szCs w:val="24"/>
        </w:rPr>
        <w:t xml:space="preserve">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="008E6D0D" w:rsidRPr="001D6FB7">
        <w:rPr>
          <w:rFonts w:asciiTheme="majorHAnsi" w:hAnsiTheme="majorHAnsi"/>
          <w:bCs/>
          <w:sz w:val="24"/>
          <w:szCs w:val="24"/>
        </w:rPr>
        <w:t>ełnomocnik ds. osób z niepełnosprawnościami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 (30.09.2020</w:t>
      </w:r>
      <w:r w:rsidR="00F20756" w:rsidRPr="001D6FB7">
        <w:rPr>
          <w:rFonts w:asciiTheme="majorHAnsi" w:hAnsiTheme="majorHAnsi"/>
          <w:bCs/>
          <w:sz w:val="24"/>
          <w:szCs w:val="24"/>
        </w:rPr>
        <w:t xml:space="preserve"> </w:t>
      </w:r>
      <w:r w:rsidR="006928D4" w:rsidRPr="001D6FB7">
        <w:rPr>
          <w:rFonts w:asciiTheme="majorHAnsi" w:hAnsiTheme="majorHAnsi"/>
          <w:bCs/>
          <w:sz w:val="24"/>
          <w:szCs w:val="24"/>
        </w:rPr>
        <w:t>–</w:t>
      </w:r>
      <w:r w:rsidR="007E5540" w:rsidRPr="001D6FB7">
        <w:rPr>
          <w:rFonts w:asciiTheme="majorHAnsi" w:hAnsiTheme="majorHAnsi"/>
          <w:bCs/>
          <w:sz w:val="24"/>
          <w:szCs w:val="24"/>
        </w:rPr>
        <w:t>30.11.2020</w:t>
      </w:r>
      <w:r w:rsidR="00B24261" w:rsidRPr="001D6FB7">
        <w:rPr>
          <w:rFonts w:asciiTheme="majorHAnsi" w:hAnsiTheme="majorHAnsi"/>
          <w:bCs/>
          <w:sz w:val="24"/>
          <w:szCs w:val="24"/>
        </w:rPr>
        <w:t>)</w:t>
      </w:r>
    </w:p>
    <w:p w14:paraId="276DE2E6" w14:textId="75EC7058" w:rsidR="008E6D0D" w:rsidRPr="001D6FB7" w:rsidRDefault="00B83DD8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mgr </w:t>
      </w:r>
      <w:r w:rsidR="008538C7" w:rsidRPr="001D6FB7">
        <w:rPr>
          <w:rFonts w:asciiTheme="majorHAnsi" w:hAnsiTheme="majorHAnsi"/>
          <w:bCs/>
          <w:sz w:val="24"/>
          <w:szCs w:val="24"/>
        </w:rPr>
        <w:t xml:space="preserve">Manuela Moszyńska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="008E6D0D" w:rsidRPr="001D6FB7">
        <w:rPr>
          <w:rFonts w:asciiTheme="majorHAnsi" w:hAnsiTheme="majorHAnsi"/>
          <w:bCs/>
          <w:sz w:val="24"/>
          <w:szCs w:val="24"/>
        </w:rPr>
        <w:t>ełnomocnik ds. osób z niepełnosprawnościami</w:t>
      </w:r>
      <w:r w:rsidR="007E5540" w:rsidRPr="001D6FB7">
        <w:rPr>
          <w:rFonts w:asciiTheme="majorHAnsi" w:hAnsiTheme="majorHAnsi"/>
          <w:bCs/>
          <w:sz w:val="24"/>
          <w:szCs w:val="24"/>
        </w:rPr>
        <w:t xml:space="preserve"> (</w:t>
      </w:r>
      <w:r w:rsidR="008538C7" w:rsidRPr="001D6FB7">
        <w:rPr>
          <w:rFonts w:asciiTheme="majorHAnsi" w:hAnsiTheme="majorHAnsi"/>
          <w:bCs/>
          <w:sz w:val="24"/>
          <w:szCs w:val="24"/>
        </w:rPr>
        <w:t xml:space="preserve">od </w:t>
      </w:r>
      <w:r w:rsidR="00D25813" w:rsidRPr="001D6FB7">
        <w:rPr>
          <w:rFonts w:asciiTheme="majorHAnsi" w:hAnsiTheme="majorHAnsi"/>
          <w:bCs/>
          <w:sz w:val="24"/>
          <w:szCs w:val="24"/>
        </w:rPr>
        <w:t>0</w:t>
      </w:r>
      <w:r w:rsidR="008538C7" w:rsidRPr="001D6FB7">
        <w:rPr>
          <w:rFonts w:asciiTheme="majorHAnsi" w:hAnsiTheme="majorHAnsi"/>
          <w:bCs/>
          <w:sz w:val="24"/>
          <w:szCs w:val="24"/>
        </w:rPr>
        <w:t>1.12.2020</w:t>
      </w:r>
      <w:r w:rsidR="00B24261" w:rsidRPr="001D6FB7">
        <w:rPr>
          <w:rFonts w:asciiTheme="majorHAnsi" w:hAnsiTheme="majorHAnsi"/>
          <w:bCs/>
          <w:sz w:val="24"/>
          <w:szCs w:val="24"/>
        </w:rPr>
        <w:t>)</w:t>
      </w:r>
    </w:p>
    <w:p w14:paraId="3DA65238" w14:textId="77777777" w:rsidR="008E6D0D" w:rsidRPr="001D6FB7" w:rsidRDefault="008E6D0D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</w:p>
    <w:p w14:paraId="30ACFED1" w14:textId="77777777" w:rsidR="008E6D0D" w:rsidRPr="001D6FB7" w:rsidRDefault="008E6D0D" w:rsidP="008E6D0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DZIEKANI </w:t>
      </w:r>
      <w:r w:rsidR="006D70C6" w:rsidRPr="001D6FB7">
        <w:rPr>
          <w:rFonts w:asciiTheme="majorHAnsi" w:hAnsiTheme="majorHAnsi"/>
          <w:sz w:val="24"/>
          <w:szCs w:val="24"/>
        </w:rPr>
        <w:t xml:space="preserve">I PRODZIEKANI </w:t>
      </w:r>
      <w:r w:rsidRPr="001D6FB7">
        <w:rPr>
          <w:rFonts w:asciiTheme="majorHAnsi" w:hAnsiTheme="majorHAnsi"/>
          <w:sz w:val="24"/>
          <w:szCs w:val="24"/>
        </w:rPr>
        <w:t>WYDZIAŁÓW AKADEMII SZTUK PIĘKNYCH W WARSZAWIE</w:t>
      </w:r>
    </w:p>
    <w:p w14:paraId="77B874E9" w14:textId="77777777" w:rsidR="008E6D0D" w:rsidRPr="001D6FB7" w:rsidRDefault="008E6D0D" w:rsidP="008E6D0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A69F871" w14:textId="06740B1D" w:rsidR="008E6D0D" w:rsidRPr="001D6FB7" w:rsidRDefault="008538C7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prof. Tomasz Milanowski –</w:t>
      </w:r>
      <w:r w:rsidR="00FC6A26" w:rsidRPr="001D6FB7">
        <w:rPr>
          <w:rFonts w:asciiTheme="majorHAnsi" w:hAnsiTheme="majorHAnsi"/>
          <w:bCs/>
          <w:sz w:val="24"/>
          <w:szCs w:val="24"/>
        </w:rPr>
        <w:t xml:space="preserve"> D</w:t>
      </w:r>
      <w:r w:rsidR="008E6D0D" w:rsidRPr="001D6FB7">
        <w:rPr>
          <w:rFonts w:asciiTheme="majorHAnsi" w:hAnsiTheme="majorHAnsi"/>
          <w:bCs/>
          <w:sz w:val="24"/>
          <w:szCs w:val="24"/>
        </w:rPr>
        <w:t>ziekan Wydziału Malarstwa</w:t>
      </w:r>
    </w:p>
    <w:p w14:paraId="4E6CF32C" w14:textId="77E8DAAB" w:rsidR="006D70C6" w:rsidRPr="001D6FB7" w:rsidRDefault="006D70C6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- </w:t>
      </w:r>
      <w:r w:rsidR="001C2DBF" w:rsidRPr="001D6FB7">
        <w:rPr>
          <w:rFonts w:asciiTheme="majorHAnsi" w:hAnsiTheme="majorHAnsi"/>
          <w:bCs/>
          <w:sz w:val="24"/>
          <w:szCs w:val="24"/>
        </w:rPr>
        <w:t xml:space="preserve">mgr Katarzyna </w:t>
      </w:r>
      <w:proofErr w:type="spellStart"/>
      <w:r w:rsidR="001C2DBF" w:rsidRPr="001D6FB7">
        <w:rPr>
          <w:rFonts w:asciiTheme="majorHAnsi" w:hAnsiTheme="majorHAnsi"/>
          <w:bCs/>
          <w:sz w:val="24"/>
          <w:szCs w:val="24"/>
        </w:rPr>
        <w:t>Dyjewska</w:t>
      </w:r>
      <w:proofErr w:type="spellEnd"/>
      <w:r w:rsidR="008538C7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="001C2DBF" w:rsidRPr="001D6FB7">
        <w:rPr>
          <w:rFonts w:asciiTheme="majorHAnsi" w:hAnsiTheme="majorHAnsi"/>
          <w:bCs/>
          <w:sz w:val="24"/>
          <w:szCs w:val="24"/>
        </w:rPr>
        <w:t>rodziekan ds. studenckich i kształcenia</w:t>
      </w:r>
      <w:r w:rsidR="00D25813" w:rsidRPr="001D6FB7">
        <w:rPr>
          <w:rFonts w:asciiTheme="majorHAnsi" w:hAnsiTheme="majorHAnsi"/>
          <w:bCs/>
          <w:sz w:val="24"/>
          <w:szCs w:val="24"/>
        </w:rPr>
        <w:t xml:space="preserve"> Wydziału Malarstwa</w:t>
      </w:r>
    </w:p>
    <w:p w14:paraId="44B9BD05" w14:textId="2D74D7EB" w:rsidR="008E6D0D" w:rsidRPr="001D6FB7" w:rsidRDefault="008E6D0D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prof. Jacek Sta</w:t>
      </w:r>
      <w:r w:rsidR="008538C7" w:rsidRPr="001D6FB7">
        <w:rPr>
          <w:rFonts w:asciiTheme="majorHAnsi" w:hAnsiTheme="majorHAnsi"/>
          <w:bCs/>
          <w:sz w:val="24"/>
          <w:szCs w:val="24"/>
        </w:rPr>
        <w:t xml:space="preserve">szewski – </w:t>
      </w:r>
      <w:r w:rsidR="00FC6A26" w:rsidRPr="001D6FB7">
        <w:rPr>
          <w:rFonts w:asciiTheme="majorHAnsi" w:hAnsiTheme="majorHAnsi"/>
          <w:bCs/>
          <w:sz w:val="24"/>
          <w:szCs w:val="24"/>
        </w:rPr>
        <w:t>D</w:t>
      </w:r>
      <w:r w:rsidRPr="001D6FB7">
        <w:rPr>
          <w:rFonts w:asciiTheme="majorHAnsi" w:hAnsiTheme="majorHAnsi"/>
          <w:bCs/>
          <w:sz w:val="24"/>
          <w:szCs w:val="24"/>
        </w:rPr>
        <w:t>ziekan Wydziału Grafiki</w:t>
      </w:r>
    </w:p>
    <w:p w14:paraId="24954115" w14:textId="39C7602B" w:rsidR="00D25813" w:rsidRPr="001D6FB7" w:rsidRDefault="001C2DBF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- dr hab. Piotr </w:t>
      </w:r>
      <w:proofErr w:type="spellStart"/>
      <w:r w:rsidRPr="001D6FB7">
        <w:rPr>
          <w:rFonts w:asciiTheme="majorHAnsi" w:hAnsiTheme="majorHAnsi"/>
          <w:bCs/>
          <w:sz w:val="24"/>
          <w:szCs w:val="24"/>
        </w:rPr>
        <w:t>Siwczuk</w:t>
      </w:r>
      <w:proofErr w:type="spellEnd"/>
      <w:r w:rsidRPr="001D6FB7">
        <w:rPr>
          <w:rFonts w:asciiTheme="majorHAnsi" w:hAnsiTheme="majorHAnsi"/>
          <w:bCs/>
          <w:sz w:val="24"/>
          <w:szCs w:val="24"/>
        </w:rPr>
        <w:t>, prof. Uczelni</w:t>
      </w:r>
      <w:r w:rsidR="008538C7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Pr="001D6FB7">
        <w:rPr>
          <w:rFonts w:asciiTheme="majorHAnsi" w:hAnsiTheme="majorHAnsi"/>
          <w:bCs/>
          <w:sz w:val="24"/>
          <w:szCs w:val="24"/>
        </w:rPr>
        <w:t>rodziekan ds. studenckich i kształcenia Wydziału Grafiki</w:t>
      </w:r>
    </w:p>
    <w:p w14:paraId="0CEE9B6C" w14:textId="525BB72A" w:rsidR="008E6D0D" w:rsidRPr="001D6FB7" w:rsidRDefault="008E6D0D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dr hab.</w:t>
      </w:r>
      <w:r w:rsidR="008538C7" w:rsidRPr="001D6FB7">
        <w:rPr>
          <w:rFonts w:asciiTheme="majorHAnsi" w:hAnsiTheme="majorHAnsi"/>
          <w:bCs/>
          <w:sz w:val="24"/>
          <w:szCs w:val="24"/>
        </w:rPr>
        <w:t xml:space="preserve"> Rafał Rychter, prof. Uczelni – </w:t>
      </w:r>
      <w:r w:rsidR="00FC6A26" w:rsidRPr="001D6FB7">
        <w:rPr>
          <w:rFonts w:asciiTheme="majorHAnsi" w:hAnsiTheme="majorHAnsi"/>
          <w:bCs/>
          <w:sz w:val="24"/>
          <w:szCs w:val="24"/>
        </w:rPr>
        <w:t>D</w:t>
      </w:r>
      <w:r w:rsidRPr="001D6FB7">
        <w:rPr>
          <w:rFonts w:asciiTheme="majorHAnsi" w:hAnsiTheme="majorHAnsi"/>
          <w:bCs/>
          <w:sz w:val="24"/>
          <w:szCs w:val="24"/>
        </w:rPr>
        <w:t>ziekan Wydziału Rzeźby</w:t>
      </w:r>
    </w:p>
    <w:p w14:paraId="38CD3B14" w14:textId="2161BA7A" w:rsidR="00B026C0" w:rsidRPr="001D6FB7" w:rsidRDefault="00FC6A26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dr Agnieszka Wach – P</w:t>
      </w:r>
      <w:r w:rsidR="00B026C0" w:rsidRPr="001D6FB7">
        <w:rPr>
          <w:rFonts w:asciiTheme="majorHAnsi" w:hAnsiTheme="majorHAnsi"/>
          <w:bCs/>
          <w:sz w:val="24"/>
          <w:szCs w:val="24"/>
        </w:rPr>
        <w:t>ro</w:t>
      </w:r>
      <w:r w:rsidR="00D25813" w:rsidRPr="001D6FB7">
        <w:rPr>
          <w:rFonts w:asciiTheme="majorHAnsi" w:hAnsiTheme="majorHAnsi"/>
          <w:bCs/>
          <w:sz w:val="24"/>
          <w:szCs w:val="24"/>
        </w:rPr>
        <w:t>dziekan ds. studenckich i kształ</w:t>
      </w:r>
      <w:r w:rsidR="00B026C0" w:rsidRPr="001D6FB7">
        <w:rPr>
          <w:rFonts w:asciiTheme="majorHAnsi" w:hAnsiTheme="majorHAnsi"/>
          <w:bCs/>
          <w:sz w:val="24"/>
          <w:szCs w:val="24"/>
        </w:rPr>
        <w:t>cenia</w:t>
      </w:r>
      <w:r w:rsidR="00D25813" w:rsidRPr="001D6FB7">
        <w:rPr>
          <w:rFonts w:asciiTheme="majorHAnsi" w:hAnsiTheme="majorHAnsi"/>
          <w:bCs/>
          <w:sz w:val="24"/>
          <w:szCs w:val="24"/>
        </w:rPr>
        <w:t xml:space="preserve"> Wydziału Rzeźby</w:t>
      </w:r>
    </w:p>
    <w:p w14:paraId="346034A0" w14:textId="72A4A9D3" w:rsidR="008E6D0D" w:rsidRPr="001D6FB7" w:rsidRDefault="008E6D0D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- dr hab. </w:t>
      </w:r>
      <w:r w:rsidR="006D70C6" w:rsidRPr="001D6FB7">
        <w:rPr>
          <w:rFonts w:asciiTheme="majorHAnsi" w:hAnsiTheme="majorHAnsi"/>
          <w:bCs/>
          <w:sz w:val="24"/>
          <w:szCs w:val="24"/>
        </w:rPr>
        <w:t xml:space="preserve">Włodzimierz </w:t>
      </w:r>
      <w:r w:rsidRPr="001D6FB7">
        <w:rPr>
          <w:rFonts w:asciiTheme="majorHAnsi" w:hAnsiTheme="majorHAnsi"/>
          <w:bCs/>
          <w:sz w:val="24"/>
          <w:szCs w:val="24"/>
        </w:rPr>
        <w:t>B</w:t>
      </w:r>
      <w:r w:rsidR="006D70C6" w:rsidRPr="001D6FB7">
        <w:rPr>
          <w:rFonts w:asciiTheme="majorHAnsi" w:hAnsiTheme="majorHAnsi"/>
          <w:bCs/>
          <w:sz w:val="24"/>
          <w:szCs w:val="24"/>
        </w:rPr>
        <w:t xml:space="preserve">azyli </w:t>
      </w:r>
      <w:proofErr w:type="spellStart"/>
      <w:r w:rsidR="006D70C6" w:rsidRPr="001D6FB7">
        <w:rPr>
          <w:rFonts w:asciiTheme="majorHAnsi" w:hAnsiTheme="majorHAnsi"/>
          <w:bCs/>
          <w:sz w:val="24"/>
          <w:szCs w:val="24"/>
        </w:rPr>
        <w:t>Krasulak</w:t>
      </w:r>
      <w:proofErr w:type="spellEnd"/>
      <w:r w:rsidR="006D70C6" w:rsidRPr="001D6FB7">
        <w:rPr>
          <w:rFonts w:asciiTheme="majorHAnsi" w:hAnsiTheme="majorHAnsi"/>
          <w:bCs/>
          <w:sz w:val="24"/>
          <w:szCs w:val="24"/>
        </w:rPr>
        <w:t>-Wiśniewski, prof. Ucz</w:t>
      </w:r>
      <w:r w:rsidR="008538C7" w:rsidRPr="001D6FB7">
        <w:rPr>
          <w:rFonts w:asciiTheme="majorHAnsi" w:hAnsiTheme="majorHAnsi"/>
          <w:bCs/>
          <w:sz w:val="24"/>
          <w:szCs w:val="24"/>
        </w:rPr>
        <w:t>elni –</w:t>
      </w:r>
      <w:r w:rsidR="006D70C6" w:rsidRPr="001D6FB7">
        <w:rPr>
          <w:rFonts w:asciiTheme="majorHAnsi" w:hAnsiTheme="majorHAnsi"/>
          <w:bCs/>
          <w:sz w:val="24"/>
          <w:szCs w:val="24"/>
        </w:rPr>
        <w:t xml:space="preserve"> </w:t>
      </w:r>
      <w:r w:rsidR="00FC6A26" w:rsidRPr="001D6FB7">
        <w:rPr>
          <w:rFonts w:asciiTheme="majorHAnsi" w:hAnsiTheme="majorHAnsi"/>
          <w:bCs/>
          <w:sz w:val="24"/>
          <w:szCs w:val="24"/>
        </w:rPr>
        <w:t>D</w:t>
      </w:r>
      <w:r w:rsidRPr="001D6FB7">
        <w:rPr>
          <w:rFonts w:asciiTheme="majorHAnsi" w:hAnsiTheme="majorHAnsi"/>
          <w:bCs/>
          <w:sz w:val="24"/>
          <w:szCs w:val="24"/>
        </w:rPr>
        <w:t>ziekan Wydziału Architektury Wnętrz</w:t>
      </w:r>
    </w:p>
    <w:p w14:paraId="69CFA71A" w14:textId="7903FBF7" w:rsidR="001C2DBF" w:rsidRPr="001D6FB7" w:rsidRDefault="001C2DBF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- dr hab. Beata </w:t>
      </w:r>
      <w:proofErr w:type="spellStart"/>
      <w:r w:rsidRPr="001D6FB7">
        <w:rPr>
          <w:rFonts w:asciiTheme="majorHAnsi" w:hAnsiTheme="majorHAnsi"/>
          <w:bCs/>
          <w:sz w:val="24"/>
          <w:szCs w:val="24"/>
        </w:rPr>
        <w:t>Dobryjanowicz</w:t>
      </w:r>
      <w:proofErr w:type="spellEnd"/>
      <w:r w:rsidR="008538C7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Pr="001D6FB7">
        <w:rPr>
          <w:rFonts w:asciiTheme="majorHAnsi" w:hAnsiTheme="majorHAnsi"/>
          <w:bCs/>
          <w:sz w:val="24"/>
          <w:szCs w:val="24"/>
        </w:rPr>
        <w:t>rodziekan ds. studenckich i kształcenia Wydziału A</w:t>
      </w:r>
      <w:r w:rsidR="00B026C0" w:rsidRPr="001D6FB7">
        <w:rPr>
          <w:rFonts w:asciiTheme="majorHAnsi" w:hAnsiTheme="majorHAnsi"/>
          <w:bCs/>
          <w:sz w:val="24"/>
          <w:szCs w:val="24"/>
        </w:rPr>
        <w:t>rchitekt</w:t>
      </w:r>
      <w:r w:rsidRPr="001D6FB7">
        <w:rPr>
          <w:rFonts w:asciiTheme="majorHAnsi" w:hAnsiTheme="majorHAnsi"/>
          <w:bCs/>
          <w:sz w:val="24"/>
          <w:szCs w:val="24"/>
        </w:rPr>
        <w:t>ury Wnętrz</w:t>
      </w:r>
    </w:p>
    <w:p w14:paraId="5E4A8D80" w14:textId="4C145314" w:rsidR="008E6D0D" w:rsidRPr="001D6FB7" w:rsidRDefault="008538C7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- prof. Grzegorz Niwiński – </w:t>
      </w:r>
      <w:r w:rsidR="00FC6A26" w:rsidRPr="001D6FB7">
        <w:rPr>
          <w:rFonts w:asciiTheme="majorHAnsi" w:hAnsiTheme="majorHAnsi"/>
          <w:bCs/>
          <w:sz w:val="24"/>
          <w:szCs w:val="24"/>
        </w:rPr>
        <w:t>D</w:t>
      </w:r>
      <w:r w:rsidR="008E6D0D" w:rsidRPr="001D6FB7">
        <w:rPr>
          <w:rFonts w:asciiTheme="majorHAnsi" w:hAnsiTheme="majorHAnsi"/>
          <w:bCs/>
          <w:sz w:val="24"/>
          <w:szCs w:val="24"/>
        </w:rPr>
        <w:t>ziekan Wydziału Wzornictwa</w:t>
      </w:r>
    </w:p>
    <w:p w14:paraId="6D234768" w14:textId="208582AC" w:rsidR="00B54813" w:rsidRPr="001D6FB7" w:rsidRDefault="00B54813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dr hab. Magdalena Kochanowska</w:t>
      </w:r>
      <w:r w:rsidR="009A7FD5" w:rsidRPr="001D6FB7">
        <w:rPr>
          <w:rFonts w:asciiTheme="majorHAnsi" w:hAnsiTheme="majorHAnsi"/>
          <w:bCs/>
          <w:sz w:val="24"/>
          <w:szCs w:val="24"/>
        </w:rPr>
        <w:t>, prof. Uczelni</w:t>
      </w:r>
      <w:r w:rsidR="008538C7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Pr="001D6FB7">
        <w:rPr>
          <w:rFonts w:asciiTheme="majorHAnsi" w:hAnsiTheme="majorHAnsi"/>
          <w:bCs/>
          <w:sz w:val="24"/>
          <w:szCs w:val="24"/>
        </w:rPr>
        <w:t xml:space="preserve">rodziekan ds. kształcenia Wydziału Wzornictwa </w:t>
      </w:r>
    </w:p>
    <w:p w14:paraId="7D774DCC" w14:textId="6DBCC6C3" w:rsidR="00B54813" w:rsidRPr="001D6FB7" w:rsidRDefault="00B54813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lastRenderedPageBreak/>
        <w:t>- dr hab. Agnieszka Rożnowska-Jasiewicz, prof. Uczelni</w:t>
      </w:r>
      <w:r w:rsidR="008538C7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Pr="001D6FB7">
        <w:rPr>
          <w:rFonts w:asciiTheme="majorHAnsi" w:hAnsiTheme="majorHAnsi"/>
          <w:bCs/>
          <w:sz w:val="24"/>
          <w:szCs w:val="24"/>
        </w:rPr>
        <w:t>rodziekan ds. studenckich</w:t>
      </w:r>
      <w:r w:rsidR="001C2DBF" w:rsidRPr="001D6FB7">
        <w:rPr>
          <w:rFonts w:asciiTheme="majorHAnsi" w:hAnsiTheme="majorHAnsi"/>
          <w:bCs/>
          <w:sz w:val="24"/>
          <w:szCs w:val="24"/>
        </w:rPr>
        <w:t xml:space="preserve"> Wydziału Wzornictwa</w:t>
      </w:r>
    </w:p>
    <w:p w14:paraId="64F09666" w14:textId="49B79921" w:rsidR="008E6D0D" w:rsidRPr="001D6FB7" w:rsidRDefault="008E6D0D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- dr hab. Monika </w:t>
      </w:r>
      <w:proofErr w:type="spellStart"/>
      <w:r w:rsidRPr="001D6FB7">
        <w:rPr>
          <w:rFonts w:asciiTheme="majorHAnsi" w:hAnsiTheme="majorHAnsi"/>
          <w:bCs/>
          <w:sz w:val="24"/>
          <w:szCs w:val="24"/>
        </w:rPr>
        <w:t>Jad</w:t>
      </w:r>
      <w:r w:rsidR="008538C7" w:rsidRPr="001D6FB7">
        <w:rPr>
          <w:rFonts w:asciiTheme="majorHAnsi" w:hAnsiTheme="majorHAnsi"/>
          <w:bCs/>
          <w:sz w:val="24"/>
          <w:szCs w:val="24"/>
        </w:rPr>
        <w:t>zińska</w:t>
      </w:r>
      <w:proofErr w:type="spellEnd"/>
      <w:r w:rsidR="008538C7" w:rsidRPr="001D6FB7">
        <w:rPr>
          <w:rFonts w:asciiTheme="majorHAnsi" w:hAnsiTheme="majorHAnsi"/>
          <w:bCs/>
          <w:sz w:val="24"/>
          <w:szCs w:val="24"/>
        </w:rPr>
        <w:t xml:space="preserve">, prof. Uczelni – </w:t>
      </w:r>
      <w:r w:rsidR="00FC6A26" w:rsidRPr="001D6FB7">
        <w:rPr>
          <w:rFonts w:asciiTheme="majorHAnsi" w:hAnsiTheme="majorHAnsi"/>
          <w:bCs/>
          <w:sz w:val="24"/>
          <w:szCs w:val="24"/>
        </w:rPr>
        <w:t>D</w:t>
      </w:r>
      <w:r w:rsidRPr="001D6FB7">
        <w:rPr>
          <w:rFonts w:asciiTheme="majorHAnsi" w:hAnsiTheme="majorHAnsi"/>
          <w:bCs/>
          <w:sz w:val="24"/>
          <w:szCs w:val="24"/>
        </w:rPr>
        <w:t>ziekan Wydziału Konserwacji i Restauracji Dzieł Sztuki</w:t>
      </w:r>
    </w:p>
    <w:p w14:paraId="7CC6BAAA" w14:textId="52C1DFAF" w:rsidR="00B54813" w:rsidRPr="001D6FB7" w:rsidRDefault="00B54813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dr Monika Stachurska</w:t>
      </w:r>
      <w:r w:rsidR="008538C7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Pr="001D6FB7">
        <w:rPr>
          <w:rFonts w:asciiTheme="majorHAnsi" w:hAnsiTheme="majorHAnsi"/>
          <w:bCs/>
          <w:sz w:val="24"/>
          <w:szCs w:val="24"/>
        </w:rPr>
        <w:t>rodziekan ds. jakości kształcenia Wydziału Konserwacji i Restauracji Dzieł Sztuki</w:t>
      </w:r>
    </w:p>
    <w:p w14:paraId="6EF4165F" w14:textId="541CE223" w:rsidR="00B54813" w:rsidRPr="001D6FB7" w:rsidRDefault="00B54813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dr Mateusz Jasiński</w:t>
      </w:r>
      <w:r w:rsidR="008538C7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Pr="001D6FB7">
        <w:rPr>
          <w:rFonts w:asciiTheme="majorHAnsi" w:hAnsiTheme="majorHAnsi"/>
          <w:bCs/>
          <w:sz w:val="24"/>
          <w:szCs w:val="24"/>
        </w:rPr>
        <w:t>rodziekan ds. studenckich Wydziału Konserwacji i Restauracji Dzieł Sztuki</w:t>
      </w:r>
    </w:p>
    <w:p w14:paraId="250B3C37" w14:textId="76198CF9" w:rsidR="008E6D0D" w:rsidRPr="001D6FB7" w:rsidRDefault="008538C7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- prof. Sławomir Ratajski – </w:t>
      </w:r>
      <w:r w:rsidR="00FC6A26" w:rsidRPr="001D6FB7">
        <w:rPr>
          <w:rFonts w:asciiTheme="majorHAnsi" w:hAnsiTheme="majorHAnsi"/>
          <w:bCs/>
          <w:sz w:val="24"/>
          <w:szCs w:val="24"/>
        </w:rPr>
        <w:t>D</w:t>
      </w:r>
      <w:r w:rsidR="008E6D0D" w:rsidRPr="001D6FB7">
        <w:rPr>
          <w:rFonts w:asciiTheme="majorHAnsi" w:hAnsiTheme="majorHAnsi"/>
          <w:bCs/>
          <w:sz w:val="24"/>
          <w:szCs w:val="24"/>
        </w:rPr>
        <w:t>ziekan Wydziału Sztuki Mediów</w:t>
      </w:r>
    </w:p>
    <w:p w14:paraId="3B11CDA4" w14:textId="056D32B9" w:rsidR="001C2DBF" w:rsidRPr="001D6FB7" w:rsidRDefault="001C2DBF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dr hab. Monika Murawska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="00C920CF" w:rsidRPr="001D6FB7">
        <w:rPr>
          <w:rFonts w:asciiTheme="majorHAnsi" w:hAnsiTheme="majorHAnsi"/>
          <w:bCs/>
          <w:sz w:val="24"/>
          <w:szCs w:val="24"/>
        </w:rPr>
        <w:t>rodziekan Wydziału S</w:t>
      </w:r>
      <w:r w:rsidRPr="001D6FB7">
        <w:rPr>
          <w:rFonts w:asciiTheme="majorHAnsi" w:hAnsiTheme="majorHAnsi"/>
          <w:bCs/>
          <w:sz w:val="24"/>
          <w:szCs w:val="24"/>
        </w:rPr>
        <w:t>ztuki Mediów (do 01.05</w:t>
      </w:r>
      <w:r w:rsidR="00203376" w:rsidRPr="001D6FB7">
        <w:rPr>
          <w:rFonts w:asciiTheme="majorHAnsi" w:hAnsiTheme="majorHAnsi"/>
          <w:bCs/>
          <w:sz w:val="24"/>
          <w:szCs w:val="24"/>
        </w:rPr>
        <w:t>.</w:t>
      </w:r>
      <w:r w:rsidRPr="001D6FB7">
        <w:rPr>
          <w:rFonts w:asciiTheme="majorHAnsi" w:hAnsiTheme="majorHAnsi"/>
          <w:bCs/>
          <w:sz w:val="24"/>
          <w:szCs w:val="24"/>
        </w:rPr>
        <w:t>2021)</w:t>
      </w:r>
    </w:p>
    <w:p w14:paraId="350AE73E" w14:textId="0AA7588D" w:rsidR="001C2DBF" w:rsidRPr="001D6FB7" w:rsidRDefault="001C2DBF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dr Maryna Tomaszewska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Pr="001D6FB7">
        <w:rPr>
          <w:rFonts w:asciiTheme="majorHAnsi" w:hAnsiTheme="majorHAnsi"/>
          <w:bCs/>
          <w:sz w:val="24"/>
          <w:szCs w:val="24"/>
        </w:rPr>
        <w:t>rodziekan Wydziału Sztuki Mediów (od 01.05.2021)</w:t>
      </w:r>
    </w:p>
    <w:p w14:paraId="7E56071E" w14:textId="2CD06F8D" w:rsidR="008E6D0D" w:rsidRPr="001D6FB7" w:rsidRDefault="008E6D0D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dr hab. Walde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mar Baraniewski, prof. Uczelni – </w:t>
      </w:r>
      <w:r w:rsidR="00FC6A26" w:rsidRPr="001D6FB7">
        <w:rPr>
          <w:rFonts w:asciiTheme="majorHAnsi" w:hAnsiTheme="majorHAnsi"/>
          <w:bCs/>
          <w:sz w:val="24"/>
          <w:szCs w:val="24"/>
        </w:rPr>
        <w:t>D</w:t>
      </w:r>
      <w:r w:rsidRPr="001D6FB7">
        <w:rPr>
          <w:rFonts w:asciiTheme="majorHAnsi" w:hAnsiTheme="majorHAnsi"/>
          <w:bCs/>
          <w:sz w:val="24"/>
          <w:szCs w:val="24"/>
        </w:rPr>
        <w:t>ziekan Wydziału Zarządzania Kulturą Wizualną</w:t>
      </w:r>
    </w:p>
    <w:p w14:paraId="455C02AF" w14:textId="762AFB16" w:rsidR="00B54813" w:rsidRPr="001D6FB7" w:rsidRDefault="00B54813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- dr Marika </w:t>
      </w:r>
      <w:proofErr w:type="spellStart"/>
      <w:r w:rsidRPr="001D6FB7">
        <w:rPr>
          <w:rFonts w:asciiTheme="majorHAnsi" w:hAnsiTheme="majorHAnsi"/>
          <w:bCs/>
          <w:sz w:val="24"/>
          <w:szCs w:val="24"/>
        </w:rPr>
        <w:t>Kuźmicz</w:t>
      </w:r>
      <w:proofErr w:type="spellEnd"/>
      <w:r w:rsidR="006928D4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Pr="001D6FB7">
        <w:rPr>
          <w:rFonts w:asciiTheme="majorHAnsi" w:hAnsiTheme="majorHAnsi"/>
          <w:bCs/>
          <w:sz w:val="24"/>
          <w:szCs w:val="24"/>
        </w:rPr>
        <w:t>rodziekan ds. studenckich Wydziału Zarządzania Kulturą Wizualną</w:t>
      </w:r>
    </w:p>
    <w:p w14:paraId="75DFC5EB" w14:textId="3A554053" w:rsidR="00B54813" w:rsidRPr="001D6FB7" w:rsidRDefault="00B54813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dr Paweł Ignaczak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Pr="001D6FB7">
        <w:rPr>
          <w:rFonts w:asciiTheme="majorHAnsi" w:hAnsiTheme="majorHAnsi"/>
          <w:bCs/>
          <w:sz w:val="24"/>
          <w:szCs w:val="24"/>
        </w:rPr>
        <w:t>rodziekan ds. kształcenia Wydziału Zarządzania Kulturą Wizualną</w:t>
      </w:r>
    </w:p>
    <w:p w14:paraId="24B8BA1D" w14:textId="2E1F197D" w:rsidR="006D70C6" w:rsidRPr="001D6FB7" w:rsidRDefault="009A7FD5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prof</w:t>
      </w:r>
      <w:r w:rsidR="008E6D0D" w:rsidRPr="001D6FB7">
        <w:rPr>
          <w:rFonts w:asciiTheme="majorHAnsi" w:hAnsiTheme="majorHAnsi"/>
          <w:bCs/>
          <w:sz w:val="24"/>
          <w:szCs w:val="24"/>
        </w:rPr>
        <w:t>. Tomasz Myjak,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 prof. Uczelni – </w:t>
      </w:r>
      <w:r w:rsidR="00FC6A26" w:rsidRPr="001D6FB7">
        <w:rPr>
          <w:rFonts w:asciiTheme="majorHAnsi" w:hAnsiTheme="majorHAnsi"/>
          <w:bCs/>
          <w:sz w:val="24"/>
          <w:szCs w:val="24"/>
        </w:rPr>
        <w:t>D</w:t>
      </w:r>
      <w:r w:rsidR="006D70C6" w:rsidRPr="001D6FB7">
        <w:rPr>
          <w:rFonts w:asciiTheme="majorHAnsi" w:hAnsiTheme="majorHAnsi"/>
          <w:bCs/>
          <w:sz w:val="24"/>
          <w:szCs w:val="24"/>
        </w:rPr>
        <w:t>ziekan Wydziału Scenografii</w:t>
      </w:r>
    </w:p>
    <w:p w14:paraId="5DC8BA2F" w14:textId="00F4CBF7" w:rsidR="001C2DBF" w:rsidRPr="001D6FB7" w:rsidRDefault="001C2DBF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dr Julia Skrzynecka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bCs/>
          <w:sz w:val="24"/>
          <w:szCs w:val="24"/>
        </w:rPr>
        <w:t>P</w:t>
      </w:r>
      <w:r w:rsidRPr="001D6FB7">
        <w:rPr>
          <w:rFonts w:asciiTheme="majorHAnsi" w:hAnsiTheme="majorHAnsi"/>
          <w:bCs/>
          <w:sz w:val="24"/>
          <w:szCs w:val="24"/>
        </w:rPr>
        <w:t>rodziekan ds. studenckich i kształcenia Wydziału Scenografii</w:t>
      </w:r>
    </w:p>
    <w:p w14:paraId="789B7A22" w14:textId="77777777" w:rsidR="006D70C6" w:rsidRPr="001D6FB7" w:rsidRDefault="006D70C6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</w:p>
    <w:p w14:paraId="7FA95B1D" w14:textId="77777777" w:rsidR="00C920CF" w:rsidRPr="001D6FB7" w:rsidRDefault="00C920CF" w:rsidP="00C920CF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PEŁNOMOCNICY DS. STUDIÓW NIESTACJONARNYCH</w:t>
      </w:r>
    </w:p>
    <w:p w14:paraId="1F1975FA" w14:textId="56B6CC56" w:rsidR="00C920CF" w:rsidRPr="001D6FB7" w:rsidRDefault="00C920CF" w:rsidP="00C920CF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- dr hab. R</w:t>
      </w:r>
      <w:r w:rsidR="006928D4" w:rsidRPr="001D6FB7">
        <w:rPr>
          <w:rFonts w:asciiTheme="majorHAnsi" w:hAnsiTheme="majorHAnsi"/>
          <w:sz w:val="24"/>
          <w:szCs w:val="24"/>
        </w:rPr>
        <w:t xml:space="preserve">afał Kochański, prof. Uczelni – </w:t>
      </w:r>
      <w:r w:rsidR="00FC6A26" w:rsidRPr="001D6FB7">
        <w:rPr>
          <w:rFonts w:asciiTheme="majorHAnsi" w:hAnsiTheme="majorHAnsi"/>
          <w:sz w:val="24"/>
          <w:szCs w:val="24"/>
        </w:rPr>
        <w:t>P</w:t>
      </w:r>
      <w:r w:rsidRPr="001D6FB7">
        <w:rPr>
          <w:rFonts w:asciiTheme="majorHAnsi" w:hAnsiTheme="majorHAnsi"/>
          <w:sz w:val="24"/>
          <w:szCs w:val="24"/>
        </w:rPr>
        <w:t>ełnomocnik ds. studiów niestacjonarnych Wydziału Grafiki</w:t>
      </w:r>
    </w:p>
    <w:p w14:paraId="2ECFB6D6" w14:textId="0C0A0296" w:rsidR="00C920CF" w:rsidRPr="001D6FB7" w:rsidRDefault="006928D4" w:rsidP="00C920CF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- dr Katarzyna </w:t>
      </w:r>
      <w:proofErr w:type="spellStart"/>
      <w:r w:rsidRPr="001D6FB7">
        <w:rPr>
          <w:rFonts w:asciiTheme="majorHAnsi" w:hAnsiTheme="majorHAnsi"/>
          <w:sz w:val="24"/>
          <w:szCs w:val="24"/>
        </w:rPr>
        <w:t>Stanny</w:t>
      </w:r>
      <w:proofErr w:type="spellEnd"/>
      <w:r w:rsidRPr="001D6FB7">
        <w:rPr>
          <w:rFonts w:asciiTheme="majorHAnsi" w:hAnsiTheme="majorHAnsi"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sz w:val="24"/>
          <w:szCs w:val="24"/>
        </w:rPr>
        <w:t>P</w:t>
      </w:r>
      <w:r w:rsidR="00C920CF" w:rsidRPr="001D6FB7">
        <w:rPr>
          <w:rFonts w:asciiTheme="majorHAnsi" w:hAnsiTheme="majorHAnsi"/>
          <w:sz w:val="24"/>
          <w:szCs w:val="24"/>
        </w:rPr>
        <w:t>ełnomocnik ds. studiów niestacjonarnych Wydziału Sztuki Mediów</w:t>
      </w:r>
    </w:p>
    <w:p w14:paraId="7711ED49" w14:textId="5D4D79E2" w:rsidR="00095E7B" w:rsidRPr="001D6FB7" w:rsidRDefault="00095E7B" w:rsidP="00C920CF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- dr Konrad Styka</w:t>
      </w:r>
      <w:r w:rsidR="00067587" w:rsidRPr="001D6FB7">
        <w:rPr>
          <w:rFonts w:asciiTheme="majorHAnsi" w:hAnsiTheme="majorHAnsi"/>
          <w:sz w:val="24"/>
          <w:szCs w:val="24"/>
        </w:rPr>
        <w:t>, prof. Uczelni</w:t>
      </w:r>
      <w:r w:rsidRPr="001D6FB7">
        <w:rPr>
          <w:rFonts w:asciiTheme="majorHAnsi" w:hAnsiTheme="majorHAnsi"/>
          <w:sz w:val="24"/>
          <w:szCs w:val="24"/>
        </w:rPr>
        <w:t xml:space="preserve"> – Pełnomocnik ds. studiów niestacjonarnych Wydziału Architektury Wnętrz</w:t>
      </w:r>
    </w:p>
    <w:p w14:paraId="71A6005D" w14:textId="77777777" w:rsidR="00C920CF" w:rsidRPr="001D6FB7" w:rsidRDefault="00C920CF" w:rsidP="00C920CF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</w:p>
    <w:p w14:paraId="0868DAB6" w14:textId="77777777" w:rsidR="008E6D0D" w:rsidRPr="001D6FB7" w:rsidRDefault="008E6D0D" w:rsidP="00AC2506">
      <w:pPr>
        <w:tabs>
          <w:tab w:val="left" w:pos="3800"/>
          <w:tab w:val="center" w:pos="4536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KIEROWNICY/DYREKT</w:t>
      </w:r>
      <w:r w:rsidR="008D070D" w:rsidRPr="001D6FB7">
        <w:rPr>
          <w:rFonts w:asciiTheme="majorHAnsi" w:hAnsiTheme="majorHAnsi"/>
          <w:sz w:val="24"/>
          <w:szCs w:val="24"/>
        </w:rPr>
        <w:t>ORZY JEDNOSTEK POZAWYDZIAŁOWYCH</w:t>
      </w:r>
    </w:p>
    <w:p w14:paraId="399B3363" w14:textId="29DF67B8" w:rsidR="008E6D0D" w:rsidRPr="001D6FB7" w:rsidRDefault="006928D4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- dr Anna Rudzka – </w:t>
      </w:r>
      <w:r w:rsidR="00FC6A26" w:rsidRPr="001D6FB7">
        <w:rPr>
          <w:rFonts w:asciiTheme="majorHAnsi" w:hAnsiTheme="majorHAnsi"/>
          <w:bCs/>
          <w:sz w:val="24"/>
          <w:szCs w:val="24"/>
        </w:rPr>
        <w:t>K</w:t>
      </w:r>
      <w:r w:rsidR="008E6D0D" w:rsidRPr="001D6FB7">
        <w:rPr>
          <w:rFonts w:asciiTheme="majorHAnsi" w:hAnsiTheme="majorHAnsi"/>
          <w:bCs/>
          <w:sz w:val="24"/>
          <w:szCs w:val="24"/>
        </w:rPr>
        <w:t xml:space="preserve">ierownik Międzywydziałowej Katedry Historii i Teorii Sztuki </w:t>
      </w:r>
    </w:p>
    <w:p w14:paraId="120F2A72" w14:textId="43D29356" w:rsidR="008E6D0D" w:rsidRPr="001D6FB7" w:rsidRDefault="006928D4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- mgr Janina Furgał – </w:t>
      </w:r>
      <w:r w:rsidR="00FC6A26" w:rsidRPr="001D6FB7">
        <w:rPr>
          <w:rFonts w:asciiTheme="majorHAnsi" w:hAnsiTheme="majorHAnsi"/>
          <w:bCs/>
          <w:sz w:val="24"/>
          <w:szCs w:val="24"/>
        </w:rPr>
        <w:t>K</w:t>
      </w:r>
      <w:r w:rsidR="008E6D0D" w:rsidRPr="001D6FB7">
        <w:rPr>
          <w:rFonts w:asciiTheme="majorHAnsi" w:hAnsiTheme="majorHAnsi"/>
          <w:bCs/>
          <w:sz w:val="24"/>
          <w:szCs w:val="24"/>
        </w:rPr>
        <w:t>ierownik Studium Języków Obcych</w:t>
      </w:r>
    </w:p>
    <w:p w14:paraId="6ADC03D8" w14:textId="511BCA8F" w:rsidR="008E6D0D" w:rsidRPr="001D6FB7" w:rsidRDefault="008E6D0D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dr Ewa Mu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szyńska – </w:t>
      </w:r>
      <w:r w:rsidR="00FC6A26" w:rsidRPr="001D6FB7">
        <w:rPr>
          <w:rFonts w:asciiTheme="majorHAnsi" w:hAnsiTheme="majorHAnsi"/>
          <w:bCs/>
          <w:sz w:val="24"/>
          <w:szCs w:val="24"/>
        </w:rPr>
        <w:t>K</w:t>
      </w:r>
      <w:r w:rsidRPr="001D6FB7">
        <w:rPr>
          <w:rFonts w:asciiTheme="majorHAnsi" w:hAnsiTheme="majorHAnsi"/>
          <w:bCs/>
          <w:sz w:val="24"/>
          <w:szCs w:val="24"/>
        </w:rPr>
        <w:t>ierownik Studium Pedagogicznego</w:t>
      </w:r>
    </w:p>
    <w:p w14:paraId="158C6AA9" w14:textId="333A188F" w:rsidR="00D75FD1" w:rsidRPr="001D6FB7" w:rsidRDefault="006928D4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- mgr Robert Krępski – </w:t>
      </w:r>
      <w:r w:rsidR="00FC6A26" w:rsidRPr="001D6FB7">
        <w:rPr>
          <w:rFonts w:asciiTheme="majorHAnsi" w:hAnsiTheme="majorHAnsi"/>
          <w:bCs/>
          <w:sz w:val="24"/>
          <w:szCs w:val="24"/>
        </w:rPr>
        <w:t>K</w:t>
      </w:r>
      <w:r w:rsidR="008E6D0D" w:rsidRPr="001D6FB7">
        <w:rPr>
          <w:rFonts w:asciiTheme="majorHAnsi" w:hAnsiTheme="majorHAnsi"/>
          <w:bCs/>
          <w:sz w:val="24"/>
          <w:szCs w:val="24"/>
        </w:rPr>
        <w:t>ierownik Studium Wychowania Fizycznego i Sportu</w:t>
      </w:r>
    </w:p>
    <w:p w14:paraId="46E48C2B" w14:textId="7EF2F5B3" w:rsidR="006F6140" w:rsidRPr="001D6FB7" w:rsidRDefault="006F6140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dr ha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b. Michał Borys, prof. Uczelni – </w:t>
      </w:r>
      <w:r w:rsidR="00FC6A26" w:rsidRPr="001D6FB7">
        <w:rPr>
          <w:rFonts w:asciiTheme="majorHAnsi" w:hAnsiTheme="majorHAnsi"/>
          <w:bCs/>
          <w:sz w:val="24"/>
          <w:szCs w:val="24"/>
        </w:rPr>
        <w:t>K</w:t>
      </w:r>
      <w:r w:rsidRPr="001D6FB7">
        <w:rPr>
          <w:rFonts w:asciiTheme="majorHAnsi" w:hAnsiTheme="majorHAnsi"/>
          <w:bCs/>
          <w:sz w:val="24"/>
          <w:szCs w:val="24"/>
        </w:rPr>
        <w:t>ierownik studiów doktoranckich (do 31.12.2023)</w:t>
      </w:r>
    </w:p>
    <w:p w14:paraId="48E21EFE" w14:textId="498E474B" w:rsidR="006F6140" w:rsidRPr="001D6FB7" w:rsidRDefault="006F6140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- dr hab. </w:t>
      </w:r>
      <w:r w:rsidR="003A62DB" w:rsidRPr="001D6FB7">
        <w:rPr>
          <w:rFonts w:asciiTheme="majorHAnsi" w:hAnsiTheme="majorHAnsi"/>
          <w:bCs/>
          <w:sz w:val="24"/>
          <w:szCs w:val="24"/>
        </w:rPr>
        <w:t>R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afał Kochański, prof. Uczelni – </w:t>
      </w:r>
      <w:r w:rsidR="00FC6A26" w:rsidRPr="001D6FB7">
        <w:rPr>
          <w:rFonts w:asciiTheme="majorHAnsi" w:hAnsiTheme="majorHAnsi"/>
          <w:bCs/>
          <w:sz w:val="24"/>
          <w:szCs w:val="24"/>
        </w:rPr>
        <w:t>K</w:t>
      </w:r>
      <w:r w:rsidRPr="001D6FB7">
        <w:rPr>
          <w:rFonts w:asciiTheme="majorHAnsi" w:hAnsiTheme="majorHAnsi"/>
          <w:bCs/>
          <w:sz w:val="24"/>
          <w:szCs w:val="24"/>
        </w:rPr>
        <w:t>ierownik studiów doktoranckich (do 31.12.2023)</w:t>
      </w:r>
    </w:p>
    <w:p w14:paraId="25CBDA28" w14:textId="7886911B" w:rsidR="00D25813" w:rsidRPr="001D6FB7" w:rsidRDefault="006928D4" w:rsidP="00D25813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lastRenderedPageBreak/>
        <w:t xml:space="preserve">- prof. Andrzej </w:t>
      </w:r>
      <w:proofErr w:type="spellStart"/>
      <w:r w:rsidRPr="001D6FB7">
        <w:rPr>
          <w:rFonts w:asciiTheme="majorHAnsi" w:hAnsiTheme="majorHAnsi"/>
          <w:bCs/>
          <w:sz w:val="24"/>
          <w:szCs w:val="24"/>
        </w:rPr>
        <w:t>Koss</w:t>
      </w:r>
      <w:proofErr w:type="spellEnd"/>
      <w:r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bCs/>
          <w:sz w:val="24"/>
          <w:szCs w:val="24"/>
        </w:rPr>
        <w:t>D</w:t>
      </w:r>
      <w:r w:rsidR="00D25813" w:rsidRPr="001D6FB7">
        <w:rPr>
          <w:rFonts w:asciiTheme="majorHAnsi" w:hAnsiTheme="majorHAnsi"/>
          <w:bCs/>
          <w:sz w:val="24"/>
          <w:szCs w:val="24"/>
        </w:rPr>
        <w:t>yrektor Międzyuczelnianego Instytutu Konserwacji i Restauracji Dzieł Sztuki</w:t>
      </w:r>
    </w:p>
    <w:p w14:paraId="187CE8E1" w14:textId="4640FD8A" w:rsidR="00D25813" w:rsidRPr="001D6FB7" w:rsidRDefault="00D25813" w:rsidP="00D25813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- dr 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hab. Piotr </w:t>
      </w:r>
      <w:proofErr w:type="spellStart"/>
      <w:r w:rsidR="006928D4" w:rsidRPr="001D6FB7">
        <w:rPr>
          <w:rFonts w:asciiTheme="majorHAnsi" w:hAnsiTheme="majorHAnsi"/>
          <w:bCs/>
          <w:sz w:val="24"/>
          <w:szCs w:val="24"/>
        </w:rPr>
        <w:t>Welk</w:t>
      </w:r>
      <w:proofErr w:type="spellEnd"/>
      <w:r w:rsidR="006928D4" w:rsidRPr="001D6FB7">
        <w:rPr>
          <w:rFonts w:asciiTheme="majorHAnsi" w:hAnsiTheme="majorHAnsi"/>
          <w:bCs/>
          <w:sz w:val="24"/>
          <w:szCs w:val="24"/>
        </w:rPr>
        <w:t xml:space="preserve">, prof. Uczelni – </w:t>
      </w:r>
      <w:r w:rsidR="00FC6A26" w:rsidRPr="001D6FB7">
        <w:rPr>
          <w:rFonts w:asciiTheme="majorHAnsi" w:hAnsiTheme="majorHAnsi"/>
          <w:bCs/>
          <w:sz w:val="24"/>
          <w:szCs w:val="24"/>
        </w:rPr>
        <w:t>D</w:t>
      </w:r>
      <w:r w:rsidRPr="001D6FB7">
        <w:rPr>
          <w:rFonts w:asciiTheme="majorHAnsi" w:hAnsiTheme="majorHAnsi"/>
          <w:bCs/>
          <w:sz w:val="24"/>
          <w:szCs w:val="24"/>
        </w:rPr>
        <w:t xml:space="preserve">yrektor Instytutu Badań Przestrzeni Publicznej </w:t>
      </w:r>
    </w:p>
    <w:p w14:paraId="0AFEC9FF" w14:textId="13E677DB" w:rsidR="008E6D0D" w:rsidRPr="001D6FB7" w:rsidRDefault="00D25813" w:rsidP="00C920CF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prof. Włodzimierz Szyma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ński – </w:t>
      </w:r>
      <w:r w:rsidR="00FC6A26" w:rsidRPr="001D6FB7">
        <w:rPr>
          <w:rFonts w:asciiTheme="majorHAnsi" w:hAnsiTheme="majorHAnsi"/>
          <w:bCs/>
          <w:sz w:val="24"/>
          <w:szCs w:val="24"/>
        </w:rPr>
        <w:t>D</w:t>
      </w:r>
      <w:r w:rsidRPr="001D6FB7">
        <w:rPr>
          <w:rFonts w:asciiTheme="majorHAnsi" w:hAnsiTheme="majorHAnsi"/>
          <w:bCs/>
          <w:sz w:val="24"/>
          <w:szCs w:val="24"/>
        </w:rPr>
        <w:t>yrektor Instytut Sztuki Mediów im. R. Winiarskiego</w:t>
      </w:r>
    </w:p>
    <w:p w14:paraId="6B97EF56" w14:textId="017F309F" w:rsidR="008E6D0D" w:rsidRPr="001D6FB7" w:rsidRDefault="008E6D0D" w:rsidP="00D25813">
      <w:pPr>
        <w:tabs>
          <w:tab w:val="left" w:pos="3800"/>
          <w:tab w:val="center" w:pos="4536"/>
        </w:tabs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dr hab. Anna</w:t>
      </w:r>
      <w:r w:rsidR="009A7FD5" w:rsidRPr="001D6FB7">
        <w:rPr>
          <w:rFonts w:asciiTheme="majorHAnsi" w:hAnsiTheme="majorHAnsi"/>
          <w:bCs/>
          <w:sz w:val="24"/>
          <w:szCs w:val="24"/>
        </w:rPr>
        <w:t xml:space="preserve"> Dorota</w:t>
      </w:r>
      <w:r w:rsidRPr="001D6FB7">
        <w:rPr>
          <w:rFonts w:asciiTheme="majorHAnsi" w:hAnsiTheme="majorHAnsi"/>
          <w:bCs/>
          <w:sz w:val="24"/>
          <w:szCs w:val="24"/>
        </w:rPr>
        <w:t xml:space="preserve"> Potocka, prof. Uczelni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sz w:val="24"/>
          <w:szCs w:val="24"/>
        </w:rPr>
        <w:t>D</w:t>
      </w:r>
      <w:r w:rsidR="00D25813" w:rsidRPr="001D6FB7">
        <w:rPr>
          <w:rFonts w:asciiTheme="majorHAnsi" w:hAnsiTheme="majorHAnsi"/>
          <w:sz w:val="24"/>
          <w:szCs w:val="24"/>
        </w:rPr>
        <w:t>yrektor Szkoły Doktorskiej</w:t>
      </w:r>
    </w:p>
    <w:p w14:paraId="3EC59CD2" w14:textId="47D94A24" w:rsidR="006D70C6" w:rsidRPr="001D6FB7" w:rsidRDefault="006D70C6" w:rsidP="00D25813">
      <w:pPr>
        <w:tabs>
          <w:tab w:val="left" w:pos="3800"/>
          <w:tab w:val="center" w:pos="4536"/>
        </w:tabs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- prof. Paweł Nowak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bCs/>
          <w:sz w:val="24"/>
          <w:szCs w:val="24"/>
        </w:rPr>
        <w:t>D</w:t>
      </w:r>
      <w:r w:rsidR="00D25813" w:rsidRPr="001D6FB7">
        <w:rPr>
          <w:rFonts w:asciiTheme="majorHAnsi" w:hAnsiTheme="majorHAnsi"/>
          <w:bCs/>
          <w:sz w:val="24"/>
          <w:szCs w:val="24"/>
        </w:rPr>
        <w:t>yrektor Galerii Salon Akademii</w:t>
      </w:r>
    </w:p>
    <w:p w14:paraId="3E1DF164" w14:textId="4AFA5C7B" w:rsidR="008E6D0D" w:rsidRPr="001D6FB7" w:rsidRDefault="008E6D0D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- </w:t>
      </w:r>
      <w:r w:rsidR="00A3143B" w:rsidRPr="001D6FB7">
        <w:rPr>
          <w:rFonts w:asciiTheme="majorHAnsi" w:hAnsiTheme="majorHAnsi"/>
          <w:bCs/>
          <w:sz w:val="24"/>
          <w:szCs w:val="24"/>
        </w:rPr>
        <w:t xml:space="preserve">mgr </w:t>
      </w:r>
      <w:r w:rsidRPr="001D6FB7">
        <w:rPr>
          <w:rFonts w:asciiTheme="majorHAnsi" w:hAnsiTheme="majorHAnsi"/>
          <w:bCs/>
          <w:sz w:val="24"/>
          <w:szCs w:val="24"/>
        </w:rPr>
        <w:t>Michał Leszczyński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 –</w:t>
      </w:r>
      <w:r w:rsidR="00D25813" w:rsidRPr="001D6FB7">
        <w:rPr>
          <w:rFonts w:asciiTheme="majorHAnsi" w:hAnsiTheme="majorHAnsi"/>
          <w:bCs/>
          <w:sz w:val="24"/>
          <w:szCs w:val="24"/>
        </w:rPr>
        <w:t xml:space="preserve"> </w:t>
      </w:r>
      <w:r w:rsidR="00FC6A26" w:rsidRPr="001D6FB7">
        <w:rPr>
          <w:rFonts w:asciiTheme="majorHAnsi" w:hAnsiTheme="majorHAnsi"/>
          <w:sz w:val="24"/>
          <w:szCs w:val="24"/>
        </w:rPr>
        <w:t>K</w:t>
      </w:r>
      <w:r w:rsidR="00D25813" w:rsidRPr="001D6FB7">
        <w:rPr>
          <w:rFonts w:asciiTheme="majorHAnsi" w:hAnsiTheme="majorHAnsi"/>
          <w:sz w:val="24"/>
          <w:szCs w:val="24"/>
        </w:rPr>
        <w:t>anclerz</w:t>
      </w:r>
      <w:r w:rsidR="00D25813" w:rsidRPr="001D6FB7">
        <w:rPr>
          <w:rFonts w:asciiTheme="majorHAnsi" w:hAnsiTheme="majorHAnsi"/>
          <w:bCs/>
          <w:sz w:val="24"/>
          <w:szCs w:val="24"/>
        </w:rPr>
        <w:t xml:space="preserve"> </w:t>
      </w:r>
    </w:p>
    <w:p w14:paraId="1DC25FA6" w14:textId="1EB57DE8" w:rsidR="008E6D0D" w:rsidRPr="001D6FB7" w:rsidRDefault="00D25813" w:rsidP="00D25813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- </w:t>
      </w:r>
      <w:r w:rsidR="00A3143B" w:rsidRPr="001D6FB7">
        <w:rPr>
          <w:rFonts w:asciiTheme="majorHAnsi" w:hAnsiTheme="majorHAnsi"/>
          <w:bCs/>
          <w:sz w:val="24"/>
          <w:szCs w:val="24"/>
        </w:rPr>
        <w:t xml:space="preserve">mgr </w:t>
      </w:r>
      <w:r w:rsidR="008E6D0D" w:rsidRPr="001D6FB7">
        <w:rPr>
          <w:rFonts w:asciiTheme="majorHAnsi" w:hAnsiTheme="majorHAnsi"/>
          <w:bCs/>
          <w:sz w:val="24"/>
          <w:szCs w:val="24"/>
        </w:rPr>
        <w:t>Marek Mossakowski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bCs/>
          <w:sz w:val="24"/>
          <w:szCs w:val="24"/>
        </w:rPr>
        <w:t>Zastępca K</w:t>
      </w:r>
      <w:r w:rsidRPr="001D6FB7">
        <w:rPr>
          <w:rFonts w:asciiTheme="majorHAnsi" w:hAnsiTheme="majorHAnsi"/>
          <w:bCs/>
          <w:sz w:val="24"/>
          <w:szCs w:val="24"/>
        </w:rPr>
        <w:t>anclerza</w:t>
      </w:r>
    </w:p>
    <w:p w14:paraId="4BD2B7C6" w14:textId="301782D6" w:rsidR="00D25813" w:rsidRPr="001D6FB7" w:rsidRDefault="008E6D0D" w:rsidP="00D2581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- </w:t>
      </w:r>
      <w:r w:rsidR="00A3143B" w:rsidRPr="001D6FB7">
        <w:rPr>
          <w:rFonts w:asciiTheme="majorHAnsi" w:hAnsiTheme="majorHAnsi"/>
          <w:bCs/>
          <w:sz w:val="24"/>
          <w:szCs w:val="24"/>
        </w:rPr>
        <w:t xml:space="preserve">mgr </w:t>
      </w:r>
      <w:r w:rsidRPr="001D6FB7">
        <w:rPr>
          <w:rFonts w:asciiTheme="majorHAnsi" w:hAnsiTheme="majorHAnsi"/>
          <w:bCs/>
          <w:sz w:val="24"/>
          <w:szCs w:val="24"/>
        </w:rPr>
        <w:t>Justyna Tyll</w:t>
      </w:r>
      <w:r w:rsidR="006928D4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sz w:val="24"/>
          <w:szCs w:val="24"/>
        </w:rPr>
        <w:t>K</w:t>
      </w:r>
      <w:r w:rsidR="00D25813" w:rsidRPr="001D6FB7">
        <w:rPr>
          <w:rFonts w:asciiTheme="majorHAnsi" w:hAnsiTheme="majorHAnsi"/>
          <w:sz w:val="24"/>
          <w:szCs w:val="24"/>
        </w:rPr>
        <w:t>westor</w:t>
      </w:r>
    </w:p>
    <w:p w14:paraId="793EE46F" w14:textId="77777777" w:rsidR="006928D4" w:rsidRPr="001D6FB7" w:rsidRDefault="006928D4" w:rsidP="00D2581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DE109E8" w14:textId="77777777" w:rsidR="00614B00" w:rsidRPr="001D6FB7" w:rsidRDefault="00614B00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RZECZNICY DYSCYPLINARNI</w:t>
      </w:r>
    </w:p>
    <w:p w14:paraId="6D460775" w14:textId="388255A0" w:rsidR="00614B00" w:rsidRPr="001D6FB7" w:rsidRDefault="006928D4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D6FB7">
        <w:rPr>
          <w:rFonts w:asciiTheme="majorHAnsi" w:eastAsia="Times New Roman" w:hAnsiTheme="majorHAnsi" w:cs="Times New Roman"/>
          <w:sz w:val="24"/>
          <w:szCs w:val="24"/>
        </w:rPr>
        <w:t xml:space="preserve">prof. Stanisław Andrzejewski – </w:t>
      </w:r>
      <w:r w:rsidR="00FC6A26" w:rsidRPr="001D6FB7">
        <w:rPr>
          <w:rFonts w:asciiTheme="majorHAnsi" w:eastAsia="Times New Roman" w:hAnsiTheme="majorHAnsi" w:cs="Times New Roman"/>
          <w:sz w:val="24"/>
          <w:szCs w:val="24"/>
        </w:rPr>
        <w:t>Rzecznik D</w:t>
      </w:r>
      <w:r w:rsidR="00614B00" w:rsidRPr="001D6FB7">
        <w:rPr>
          <w:rFonts w:asciiTheme="majorHAnsi" w:eastAsia="Times New Roman" w:hAnsiTheme="majorHAnsi" w:cs="Times New Roman"/>
          <w:sz w:val="24"/>
          <w:szCs w:val="24"/>
        </w:rPr>
        <w:t>yscyplinarny ds. nauczycieli akademickich Akademii Sztuk Pięknych w Warszawie</w:t>
      </w:r>
    </w:p>
    <w:p w14:paraId="32990F36" w14:textId="3DEE8FF3" w:rsidR="00881D5B" w:rsidRPr="001D6FB7" w:rsidRDefault="006928D4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D6FB7">
        <w:rPr>
          <w:rFonts w:asciiTheme="majorHAnsi" w:eastAsia="Times New Roman" w:hAnsiTheme="majorHAnsi" w:cs="Times New Roman"/>
          <w:sz w:val="24"/>
          <w:szCs w:val="24"/>
        </w:rPr>
        <w:t xml:space="preserve">dr hab. Monika Murawska – </w:t>
      </w:r>
      <w:r w:rsidR="00FC6A26" w:rsidRPr="001D6FB7">
        <w:rPr>
          <w:rFonts w:asciiTheme="majorHAnsi" w:eastAsia="Times New Roman" w:hAnsiTheme="majorHAnsi" w:cs="Times New Roman"/>
          <w:sz w:val="24"/>
          <w:szCs w:val="24"/>
        </w:rPr>
        <w:t>Rzecznik D</w:t>
      </w:r>
      <w:r w:rsidR="00881D5B" w:rsidRPr="001D6FB7">
        <w:rPr>
          <w:rFonts w:asciiTheme="majorHAnsi" w:eastAsia="Times New Roman" w:hAnsiTheme="majorHAnsi" w:cs="Times New Roman"/>
          <w:sz w:val="24"/>
          <w:szCs w:val="24"/>
        </w:rPr>
        <w:t>yscyplinarny ds. stud</w:t>
      </w:r>
      <w:r w:rsidR="00D25813" w:rsidRPr="001D6FB7">
        <w:rPr>
          <w:rFonts w:asciiTheme="majorHAnsi" w:eastAsia="Times New Roman" w:hAnsiTheme="majorHAnsi" w:cs="Times New Roman"/>
          <w:sz w:val="24"/>
          <w:szCs w:val="24"/>
        </w:rPr>
        <w:t>entów Akademii Sztuk Pięknych w </w:t>
      </w:r>
      <w:r w:rsidR="00881D5B" w:rsidRPr="001D6FB7">
        <w:rPr>
          <w:rFonts w:asciiTheme="majorHAnsi" w:eastAsia="Times New Roman" w:hAnsiTheme="majorHAnsi" w:cs="Times New Roman"/>
          <w:sz w:val="24"/>
          <w:szCs w:val="24"/>
        </w:rPr>
        <w:t>Warszawie</w:t>
      </w:r>
    </w:p>
    <w:p w14:paraId="34E96043" w14:textId="4861C6F8" w:rsidR="008E6D0D" w:rsidRPr="001D6FB7" w:rsidRDefault="00881D5B" w:rsidP="00AC2506">
      <w:pPr>
        <w:spacing w:after="0" w:line="360" w:lineRule="auto"/>
        <w:rPr>
          <w:rFonts w:asciiTheme="majorHAnsi" w:hAnsiTheme="majorHAnsi"/>
          <w:b/>
          <w:bCs/>
          <w:sz w:val="24"/>
          <w:szCs w:val="24"/>
        </w:rPr>
      </w:pPr>
      <w:r w:rsidRPr="001D6FB7">
        <w:rPr>
          <w:rFonts w:asciiTheme="majorHAnsi" w:eastAsia="Times New Roman" w:hAnsiTheme="majorHAnsi" w:cs="Times New Roman"/>
          <w:sz w:val="24"/>
          <w:szCs w:val="24"/>
        </w:rPr>
        <w:t>prof. Michał St</w:t>
      </w:r>
      <w:r w:rsidR="006928D4" w:rsidRPr="001D6FB7">
        <w:rPr>
          <w:rFonts w:asciiTheme="majorHAnsi" w:eastAsia="Times New Roman" w:hAnsiTheme="majorHAnsi" w:cs="Times New Roman"/>
          <w:sz w:val="24"/>
          <w:szCs w:val="24"/>
        </w:rPr>
        <w:t xml:space="preserve">efanowski – </w:t>
      </w:r>
      <w:r w:rsidR="00FC6A26" w:rsidRPr="001D6FB7">
        <w:rPr>
          <w:rFonts w:asciiTheme="majorHAnsi" w:eastAsia="Times New Roman" w:hAnsiTheme="majorHAnsi" w:cs="Times New Roman"/>
          <w:sz w:val="24"/>
          <w:szCs w:val="24"/>
        </w:rPr>
        <w:t>Rzecznik D</w:t>
      </w:r>
      <w:r w:rsidRPr="001D6FB7">
        <w:rPr>
          <w:rFonts w:asciiTheme="majorHAnsi" w:eastAsia="Times New Roman" w:hAnsiTheme="majorHAnsi" w:cs="Times New Roman"/>
          <w:sz w:val="24"/>
          <w:szCs w:val="24"/>
        </w:rPr>
        <w:t>yscyplinarny ds. doktor</w:t>
      </w:r>
      <w:r w:rsidR="00D25813" w:rsidRPr="001D6FB7">
        <w:rPr>
          <w:rFonts w:asciiTheme="majorHAnsi" w:eastAsia="Times New Roman" w:hAnsiTheme="majorHAnsi" w:cs="Times New Roman"/>
          <w:sz w:val="24"/>
          <w:szCs w:val="24"/>
        </w:rPr>
        <w:t>antów Akademii Sztuk Pięknych w </w:t>
      </w:r>
      <w:r w:rsidRPr="001D6FB7">
        <w:rPr>
          <w:rFonts w:asciiTheme="majorHAnsi" w:eastAsia="Times New Roman" w:hAnsiTheme="majorHAnsi" w:cs="Times New Roman"/>
          <w:sz w:val="24"/>
          <w:szCs w:val="24"/>
        </w:rPr>
        <w:t>Warszawie</w:t>
      </w:r>
    </w:p>
    <w:p w14:paraId="781EB56A" w14:textId="77777777" w:rsidR="003A5D56" w:rsidRPr="001D6FB7" w:rsidRDefault="003A5D56" w:rsidP="00AC2506">
      <w:pPr>
        <w:spacing w:after="0"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4D22A3DC" w14:textId="77777777" w:rsidR="00587579" w:rsidRPr="001D6FB7" w:rsidRDefault="008E6D0D" w:rsidP="00AC2506">
      <w:pPr>
        <w:pStyle w:val="Nagwek2"/>
        <w:numPr>
          <w:ilvl w:val="1"/>
          <w:numId w:val="3"/>
        </w:numPr>
        <w:spacing w:before="0" w:line="360" w:lineRule="auto"/>
        <w:rPr>
          <w:color w:val="auto"/>
          <w:sz w:val="24"/>
          <w:szCs w:val="24"/>
        </w:rPr>
      </w:pPr>
      <w:bookmarkStart w:id="6" w:name="_Toc83890743"/>
      <w:r w:rsidRPr="001D6FB7">
        <w:rPr>
          <w:color w:val="auto"/>
          <w:sz w:val="24"/>
          <w:szCs w:val="24"/>
        </w:rPr>
        <w:t>ORGANY KOLEGIA</w:t>
      </w:r>
      <w:r w:rsidR="00881D5B" w:rsidRPr="001D6FB7">
        <w:rPr>
          <w:color w:val="auto"/>
          <w:sz w:val="24"/>
          <w:szCs w:val="24"/>
        </w:rPr>
        <w:t>L</w:t>
      </w:r>
      <w:r w:rsidRPr="001D6FB7">
        <w:rPr>
          <w:color w:val="auto"/>
          <w:sz w:val="24"/>
          <w:szCs w:val="24"/>
        </w:rPr>
        <w:t>NE AKADEMII SZTUK PI</w:t>
      </w:r>
      <w:r w:rsidR="007173D5" w:rsidRPr="001D6FB7">
        <w:rPr>
          <w:color w:val="auto"/>
          <w:sz w:val="24"/>
          <w:szCs w:val="24"/>
        </w:rPr>
        <w:t>Ę</w:t>
      </w:r>
      <w:r w:rsidRPr="001D6FB7">
        <w:rPr>
          <w:color w:val="auto"/>
          <w:sz w:val="24"/>
          <w:szCs w:val="24"/>
        </w:rPr>
        <w:t>KNYCH W WARSZAWIE</w:t>
      </w:r>
      <w:bookmarkEnd w:id="6"/>
    </w:p>
    <w:p w14:paraId="44F50E9B" w14:textId="77777777" w:rsidR="00766760" w:rsidRPr="001D6FB7" w:rsidRDefault="008E6D0D" w:rsidP="00AC250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RADA UCZELNI </w:t>
      </w:r>
    </w:p>
    <w:p w14:paraId="083E286E" w14:textId="77777777" w:rsidR="00E06396" w:rsidRPr="001D6FB7" w:rsidRDefault="008E6D0D" w:rsidP="00AC2506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ko-KR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SKŁAD RADY UCZELNI </w:t>
      </w:r>
    </w:p>
    <w:p w14:paraId="53A1A873" w14:textId="77777777" w:rsidR="00CB7901" w:rsidRPr="001D6FB7" w:rsidRDefault="00C920CF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ko-KR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ko-KR"/>
        </w:rPr>
        <w:t xml:space="preserve">Pierwszą Radę Uczelni powołano </w:t>
      </w:r>
      <w:r w:rsidR="00C629ED" w:rsidRPr="001D6FB7">
        <w:rPr>
          <w:rFonts w:asciiTheme="majorHAnsi" w:eastAsia="Times New Roman" w:hAnsiTheme="majorHAnsi" w:cs="Times New Roman"/>
          <w:sz w:val="24"/>
          <w:szCs w:val="24"/>
          <w:lang w:eastAsia="ko-KR"/>
        </w:rPr>
        <w:t xml:space="preserve">26 marca 2019 r. </w:t>
      </w:r>
      <w:r w:rsidRPr="001D6FB7">
        <w:rPr>
          <w:rFonts w:asciiTheme="majorHAnsi" w:eastAsia="Times New Roman" w:hAnsiTheme="majorHAnsi" w:cs="Times New Roman"/>
          <w:sz w:val="24"/>
          <w:szCs w:val="24"/>
          <w:lang w:eastAsia="ko-KR"/>
        </w:rPr>
        <w:t xml:space="preserve">(Uchwała Senatu nr 5/2019) </w:t>
      </w:r>
      <w:r w:rsidR="00CB7901" w:rsidRPr="001D6FB7">
        <w:rPr>
          <w:rFonts w:asciiTheme="majorHAnsi" w:hAnsiTheme="majorHAnsi"/>
          <w:bCs/>
          <w:sz w:val="24"/>
          <w:szCs w:val="24"/>
        </w:rPr>
        <w:t xml:space="preserve">w składzie:  </w:t>
      </w:r>
    </w:p>
    <w:p w14:paraId="7BC82F39" w14:textId="620B81B1" w:rsidR="00B13D7B" w:rsidRPr="001D6FB7" w:rsidRDefault="00D75FD1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ko-KR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- </w:t>
      </w:r>
      <w:r w:rsidR="00EA081C" w:rsidRPr="001D6FB7">
        <w:rPr>
          <w:rFonts w:asciiTheme="majorHAnsi" w:hAnsiTheme="majorHAnsi" w:cstheme="majorHAnsi"/>
          <w:sz w:val="24"/>
          <w:szCs w:val="24"/>
        </w:rPr>
        <w:t>O</w:t>
      </w:r>
      <w:r w:rsidR="00C920CF" w:rsidRPr="001D6FB7">
        <w:rPr>
          <w:rFonts w:asciiTheme="majorHAnsi" w:hAnsiTheme="majorHAnsi" w:cstheme="majorHAnsi"/>
          <w:sz w:val="24"/>
          <w:szCs w:val="24"/>
        </w:rPr>
        <w:t>soby stanowiące</w:t>
      </w:r>
      <w:r w:rsidR="00B13D7B" w:rsidRPr="001D6FB7">
        <w:rPr>
          <w:rFonts w:asciiTheme="majorHAnsi" w:hAnsiTheme="majorHAnsi" w:cstheme="majorHAnsi"/>
          <w:sz w:val="24"/>
          <w:szCs w:val="24"/>
        </w:rPr>
        <w:t xml:space="preserve"> wspólnotę Uczelni:</w:t>
      </w:r>
    </w:p>
    <w:p w14:paraId="49C889AE" w14:textId="19907F91" w:rsidR="00B13D7B" w:rsidRPr="001D6FB7" w:rsidRDefault="001410B5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prof. Jerzy Bogusławski</w:t>
      </w:r>
    </w:p>
    <w:p w14:paraId="2D56A850" w14:textId="77777777" w:rsidR="00B13D7B" w:rsidRPr="001D6FB7" w:rsidRDefault="00B13D7B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hab. Krzysztof Chmielewski, prof. ASP</w:t>
      </w:r>
    </w:p>
    <w:p w14:paraId="7083BF34" w14:textId="77777777" w:rsidR="00CB7901" w:rsidRPr="001D6FB7" w:rsidRDefault="00CB7901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prof. Jarosław Modzelewski</w:t>
      </w:r>
    </w:p>
    <w:p w14:paraId="094B2C4C" w14:textId="1DFDF9B9" w:rsidR="00B13D7B" w:rsidRPr="001D6FB7" w:rsidRDefault="00D75FD1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- </w:t>
      </w:r>
      <w:r w:rsidR="00EA081C" w:rsidRPr="001D6FB7">
        <w:rPr>
          <w:rFonts w:asciiTheme="majorHAnsi" w:hAnsiTheme="majorHAnsi" w:cstheme="majorHAnsi"/>
          <w:sz w:val="24"/>
          <w:szCs w:val="24"/>
        </w:rPr>
        <w:t>O</w:t>
      </w:r>
      <w:r w:rsidR="00C920CF" w:rsidRPr="001D6FB7">
        <w:rPr>
          <w:rFonts w:asciiTheme="majorHAnsi" w:hAnsiTheme="majorHAnsi" w:cstheme="majorHAnsi"/>
          <w:sz w:val="24"/>
          <w:szCs w:val="24"/>
        </w:rPr>
        <w:t>soby niebędące</w:t>
      </w:r>
      <w:r w:rsidR="00B13D7B" w:rsidRPr="001D6FB7">
        <w:rPr>
          <w:rFonts w:asciiTheme="majorHAnsi" w:hAnsiTheme="majorHAnsi" w:cstheme="majorHAnsi"/>
          <w:sz w:val="24"/>
          <w:szCs w:val="24"/>
        </w:rPr>
        <w:t xml:space="preserve"> członkami wspólnoty Uczelni:</w:t>
      </w:r>
    </w:p>
    <w:p w14:paraId="23EF2392" w14:textId="7DF00DCB" w:rsidR="00B13D7B" w:rsidRPr="001D6FB7" w:rsidRDefault="002A276B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mgr inż. </w:t>
      </w:r>
      <w:r w:rsidR="00B13D7B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Bożena Gargas</w:t>
      </w:r>
    </w:p>
    <w:p w14:paraId="28346837" w14:textId="35AA1A47" w:rsidR="00B13D7B" w:rsidRPr="001D6FB7" w:rsidRDefault="002A276B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mgr </w:t>
      </w:r>
      <w:r w:rsidR="00B13D7B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Robert Gruszczyński</w:t>
      </w:r>
    </w:p>
    <w:p w14:paraId="7D8EC717" w14:textId="678B7462" w:rsidR="00CB7901" w:rsidRPr="001D6FB7" w:rsidRDefault="002A276B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mgr </w:t>
      </w:r>
      <w:r w:rsidR="00CB7901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Paweł Kastory</w:t>
      </w:r>
    </w:p>
    <w:p w14:paraId="6978B7A3" w14:textId="10EAABB1" w:rsidR="00B13D7B" w:rsidRPr="001D6FB7" w:rsidRDefault="00D75FD1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- </w:t>
      </w:r>
      <w:r w:rsidR="00EA081C" w:rsidRPr="001D6FB7">
        <w:rPr>
          <w:rFonts w:asciiTheme="majorHAnsi" w:hAnsiTheme="majorHAnsi" w:cstheme="majorHAnsi"/>
          <w:sz w:val="24"/>
          <w:szCs w:val="24"/>
        </w:rPr>
        <w:t>P</w:t>
      </w:r>
      <w:r w:rsidR="00B13D7B" w:rsidRPr="001D6FB7">
        <w:rPr>
          <w:rFonts w:asciiTheme="majorHAnsi" w:hAnsiTheme="majorHAnsi" w:cstheme="majorHAnsi"/>
          <w:sz w:val="24"/>
          <w:szCs w:val="24"/>
        </w:rPr>
        <w:t xml:space="preserve">rzewodniczący Samorządu Studenckiego </w:t>
      </w:r>
      <w:r w:rsidR="000D4845" w:rsidRPr="001D6FB7">
        <w:rPr>
          <w:rFonts w:asciiTheme="majorHAnsi" w:hAnsiTheme="majorHAnsi" w:cstheme="majorHAnsi"/>
          <w:sz w:val="24"/>
          <w:szCs w:val="24"/>
        </w:rPr>
        <w:t>ASP w Warszawie:</w:t>
      </w:r>
    </w:p>
    <w:p w14:paraId="5729D2D6" w14:textId="77777777" w:rsidR="00B13D7B" w:rsidRPr="001D6FB7" w:rsidRDefault="00B13D7B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Jan Garstka</w:t>
      </w:r>
    </w:p>
    <w:p w14:paraId="7A8A47C9" w14:textId="77777777" w:rsidR="00CB7901" w:rsidRPr="001D6FB7" w:rsidRDefault="00B13D7B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Kadencja </w:t>
      </w:r>
      <w:r w:rsidR="00CB7901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pierwszej Rady Uczelni </w:t>
      </w: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wygasła 31.12.2020 r. </w:t>
      </w:r>
    </w:p>
    <w:p w14:paraId="25F0E760" w14:textId="77777777" w:rsidR="00E06396" w:rsidRPr="001D6FB7" w:rsidRDefault="00E06396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5E9235F" w14:textId="79A3AF1D" w:rsidR="00CB7901" w:rsidRPr="001D6FB7" w:rsidRDefault="00C629ED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15 grudnia 2020 r. </w:t>
      </w:r>
      <w:r w:rsidR="00CB7901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powołano Radę Uczelni na kadencję 2020-2024 </w:t>
      </w:r>
      <w:r w:rsidR="00C920CF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(Uchwała Senatu n</w:t>
      </w:r>
      <w:r w:rsidR="006928D4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r </w:t>
      </w:r>
      <w:r w:rsidR="00C920CF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47/2020) </w:t>
      </w:r>
      <w:r w:rsidR="00CB7901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w składzie:</w:t>
      </w:r>
    </w:p>
    <w:p w14:paraId="7BFEB0A6" w14:textId="653F2082" w:rsidR="00CB7901" w:rsidRPr="001D6FB7" w:rsidRDefault="00D75FD1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- </w:t>
      </w:r>
      <w:r w:rsidR="00EA081C"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</w:t>
      </w:r>
      <w:r w:rsidR="00C920CF"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soby stanowiące</w:t>
      </w:r>
      <w:r w:rsidR="00CB7901"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wspólnotę Uczelni:</w:t>
      </w:r>
    </w:p>
    <w:p w14:paraId="74CBD8E5" w14:textId="77777777" w:rsidR="00CB7901" w:rsidRPr="001D6FB7" w:rsidRDefault="00CB7901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prof. Mirosław Bałka</w:t>
      </w:r>
    </w:p>
    <w:p w14:paraId="4B4CCE7D" w14:textId="77777777" w:rsidR="00CB7901" w:rsidRPr="001D6FB7" w:rsidRDefault="00CB7901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kw. II st. Włodzimierz Bazyli </w:t>
      </w:r>
      <w:proofErr w:type="spellStart"/>
      <w:r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Krasulak</w:t>
      </w:r>
      <w:proofErr w:type="spellEnd"/>
      <w:r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-Wiśniewski, prof. Uczelni</w:t>
      </w:r>
    </w:p>
    <w:p w14:paraId="5C9A70A5" w14:textId="77777777" w:rsidR="00CB7901" w:rsidRPr="001D6FB7" w:rsidRDefault="00CB7901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prof. Tomasz Milanowski </w:t>
      </w:r>
    </w:p>
    <w:p w14:paraId="2BE03E9D" w14:textId="1D0E6FF6" w:rsidR="00CB7901" w:rsidRPr="001D6FB7" w:rsidRDefault="00D75FD1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- </w:t>
      </w:r>
      <w:r w:rsidR="00EA081C"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</w:t>
      </w:r>
      <w:r w:rsidR="00C920CF"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soby niebędące</w:t>
      </w:r>
      <w:r w:rsidR="00CB7901"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członkami wspólnoty Uczelni:</w:t>
      </w:r>
    </w:p>
    <w:p w14:paraId="54CECA40" w14:textId="3F776E78" w:rsidR="00CB7901" w:rsidRPr="001D6FB7" w:rsidRDefault="002A276B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mgr inż. </w:t>
      </w:r>
      <w:r w:rsidR="00CB7901"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Bożena Gargas</w:t>
      </w:r>
    </w:p>
    <w:p w14:paraId="1C31E274" w14:textId="76E66542" w:rsidR="00CB7901" w:rsidRPr="001D6FB7" w:rsidRDefault="002A276B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mgr </w:t>
      </w:r>
      <w:r w:rsidR="00CB7901"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Robert Gruszczyński</w:t>
      </w:r>
    </w:p>
    <w:p w14:paraId="40C93084" w14:textId="6B360F15" w:rsidR="00CB7901" w:rsidRPr="001D6FB7" w:rsidRDefault="002A276B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mgr </w:t>
      </w:r>
      <w:r w:rsidR="00CB7901"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Paweł </w:t>
      </w:r>
      <w:proofErr w:type="spellStart"/>
      <w:r w:rsidR="00CB7901"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Jaskanis</w:t>
      </w:r>
      <w:proofErr w:type="spellEnd"/>
    </w:p>
    <w:p w14:paraId="01571086" w14:textId="3C699C4E" w:rsidR="00CB7901" w:rsidRPr="001D6FB7" w:rsidRDefault="00D75FD1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- </w:t>
      </w:r>
      <w:r w:rsidR="00EA081C"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</w:t>
      </w:r>
      <w:r w:rsidR="00CB7901"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rzewodniczący Samorządu Studenckiego ASP w Warszawie:</w:t>
      </w:r>
    </w:p>
    <w:p w14:paraId="04218C9F" w14:textId="30080918" w:rsidR="00CB7901" w:rsidRPr="001D6FB7" w:rsidRDefault="00CB7901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Jan Garstka</w:t>
      </w:r>
      <w:r w:rsidR="00F20756"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(do 16 lutego 2021</w:t>
      </w:r>
      <w:r w:rsidR="00C629ED"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)</w:t>
      </w:r>
    </w:p>
    <w:p w14:paraId="161C5C20" w14:textId="449F9D21" w:rsidR="00CB7901" w:rsidRPr="001D6FB7" w:rsidRDefault="00CB7901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Daria </w:t>
      </w:r>
      <w:proofErr w:type="spellStart"/>
      <w:r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Mędrzycka</w:t>
      </w:r>
      <w:proofErr w:type="spellEnd"/>
      <w:r w:rsidR="00F20756"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(od 16 lutego 2021</w:t>
      </w:r>
      <w:r w:rsidR="00C629ED" w:rsidRPr="001D6FB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)</w:t>
      </w:r>
    </w:p>
    <w:p w14:paraId="5906E49D" w14:textId="77777777" w:rsidR="00B13D7B" w:rsidRPr="001D6FB7" w:rsidRDefault="00B13D7B" w:rsidP="00AC2506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ko-KR"/>
        </w:rPr>
      </w:pPr>
    </w:p>
    <w:p w14:paraId="787D4350" w14:textId="77777777" w:rsidR="008E6D0D" w:rsidRPr="001D6FB7" w:rsidRDefault="008E6D0D" w:rsidP="00AC2506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ko-KR"/>
        </w:rPr>
      </w:pPr>
      <w:r w:rsidRPr="001D6FB7">
        <w:rPr>
          <w:rFonts w:asciiTheme="majorHAnsi" w:hAnsiTheme="majorHAnsi" w:cs="Tahoma"/>
          <w:bCs/>
          <w:sz w:val="24"/>
          <w:szCs w:val="24"/>
        </w:rPr>
        <w:t>OBRADY RADY UCZELNI</w:t>
      </w:r>
    </w:p>
    <w:tbl>
      <w:tblPr>
        <w:tblW w:w="3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586"/>
      </w:tblGrid>
      <w:tr w:rsidR="001D6FB7" w:rsidRPr="001D6FB7" w14:paraId="0DD5419C" w14:textId="77777777" w:rsidTr="002F59DF">
        <w:trPr>
          <w:trHeight w:val="2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8C5623" w14:textId="77777777" w:rsidR="008E6D0D" w:rsidRPr="001D6FB7" w:rsidRDefault="008E6D0D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3AD16324" w14:textId="77777777" w:rsidR="008E6D0D" w:rsidRPr="001D6FB7" w:rsidRDefault="008E6D0D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Daty obrad </w:t>
            </w:r>
          </w:p>
        </w:tc>
      </w:tr>
      <w:tr w:rsidR="001D6FB7" w:rsidRPr="001D6FB7" w14:paraId="24A8C0D3" w14:textId="77777777" w:rsidTr="00904A0C">
        <w:trPr>
          <w:trHeight w:val="2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B5DE" w14:textId="77777777" w:rsidR="008E6D0D" w:rsidRPr="001D6FB7" w:rsidRDefault="008E6D0D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E855" w14:textId="77777777" w:rsidR="008E6D0D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07.09.2020</w:t>
            </w:r>
          </w:p>
        </w:tc>
      </w:tr>
      <w:tr w:rsidR="001D6FB7" w:rsidRPr="001D6FB7" w14:paraId="09305472" w14:textId="77777777" w:rsidTr="00904A0C">
        <w:trPr>
          <w:trHeight w:val="2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1E1D" w14:textId="77777777" w:rsidR="008E6D0D" w:rsidRPr="001D6FB7" w:rsidRDefault="008E6D0D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238F8" w14:textId="77777777" w:rsidR="008E6D0D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05.10.2020</w:t>
            </w:r>
          </w:p>
        </w:tc>
      </w:tr>
      <w:tr w:rsidR="001D6FB7" w:rsidRPr="001D6FB7" w14:paraId="7C1F6AFD" w14:textId="77777777" w:rsidTr="00904A0C">
        <w:trPr>
          <w:trHeight w:val="2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3E6E" w14:textId="77777777" w:rsidR="008E6D0D" w:rsidRPr="001D6FB7" w:rsidRDefault="008E6D0D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D175" w14:textId="77777777" w:rsidR="008E6D0D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02.12.2020</w:t>
            </w:r>
          </w:p>
        </w:tc>
      </w:tr>
      <w:tr w:rsidR="001D6FB7" w:rsidRPr="001D6FB7" w14:paraId="7F510302" w14:textId="77777777" w:rsidTr="00904A0C">
        <w:trPr>
          <w:trHeight w:val="2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64EB" w14:textId="77777777" w:rsidR="008E6D0D" w:rsidRPr="001D6FB7" w:rsidRDefault="008E6D0D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472B2" w14:textId="77777777" w:rsidR="008E6D0D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29.12.2020</w:t>
            </w:r>
          </w:p>
        </w:tc>
      </w:tr>
      <w:tr w:rsidR="001D6FB7" w:rsidRPr="001D6FB7" w14:paraId="039DF814" w14:textId="77777777" w:rsidTr="007C21B6">
        <w:trPr>
          <w:trHeight w:val="2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5697" w14:textId="77777777" w:rsidR="008E6D0D" w:rsidRPr="001D6FB7" w:rsidRDefault="008E6D0D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FCA3A" w14:textId="77777777" w:rsidR="008E6D0D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11.01.2021</w:t>
            </w:r>
          </w:p>
        </w:tc>
      </w:tr>
      <w:tr w:rsidR="001D6FB7" w:rsidRPr="001D6FB7" w14:paraId="64CE925C" w14:textId="77777777" w:rsidTr="007C21B6">
        <w:trPr>
          <w:trHeight w:val="2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C50C" w14:textId="77777777" w:rsidR="00B13D7B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E3686" w14:textId="77777777" w:rsidR="00B13D7B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26.02.2021</w:t>
            </w:r>
          </w:p>
        </w:tc>
      </w:tr>
      <w:tr w:rsidR="001D6FB7" w:rsidRPr="001D6FB7" w14:paraId="3ADD5204" w14:textId="77777777" w:rsidTr="007C21B6">
        <w:trPr>
          <w:trHeight w:val="2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D1E6" w14:textId="77777777" w:rsidR="00B13D7B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E55C6" w14:textId="77777777" w:rsidR="00B13D7B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26.03.2021</w:t>
            </w:r>
          </w:p>
        </w:tc>
      </w:tr>
      <w:tr w:rsidR="001D6FB7" w:rsidRPr="001D6FB7" w14:paraId="53965D48" w14:textId="77777777" w:rsidTr="007C21B6">
        <w:trPr>
          <w:trHeight w:val="2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290F" w14:textId="77777777" w:rsidR="00B13D7B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41AD6" w14:textId="77777777" w:rsidR="00B13D7B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29.04.2021</w:t>
            </w:r>
          </w:p>
        </w:tc>
      </w:tr>
      <w:tr w:rsidR="001D6FB7" w:rsidRPr="001D6FB7" w14:paraId="01D736B4" w14:textId="77777777" w:rsidTr="007C21B6">
        <w:trPr>
          <w:trHeight w:val="2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6F51" w14:textId="77777777" w:rsidR="00B13D7B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604C" w14:textId="77777777" w:rsidR="00B13D7B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28.05.2021</w:t>
            </w:r>
          </w:p>
        </w:tc>
      </w:tr>
      <w:tr w:rsidR="001D6FB7" w:rsidRPr="001D6FB7" w14:paraId="6FA1522E" w14:textId="77777777" w:rsidTr="007C21B6">
        <w:trPr>
          <w:trHeight w:val="2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4ADE" w14:textId="77777777" w:rsidR="00B13D7B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6F852" w14:textId="77777777" w:rsidR="00B13D7B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18.06.2021</w:t>
            </w:r>
          </w:p>
        </w:tc>
      </w:tr>
      <w:tr w:rsidR="00B13D7B" w:rsidRPr="001D6FB7" w14:paraId="0D595AA7" w14:textId="77777777" w:rsidTr="007C21B6">
        <w:trPr>
          <w:trHeight w:val="2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9A3C" w14:textId="77777777" w:rsidR="00B13D7B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BC73" w14:textId="77777777" w:rsidR="00B13D7B" w:rsidRPr="001D6FB7" w:rsidRDefault="00B13D7B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29.07.2021</w:t>
            </w:r>
          </w:p>
        </w:tc>
      </w:tr>
    </w:tbl>
    <w:p w14:paraId="37F76819" w14:textId="77777777" w:rsidR="008E6D0D" w:rsidRPr="001D6FB7" w:rsidRDefault="008E6D0D" w:rsidP="00AC2506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14:paraId="29616019" w14:textId="77777777" w:rsidR="00A175D1" w:rsidRPr="001D6FB7" w:rsidRDefault="00C920CF" w:rsidP="00C920CF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SENAT ASP W WARSZAWIE</w:t>
      </w:r>
    </w:p>
    <w:p w14:paraId="17B070D5" w14:textId="77777777" w:rsidR="00952EDD" w:rsidRPr="001D6FB7" w:rsidRDefault="00765EB7" w:rsidP="00D87A5A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SKŁA</w:t>
      </w:r>
      <w:r w:rsidR="00016E4A" w:rsidRPr="001D6FB7">
        <w:rPr>
          <w:rFonts w:asciiTheme="majorHAnsi" w:hAnsiTheme="majorHAnsi"/>
          <w:sz w:val="24"/>
          <w:szCs w:val="24"/>
        </w:rPr>
        <w:t xml:space="preserve">D </w:t>
      </w:r>
      <w:r w:rsidR="00985E34" w:rsidRPr="001D6FB7">
        <w:rPr>
          <w:rFonts w:asciiTheme="majorHAnsi" w:hAnsiTheme="majorHAnsi"/>
          <w:sz w:val="24"/>
          <w:szCs w:val="24"/>
        </w:rPr>
        <w:t>SENAT</w:t>
      </w:r>
      <w:r w:rsidR="00016E4A" w:rsidRPr="001D6FB7">
        <w:rPr>
          <w:rFonts w:asciiTheme="majorHAnsi" w:hAnsiTheme="majorHAnsi"/>
          <w:sz w:val="24"/>
          <w:szCs w:val="24"/>
        </w:rPr>
        <w:t>U</w:t>
      </w:r>
      <w:r w:rsidR="00985E34" w:rsidRPr="001D6FB7">
        <w:rPr>
          <w:rFonts w:asciiTheme="majorHAnsi" w:hAnsiTheme="majorHAnsi"/>
          <w:sz w:val="24"/>
          <w:szCs w:val="24"/>
        </w:rPr>
        <w:t xml:space="preserve"> ASP W WARSZAWIE</w:t>
      </w:r>
    </w:p>
    <w:p w14:paraId="66E5555F" w14:textId="48658B78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Rekt</w:t>
      </w:r>
      <w:r w:rsidR="006928D4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or prof. Błażej Ostoja </w:t>
      </w:r>
      <w:proofErr w:type="spellStart"/>
      <w:r w:rsidR="006928D4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Lniski</w:t>
      </w:r>
      <w:proofErr w:type="spellEnd"/>
      <w:r w:rsidR="006928D4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 </w:t>
      </w: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Przewodniczący Senatu</w:t>
      </w:r>
    </w:p>
    <w:p w14:paraId="7AA45B2C" w14:textId="75E17D34" w:rsidR="00805361" w:rsidRPr="001D6FB7" w:rsidRDefault="00805361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668D2C99" w14:textId="77777777" w:rsidR="001410B5" w:rsidRPr="001D6FB7" w:rsidRDefault="001410B5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07090DFC" w14:textId="77777777" w:rsidR="009A523A" w:rsidRPr="001D6FB7" w:rsidRDefault="008D070D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pl-PL"/>
        </w:rPr>
        <w:t>WYDZIAŁ MALARSTWA</w:t>
      </w:r>
    </w:p>
    <w:p w14:paraId="016A2251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prof. Tomasz Milanowski</w:t>
      </w:r>
    </w:p>
    <w:p w14:paraId="5FB31F84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dr hab. Michał Borys, prof. Uczelni</w:t>
      </w:r>
    </w:p>
    <w:p w14:paraId="75CCFD97" w14:textId="315D2605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mgr Katarzyna </w:t>
      </w:r>
      <w:proofErr w:type="spellStart"/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Dyjewska</w:t>
      </w:r>
      <w:proofErr w:type="spellEnd"/>
    </w:p>
    <w:p w14:paraId="5D885A51" w14:textId="77777777" w:rsidR="00EA081C" w:rsidRPr="001D6FB7" w:rsidRDefault="00EA081C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4299213" w14:textId="77777777" w:rsidR="009A523A" w:rsidRPr="001D6FB7" w:rsidRDefault="008D070D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pl-PL"/>
        </w:rPr>
        <w:t>WYDZIAŁ GRAFIKI</w:t>
      </w:r>
    </w:p>
    <w:p w14:paraId="59D5C56F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dr hab. Dorota </w:t>
      </w:r>
      <w:proofErr w:type="spellStart"/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Optułowicz</w:t>
      </w:r>
      <w:proofErr w:type="spellEnd"/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proofErr w:type="spellStart"/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McQuaid</w:t>
      </w:r>
      <w:proofErr w:type="spellEnd"/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, prof. Uczelni</w:t>
      </w:r>
    </w:p>
    <w:p w14:paraId="790407B1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prof. Andrzej Węcławski</w:t>
      </w:r>
    </w:p>
    <w:p w14:paraId="2AA7FF5F" w14:textId="20A723FE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dr Magdalena </w:t>
      </w:r>
      <w:proofErr w:type="spellStart"/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Boffito</w:t>
      </w:r>
      <w:proofErr w:type="spellEnd"/>
    </w:p>
    <w:p w14:paraId="471C7C3F" w14:textId="77777777" w:rsidR="00805361" w:rsidRPr="001D6FB7" w:rsidRDefault="00805361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09FCB2E9" w14:textId="77777777" w:rsidR="009A523A" w:rsidRPr="001D6FB7" w:rsidRDefault="008D070D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pl-PL"/>
        </w:rPr>
        <w:t>WYDZIAŁ RZEŹBY</w:t>
      </w:r>
    </w:p>
    <w:p w14:paraId="3E684E7D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dr hab. Małgorzata </w:t>
      </w:r>
      <w:proofErr w:type="spellStart"/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Gurowska</w:t>
      </w:r>
      <w:proofErr w:type="spellEnd"/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, prof. Uczelni</w:t>
      </w:r>
    </w:p>
    <w:p w14:paraId="4297F3F1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dr hab. Grzegorz Witek, prof. Uczelni</w:t>
      </w:r>
    </w:p>
    <w:p w14:paraId="5A7638EB" w14:textId="10FF9660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mgr Aleksandra Mazurkiewicz</w:t>
      </w:r>
    </w:p>
    <w:p w14:paraId="38388ECF" w14:textId="77777777" w:rsidR="00805361" w:rsidRPr="001D6FB7" w:rsidRDefault="00805361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04727D72" w14:textId="77777777" w:rsidR="009A523A" w:rsidRPr="001D6FB7" w:rsidRDefault="008D070D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pl-PL"/>
        </w:rPr>
        <w:t>WYDZIAŁ ARCHITEKTURY WNĘTRZ</w:t>
      </w:r>
    </w:p>
    <w:p w14:paraId="37432B5F" w14:textId="6B49E273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proofErr w:type="spellStart"/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kw</w:t>
      </w:r>
      <w:proofErr w:type="spellEnd"/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II s</w:t>
      </w:r>
      <w:r w:rsidR="00F20756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t. Włodzimierz Bazyli </w:t>
      </w:r>
      <w:proofErr w:type="spellStart"/>
      <w:r w:rsidR="00F20756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Krasulak</w:t>
      </w:r>
      <w:proofErr w:type="spellEnd"/>
      <w:r w:rsidR="00F20756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-</w:t>
      </w: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Wiśniewski, prof. Uczelni</w:t>
      </w:r>
    </w:p>
    <w:p w14:paraId="26E3B4C1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prof. Andrzej Zwierzchowski</w:t>
      </w:r>
    </w:p>
    <w:p w14:paraId="089A1068" w14:textId="46902AB3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dr Iwona </w:t>
      </w:r>
      <w:proofErr w:type="spellStart"/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Kalenik</w:t>
      </w:r>
      <w:proofErr w:type="spellEnd"/>
    </w:p>
    <w:p w14:paraId="23C2EF05" w14:textId="77777777" w:rsidR="00805361" w:rsidRPr="001D6FB7" w:rsidRDefault="00805361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974136A" w14:textId="77777777" w:rsidR="009A523A" w:rsidRPr="001D6FB7" w:rsidRDefault="008D070D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pl-PL"/>
        </w:rPr>
        <w:t>WYDZIAŁ KONSERWACJI I RESTAURACJI DZIEŁ SZTUKI</w:t>
      </w:r>
    </w:p>
    <w:p w14:paraId="151994BD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prof. Marzenna Ciechańska</w:t>
      </w:r>
    </w:p>
    <w:p w14:paraId="116BD83A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dr hab. Joanna Czernichowska, prof. Uczelni</w:t>
      </w:r>
    </w:p>
    <w:p w14:paraId="7152DA12" w14:textId="57819854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dr Anna Nowicka</w:t>
      </w:r>
    </w:p>
    <w:p w14:paraId="21BDA25D" w14:textId="77777777" w:rsidR="00805361" w:rsidRPr="001D6FB7" w:rsidRDefault="00805361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284DCCD" w14:textId="77777777" w:rsidR="009A523A" w:rsidRPr="001D6FB7" w:rsidRDefault="008D070D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pl-PL"/>
        </w:rPr>
        <w:t>WYDZIAŁ WZORNICTWA</w:t>
      </w:r>
    </w:p>
    <w:p w14:paraId="0E176C7B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prof. Grzegorz Niwiński</w:t>
      </w:r>
    </w:p>
    <w:p w14:paraId="33A97384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prof. Michał Stefanowski</w:t>
      </w:r>
    </w:p>
    <w:p w14:paraId="06C157B6" w14:textId="0EDF707C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mgr Janusz Noniewicz</w:t>
      </w:r>
    </w:p>
    <w:p w14:paraId="2CEB0F4D" w14:textId="77777777" w:rsidR="00805361" w:rsidRPr="001D6FB7" w:rsidRDefault="00805361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24EA2E8" w14:textId="77777777" w:rsidR="009A523A" w:rsidRPr="001D6FB7" w:rsidRDefault="008D070D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pl-PL"/>
        </w:rPr>
        <w:t>WYDZIAŁ SZTUKI MEDIÓW</w:t>
      </w:r>
    </w:p>
    <w:p w14:paraId="5DCC6430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prof. Włodzimierz Szymański</w:t>
      </w:r>
    </w:p>
    <w:p w14:paraId="052C7157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prof. Sławomir Ratajski</w:t>
      </w:r>
    </w:p>
    <w:p w14:paraId="1504B94D" w14:textId="488C0321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dr hab. Monika Murawska</w:t>
      </w:r>
    </w:p>
    <w:p w14:paraId="392ADE85" w14:textId="52158827" w:rsidR="00F20756" w:rsidRPr="001D6FB7" w:rsidRDefault="00F20756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1457644" w14:textId="77777777" w:rsidR="009A523A" w:rsidRPr="001D6FB7" w:rsidRDefault="008D070D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pl-PL"/>
        </w:rPr>
        <w:t>WYDZIAŁ ZARZĄDZANIA KULTURĄ WIZUALNĄ</w:t>
      </w:r>
    </w:p>
    <w:p w14:paraId="10D710DB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dr hab. Luiza Nader, prof. Uczelni</w:t>
      </w:r>
    </w:p>
    <w:p w14:paraId="25AE68AB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dr hab. Jan Sowa, prof. Uczelni</w:t>
      </w:r>
    </w:p>
    <w:p w14:paraId="2EF22A0F" w14:textId="1103285B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dr Katarzyna Kasia</w:t>
      </w:r>
    </w:p>
    <w:p w14:paraId="412FF204" w14:textId="77777777" w:rsidR="00A3143B" w:rsidRPr="001D6FB7" w:rsidRDefault="00A3143B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B44554C" w14:textId="77777777" w:rsidR="009A523A" w:rsidRPr="001D6FB7" w:rsidRDefault="008D070D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pl-PL"/>
        </w:rPr>
        <w:t>WYDZIAŁ SCENOGRAFII</w:t>
      </w:r>
    </w:p>
    <w:p w14:paraId="278901E7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prof. Elżbieta Banecka</w:t>
      </w:r>
    </w:p>
    <w:p w14:paraId="4E1AC4B9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prof. Tomasz Myjak</w:t>
      </w:r>
    </w:p>
    <w:p w14:paraId="73F9C3D2" w14:textId="31479F4A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dr Martyna </w:t>
      </w:r>
      <w:proofErr w:type="spellStart"/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Kander</w:t>
      </w:r>
      <w:proofErr w:type="spellEnd"/>
    </w:p>
    <w:p w14:paraId="23B6A09E" w14:textId="77777777" w:rsidR="00805361" w:rsidRPr="001D6FB7" w:rsidRDefault="00805361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FDA4E97" w14:textId="77777777" w:rsidR="009A523A" w:rsidRPr="001D6FB7" w:rsidRDefault="008D070D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pl-PL"/>
        </w:rPr>
        <w:t>PRZEDSTAWICIELE PRACOWNIKÓW NIEBĘDĄCYCH NAUCZYCIELAMI</w:t>
      </w:r>
    </w:p>
    <w:p w14:paraId="1B216716" w14:textId="5081C490" w:rsidR="00FC6A26" w:rsidRPr="001D6FB7" w:rsidRDefault="00E31CE3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mgr </w:t>
      </w:r>
      <w:r w:rsidR="009A523A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Tomasz Weresa</w:t>
      </w:r>
    </w:p>
    <w:p w14:paraId="17141ED7" w14:textId="77777777" w:rsidR="002A276B" w:rsidRPr="001D6FB7" w:rsidRDefault="002A276B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EA4E5FC" w14:textId="77777777" w:rsidR="009A523A" w:rsidRPr="001D6FB7" w:rsidRDefault="008D070D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pl-PL"/>
        </w:rPr>
        <w:t>PRZEDSTAWICIEL JEDNOSTEK OGÓLNOUCZELNIANYCH LUB SAMODZIELNYCH</w:t>
      </w:r>
    </w:p>
    <w:p w14:paraId="2717E085" w14:textId="0A6D2550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mgr Magdalena Sołtys</w:t>
      </w:r>
    </w:p>
    <w:p w14:paraId="183D128E" w14:textId="77777777" w:rsidR="00805361" w:rsidRPr="001D6FB7" w:rsidRDefault="00805361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A0D1E57" w14:textId="77777777" w:rsidR="009A523A" w:rsidRPr="001D6FB7" w:rsidRDefault="008D070D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pl-PL"/>
        </w:rPr>
        <w:t>PRZEDSTAWICIEL DOKTORANTÓW</w:t>
      </w:r>
    </w:p>
    <w:p w14:paraId="73E06629" w14:textId="2BFE4EFD" w:rsidR="00805361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mgr Marta Lachowska</w:t>
      </w:r>
    </w:p>
    <w:p w14:paraId="562901C5" w14:textId="77777777" w:rsidR="005F60CA" w:rsidRPr="001D6FB7" w:rsidRDefault="005F60C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09E6C9B" w14:textId="77777777" w:rsidR="009A523A" w:rsidRPr="001D6FB7" w:rsidRDefault="008D070D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pl-PL"/>
        </w:rPr>
        <w:t>PRZEDSTAWICIELE STUDENTÓW</w:t>
      </w:r>
    </w:p>
    <w:p w14:paraId="28B939D2" w14:textId="7D179EF8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Jan Garstka – 23.03.2021 r. </w:t>
      </w:r>
      <w:r w:rsidR="00805361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(</w:t>
      </w: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wygaszenie mandatu</w:t>
      </w:r>
      <w:r w:rsidR="00805361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</w:p>
    <w:p w14:paraId="64EBFA04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Beata Gierszewska</w:t>
      </w:r>
    </w:p>
    <w:p w14:paraId="4BE3454B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Wanda Kamińska</w:t>
      </w:r>
    </w:p>
    <w:p w14:paraId="68E61FEA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Kacper Kijewski</w:t>
      </w:r>
    </w:p>
    <w:p w14:paraId="5F6353C2" w14:textId="460DB1E5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Julia Krupa – 06.04.2021 r. </w:t>
      </w:r>
      <w:r w:rsidR="00805361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(</w:t>
      </w: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wygaszenie mandatu</w:t>
      </w:r>
      <w:r w:rsidR="00805361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</w:p>
    <w:p w14:paraId="00912E12" w14:textId="124DA389" w:rsidR="009A523A" w:rsidRPr="001D6FB7" w:rsidRDefault="00FC6A26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Aleksandra </w:t>
      </w:r>
      <w:proofErr w:type="spellStart"/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Szlasa</w:t>
      </w:r>
      <w:proofErr w:type="spellEnd"/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-</w:t>
      </w:r>
      <w:r w:rsidR="009A523A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Rokicka</w:t>
      </w:r>
    </w:p>
    <w:p w14:paraId="5CA10DED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Sara </w:t>
      </w:r>
      <w:proofErr w:type="spellStart"/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Roczon</w:t>
      </w:r>
      <w:proofErr w:type="spellEnd"/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p w14:paraId="29A02F71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Dominika Rosa</w:t>
      </w:r>
    </w:p>
    <w:p w14:paraId="0148C80A" w14:textId="0AA330C8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Karolina Trzewik </w:t>
      </w:r>
    </w:p>
    <w:p w14:paraId="31932653" w14:textId="1E678F38" w:rsidR="001410B5" w:rsidRPr="001D6FB7" w:rsidRDefault="001410B5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05EE22A7" w14:textId="77777777" w:rsidR="001410B5" w:rsidRPr="001D6FB7" w:rsidRDefault="001410B5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602ECDC5" w14:textId="77777777" w:rsidR="009A523A" w:rsidRPr="001D6FB7" w:rsidRDefault="009A523A" w:rsidP="00AC2506">
      <w:pPr>
        <w:pStyle w:val="Akapitzlist"/>
        <w:shd w:val="clear" w:color="auto" w:fill="FFFFFF"/>
        <w:spacing w:after="0" w:line="360" w:lineRule="auto"/>
        <w:ind w:left="0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w posiedzeniach Senatu z głosem doradczym biorą udział:</w:t>
      </w:r>
    </w:p>
    <w:p w14:paraId="43ECD77C" w14:textId="42B966A1" w:rsidR="00A3143B" w:rsidRPr="001D6FB7" w:rsidRDefault="003008D5" w:rsidP="00C920C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P</w:t>
      </w:r>
      <w:r w:rsidR="009A523A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rzeds</w:t>
      </w:r>
      <w:r w:rsidR="006928D4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tawiciele związków zawodowych – </w:t>
      </w:r>
      <w:r w:rsidR="009A523A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po jednym z każdego związku</w:t>
      </w:r>
      <w:r w:rsidR="00F1354E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: </w:t>
      </w:r>
      <w:r w:rsidR="009A523A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Organizacja Zakładowa NSZZ "Solidarność"</w:t>
      </w:r>
      <w:r w:rsidR="00F1354E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9A523A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Międzyzakładowa Komisja OZZ Inicjatywa Pracownicza PAN/ASP</w:t>
      </w:r>
      <w:r w:rsidR="00F1354E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P</w:t>
      </w:r>
      <w:r w:rsidR="009A523A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rorektorzy</w:t>
      </w:r>
      <w:r w:rsidR="00F1354E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K</w:t>
      </w:r>
      <w:r w:rsidR="009A523A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anclerz</w:t>
      </w:r>
      <w:r w:rsidR="00F1354E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K</w:t>
      </w:r>
      <w:r w:rsidR="009A523A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westor</w:t>
      </w:r>
      <w:r w:rsidR="00F1354E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</w:t>
      </w:r>
      <w:r w:rsidR="009A523A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inne </w:t>
      </w:r>
      <w:r w:rsidR="00C920CF" w:rsidRPr="001D6FB7">
        <w:rPr>
          <w:rFonts w:asciiTheme="majorHAnsi" w:eastAsia="Times New Roman" w:hAnsiTheme="majorHAnsi" w:cs="Arial"/>
          <w:sz w:val="24"/>
          <w:szCs w:val="24"/>
          <w:lang w:eastAsia="pl-PL"/>
        </w:rPr>
        <w:t>osoby zaproszone przez Rektora.</w:t>
      </w:r>
    </w:p>
    <w:p w14:paraId="4B50ACC9" w14:textId="77777777" w:rsidR="00C920CF" w:rsidRPr="001D6FB7" w:rsidRDefault="00C920CF" w:rsidP="00C920C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1016B44" w14:textId="77777777" w:rsidR="00152483" w:rsidRPr="001D6FB7" w:rsidRDefault="00152483" w:rsidP="00D87A5A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 w:cs="Tahoma"/>
          <w:bCs/>
          <w:sz w:val="24"/>
          <w:szCs w:val="24"/>
        </w:rPr>
        <w:t>OBRADY SE</w:t>
      </w:r>
      <w:r w:rsidR="00B655B4" w:rsidRPr="001D6FB7">
        <w:rPr>
          <w:rFonts w:asciiTheme="majorHAnsi" w:hAnsiTheme="majorHAnsi" w:cs="Tahoma"/>
          <w:bCs/>
          <w:sz w:val="24"/>
          <w:szCs w:val="24"/>
        </w:rPr>
        <w:t>NATU ASP W WARSZAWIE W ROKU AKADEMICKIM 2020</w:t>
      </w:r>
      <w:r w:rsidR="00EB7C20" w:rsidRPr="001D6FB7">
        <w:rPr>
          <w:rFonts w:asciiTheme="majorHAnsi" w:hAnsiTheme="majorHAnsi" w:cs="Tahoma"/>
          <w:bCs/>
          <w:sz w:val="24"/>
          <w:szCs w:val="24"/>
        </w:rPr>
        <w:t>/</w:t>
      </w:r>
      <w:r w:rsidR="00B655B4" w:rsidRPr="001D6FB7">
        <w:rPr>
          <w:rFonts w:asciiTheme="majorHAnsi" w:hAnsiTheme="majorHAnsi" w:cs="Tahoma"/>
          <w:bCs/>
          <w:sz w:val="24"/>
          <w:szCs w:val="24"/>
        </w:rPr>
        <w:t>2021</w:t>
      </w:r>
    </w:p>
    <w:p w14:paraId="5E7CFE25" w14:textId="1AE41C42" w:rsidR="00C920CF" w:rsidRPr="001D6FB7" w:rsidRDefault="00625F0D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Od 01.09.2020 r. do 31.08.2021 r. odbyło się 8 posiedzeń Se</w:t>
      </w:r>
      <w:r w:rsidR="00FC6A26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natu (w tym jedno głosowanie za </w:t>
      </w: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pośrednictwem akademickiej skrzynki e-mailowej), na których</w:t>
      </w:r>
      <w:r w:rsidR="0055551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łącznie</w:t>
      </w:r>
      <w:r w:rsidR="00D02C0F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podjęto 46</w:t>
      </w:r>
      <w:r w:rsidR="00952EDD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uchwał</w:t>
      </w:r>
      <w:r w:rsidR="00D02C0F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7C2EC7C0" w14:textId="77777777" w:rsidR="00D02C0F" w:rsidRPr="001D6FB7" w:rsidRDefault="00D02C0F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746"/>
      </w:tblGrid>
      <w:tr w:rsidR="001D6FB7" w:rsidRPr="001D6FB7" w14:paraId="2A8BA0CD" w14:textId="77777777" w:rsidTr="002F59DF">
        <w:trPr>
          <w:trHeight w:val="318"/>
        </w:trPr>
        <w:tc>
          <w:tcPr>
            <w:tcW w:w="704" w:type="dxa"/>
            <w:shd w:val="clear" w:color="auto" w:fill="D9E2F3" w:themeFill="accent1" w:themeFillTint="33"/>
          </w:tcPr>
          <w:p w14:paraId="29B209B0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6" w:type="dxa"/>
            <w:shd w:val="clear" w:color="auto" w:fill="D9E2F3" w:themeFill="accent1" w:themeFillTint="33"/>
          </w:tcPr>
          <w:p w14:paraId="2E2A5F02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Daty obrad</w:t>
            </w:r>
          </w:p>
        </w:tc>
      </w:tr>
      <w:tr w:rsidR="001D6FB7" w:rsidRPr="001D6FB7" w14:paraId="54032BB5" w14:textId="77777777" w:rsidTr="00904A0C">
        <w:trPr>
          <w:trHeight w:val="318"/>
        </w:trPr>
        <w:tc>
          <w:tcPr>
            <w:tcW w:w="704" w:type="dxa"/>
            <w:shd w:val="clear" w:color="auto" w:fill="auto"/>
          </w:tcPr>
          <w:p w14:paraId="49A4A07A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46" w:type="dxa"/>
            <w:shd w:val="clear" w:color="auto" w:fill="auto"/>
          </w:tcPr>
          <w:p w14:paraId="4BAD5783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23.09.2020-30.09.2020</w:t>
            </w:r>
          </w:p>
        </w:tc>
      </w:tr>
      <w:tr w:rsidR="001D6FB7" w:rsidRPr="001D6FB7" w14:paraId="31159556" w14:textId="77777777" w:rsidTr="00904A0C">
        <w:trPr>
          <w:trHeight w:val="335"/>
        </w:trPr>
        <w:tc>
          <w:tcPr>
            <w:tcW w:w="704" w:type="dxa"/>
            <w:shd w:val="clear" w:color="auto" w:fill="auto"/>
          </w:tcPr>
          <w:p w14:paraId="18B0A6E8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14:paraId="4BFFD830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13.10.2020</w:t>
            </w:r>
          </w:p>
        </w:tc>
      </w:tr>
      <w:tr w:rsidR="001D6FB7" w:rsidRPr="001D6FB7" w14:paraId="3C84C4DB" w14:textId="77777777" w:rsidTr="00904A0C">
        <w:trPr>
          <w:trHeight w:val="318"/>
        </w:trPr>
        <w:tc>
          <w:tcPr>
            <w:tcW w:w="704" w:type="dxa"/>
            <w:shd w:val="clear" w:color="auto" w:fill="auto"/>
          </w:tcPr>
          <w:p w14:paraId="240ECD4D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46" w:type="dxa"/>
            <w:shd w:val="clear" w:color="auto" w:fill="auto"/>
          </w:tcPr>
          <w:p w14:paraId="66E6BA45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24.11.2020</w:t>
            </w:r>
          </w:p>
        </w:tc>
      </w:tr>
      <w:tr w:rsidR="001D6FB7" w:rsidRPr="001D6FB7" w14:paraId="18026F68" w14:textId="77777777" w:rsidTr="00904A0C">
        <w:trPr>
          <w:trHeight w:val="318"/>
        </w:trPr>
        <w:tc>
          <w:tcPr>
            <w:tcW w:w="704" w:type="dxa"/>
            <w:shd w:val="clear" w:color="auto" w:fill="auto"/>
          </w:tcPr>
          <w:p w14:paraId="4C80CC97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46" w:type="dxa"/>
            <w:shd w:val="clear" w:color="auto" w:fill="auto"/>
          </w:tcPr>
          <w:p w14:paraId="04359E31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15.12.2020</w:t>
            </w:r>
          </w:p>
        </w:tc>
      </w:tr>
      <w:tr w:rsidR="001D6FB7" w:rsidRPr="001D6FB7" w14:paraId="15CA14EC" w14:textId="77777777" w:rsidTr="00D053C2">
        <w:trPr>
          <w:trHeight w:val="318"/>
        </w:trPr>
        <w:tc>
          <w:tcPr>
            <w:tcW w:w="704" w:type="dxa"/>
          </w:tcPr>
          <w:p w14:paraId="3078A5B3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46" w:type="dxa"/>
          </w:tcPr>
          <w:p w14:paraId="1F79915B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16.02.2021</w:t>
            </w:r>
          </w:p>
        </w:tc>
      </w:tr>
      <w:tr w:rsidR="001D6FB7" w:rsidRPr="001D6FB7" w14:paraId="68F60451" w14:textId="77777777" w:rsidTr="00D053C2">
        <w:trPr>
          <w:trHeight w:val="318"/>
        </w:trPr>
        <w:tc>
          <w:tcPr>
            <w:tcW w:w="704" w:type="dxa"/>
          </w:tcPr>
          <w:p w14:paraId="04915271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46" w:type="dxa"/>
          </w:tcPr>
          <w:p w14:paraId="56146F13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30.03.2021</w:t>
            </w:r>
          </w:p>
        </w:tc>
      </w:tr>
      <w:tr w:rsidR="001D6FB7" w:rsidRPr="001D6FB7" w14:paraId="7C67D475" w14:textId="77777777" w:rsidTr="00D053C2">
        <w:trPr>
          <w:trHeight w:val="318"/>
        </w:trPr>
        <w:tc>
          <w:tcPr>
            <w:tcW w:w="704" w:type="dxa"/>
          </w:tcPr>
          <w:p w14:paraId="41107E27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46" w:type="dxa"/>
          </w:tcPr>
          <w:p w14:paraId="30C47922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27.04.2021</w:t>
            </w:r>
          </w:p>
        </w:tc>
      </w:tr>
      <w:tr w:rsidR="001D6FB7" w:rsidRPr="001D6FB7" w14:paraId="11AFB4DE" w14:textId="77777777" w:rsidTr="00C9370B">
        <w:trPr>
          <w:trHeight w:val="318"/>
        </w:trPr>
        <w:tc>
          <w:tcPr>
            <w:tcW w:w="704" w:type="dxa"/>
          </w:tcPr>
          <w:p w14:paraId="364E74CE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46" w:type="dxa"/>
          </w:tcPr>
          <w:p w14:paraId="7AE3D6AD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29.06.2021</w:t>
            </w:r>
          </w:p>
        </w:tc>
      </w:tr>
      <w:tr w:rsidR="00D053C2" w:rsidRPr="001D6FB7" w14:paraId="108E9933" w14:textId="77777777" w:rsidTr="00C9370B">
        <w:trPr>
          <w:trHeight w:val="318"/>
        </w:trPr>
        <w:tc>
          <w:tcPr>
            <w:tcW w:w="704" w:type="dxa"/>
          </w:tcPr>
          <w:p w14:paraId="1CBA729B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46" w:type="dxa"/>
          </w:tcPr>
          <w:p w14:paraId="37CB6280" w14:textId="77777777" w:rsidR="00D053C2" w:rsidRPr="001D6FB7" w:rsidRDefault="00D053C2" w:rsidP="00AC2506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12.07.2021</w:t>
            </w:r>
          </w:p>
        </w:tc>
      </w:tr>
    </w:tbl>
    <w:p w14:paraId="4998050E" w14:textId="77777777" w:rsidR="00413FCE" w:rsidRPr="001D6FB7" w:rsidRDefault="00413FCE" w:rsidP="00AC2506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806C785" w14:textId="77777777" w:rsidR="00FC3B40" w:rsidRPr="001D6FB7" w:rsidRDefault="008D070D" w:rsidP="00AC250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RADA DYSCYPLINY</w:t>
      </w:r>
    </w:p>
    <w:p w14:paraId="456F8BA9" w14:textId="754CEA0E" w:rsidR="00805361" w:rsidRPr="001D6FB7" w:rsidRDefault="008D070D" w:rsidP="00805361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SKŁAD RADY DYSCYPLINY ASP W WARSZAWIE</w:t>
      </w:r>
    </w:p>
    <w:p w14:paraId="22BC1CB7" w14:textId="77777777" w:rsidR="00DA4842" w:rsidRPr="001D6FB7" w:rsidRDefault="00DA4842" w:rsidP="00DA4842">
      <w:pPr>
        <w:pStyle w:val="Akapitzlist"/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DD135B4" w14:textId="77777777" w:rsidR="00FC3B40" w:rsidRPr="001D6FB7" w:rsidRDefault="008D070D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PRZEDSTAWICIELE Z WYDZIAŁU MALARSTWA</w:t>
      </w:r>
    </w:p>
    <w:p w14:paraId="5E0640F6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Michał Borys, prof. Uczelni</w:t>
      </w:r>
    </w:p>
    <w:p w14:paraId="30F6FFE6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Marcin Chomicki</w:t>
      </w:r>
    </w:p>
    <w:p w14:paraId="0EC3EEED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dr 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hab. Rafał Kowalski</w:t>
      </w:r>
    </w:p>
    <w:p w14:paraId="0DB1C1CF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 hab. Łukasz </w:t>
      </w:r>
      <w:proofErr w:type="spellStart"/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Majcherowicz</w:t>
      </w:r>
      <w:proofErr w:type="spellEnd"/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, prof. Uczelni</w:t>
      </w:r>
    </w:p>
    <w:p w14:paraId="7764CF27" w14:textId="736A4CF2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 hab. Sylwester </w:t>
      </w:r>
      <w:proofErr w:type="spellStart"/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Piędziejewski</w:t>
      </w:r>
      <w:proofErr w:type="spellEnd"/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, prof. Uczelni</w:t>
      </w:r>
    </w:p>
    <w:p w14:paraId="5016C8BD" w14:textId="77777777" w:rsidR="00805361" w:rsidRPr="001D6FB7" w:rsidRDefault="00805361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16C0AC5" w14:textId="77777777" w:rsidR="00FC3B40" w:rsidRPr="001D6FB7" w:rsidRDefault="008D070D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PRZEDSTAWICIELE Z WYDZIAŁU GRAFIKI</w:t>
      </w:r>
    </w:p>
    <w:p w14:paraId="58E60E4B" w14:textId="77777777" w:rsidR="00FC3B40" w:rsidRPr="001D6FB7" w:rsidRDefault="00F1354E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rof. Henryk Gostyński</w:t>
      </w:r>
    </w:p>
    <w:p w14:paraId="0CBF2E4A" w14:textId="77777777" w:rsidR="00FC3B40" w:rsidRPr="001D6FB7" w:rsidRDefault="00F1354E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Grażyna Lange, prof. Uczelni</w:t>
      </w:r>
    </w:p>
    <w:p w14:paraId="1D5F7499" w14:textId="6F3E256F" w:rsidR="00FC3B40" w:rsidRPr="001D6FB7" w:rsidRDefault="00F1354E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 hab. Piotr </w:t>
      </w:r>
      <w:proofErr w:type="spellStart"/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Siwczuk</w:t>
      </w:r>
      <w:proofErr w:type="spellEnd"/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, prof. Uczelni</w:t>
      </w:r>
      <w:r w:rsidR="00F20756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</w:t>
      </w:r>
      <w:r w:rsidR="00FC6A26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Przewodniczący</w:t>
      </w:r>
    </w:p>
    <w:p w14:paraId="7208CF65" w14:textId="77777777" w:rsidR="00FC3B40" w:rsidRPr="001D6FB7" w:rsidRDefault="00F1354E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rof. Krzysztof Trusz</w:t>
      </w:r>
    </w:p>
    <w:p w14:paraId="57095046" w14:textId="06CEB94F" w:rsidR="00FC3B40" w:rsidRPr="001D6FB7" w:rsidRDefault="00F1354E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 hab. Wojciech </w:t>
      </w:r>
      <w:proofErr w:type="spellStart"/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Tylbor-Kubrakiewicz</w:t>
      </w:r>
      <w:proofErr w:type="spellEnd"/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, prof. Uczelni</w:t>
      </w:r>
    </w:p>
    <w:p w14:paraId="388F3BC9" w14:textId="190C9573" w:rsidR="00A3143B" w:rsidRPr="001D6FB7" w:rsidRDefault="00A3143B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B596D91" w14:textId="77777777" w:rsidR="00FC3B40" w:rsidRPr="001D6FB7" w:rsidRDefault="008D070D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PRZEDSTAWICIELE Z WYDZIAŁU RZEŹBY</w:t>
      </w:r>
    </w:p>
    <w:p w14:paraId="50CD08E0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Maciej Aleksandrowicz, prof. Uczelni</w:t>
      </w:r>
    </w:p>
    <w:p w14:paraId="64DA51DD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Jakub Łęcki, prof. Uczelni</w:t>
      </w:r>
    </w:p>
    <w:p w14:paraId="268378FB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Roman Pietrzak, prof. Uczelni</w:t>
      </w:r>
    </w:p>
    <w:p w14:paraId="1CC50C07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dr 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hab. Andrzej </w:t>
      </w:r>
      <w:proofErr w:type="spellStart"/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Sołyga</w:t>
      </w:r>
      <w:proofErr w:type="spellEnd"/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, prof. Uczelni</w:t>
      </w:r>
    </w:p>
    <w:p w14:paraId="4E6B3006" w14:textId="0C293E12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Grzegorz Witek, prof. Uczelni</w:t>
      </w:r>
    </w:p>
    <w:p w14:paraId="253EEEB7" w14:textId="77777777" w:rsidR="00805361" w:rsidRPr="001D6FB7" w:rsidRDefault="00805361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11E3AF6" w14:textId="77777777" w:rsidR="00FC3B40" w:rsidRPr="001D6FB7" w:rsidRDefault="008D070D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PRZEDSTAWICIELE Z WYDZIAŁU ARCHITEKTURY WNĘTRZ</w:t>
      </w:r>
    </w:p>
    <w:p w14:paraId="7FC8AE9A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 hab. Beata </w:t>
      </w:r>
      <w:proofErr w:type="spellStart"/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Dobryjanowicz</w:t>
      </w:r>
      <w:proofErr w:type="spellEnd"/>
    </w:p>
    <w:p w14:paraId="50DF55D6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 hab. Jarosław </w:t>
      </w:r>
      <w:proofErr w:type="spellStart"/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Radel</w:t>
      </w:r>
      <w:proofErr w:type="spellEnd"/>
    </w:p>
    <w:p w14:paraId="22ECDCEB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Monika Rzepiejewska-Mroczek</w:t>
      </w:r>
    </w:p>
    <w:p w14:paraId="73E3E59B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Radosław Skalski</w:t>
      </w:r>
    </w:p>
    <w:p w14:paraId="08EC5B08" w14:textId="624F775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rof. Andrzej Zwierzchowski</w:t>
      </w:r>
    </w:p>
    <w:p w14:paraId="1DA23992" w14:textId="77777777" w:rsidR="00805361" w:rsidRPr="001D6FB7" w:rsidRDefault="00805361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E6CEEC9" w14:textId="77777777" w:rsidR="00FC3B40" w:rsidRPr="001D6FB7" w:rsidRDefault="008D070D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PRZEDSTAWICIELE Z WYDZIAŁU WZORNICTWA</w:t>
      </w:r>
    </w:p>
    <w:p w14:paraId="64118DA7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Artur Frankowski, prof. Uczelni</w:t>
      </w:r>
    </w:p>
    <w:p w14:paraId="10742A98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Jarosław Kozakiewicz, prof. Uczelni</w:t>
      </w:r>
    </w:p>
    <w:p w14:paraId="5392C469" w14:textId="62D282C4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rof. Wojciech Małolepszy</w:t>
      </w:r>
      <w:r w:rsidR="00DB332B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</w:t>
      </w:r>
      <w:r w:rsidR="00FC6A26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Zastępca Przewodniczącego</w:t>
      </w:r>
    </w:p>
    <w:p w14:paraId="4085DD04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Bartosz Piotrowski, prof. Uczelni</w:t>
      </w:r>
    </w:p>
    <w:p w14:paraId="6A7CB95E" w14:textId="008BB03F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Agnieszka Rożnowska-Jasiewicz, prof. Uczelni</w:t>
      </w:r>
    </w:p>
    <w:p w14:paraId="09F518C9" w14:textId="77777777" w:rsidR="006928D4" w:rsidRPr="001D6FB7" w:rsidRDefault="006928D4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DE03FF6" w14:textId="77777777" w:rsidR="00FC3B40" w:rsidRPr="001D6FB7" w:rsidRDefault="008D070D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PRZEDSTAWICIELE Z WYDZIAŁU KONSERWACJI I RESTAURACJI DZIEŁ SZTUKI</w:t>
      </w:r>
    </w:p>
    <w:p w14:paraId="2F02A107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rof. Marzenna Ciechańska</w:t>
      </w:r>
    </w:p>
    <w:p w14:paraId="12E84929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Joanna Czernichowska, prof. Uczelni</w:t>
      </w:r>
    </w:p>
    <w:p w14:paraId="744B6589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Weronika Liszewska, prof. Uczelni</w:t>
      </w:r>
    </w:p>
    <w:p w14:paraId="0B832917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 hab. Wiesław </w:t>
      </w:r>
      <w:proofErr w:type="spellStart"/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Procyk</w:t>
      </w:r>
      <w:proofErr w:type="spellEnd"/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, prof. Uczelni</w:t>
      </w:r>
    </w:p>
    <w:p w14:paraId="41CC159F" w14:textId="1EE67B4A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Tytus Sawicki, prof. Uczelni</w:t>
      </w:r>
    </w:p>
    <w:p w14:paraId="0B1490BD" w14:textId="10162FEF" w:rsidR="00805361" w:rsidRPr="001D6FB7" w:rsidRDefault="00805361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E399ECB" w14:textId="77777777" w:rsidR="001410B5" w:rsidRPr="001D6FB7" w:rsidRDefault="001410B5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D664C6D" w14:textId="77777777" w:rsidR="00FC3B40" w:rsidRPr="001D6FB7" w:rsidRDefault="008D070D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PRZEDSTAWICIELE Z WYDZIAŁU SZTUKI MEDIÓW</w:t>
      </w:r>
    </w:p>
    <w:p w14:paraId="688EDF5E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</w:pPr>
      <w:proofErr w:type="spellStart"/>
      <w:r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r</w:t>
      </w:r>
      <w:proofErr w:type="spellEnd"/>
      <w:r w:rsidR="00FC3B40"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 hab. Piotr </w:t>
      </w:r>
      <w:proofErr w:type="spellStart"/>
      <w:r w:rsidR="00FC3B40"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Kopik</w:t>
      </w:r>
      <w:proofErr w:type="spellEnd"/>
    </w:p>
    <w:p w14:paraId="4C1BF6F5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spellStart"/>
      <w:r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r</w:t>
      </w:r>
      <w:proofErr w:type="spellEnd"/>
      <w:r w:rsidR="00FC3B40"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 hab. 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Katarzyna Krakowiak</w:t>
      </w:r>
    </w:p>
    <w:p w14:paraId="67DDFEBA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rof. Krzysztof Olszewski</w:t>
      </w:r>
    </w:p>
    <w:p w14:paraId="4A820AB9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rof. Sławomir Ratajski</w:t>
      </w:r>
    </w:p>
    <w:p w14:paraId="79E23D49" w14:textId="7D148F8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 hab. Jakub Wróblewski</w:t>
      </w:r>
    </w:p>
    <w:p w14:paraId="18D3348B" w14:textId="77777777" w:rsidR="00805361" w:rsidRPr="001D6FB7" w:rsidRDefault="00805361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75610CD" w14:textId="77777777" w:rsidR="00FC3B40" w:rsidRPr="001D6FB7" w:rsidRDefault="008D070D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PRZEDSTAWICIELE Z WYDZIAŁU SCENOGRAFII</w:t>
      </w:r>
    </w:p>
    <w:p w14:paraId="3BCF8F45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p</w:t>
      </w:r>
      <w:r w:rsidR="00FC3B40" w:rsidRPr="001D6FB7">
        <w:rPr>
          <w:rFonts w:asciiTheme="majorHAnsi" w:hAnsiTheme="majorHAnsi"/>
          <w:sz w:val="24"/>
          <w:szCs w:val="24"/>
        </w:rPr>
        <w:t>rof. Elżbieta Banecka</w:t>
      </w:r>
    </w:p>
    <w:p w14:paraId="24B81B37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d</w:t>
      </w:r>
      <w:r w:rsidR="00FC3B40" w:rsidRPr="001D6FB7">
        <w:rPr>
          <w:rFonts w:asciiTheme="majorHAnsi" w:hAnsiTheme="majorHAnsi"/>
          <w:sz w:val="24"/>
          <w:szCs w:val="24"/>
        </w:rPr>
        <w:t>r hab. Marek Chowaniec, prof. Uczelni</w:t>
      </w:r>
    </w:p>
    <w:p w14:paraId="45F8DBF4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d</w:t>
      </w:r>
      <w:r w:rsidR="00FC3B40" w:rsidRPr="001D6FB7">
        <w:rPr>
          <w:rFonts w:asciiTheme="majorHAnsi" w:hAnsiTheme="majorHAnsi"/>
          <w:sz w:val="24"/>
          <w:szCs w:val="24"/>
        </w:rPr>
        <w:t xml:space="preserve">r hab. Paweł Dobrzycki, prof. Uczelni </w:t>
      </w:r>
    </w:p>
    <w:p w14:paraId="771B0AB6" w14:textId="50096EE8" w:rsidR="00FC3B40" w:rsidRPr="001D6FB7" w:rsidRDefault="00E31CE3" w:rsidP="00AC2506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prof.</w:t>
      </w:r>
      <w:r w:rsidR="00FC3B40" w:rsidRPr="001D6FB7">
        <w:rPr>
          <w:rFonts w:asciiTheme="majorHAnsi" w:hAnsiTheme="majorHAnsi"/>
          <w:sz w:val="24"/>
          <w:szCs w:val="24"/>
        </w:rPr>
        <w:t xml:space="preserve"> </w:t>
      </w:r>
      <w:r w:rsidRPr="001D6FB7">
        <w:rPr>
          <w:rFonts w:asciiTheme="majorHAnsi" w:hAnsiTheme="majorHAnsi"/>
          <w:sz w:val="24"/>
          <w:szCs w:val="24"/>
        </w:rPr>
        <w:t>Dorota Kołodyńska</w:t>
      </w:r>
    </w:p>
    <w:p w14:paraId="6376D79C" w14:textId="4A38D466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d</w:t>
      </w:r>
      <w:r w:rsidR="00FC3B40" w:rsidRPr="001D6FB7">
        <w:rPr>
          <w:rFonts w:asciiTheme="majorHAnsi" w:hAnsiTheme="majorHAnsi"/>
          <w:sz w:val="24"/>
          <w:szCs w:val="24"/>
        </w:rPr>
        <w:t xml:space="preserve">r hab. Katarzyna </w:t>
      </w:r>
      <w:proofErr w:type="spellStart"/>
      <w:r w:rsidR="00FC3B40" w:rsidRPr="001D6FB7">
        <w:rPr>
          <w:rFonts w:asciiTheme="majorHAnsi" w:hAnsiTheme="majorHAnsi"/>
          <w:sz w:val="24"/>
          <w:szCs w:val="24"/>
        </w:rPr>
        <w:t>Proniewska</w:t>
      </w:r>
      <w:proofErr w:type="spellEnd"/>
      <w:r w:rsidR="00FC3B40" w:rsidRPr="001D6FB7">
        <w:rPr>
          <w:rFonts w:asciiTheme="majorHAnsi" w:hAnsiTheme="majorHAnsi"/>
          <w:sz w:val="24"/>
          <w:szCs w:val="24"/>
        </w:rPr>
        <w:t>-Mazurek, prof. Uczelni</w:t>
      </w:r>
    </w:p>
    <w:p w14:paraId="013926F9" w14:textId="77777777" w:rsidR="00805361" w:rsidRPr="001D6FB7" w:rsidRDefault="00805361" w:rsidP="00AC2506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</w:p>
    <w:p w14:paraId="613A604D" w14:textId="77777777" w:rsidR="00FC3B40" w:rsidRPr="001D6FB7" w:rsidRDefault="008D070D" w:rsidP="00AC250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PRZEDSTAWICIELE Z WYDZIAŁU ZARZĄDZANIA KULTURĄ WIZUALNĄ</w:t>
      </w:r>
    </w:p>
    <w:p w14:paraId="178D41A4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</w:pPr>
      <w:proofErr w:type="spellStart"/>
      <w:r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r</w:t>
      </w:r>
      <w:proofErr w:type="spellEnd"/>
      <w:r w:rsidR="00FC3B40"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 hab. Luiza Nader, prof. Uczelni</w:t>
      </w:r>
    </w:p>
    <w:p w14:paraId="211BF7FD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</w:pPr>
      <w:proofErr w:type="spellStart"/>
      <w:r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r</w:t>
      </w:r>
      <w:proofErr w:type="spellEnd"/>
      <w:r w:rsidR="00FC3B40"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 hab. Łukasz </w:t>
      </w:r>
      <w:proofErr w:type="spellStart"/>
      <w:r w:rsidR="00FC3B40"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Ronduda</w:t>
      </w:r>
      <w:proofErr w:type="spellEnd"/>
      <w:r w:rsidR="00FC3B40"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, prof. Uczelni</w:t>
      </w:r>
    </w:p>
    <w:p w14:paraId="49055C5B" w14:textId="13314CF6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</w:pPr>
      <w:proofErr w:type="spellStart"/>
      <w:r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d</w:t>
      </w:r>
      <w:r w:rsidR="00FC3B40"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r</w:t>
      </w:r>
      <w:proofErr w:type="spellEnd"/>
      <w:r w:rsidR="00FC3B40"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 xml:space="preserve"> hab. Jan </w:t>
      </w:r>
      <w:proofErr w:type="spellStart"/>
      <w:r w:rsidR="00FC3B40"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Sowa</w:t>
      </w:r>
      <w:proofErr w:type="spellEnd"/>
      <w:r w:rsidR="00FC3B40" w:rsidRPr="001D6FB7"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  <w:t>, prof. Uczelni</w:t>
      </w:r>
    </w:p>
    <w:p w14:paraId="65623F6C" w14:textId="77777777" w:rsidR="00805361" w:rsidRPr="001D6FB7" w:rsidRDefault="00805361" w:rsidP="00AC2506">
      <w:pPr>
        <w:pStyle w:val="Akapitzlist"/>
        <w:spacing w:after="0" w:line="360" w:lineRule="auto"/>
        <w:ind w:left="0"/>
        <w:rPr>
          <w:rFonts w:asciiTheme="majorHAnsi" w:eastAsia="Times New Roman" w:hAnsiTheme="majorHAnsi" w:cs="Times New Roman"/>
          <w:sz w:val="24"/>
          <w:szCs w:val="24"/>
          <w:lang w:val="de-DE" w:eastAsia="pl-PL"/>
        </w:rPr>
      </w:pPr>
    </w:p>
    <w:p w14:paraId="6DB4F8C8" w14:textId="77777777" w:rsidR="00FC3B40" w:rsidRPr="001D6FB7" w:rsidRDefault="008D070D" w:rsidP="00AC250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PRZEDSTAWICIELE ZGŁOSZENI PRZEZ SENAT ASP W WARSZAWIE</w:t>
      </w:r>
    </w:p>
    <w:p w14:paraId="52B8F5CF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p</w:t>
      </w:r>
      <w:r w:rsidR="00FC3B40" w:rsidRPr="001D6FB7">
        <w:rPr>
          <w:rFonts w:asciiTheme="majorHAnsi" w:hAnsiTheme="majorHAnsi"/>
          <w:sz w:val="24"/>
          <w:szCs w:val="24"/>
        </w:rPr>
        <w:t xml:space="preserve">rof. Dorota Folga-Januszewska </w:t>
      </w:r>
    </w:p>
    <w:p w14:paraId="1CBAE86F" w14:textId="77777777" w:rsidR="00FC3B40" w:rsidRPr="001D6FB7" w:rsidRDefault="00F1354E" w:rsidP="00AC2506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d</w:t>
      </w:r>
      <w:r w:rsidR="00FC3B40" w:rsidRPr="001D6FB7">
        <w:rPr>
          <w:rFonts w:asciiTheme="majorHAnsi" w:hAnsiTheme="majorHAnsi"/>
          <w:sz w:val="24"/>
          <w:szCs w:val="24"/>
        </w:rPr>
        <w:t>r hab. Monika Murawska</w:t>
      </w:r>
    </w:p>
    <w:p w14:paraId="4973A2D2" w14:textId="77777777" w:rsidR="00615D1D" w:rsidRPr="001D6FB7" w:rsidRDefault="00615D1D" w:rsidP="00615D1D">
      <w:p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</w:p>
    <w:p w14:paraId="743A2A7A" w14:textId="77777777" w:rsidR="00615D1D" w:rsidRPr="001D6FB7" w:rsidRDefault="00615D1D" w:rsidP="00615D1D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 w:cs="Tahoma"/>
          <w:bCs/>
          <w:sz w:val="24"/>
          <w:szCs w:val="24"/>
        </w:rPr>
        <w:t>OBRADY RADY DYSYCPLINY ASP W WARSZAWIE W ROKU AKADEMICKIM 2020</w:t>
      </w:r>
      <w:r w:rsidR="00EB7C20" w:rsidRPr="001D6FB7">
        <w:rPr>
          <w:rFonts w:asciiTheme="majorHAnsi" w:hAnsiTheme="majorHAnsi" w:cs="Tahoma"/>
          <w:bCs/>
          <w:sz w:val="24"/>
          <w:szCs w:val="24"/>
        </w:rPr>
        <w:t>/</w:t>
      </w:r>
      <w:r w:rsidRPr="001D6FB7">
        <w:rPr>
          <w:rFonts w:asciiTheme="majorHAnsi" w:hAnsiTheme="majorHAnsi" w:cs="Tahoma"/>
          <w:bCs/>
          <w:sz w:val="24"/>
          <w:szCs w:val="24"/>
        </w:rPr>
        <w:t>2021</w:t>
      </w:r>
    </w:p>
    <w:p w14:paraId="767C8281" w14:textId="7A43A41C" w:rsidR="00615D1D" w:rsidRPr="001D6FB7" w:rsidRDefault="00615D1D" w:rsidP="00615D1D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Rada Dyscypliny ASP w Warszawie </w:t>
      </w:r>
      <w:r w:rsidR="000401ED" w:rsidRPr="001D6FB7">
        <w:rPr>
          <w:rFonts w:asciiTheme="majorHAnsi" w:hAnsiTheme="majorHAnsi"/>
          <w:sz w:val="24"/>
          <w:szCs w:val="24"/>
        </w:rPr>
        <w:t xml:space="preserve">w pełnym składzie </w:t>
      </w:r>
      <w:r w:rsidR="003D1797" w:rsidRPr="001D6FB7">
        <w:rPr>
          <w:rFonts w:asciiTheme="majorHAnsi" w:hAnsiTheme="majorHAnsi"/>
          <w:sz w:val="24"/>
          <w:szCs w:val="24"/>
        </w:rPr>
        <w:t>obradowała 4 razy</w:t>
      </w:r>
      <w:r w:rsidR="000401ED" w:rsidRPr="001D6FB7">
        <w:rPr>
          <w:rFonts w:asciiTheme="majorHAnsi" w:hAnsiTheme="majorHAnsi"/>
          <w:sz w:val="24"/>
          <w:szCs w:val="24"/>
        </w:rPr>
        <w:t>, podczas</w:t>
      </w:r>
      <w:r w:rsidR="003D1797" w:rsidRPr="001D6FB7">
        <w:rPr>
          <w:rFonts w:asciiTheme="majorHAnsi" w:hAnsiTheme="majorHAnsi"/>
          <w:sz w:val="24"/>
          <w:szCs w:val="24"/>
        </w:rPr>
        <w:t xml:space="preserve"> </w:t>
      </w:r>
      <w:r w:rsidR="00EA081C" w:rsidRPr="001D6FB7">
        <w:rPr>
          <w:rFonts w:asciiTheme="majorHAnsi" w:hAnsiTheme="majorHAnsi"/>
          <w:sz w:val="24"/>
          <w:szCs w:val="24"/>
        </w:rPr>
        <w:t>ww. </w:t>
      </w:r>
      <w:r w:rsidR="000401ED" w:rsidRPr="001D6FB7">
        <w:rPr>
          <w:rFonts w:asciiTheme="majorHAnsi" w:hAnsiTheme="majorHAnsi"/>
          <w:sz w:val="24"/>
          <w:szCs w:val="24"/>
        </w:rPr>
        <w:t xml:space="preserve">posiedzeń m.in. </w:t>
      </w:r>
      <w:r w:rsidR="003D1797" w:rsidRPr="001D6FB7">
        <w:rPr>
          <w:rFonts w:asciiTheme="majorHAnsi" w:hAnsiTheme="majorHAnsi"/>
          <w:sz w:val="24"/>
          <w:szCs w:val="24"/>
        </w:rPr>
        <w:t>wyznaczono</w:t>
      </w:r>
      <w:r w:rsidR="003A62DB" w:rsidRPr="001D6FB7">
        <w:rPr>
          <w:rFonts w:asciiTheme="majorHAnsi" w:hAnsiTheme="majorHAnsi"/>
          <w:sz w:val="24"/>
          <w:szCs w:val="24"/>
        </w:rPr>
        <w:t xml:space="preserve"> </w:t>
      </w:r>
      <w:r w:rsidRPr="001D6FB7">
        <w:rPr>
          <w:rFonts w:asciiTheme="majorHAnsi" w:hAnsiTheme="majorHAnsi"/>
          <w:sz w:val="24"/>
          <w:szCs w:val="24"/>
        </w:rPr>
        <w:t>promotoró</w:t>
      </w:r>
      <w:r w:rsidR="000401ED" w:rsidRPr="001D6FB7">
        <w:rPr>
          <w:rFonts w:asciiTheme="majorHAnsi" w:hAnsiTheme="majorHAnsi"/>
          <w:sz w:val="24"/>
          <w:szCs w:val="24"/>
        </w:rPr>
        <w:t xml:space="preserve">w w </w:t>
      </w:r>
      <w:r w:rsidRPr="001D6FB7">
        <w:rPr>
          <w:rFonts w:asciiTheme="majorHAnsi" w:hAnsiTheme="majorHAnsi"/>
          <w:sz w:val="24"/>
          <w:szCs w:val="24"/>
        </w:rPr>
        <w:t>postępowaniach w sprawie nadania</w:t>
      </w:r>
      <w:r w:rsidR="000401ED" w:rsidRPr="001D6FB7">
        <w:rPr>
          <w:rFonts w:asciiTheme="majorHAnsi" w:hAnsiTheme="majorHAnsi"/>
          <w:sz w:val="24"/>
          <w:szCs w:val="24"/>
        </w:rPr>
        <w:t xml:space="preserve"> stopnia doktora</w:t>
      </w:r>
      <w:r w:rsidRPr="001D6FB7">
        <w:rPr>
          <w:rFonts w:asciiTheme="majorHAnsi" w:hAnsiTheme="majorHAnsi"/>
          <w:sz w:val="24"/>
          <w:szCs w:val="24"/>
        </w:rPr>
        <w:t xml:space="preserve">. Ponadto Rada Dyscypliny </w:t>
      </w:r>
      <w:r w:rsidR="003A62DB" w:rsidRPr="001D6FB7">
        <w:rPr>
          <w:rFonts w:asciiTheme="majorHAnsi" w:hAnsiTheme="majorHAnsi"/>
          <w:sz w:val="24"/>
          <w:szCs w:val="24"/>
        </w:rPr>
        <w:t xml:space="preserve">ASP w Warszawie </w:t>
      </w:r>
      <w:r w:rsidRPr="001D6FB7">
        <w:rPr>
          <w:rFonts w:asciiTheme="majorHAnsi" w:hAnsiTheme="majorHAnsi"/>
          <w:sz w:val="24"/>
          <w:szCs w:val="24"/>
        </w:rPr>
        <w:t>o</w:t>
      </w:r>
      <w:r w:rsidR="003A62DB" w:rsidRPr="001D6FB7">
        <w:rPr>
          <w:rFonts w:asciiTheme="majorHAnsi" w:hAnsiTheme="majorHAnsi"/>
          <w:sz w:val="24"/>
          <w:szCs w:val="24"/>
        </w:rPr>
        <w:t>bradowała w pięcioosobowych lub </w:t>
      </w:r>
      <w:r w:rsidRPr="001D6FB7">
        <w:rPr>
          <w:rFonts w:asciiTheme="majorHAnsi" w:hAnsiTheme="majorHAnsi"/>
          <w:sz w:val="24"/>
          <w:szCs w:val="24"/>
        </w:rPr>
        <w:t>siedmioosobowych składach orzekających, na których przeprowadzono:</w:t>
      </w:r>
    </w:p>
    <w:p w14:paraId="21A77631" w14:textId="77777777" w:rsidR="00615D1D" w:rsidRPr="001D6FB7" w:rsidRDefault="00615D1D" w:rsidP="00615D1D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- ok. 150 tajnych głosowań, w szczególności </w:t>
      </w:r>
      <w:r w:rsidR="003D1797" w:rsidRPr="001D6FB7">
        <w:rPr>
          <w:rFonts w:asciiTheme="majorHAnsi" w:hAnsiTheme="majorHAnsi"/>
          <w:sz w:val="24"/>
          <w:szCs w:val="24"/>
        </w:rPr>
        <w:t xml:space="preserve">w zakresie </w:t>
      </w:r>
      <w:r w:rsidRPr="001D6FB7">
        <w:rPr>
          <w:rFonts w:asciiTheme="majorHAnsi" w:hAnsiTheme="majorHAnsi"/>
          <w:sz w:val="24"/>
          <w:szCs w:val="24"/>
        </w:rPr>
        <w:t>wyznaczenia recenzentów, przyję</w:t>
      </w:r>
      <w:r w:rsidR="003D1797" w:rsidRPr="001D6FB7">
        <w:rPr>
          <w:rFonts w:asciiTheme="majorHAnsi" w:hAnsiTheme="majorHAnsi"/>
          <w:sz w:val="24"/>
          <w:szCs w:val="24"/>
        </w:rPr>
        <w:t>cia i </w:t>
      </w:r>
      <w:r w:rsidRPr="001D6FB7">
        <w:rPr>
          <w:rFonts w:asciiTheme="majorHAnsi" w:hAnsiTheme="majorHAnsi"/>
          <w:sz w:val="24"/>
          <w:szCs w:val="24"/>
        </w:rPr>
        <w:t>dopuszczenia do publicznej obrony rozprawy doktorskiej, nadania stopnia doktora i nada</w:t>
      </w:r>
      <w:r w:rsidR="003D1797" w:rsidRPr="001D6FB7">
        <w:rPr>
          <w:rFonts w:asciiTheme="majorHAnsi" w:hAnsiTheme="majorHAnsi"/>
          <w:sz w:val="24"/>
          <w:szCs w:val="24"/>
        </w:rPr>
        <w:t>nia stopnia doktora habilitowanego</w:t>
      </w:r>
      <w:r w:rsidRPr="001D6FB7">
        <w:rPr>
          <w:rFonts w:asciiTheme="majorHAnsi" w:hAnsiTheme="majorHAnsi"/>
          <w:sz w:val="24"/>
          <w:szCs w:val="24"/>
        </w:rPr>
        <w:t>;</w:t>
      </w:r>
    </w:p>
    <w:p w14:paraId="306DFBDC" w14:textId="6D4C51D3" w:rsidR="00615D1D" w:rsidRPr="001D6FB7" w:rsidRDefault="00615D1D" w:rsidP="00615D1D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lastRenderedPageBreak/>
        <w:t>- ok. 120 głosowań jawnych</w:t>
      </w:r>
      <w:r w:rsidR="003D1797" w:rsidRPr="001D6FB7">
        <w:rPr>
          <w:rFonts w:asciiTheme="majorHAnsi" w:hAnsiTheme="majorHAnsi"/>
          <w:sz w:val="24"/>
          <w:szCs w:val="24"/>
        </w:rPr>
        <w:t>,</w:t>
      </w:r>
      <w:r w:rsidRPr="001D6FB7">
        <w:rPr>
          <w:rFonts w:asciiTheme="majorHAnsi" w:hAnsiTheme="majorHAnsi"/>
          <w:sz w:val="24"/>
          <w:szCs w:val="24"/>
        </w:rPr>
        <w:t xml:space="preserve"> w szczególności </w:t>
      </w:r>
      <w:r w:rsidR="003D1797" w:rsidRPr="001D6FB7">
        <w:rPr>
          <w:rFonts w:asciiTheme="majorHAnsi" w:hAnsiTheme="majorHAnsi"/>
          <w:sz w:val="24"/>
          <w:szCs w:val="24"/>
        </w:rPr>
        <w:t>w zakresie powołania komisji d</w:t>
      </w:r>
      <w:r w:rsidR="00A3143B" w:rsidRPr="001D6FB7">
        <w:rPr>
          <w:rFonts w:asciiTheme="majorHAnsi" w:hAnsiTheme="majorHAnsi"/>
          <w:sz w:val="24"/>
          <w:szCs w:val="24"/>
        </w:rPr>
        <w:t xml:space="preserve">o </w:t>
      </w:r>
      <w:r w:rsidR="003D1797" w:rsidRPr="001D6FB7">
        <w:rPr>
          <w:rFonts w:asciiTheme="majorHAnsi" w:hAnsiTheme="majorHAnsi"/>
          <w:sz w:val="24"/>
          <w:szCs w:val="24"/>
        </w:rPr>
        <w:t>przeprowadzania egzaminów doktorskich (stary tryb), powołania komisji do weryfikacji efektów uczenia się, wyznaczenia terminu na złożenie rozprawy doktorskiej.</w:t>
      </w:r>
    </w:p>
    <w:p w14:paraId="0663FA65" w14:textId="77777777" w:rsidR="003D1797" w:rsidRPr="001D6FB7" w:rsidRDefault="003A62DB" w:rsidP="00615D1D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Rada D</w:t>
      </w:r>
      <w:r w:rsidR="003D1797" w:rsidRPr="001D6FB7">
        <w:rPr>
          <w:rFonts w:asciiTheme="majorHAnsi" w:hAnsiTheme="majorHAnsi"/>
          <w:sz w:val="24"/>
          <w:szCs w:val="24"/>
        </w:rPr>
        <w:t xml:space="preserve">yscypliny ASP w Warszawie </w:t>
      </w:r>
      <w:r w:rsidR="000401ED" w:rsidRPr="001D6FB7">
        <w:rPr>
          <w:rFonts w:asciiTheme="majorHAnsi" w:hAnsiTheme="majorHAnsi"/>
          <w:sz w:val="24"/>
          <w:szCs w:val="24"/>
        </w:rPr>
        <w:t xml:space="preserve">obecnie </w:t>
      </w:r>
      <w:r w:rsidR="003D1797" w:rsidRPr="001D6FB7">
        <w:rPr>
          <w:rFonts w:asciiTheme="majorHAnsi" w:hAnsiTheme="majorHAnsi"/>
          <w:sz w:val="24"/>
          <w:szCs w:val="24"/>
        </w:rPr>
        <w:t>prowadzi:</w:t>
      </w:r>
    </w:p>
    <w:p w14:paraId="4489B581" w14:textId="77777777" w:rsidR="003D1797" w:rsidRPr="001D6FB7" w:rsidRDefault="003D1797" w:rsidP="00615D1D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- 120 przewodów doktorskich (starym trybem);</w:t>
      </w:r>
    </w:p>
    <w:p w14:paraId="7204F445" w14:textId="77777777" w:rsidR="003D1797" w:rsidRPr="001D6FB7" w:rsidRDefault="003D1797" w:rsidP="00615D1D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- 17 post</w:t>
      </w:r>
      <w:r w:rsidR="000401ED" w:rsidRPr="001D6FB7">
        <w:rPr>
          <w:rFonts w:asciiTheme="majorHAnsi" w:hAnsiTheme="majorHAnsi"/>
          <w:sz w:val="24"/>
          <w:szCs w:val="24"/>
        </w:rPr>
        <w:t>ę</w:t>
      </w:r>
      <w:r w:rsidRPr="001D6FB7">
        <w:rPr>
          <w:rFonts w:asciiTheme="majorHAnsi" w:hAnsiTheme="majorHAnsi"/>
          <w:sz w:val="24"/>
          <w:szCs w:val="24"/>
        </w:rPr>
        <w:t>powań w sprawie nadania stopnia doktora (nowym trybem);</w:t>
      </w:r>
    </w:p>
    <w:p w14:paraId="431BF62C" w14:textId="77777777" w:rsidR="003D1797" w:rsidRPr="001D6FB7" w:rsidRDefault="003D1797" w:rsidP="00615D1D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- 3 postępowania w sprawie nadania stopnia doktora habilitowanego (nowym trybem);</w:t>
      </w:r>
    </w:p>
    <w:p w14:paraId="22BFE09C" w14:textId="77777777" w:rsidR="003D1797" w:rsidRPr="001D6FB7" w:rsidRDefault="003D1797" w:rsidP="00615D1D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- oraz 2 postępowania w sprawie nadania stopnia doktora habilitowanego w trybie odwoławczym.</w:t>
      </w:r>
    </w:p>
    <w:p w14:paraId="3618865B" w14:textId="77777777" w:rsidR="000401ED" w:rsidRPr="001D6FB7" w:rsidRDefault="00AF3CE4" w:rsidP="00615D1D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W roku akademickim 2020/2021 z</w:t>
      </w:r>
      <w:r w:rsidR="000401ED" w:rsidRPr="001D6FB7">
        <w:rPr>
          <w:rFonts w:asciiTheme="majorHAnsi" w:hAnsiTheme="majorHAnsi"/>
          <w:sz w:val="24"/>
          <w:szCs w:val="24"/>
        </w:rPr>
        <w:t>akończono 24 doktoraty (starym trybem),</w:t>
      </w:r>
      <w:r w:rsidRPr="001D6FB7">
        <w:rPr>
          <w:rFonts w:asciiTheme="majorHAnsi" w:hAnsiTheme="majorHAnsi"/>
          <w:sz w:val="24"/>
          <w:szCs w:val="24"/>
        </w:rPr>
        <w:t xml:space="preserve"> w tym 18 nadaniem stopnia,</w:t>
      </w:r>
      <w:r w:rsidR="000401ED" w:rsidRPr="001D6FB7">
        <w:rPr>
          <w:rFonts w:asciiTheme="majorHAnsi" w:hAnsiTheme="majorHAnsi"/>
          <w:sz w:val="24"/>
          <w:szCs w:val="24"/>
        </w:rPr>
        <w:t xml:space="preserve"> 5 habilitacji (starym trybem).</w:t>
      </w:r>
      <w:r w:rsidRPr="001D6FB7">
        <w:rPr>
          <w:rFonts w:asciiTheme="majorHAnsi" w:hAnsiTheme="majorHAnsi"/>
          <w:sz w:val="24"/>
          <w:szCs w:val="24"/>
        </w:rPr>
        <w:t xml:space="preserve"> Procedowano 7 habilitacji (nowym trybem), w tym zakończono 4, nadaniem stopnia zakończono </w:t>
      </w:r>
      <w:r w:rsidR="00690C60" w:rsidRPr="001D6FB7">
        <w:rPr>
          <w:rFonts w:asciiTheme="majorHAnsi" w:hAnsiTheme="majorHAnsi"/>
          <w:sz w:val="24"/>
          <w:szCs w:val="24"/>
        </w:rPr>
        <w:t>2 oraz p</w:t>
      </w:r>
      <w:r w:rsidRPr="001D6FB7">
        <w:rPr>
          <w:rFonts w:asciiTheme="majorHAnsi" w:hAnsiTheme="majorHAnsi"/>
          <w:sz w:val="24"/>
          <w:szCs w:val="24"/>
        </w:rPr>
        <w:t>rocedowano 18 doktoratów (nowym trybem).</w:t>
      </w:r>
    </w:p>
    <w:p w14:paraId="65E7280C" w14:textId="77777777" w:rsidR="00615D1D" w:rsidRPr="001D6FB7" w:rsidRDefault="000401ED" w:rsidP="00AC2506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Przewodniczący Rady Dyscypliny wydał 50 zarządzeń powołujących/zmieniających składy orzekające.</w:t>
      </w:r>
    </w:p>
    <w:p w14:paraId="6FF85023" w14:textId="77777777" w:rsidR="005D0ECD" w:rsidRPr="001D6FB7" w:rsidRDefault="005D0ECD" w:rsidP="00AC2506">
      <w:pPr>
        <w:spacing w:after="0"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2427519E" w14:textId="77777777" w:rsidR="00D80B96" w:rsidRPr="001D6FB7" w:rsidRDefault="00614B00" w:rsidP="00D80B96">
      <w:pPr>
        <w:pStyle w:val="Nagwek2"/>
        <w:numPr>
          <w:ilvl w:val="1"/>
          <w:numId w:val="3"/>
        </w:numPr>
        <w:spacing w:before="0" w:line="360" w:lineRule="auto"/>
        <w:rPr>
          <w:color w:val="auto"/>
          <w:sz w:val="24"/>
          <w:szCs w:val="24"/>
        </w:rPr>
      </w:pPr>
      <w:bookmarkStart w:id="7" w:name="_Toc83890744"/>
      <w:r w:rsidRPr="001D6FB7">
        <w:rPr>
          <w:color w:val="auto"/>
          <w:sz w:val="24"/>
          <w:szCs w:val="24"/>
        </w:rPr>
        <w:t>KOMISJE</w:t>
      </w:r>
      <w:r w:rsidR="00881D5B" w:rsidRPr="001D6FB7">
        <w:rPr>
          <w:color w:val="auto"/>
          <w:sz w:val="24"/>
          <w:szCs w:val="24"/>
        </w:rPr>
        <w:t>, ZESPOŁY I INNE GREMIA DORADCZE</w:t>
      </w:r>
      <w:bookmarkEnd w:id="7"/>
    </w:p>
    <w:p w14:paraId="1372DA77" w14:textId="77777777" w:rsidR="00FC3B40" w:rsidRPr="001D6FB7" w:rsidRDefault="00C47212" w:rsidP="00C4721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KOLEGIA REKTORSKIE</w:t>
      </w:r>
    </w:p>
    <w:tbl>
      <w:tblPr>
        <w:tblW w:w="3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012"/>
      </w:tblGrid>
      <w:tr w:rsidR="001D6FB7" w:rsidRPr="001D6FB7" w14:paraId="41F6E30A" w14:textId="77777777" w:rsidTr="002F59DF">
        <w:trPr>
          <w:trHeight w:val="25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33C652" w14:textId="77777777" w:rsidR="00FC3B40" w:rsidRPr="001D6FB7" w:rsidRDefault="00FC3B4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354C0F62" w14:textId="77777777" w:rsidR="00FC3B40" w:rsidRPr="001D6FB7" w:rsidRDefault="00FC3B4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Daty obrad </w:t>
            </w:r>
          </w:p>
        </w:tc>
      </w:tr>
      <w:tr w:rsidR="001D6FB7" w:rsidRPr="001D6FB7" w14:paraId="144D3D13" w14:textId="77777777" w:rsidTr="00CF2BA4">
        <w:trPr>
          <w:trHeight w:val="25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D891" w14:textId="77777777" w:rsidR="00FC3B40" w:rsidRPr="001D6FB7" w:rsidRDefault="00FC3B4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F5A8" w14:textId="77777777" w:rsidR="00FC3B40" w:rsidRPr="001D6FB7" w:rsidRDefault="00FC3B4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08.09.2020</w:t>
            </w:r>
          </w:p>
        </w:tc>
      </w:tr>
      <w:tr w:rsidR="001D6FB7" w:rsidRPr="001D6FB7" w14:paraId="6E8E74CF" w14:textId="77777777" w:rsidTr="00CF2BA4">
        <w:trPr>
          <w:trHeight w:val="25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ABEF" w14:textId="77777777" w:rsidR="00FC3B40" w:rsidRPr="001D6FB7" w:rsidRDefault="00FC3B4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CEC35" w14:textId="77777777" w:rsidR="00FC3B40" w:rsidRPr="001D6FB7" w:rsidRDefault="00FC3B4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22.09.2020</w:t>
            </w:r>
          </w:p>
        </w:tc>
      </w:tr>
      <w:tr w:rsidR="001D6FB7" w:rsidRPr="001D6FB7" w14:paraId="2C91ED56" w14:textId="77777777" w:rsidTr="00413FCE">
        <w:trPr>
          <w:trHeight w:val="25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414F2" w14:textId="77777777" w:rsidR="00FC3B40" w:rsidRPr="001D6FB7" w:rsidRDefault="00FC3B4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44698D" w14:textId="77777777" w:rsidR="00FC3B40" w:rsidRPr="001D6FB7" w:rsidRDefault="00FC3B4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19.01.2021</w:t>
            </w:r>
          </w:p>
        </w:tc>
      </w:tr>
      <w:tr w:rsidR="001D6FB7" w:rsidRPr="001D6FB7" w14:paraId="527442A4" w14:textId="77777777" w:rsidTr="00413FCE">
        <w:trPr>
          <w:trHeight w:val="25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ACF09" w14:textId="77777777" w:rsidR="00FC3B40" w:rsidRPr="001D6FB7" w:rsidRDefault="00FC3B4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F58175" w14:textId="77777777" w:rsidR="00FC3B40" w:rsidRPr="001D6FB7" w:rsidRDefault="00FC3B4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29.03.2021</w:t>
            </w:r>
          </w:p>
        </w:tc>
      </w:tr>
      <w:tr w:rsidR="001D6FB7" w:rsidRPr="001D6FB7" w14:paraId="2A95013E" w14:textId="77777777" w:rsidTr="00413FCE">
        <w:trPr>
          <w:trHeight w:val="25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D5EF3" w14:textId="77777777" w:rsidR="00FC3B40" w:rsidRPr="001D6FB7" w:rsidRDefault="00FC3B4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A07428" w14:textId="77777777" w:rsidR="00FC3B40" w:rsidRPr="001D6FB7" w:rsidRDefault="00FC3B4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12.05.2021</w:t>
            </w:r>
          </w:p>
        </w:tc>
      </w:tr>
      <w:tr w:rsidR="001D6FB7" w:rsidRPr="001D6FB7" w14:paraId="5CEDBEA2" w14:textId="77777777" w:rsidTr="00413FCE">
        <w:trPr>
          <w:trHeight w:val="25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D71C7" w14:textId="77777777" w:rsidR="00FC3B40" w:rsidRPr="001D6FB7" w:rsidRDefault="00FC3B4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E2B95B" w14:textId="77777777" w:rsidR="00FC3B40" w:rsidRPr="001D6FB7" w:rsidRDefault="00FC3B4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12.07.2021</w:t>
            </w:r>
          </w:p>
        </w:tc>
      </w:tr>
    </w:tbl>
    <w:p w14:paraId="27B7403E" w14:textId="77777777" w:rsidR="002B6FC0" w:rsidRPr="001D6FB7" w:rsidRDefault="002B6FC0" w:rsidP="00AC2506">
      <w:pPr>
        <w:spacing w:after="0"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3C2859E0" w14:textId="77777777" w:rsidR="00620520" w:rsidRPr="001D6FB7" w:rsidRDefault="00620520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OBRADY KIEROWNIKÓW JEDNOSTEK ADMINISTRACJI</w:t>
      </w:r>
    </w:p>
    <w:tbl>
      <w:tblPr>
        <w:tblW w:w="3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050"/>
      </w:tblGrid>
      <w:tr w:rsidR="001D6FB7" w:rsidRPr="001D6FB7" w14:paraId="584AFD1A" w14:textId="77777777" w:rsidTr="002F59DF">
        <w:trPr>
          <w:trHeight w:val="25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0CA78F" w14:textId="77777777" w:rsidR="00620520" w:rsidRPr="001D6FB7" w:rsidRDefault="0062052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7851A33" w14:textId="77777777" w:rsidR="00620520" w:rsidRPr="001D6FB7" w:rsidRDefault="0062052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Daty obrad </w:t>
            </w:r>
          </w:p>
        </w:tc>
      </w:tr>
      <w:tr w:rsidR="001D6FB7" w:rsidRPr="001D6FB7" w14:paraId="51949FE8" w14:textId="77777777" w:rsidTr="00413FCE">
        <w:trPr>
          <w:trHeight w:val="25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C1D6" w14:textId="77777777" w:rsidR="00620520" w:rsidRPr="001D6FB7" w:rsidRDefault="0062052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FE17" w14:textId="77777777" w:rsidR="00620520" w:rsidRPr="001D6FB7" w:rsidRDefault="00413FCE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17.03.2021</w:t>
            </w:r>
          </w:p>
        </w:tc>
      </w:tr>
      <w:tr w:rsidR="001D6FB7" w:rsidRPr="001D6FB7" w14:paraId="330E7BAF" w14:textId="77777777" w:rsidTr="00413FCE">
        <w:trPr>
          <w:trHeight w:val="25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622B" w14:textId="77777777" w:rsidR="00413FCE" w:rsidRPr="001D6FB7" w:rsidRDefault="00413FCE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DF21F" w14:textId="77777777" w:rsidR="00413FCE" w:rsidRPr="001D6FB7" w:rsidRDefault="00413FCE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31.03.2021</w:t>
            </w:r>
          </w:p>
        </w:tc>
      </w:tr>
      <w:tr w:rsidR="001D6FB7" w:rsidRPr="001D6FB7" w14:paraId="1033B54A" w14:textId="77777777" w:rsidTr="00413FCE">
        <w:trPr>
          <w:trHeight w:val="25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BC1E" w14:textId="77777777" w:rsidR="00620520" w:rsidRPr="001D6FB7" w:rsidRDefault="00413FCE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B90B" w14:textId="77777777" w:rsidR="00620520" w:rsidRPr="001D6FB7" w:rsidRDefault="0062052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14.04.2021</w:t>
            </w:r>
          </w:p>
        </w:tc>
      </w:tr>
      <w:tr w:rsidR="001D6FB7" w:rsidRPr="001D6FB7" w14:paraId="34A2D4FF" w14:textId="77777777" w:rsidTr="00413FCE">
        <w:trPr>
          <w:trHeight w:val="25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E86A4" w14:textId="77777777" w:rsidR="00620520" w:rsidRPr="001D6FB7" w:rsidRDefault="00413FCE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40023D" w14:textId="77777777" w:rsidR="00620520" w:rsidRPr="001D6FB7" w:rsidRDefault="0062052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28.04.2021</w:t>
            </w:r>
          </w:p>
        </w:tc>
      </w:tr>
      <w:tr w:rsidR="001D6FB7" w:rsidRPr="001D6FB7" w14:paraId="21781213" w14:textId="77777777" w:rsidTr="00413FCE">
        <w:trPr>
          <w:trHeight w:val="25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179F" w14:textId="77777777" w:rsidR="00620520" w:rsidRPr="001D6FB7" w:rsidRDefault="00413FCE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E1188F" w14:textId="77777777" w:rsidR="00620520" w:rsidRPr="001D6FB7" w:rsidRDefault="0062052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12.05.2021</w:t>
            </w:r>
          </w:p>
        </w:tc>
      </w:tr>
      <w:tr w:rsidR="001D6FB7" w:rsidRPr="001D6FB7" w14:paraId="2D957C06" w14:textId="77777777" w:rsidTr="00413FCE">
        <w:trPr>
          <w:trHeight w:val="25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A1A81" w14:textId="77777777" w:rsidR="00620520" w:rsidRPr="001D6FB7" w:rsidRDefault="00413FCE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771CD" w14:textId="77777777" w:rsidR="00620520" w:rsidRPr="001D6FB7" w:rsidRDefault="0062052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26.05.2021</w:t>
            </w:r>
          </w:p>
        </w:tc>
      </w:tr>
      <w:tr w:rsidR="001D6FB7" w:rsidRPr="001D6FB7" w14:paraId="1C1848AA" w14:textId="77777777" w:rsidTr="00413FCE">
        <w:trPr>
          <w:trHeight w:val="25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3AEA5" w14:textId="77777777" w:rsidR="00620520" w:rsidRPr="001D6FB7" w:rsidRDefault="00413FCE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0FE030" w14:textId="77777777" w:rsidR="00620520" w:rsidRPr="001D6FB7" w:rsidRDefault="0062052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16.06.2021</w:t>
            </w:r>
          </w:p>
        </w:tc>
      </w:tr>
      <w:tr w:rsidR="001D6FB7" w:rsidRPr="001D6FB7" w14:paraId="42430E4F" w14:textId="77777777" w:rsidTr="00413FCE">
        <w:trPr>
          <w:trHeight w:val="25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85036" w14:textId="77777777" w:rsidR="00620520" w:rsidRPr="001D6FB7" w:rsidRDefault="00413FCE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1A1922" w14:textId="77777777" w:rsidR="00620520" w:rsidRPr="001D6FB7" w:rsidRDefault="0062052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30.06.2021</w:t>
            </w:r>
          </w:p>
        </w:tc>
      </w:tr>
      <w:tr w:rsidR="001D6FB7" w:rsidRPr="001D6FB7" w14:paraId="71CF6AD1" w14:textId="77777777" w:rsidTr="00413FCE">
        <w:trPr>
          <w:trHeight w:val="25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8C830" w14:textId="77777777" w:rsidR="00620520" w:rsidRPr="001D6FB7" w:rsidRDefault="00413FCE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74AAF6" w14:textId="77777777" w:rsidR="00620520" w:rsidRPr="001D6FB7" w:rsidRDefault="00620520" w:rsidP="00AC2506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D6FB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21.07.2021</w:t>
            </w:r>
          </w:p>
        </w:tc>
      </w:tr>
    </w:tbl>
    <w:p w14:paraId="033C0628" w14:textId="773C063E" w:rsidR="005300AB" w:rsidRPr="001D6FB7" w:rsidRDefault="005300AB" w:rsidP="00AC2506">
      <w:pPr>
        <w:spacing w:after="0"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20F26DA2" w14:textId="77777777" w:rsidR="00952EDD" w:rsidRPr="001D6FB7" w:rsidRDefault="00952EDD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KOMISJE SENACKIE:</w:t>
      </w:r>
    </w:p>
    <w:p w14:paraId="0F649A73" w14:textId="77777777" w:rsidR="000C46FB" w:rsidRPr="001D6FB7" w:rsidRDefault="00842365" w:rsidP="00D87A5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Style w:val="Hipercze"/>
          <w:rFonts w:asciiTheme="majorHAnsi" w:hAnsiTheme="majorHAnsi"/>
          <w:bCs/>
          <w:color w:val="auto"/>
          <w:sz w:val="24"/>
          <w:szCs w:val="24"/>
          <w:u w:val="none"/>
        </w:rPr>
      </w:pPr>
      <w:hyperlink r:id="rId13" w:history="1">
        <w:r w:rsidR="000C46FB" w:rsidRPr="001D6FB7">
          <w:rPr>
            <w:rStyle w:val="Hipercze"/>
            <w:rFonts w:asciiTheme="majorHAnsi" w:hAnsiTheme="majorHAnsi"/>
            <w:bCs/>
            <w:color w:val="auto"/>
            <w:sz w:val="24"/>
            <w:szCs w:val="24"/>
            <w:u w:val="none"/>
          </w:rPr>
          <w:t>KOMISJA DS. ETYKI</w:t>
        </w:r>
      </w:hyperlink>
      <w:r w:rsidR="008D070D" w:rsidRPr="001D6FB7">
        <w:rPr>
          <w:rStyle w:val="Hipercze"/>
          <w:rFonts w:asciiTheme="majorHAnsi" w:hAnsiTheme="majorHAnsi"/>
          <w:bCs/>
          <w:color w:val="auto"/>
          <w:sz w:val="24"/>
          <w:szCs w:val="24"/>
          <w:u w:val="none"/>
        </w:rPr>
        <w:t xml:space="preserve"> W SKŁADZIE</w:t>
      </w:r>
    </w:p>
    <w:p w14:paraId="2185E2E7" w14:textId="77777777" w:rsidR="0033455E" w:rsidRPr="001D6FB7" w:rsidRDefault="0033455E" w:rsidP="00AC2506">
      <w:pPr>
        <w:pStyle w:val="Akapitzlist"/>
        <w:spacing w:after="0" w:line="360" w:lineRule="auto"/>
        <w:ind w:left="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1D6FB7">
        <w:rPr>
          <w:rFonts w:asciiTheme="majorHAnsi" w:hAnsiTheme="majorHAnsi" w:cs="Times New Roman"/>
          <w:iCs/>
          <w:sz w:val="24"/>
          <w:szCs w:val="24"/>
        </w:rPr>
        <w:t>dr hab. Arkadiusz Karapuda, prof. Uczelni (Wydział Malarstwa)</w:t>
      </w:r>
    </w:p>
    <w:p w14:paraId="285E8971" w14:textId="77777777" w:rsidR="0033455E" w:rsidRPr="001D6FB7" w:rsidRDefault="0033455E" w:rsidP="00AC2506">
      <w:pPr>
        <w:pStyle w:val="Akapitzlist"/>
        <w:spacing w:after="0" w:line="360" w:lineRule="auto"/>
        <w:ind w:left="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1D6FB7">
        <w:rPr>
          <w:rFonts w:asciiTheme="majorHAnsi" w:hAnsiTheme="majorHAnsi" w:cs="Times New Roman"/>
          <w:iCs/>
          <w:sz w:val="24"/>
          <w:szCs w:val="24"/>
        </w:rPr>
        <w:t xml:space="preserve">dr hab. Dorota </w:t>
      </w:r>
      <w:proofErr w:type="spellStart"/>
      <w:r w:rsidRPr="001D6FB7">
        <w:rPr>
          <w:rFonts w:asciiTheme="majorHAnsi" w:hAnsiTheme="majorHAnsi" w:cs="Times New Roman"/>
          <w:iCs/>
          <w:sz w:val="24"/>
          <w:szCs w:val="24"/>
        </w:rPr>
        <w:t>Optułowicz-McQuaid</w:t>
      </w:r>
      <w:proofErr w:type="spellEnd"/>
      <w:r w:rsidRPr="001D6FB7">
        <w:rPr>
          <w:rFonts w:asciiTheme="majorHAnsi" w:hAnsiTheme="majorHAnsi" w:cs="Times New Roman"/>
          <w:iCs/>
          <w:sz w:val="24"/>
          <w:szCs w:val="24"/>
        </w:rPr>
        <w:t>, prof. Uczelni (Wydział Grafiki)</w:t>
      </w:r>
    </w:p>
    <w:p w14:paraId="4DCB7F81" w14:textId="77777777" w:rsidR="0033455E" w:rsidRPr="001D6FB7" w:rsidRDefault="0033455E" w:rsidP="00AC2506">
      <w:pPr>
        <w:pStyle w:val="Akapitzlist"/>
        <w:spacing w:after="0" w:line="360" w:lineRule="auto"/>
        <w:ind w:left="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1D6FB7">
        <w:rPr>
          <w:rFonts w:asciiTheme="majorHAnsi" w:hAnsiTheme="majorHAnsi" w:cs="Times New Roman"/>
          <w:iCs/>
          <w:sz w:val="24"/>
          <w:szCs w:val="24"/>
        </w:rPr>
        <w:t>dr hab. Małgorzata Dmitruk, prof. Uczelni (Wydział Rzeźby)</w:t>
      </w:r>
    </w:p>
    <w:p w14:paraId="12E74E55" w14:textId="77777777" w:rsidR="0033455E" w:rsidRPr="001D6FB7" w:rsidRDefault="0033455E" w:rsidP="00AC2506">
      <w:pPr>
        <w:pStyle w:val="Akapitzlist"/>
        <w:spacing w:after="0" w:line="360" w:lineRule="auto"/>
        <w:ind w:left="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1D6FB7">
        <w:rPr>
          <w:rFonts w:asciiTheme="majorHAnsi" w:hAnsiTheme="majorHAnsi" w:cs="Times New Roman"/>
          <w:iCs/>
          <w:sz w:val="24"/>
          <w:szCs w:val="24"/>
        </w:rPr>
        <w:t>dr Katarzyna Górecka (Wydział Konserwacji i Restauracji Dzieł Sztuki)</w:t>
      </w:r>
    </w:p>
    <w:p w14:paraId="4EB4DDE2" w14:textId="77777777" w:rsidR="0033455E" w:rsidRPr="001D6FB7" w:rsidRDefault="0033455E" w:rsidP="00AC2506">
      <w:pPr>
        <w:pStyle w:val="Akapitzlist"/>
        <w:spacing w:after="0" w:line="360" w:lineRule="auto"/>
        <w:ind w:left="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1D6FB7">
        <w:rPr>
          <w:rFonts w:asciiTheme="majorHAnsi" w:hAnsiTheme="majorHAnsi" w:cs="Times New Roman"/>
          <w:iCs/>
          <w:sz w:val="24"/>
          <w:szCs w:val="24"/>
        </w:rPr>
        <w:t>dr Katarzyna Bucholc (Wydział Architektury Wnętrz)</w:t>
      </w:r>
    </w:p>
    <w:p w14:paraId="0BB0FA20" w14:textId="77777777" w:rsidR="0033455E" w:rsidRPr="001D6FB7" w:rsidRDefault="0033455E" w:rsidP="00AC2506">
      <w:pPr>
        <w:pStyle w:val="Akapitzlist"/>
        <w:spacing w:after="0" w:line="360" w:lineRule="auto"/>
        <w:ind w:left="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1D6FB7">
        <w:rPr>
          <w:rFonts w:asciiTheme="majorHAnsi" w:hAnsiTheme="majorHAnsi" w:cs="Times New Roman"/>
          <w:iCs/>
          <w:sz w:val="24"/>
          <w:szCs w:val="24"/>
        </w:rPr>
        <w:t>dr Agata Szydłowska (Wydział Wzornictwa)</w:t>
      </w:r>
    </w:p>
    <w:p w14:paraId="1F785AFE" w14:textId="6C5CD77D" w:rsidR="0033455E" w:rsidRPr="001D6FB7" w:rsidRDefault="0033455E" w:rsidP="00AC2506">
      <w:pPr>
        <w:pStyle w:val="Akapitzlist"/>
        <w:spacing w:after="0" w:line="360" w:lineRule="auto"/>
        <w:ind w:left="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1D6FB7">
        <w:rPr>
          <w:rFonts w:asciiTheme="majorHAnsi" w:hAnsiTheme="majorHAnsi" w:cs="Times New Roman"/>
          <w:iCs/>
          <w:sz w:val="24"/>
          <w:szCs w:val="24"/>
        </w:rPr>
        <w:t>dr hab. Izabela Maciusowicz (Wydział Sztuki Mediów)</w:t>
      </w:r>
      <w:r w:rsidR="00327A27" w:rsidRPr="001D6FB7">
        <w:rPr>
          <w:rFonts w:asciiTheme="majorHAnsi" w:hAnsiTheme="majorHAnsi" w:cs="Times New Roman"/>
          <w:iCs/>
          <w:sz w:val="24"/>
          <w:szCs w:val="24"/>
        </w:rPr>
        <w:t xml:space="preserve"> do 29.06.2021</w:t>
      </w:r>
    </w:p>
    <w:p w14:paraId="6747930B" w14:textId="347A9F32" w:rsidR="00327A27" w:rsidRPr="001D6FB7" w:rsidRDefault="00327A27" w:rsidP="00AC2506">
      <w:pPr>
        <w:pStyle w:val="Akapitzlist"/>
        <w:spacing w:after="0" w:line="360" w:lineRule="auto"/>
        <w:ind w:left="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1D6FB7">
        <w:rPr>
          <w:rFonts w:asciiTheme="majorHAnsi" w:hAnsiTheme="majorHAnsi" w:cs="Times New Roman"/>
          <w:iCs/>
          <w:sz w:val="24"/>
          <w:szCs w:val="24"/>
        </w:rPr>
        <w:t xml:space="preserve">prof. Krzysztof Olszewski (Wydział Sztuki Mediów) od 29.06.2021 </w:t>
      </w:r>
    </w:p>
    <w:p w14:paraId="3FE105DB" w14:textId="77777777" w:rsidR="0033455E" w:rsidRPr="001D6FB7" w:rsidRDefault="0033455E" w:rsidP="00AC2506">
      <w:pPr>
        <w:pStyle w:val="Akapitzlist"/>
        <w:spacing w:after="0" w:line="360" w:lineRule="auto"/>
        <w:ind w:left="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1D6FB7">
        <w:rPr>
          <w:rFonts w:asciiTheme="majorHAnsi" w:hAnsiTheme="majorHAnsi" w:cs="Times New Roman"/>
          <w:iCs/>
          <w:sz w:val="24"/>
          <w:szCs w:val="24"/>
        </w:rPr>
        <w:t>dr Jakub Szreder (Wydział Zarządzania Kulturą Wizualną)</w:t>
      </w:r>
    </w:p>
    <w:p w14:paraId="36AA7BE0" w14:textId="77777777" w:rsidR="0033455E" w:rsidRPr="001D6FB7" w:rsidRDefault="0033455E" w:rsidP="00AC2506">
      <w:pPr>
        <w:pStyle w:val="Akapitzlist"/>
        <w:spacing w:after="0" w:line="360" w:lineRule="auto"/>
        <w:ind w:left="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1D6FB7">
        <w:rPr>
          <w:rFonts w:asciiTheme="majorHAnsi" w:hAnsiTheme="majorHAnsi" w:cs="Times New Roman"/>
          <w:iCs/>
          <w:sz w:val="24"/>
          <w:szCs w:val="24"/>
        </w:rPr>
        <w:t>prof. Janusz Sosnowski (Wydział Scenografii)</w:t>
      </w:r>
    </w:p>
    <w:p w14:paraId="455F07A2" w14:textId="77777777" w:rsidR="0033455E" w:rsidRPr="001D6FB7" w:rsidRDefault="0033455E" w:rsidP="00AC2506">
      <w:pPr>
        <w:pStyle w:val="Akapitzlist"/>
        <w:spacing w:after="0" w:line="360" w:lineRule="auto"/>
        <w:ind w:left="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1D6FB7">
        <w:rPr>
          <w:rFonts w:asciiTheme="majorHAnsi" w:hAnsiTheme="majorHAnsi" w:cs="Times New Roman"/>
          <w:iCs/>
          <w:sz w:val="24"/>
          <w:szCs w:val="24"/>
        </w:rPr>
        <w:t xml:space="preserve">dr Piotr </w:t>
      </w:r>
      <w:proofErr w:type="spellStart"/>
      <w:r w:rsidRPr="001D6FB7">
        <w:rPr>
          <w:rFonts w:asciiTheme="majorHAnsi" w:hAnsiTheme="majorHAnsi" w:cs="Times New Roman"/>
          <w:iCs/>
          <w:sz w:val="24"/>
          <w:szCs w:val="24"/>
        </w:rPr>
        <w:t>Teodorczuk</w:t>
      </w:r>
      <w:proofErr w:type="spellEnd"/>
      <w:r w:rsidRPr="001D6FB7">
        <w:rPr>
          <w:rFonts w:asciiTheme="majorHAnsi" w:hAnsiTheme="majorHAnsi" w:cs="Times New Roman"/>
          <w:iCs/>
          <w:sz w:val="24"/>
          <w:szCs w:val="24"/>
        </w:rPr>
        <w:t xml:space="preserve"> (Międzywydziałowa Katedra Historii i Teorii Sztuki)</w:t>
      </w:r>
    </w:p>
    <w:p w14:paraId="69B4A1B9" w14:textId="7BAF008C" w:rsidR="000C46FB" w:rsidRPr="001D6FB7" w:rsidRDefault="002A14F4" w:rsidP="00C47212">
      <w:pPr>
        <w:pStyle w:val="Akapitzlist"/>
        <w:spacing w:after="0" w:line="360" w:lineRule="auto"/>
        <w:ind w:left="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1D6FB7">
        <w:rPr>
          <w:rFonts w:asciiTheme="majorHAnsi" w:hAnsiTheme="majorHAnsi" w:cs="Times New Roman"/>
          <w:iCs/>
          <w:sz w:val="24"/>
          <w:szCs w:val="24"/>
        </w:rPr>
        <w:t>mgr Ewa Troć (</w:t>
      </w:r>
      <w:r w:rsidR="00252C59" w:rsidRPr="001D6FB7">
        <w:rPr>
          <w:rFonts w:asciiTheme="majorHAnsi" w:hAnsiTheme="majorHAnsi" w:cs="Times New Roman"/>
          <w:iCs/>
          <w:sz w:val="24"/>
          <w:szCs w:val="24"/>
        </w:rPr>
        <w:t>P</w:t>
      </w:r>
      <w:r w:rsidR="0033455E" w:rsidRPr="001D6FB7">
        <w:rPr>
          <w:rFonts w:asciiTheme="majorHAnsi" w:hAnsiTheme="majorHAnsi" w:cs="Times New Roman"/>
          <w:iCs/>
          <w:sz w:val="24"/>
          <w:szCs w:val="24"/>
        </w:rPr>
        <w:t>rzedstawi</w:t>
      </w:r>
      <w:r w:rsidR="00C47212" w:rsidRPr="001D6FB7">
        <w:rPr>
          <w:rFonts w:asciiTheme="majorHAnsi" w:hAnsiTheme="majorHAnsi" w:cs="Times New Roman"/>
          <w:iCs/>
          <w:sz w:val="24"/>
          <w:szCs w:val="24"/>
        </w:rPr>
        <w:t>ciel pracowników administracji)</w:t>
      </w:r>
    </w:p>
    <w:p w14:paraId="51AD282C" w14:textId="77777777" w:rsidR="000D4845" w:rsidRPr="001D6FB7" w:rsidRDefault="000D4845" w:rsidP="00C47212">
      <w:pPr>
        <w:pStyle w:val="Akapitzlist"/>
        <w:spacing w:after="0" w:line="360" w:lineRule="auto"/>
        <w:ind w:left="0"/>
        <w:jc w:val="both"/>
        <w:rPr>
          <w:rFonts w:asciiTheme="majorHAnsi" w:hAnsiTheme="majorHAnsi" w:cs="Times New Roman"/>
          <w:iCs/>
          <w:sz w:val="24"/>
          <w:szCs w:val="24"/>
        </w:rPr>
      </w:pPr>
    </w:p>
    <w:p w14:paraId="7AEB0463" w14:textId="77777777" w:rsidR="000C46FB" w:rsidRPr="001D6FB7" w:rsidRDefault="00842365" w:rsidP="00D87A5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Style w:val="Hipercze"/>
          <w:rFonts w:asciiTheme="majorHAnsi" w:hAnsiTheme="majorHAnsi"/>
          <w:bCs/>
          <w:color w:val="auto"/>
          <w:sz w:val="24"/>
          <w:szCs w:val="24"/>
          <w:u w:val="none"/>
        </w:rPr>
      </w:pPr>
      <w:hyperlink r:id="rId14" w:history="1">
        <w:r w:rsidR="000C46FB" w:rsidRPr="001D6FB7">
          <w:rPr>
            <w:rStyle w:val="Hipercze"/>
            <w:rFonts w:asciiTheme="majorHAnsi" w:hAnsiTheme="majorHAnsi"/>
            <w:bCs/>
            <w:color w:val="auto"/>
            <w:sz w:val="24"/>
            <w:szCs w:val="24"/>
            <w:u w:val="none"/>
          </w:rPr>
          <w:t>KOMISJA DYSCYPLINARNA UCZELNI DLA STUDENTÓW</w:t>
        </w:r>
      </w:hyperlink>
      <w:r w:rsidR="008D070D" w:rsidRPr="001D6FB7">
        <w:rPr>
          <w:rStyle w:val="Hipercze"/>
          <w:rFonts w:asciiTheme="majorHAnsi" w:hAnsiTheme="majorHAnsi"/>
          <w:bCs/>
          <w:color w:val="auto"/>
          <w:sz w:val="24"/>
          <w:szCs w:val="24"/>
          <w:u w:val="none"/>
        </w:rPr>
        <w:t xml:space="preserve"> W SKŁADZIE</w:t>
      </w:r>
    </w:p>
    <w:p w14:paraId="25143317" w14:textId="77777777" w:rsidR="00673452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hab. Mikołaj Dziekański (Wydział Malarstwa)</w:t>
      </w:r>
    </w:p>
    <w:p w14:paraId="12F8CD34" w14:textId="77777777" w:rsidR="00673452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student: Karolina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Furlepa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(Wydział Malarstwa)</w:t>
      </w:r>
    </w:p>
    <w:p w14:paraId="6DE5012E" w14:textId="77777777" w:rsidR="00673452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Agnieszka Cieślikowska (Wydział Grafiki)</w:t>
      </w:r>
    </w:p>
    <w:p w14:paraId="056B31E2" w14:textId="77777777" w:rsidR="00673452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studentka: Agata Kwiatkowska (Wydział Grafiki)</w:t>
      </w:r>
    </w:p>
    <w:p w14:paraId="7C655B6D" w14:textId="77777777" w:rsidR="00673452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hab. Grzegorz Witek, prof. Uczelni (Wydział Rzeźby)</w:t>
      </w:r>
    </w:p>
    <w:p w14:paraId="57716ADE" w14:textId="77777777" w:rsidR="00673452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student: Jan Jaworski-Brach (Wydział Rzeźby)</w:t>
      </w:r>
    </w:p>
    <w:p w14:paraId="351DB3AC" w14:textId="77777777" w:rsidR="00673452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mgr Antoni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Ciężkowski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(Wydział Konserwacji i Restauracji Dzieł Sztuki)</w:t>
      </w:r>
    </w:p>
    <w:p w14:paraId="4F828BF9" w14:textId="77777777" w:rsidR="00673452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studentka: Natalia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Łowczak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(Wydział Konserwacji i Restauracji Dzieł Sztuki)</w:t>
      </w:r>
    </w:p>
    <w:p w14:paraId="5E40BC07" w14:textId="77777777" w:rsidR="00673452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Tomasz Gałązka (Wydział Architektury Wnętrz)</w:t>
      </w:r>
    </w:p>
    <w:p w14:paraId="747A39F2" w14:textId="77777777" w:rsidR="00673452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student: Patryk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Mikos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(Wydział Architektury Wnętrz)</w:t>
      </w:r>
    </w:p>
    <w:p w14:paraId="100DFE37" w14:textId="77777777" w:rsidR="00673452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mgr Bartłomiej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Mejor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(Wydział Wzornictwa)</w:t>
      </w:r>
    </w:p>
    <w:p w14:paraId="03DE3CDB" w14:textId="77777777" w:rsidR="00673452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studentka: Kalina Szyszka (Wydział Wzornictwa)</w:t>
      </w:r>
    </w:p>
    <w:p w14:paraId="7FD14BDC" w14:textId="77777777" w:rsidR="00673452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dr Piotr Kucia (Wydział Sztuki Mediów)</w:t>
      </w:r>
    </w:p>
    <w:p w14:paraId="1B5840DE" w14:textId="77777777" w:rsidR="00673452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studentka: Marta Kaczmarek (Wydział Sztuki Mediów)</w:t>
      </w:r>
    </w:p>
    <w:p w14:paraId="23BD4790" w14:textId="77777777" w:rsidR="00673452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Katarzyna Kasia (Wydział Zarządzania Kulturą Wizualną)</w:t>
      </w:r>
    </w:p>
    <w:p w14:paraId="2F6F1AA8" w14:textId="77777777" w:rsidR="00673452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studentka: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Jessica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Łukawska (Wydział Zarządzania Kulturą Wizualną)</w:t>
      </w:r>
    </w:p>
    <w:p w14:paraId="545E7379" w14:textId="77777777" w:rsidR="00442F23" w:rsidRPr="001D6FB7" w:rsidRDefault="0067345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Jagna Janicka (Wydział Scenografii)</w:t>
      </w:r>
    </w:p>
    <w:p w14:paraId="4680DDFF" w14:textId="77777777" w:rsidR="000C46FB" w:rsidRPr="001D6FB7" w:rsidRDefault="00673452" w:rsidP="00C47212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studentka: Anna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M</w:t>
      </w:r>
      <w:r w:rsidR="00C47212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acugowska</w:t>
      </w:r>
      <w:proofErr w:type="spellEnd"/>
      <w:r w:rsidR="00C47212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(Wydział Scenografii)</w:t>
      </w:r>
    </w:p>
    <w:p w14:paraId="58D14ED6" w14:textId="77777777" w:rsidR="000D4845" w:rsidRPr="001D6FB7" w:rsidRDefault="000D4845" w:rsidP="00C47212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0CA415B" w14:textId="77777777" w:rsidR="000C46FB" w:rsidRPr="001D6FB7" w:rsidRDefault="00842365" w:rsidP="00D87A5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Style w:val="Hipercze"/>
          <w:rFonts w:asciiTheme="majorHAnsi" w:hAnsiTheme="majorHAnsi"/>
          <w:bCs/>
          <w:color w:val="auto"/>
          <w:sz w:val="24"/>
          <w:szCs w:val="24"/>
          <w:u w:val="none"/>
        </w:rPr>
      </w:pPr>
      <w:hyperlink r:id="rId15" w:history="1">
        <w:r w:rsidR="000C46FB" w:rsidRPr="001D6FB7">
          <w:rPr>
            <w:rStyle w:val="Hipercze"/>
            <w:rFonts w:asciiTheme="majorHAnsi" w:hAnsiTheme="majorHAnsi"/>
            <w:bCs/>
            <w:color w:val="auto"/>
            <w:sz w:val="24"/>
            <w:szCs w:val="24"/>
            <w:u w:val="none"/>
          </w:rPr>
          <w:t>KOMISJA DYSCYPLINARNA DLA NAUCZYCIELI AKADEMICKICH</w:t>
        </w:r>
      </w:hyperlink>
      <w:r w:rsidR="000C46FB" w:rsidRPr="001D6FB7">
        <w:rPr>
          <w:rStyle w:val="Hipercze"/>
          <w:rFonts w:asciiTheme="majorHAnsi" w:hAnsiTheme="majorHAnsi"/>
          <w:b/>
          <w:bCs/>
          <w:color w:val="auto"/>
          <w:sz w:val="24"/>
          <w:szCs w:val="24"/>
          <w:u w:val="none"/>
        </w:rPr>
        <w:t xml:space="preserve"> </w:t>
      </w:r>
      <w:r w:rsidR="008D070D" w:rsidRPr="001D6FB7">
        <w:rPr>
          <w:rStyle w:val="Hipercze"/>
          <w:rFonts w:asciiTheme="majorHAnsi" w:hAnsiTheme="majorHAnsi"/>
          <w:bCs/>
          <w:color w:val="auto"/>
          <w:sz w:val="24"/>
          <w:szCs w:val="24"/>
          <w:u w:val="none"/>
        </w:rPr>
        <w:t>W SKŁADZIE</w:t>
      </w:r>
    </w:p>
    <w:p w14:paraId="1A3A2331" w14:textId="5F3A208C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prof. Joanna Gołaszewska (Wydział Malarstwa)</w:t>
      </w:r>
    </w:p>
    <w:p w14:paraId="4364CE44" w14:textId="53FF7D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hab. Igor Przybylski (Wydział Malarstwa)</w:t>
      </w:r>
    </w:p>
    <w:p w14:paraId="0D49DAC7" w14:textId="0B7D1992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student: Karol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Motulewicz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(Wydział Malarstwa)</w:t>
      </w:r>
    </w:p>
    <w:p w14:paraId="655AB020" w14:textId="6B2676BF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dr hab. Zdzisława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Ludwiniak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prof. Uczelni (Wydział Grafiki) – </w:t>
      </w:r>
      <w:r w:rsidR="006928D4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Przewodnicząca</w:t>
      </w:r>
    </w:p>
    <w:p w14:paraId="63239F6D" w14:textId="22E0A69E" w:rsidR="00673452" w:rsidRPr="001D6FB7" w:rsidRDefault="00836FFA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prof. Paweł </w:t>
      </w:r>
      <w:r w:rsidR="00F20756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Nowak </w:t>
      </w: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(Wydział Grafiki)</w:t>
      </w:r>
    </w:p>
    <w:p w14:paraId="68A816B3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studentka: Zuzanna Pieńkowska (Wydział Grafiki) </w:t>
      </w:r>
    </w:p>
    <w:p w14:paraId="137BC5C5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dr hab. Jakub Łęcki, prof. Uczelni (Wydział Rzeźby) </w:t>
      </w:r>
    </w:p>
    <w:p w14:paraId="0E5EC9E5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dr hab. Małgorzata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Gurowska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prof. Uczelni (Wydział Rzeźby) </w:t>
      </w:r>
    </w:p>
    <w:p w14:paraId="657419ED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studentka: Aleksandra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Szlasa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-Rokicka (Wydział Rzeźby)</w:t>
      </w:r>
    </w:p>
    <w:p w14:paraId="32137ABB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hab. Weronika Liszewska, prof. Uczelni (Wydział Konserwacji i Restauracji Dzieł Sztuki)</w:t>
      </w:r>
    </w:p>
    <w:p w14:paraId="30582569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prof. Andrzej Mazur (Wydział Konserwacji i Restauracji Dzieł Sztuki)</w:t>
      </w:r>
    </w:p>
    <w:p w14:paraId="409FFFF1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studentka: Dominika Rosa (Wydział Konserwacji i Restauracji Dzieł Sztuki)</w:t>
      </w:r>
    </w:p>
    <w:p w14:paraId="552A8F60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prof. Stanisław Andrzejewski (Wydział Architektury Wnętrz)</w:t>
      </w:r>
    </w:p>
    <w:p w14:paraId="5CCB3302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prof. Piotr Jaworowski (Wydział Architektury Wnętrz)</w:t>
      </w:r>
    </w:p>
    <w:p w14:paraId="7A70CB75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studentka: Karolina Trzewik (Wydział Architektury Wnętrz)</w:t>
      </w:r>
    </w:p>
    <w:p w14:paraId="543A51BF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prof. Wojciech Wybieralski (Wydział Wzornictwa)</w:t>
      </w:r>
    </w:p>
    <w:p w14:paraId="5C5EEB2B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prof. Ksawery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Piwocki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(Wydział Wzornictwa)</w:t>
      </w:r>
    </w:p>
    <w:p w14:paraId="4070C835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studentka: Olga Kozłowska (Wydział Wzornictwa)</w:t>
      </w:r>
    </w:p>
    <w:p w14:paraId="41BD6F32" w14:textId="685E965C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prof. Włodzimierz Szymański (Wydział Sztuki Mediów) – </w:t>
      </w:r>
      <w:r w:rsidR="006928D4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Zastępca Przewodniczącego</w:t>
      </w:r>
    </w:p>
    <w:p w14:paraId="1B5FB81E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hab. Witold Krassowski, prof. Uczelni (Wydział Sztuki Mediów)</w:t>
      </w:r>
    </w:p>
    <w:p w14:paraId="42272067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studentka: Zofia Tomasik (Wydział Sztuki Mediów)</w:t>
      </w:r>
    </w:p>
    <w:p w14:paraId="7212F086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prof. Marek Dzienkiewicz (Wydział Zarządzania Kulturą Wizualną)</w:t>
      </w:r>
    </w:p>
    <w:p w14:paraId="5BA22E1A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hab. Wojciech Włodarczyk, prof. Uczelni (Wydział Zarządzania Kulturą Wizualną)</w:t>
      </w:r>
    </w:p>
    <w:p w14:paraId="77CF8B29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studentka: Maria Śmigielska (Wydział Zarządzania Kulturą Wizualną)</w:t>
      </w:r>
    </w:p>
    <w:p w14:paraId="701A9D6D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prof. Elżbieta Banecka (Wydział Scenografii)</w:t>
      </w:r>
    </w:p>
    <w:p w14:paraId="4816506A" w14:textId="77777777" w:rsidR="00673452" w:rsidRPr="001D6FB7" w:rsidRDefault="00673452" w:rsidP="00AC250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dr hab. Katarzyna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Proniewska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-Mazurek, prof. Uczelni (Wydział Scenografii)</w:t>
      </w:r>
    </w:p>
    <w:p w14:paraId="1B17C90D" w14:textId="77777777" w:rsidR="000C46FB" w:rsidRPr="001D6FB7" w:rsidRDefault="00673452" w:rsidP="00C47212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studentka: Zuzanna G</w:t>
      </w:r>
      <w:r w:rsidR="00C920CF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rochowska (Wydział Scenografii)</w:t>
      </w:r>
    </w:p>
    <w:p w14:paraId="7A88C9B1" w14:textId="77777777" w:rsidR="000D4845" w:rsidRPr="001D6FB7" w:rsidRDefault="000D4845" w:rsidP="00C47212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CAE8090" w14:textId="77777777" w:rsidR="00EB0794" w:rsidRPr="001D6FB7" w:rsidRDefault="00842365" w:rsidP="00D87A5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Style w:val="Hipercze"/>
          <w:rFonts w:asciiTheme="majorHAnsi" w:hAnsiTheme="majorHAnsi"/>
          <w:bCs/>
          <w:color w:val="auto"/>
          <w:sz w:val="24"/>
          <w:szCs w:val="24"/>
          <w:u w:val="none"/>
        </w:rPr>
      </w:pPr>
      <w:hyperlink r:id="rId16" w:history="1">
        <w:r w:rsidR="000C46FB" w:rsidRPr="001D6FB7">
          <w:rPr>
            <w:rStyle w:val="Hipercze"/>
            <w:rFonts w:asciiTheme="majorHAnsi" w:hAnsiTheme="majorHAnsi"/>
            <w:bCs/>
            <w:color w:val="auto"/>
            <w:sz w:val="24"/>
            <w:szCs w:val="24"/>
            <w:u w:val="none"/>
          </w:rPr>
          <w:t>ODWOŁAWCZA KOMISJA DYSCYPLINARNA UCZELNI DLA STUDENTÓW</w:t>
        </w:r>
      </w:hyperlink>
      <w:r w:rsidR="008D070D" w:rsidRPr="001D6FB7">
        <w:rPr>
          <w:rStyle w:val="Hipercze"/>
          <w:rFonts w:asciiTheme="majorHAnsi" w:hAnsiTheme="majorHAnsi"/>
          <w:bCs/>
          <w:color w:val="auto"/>
          <w:sz w:val="24"/>
          <w:szCs w:val="24"/>
          <w:u w:val="none"/>
        </w:rPr>
        <w:t xml:space="preserve"> W SKŁADZIE</w:t>
      </w:r>
    </w:p>
    <w:p w14:paraId="7D86F87D" w14:textId="77777777" w:rsidR="00EB0794" w:rsidRPr="001D6FB7" w:rsidRDefault="00EB0794" w:rsidP="00AC2506">
      <w:pPr>
        <w:pStyle w:val="Akapitzlist"/>
        <w:shd w:val="clear" w:color="auto" w:fill="FFFFFF"/>
        <w:spacing w:after="0" w:line="360" w:lineRule="auto"/>
        <w:ind w:left="0"/>
        <w:rPr>
          <w:rFonts w:asciiTheme="majorHAnsi" w:hAnsiTheme="majorHAnsi" w:cstheme="majorHAnsi"/>
          <w:bCs/>
          <w:sz w:val="24"/>
          <w:szCs w:val="24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hab. Michał Borys, prof. Uczelni (Wydział Malarstwa)</w:t>
      </w:r>
    </w:p>
    <w:p w14:paraId="3DF7CE11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student: Kacper Tomaszewski (Wydział Malarstwa)</w:t>
      </w:r>
    </w:p>
    <w:p w14:paraId="66A9495A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prof. Krzysztof Trusz (Wydział Grafiki)</w:t>
      </w:r>
    </w:p>
    <w:p w14:paraId="076FE01C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student: Kacper Kijewski (Wydział Grafiki)</w:t>
      </w:r>
    </w:p>
    <w:p w14:paraId="69F5408D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hab. Stanisław Brach, prof. Uczelni (Wydział Rzeźby)</w:t>
      </w:r>
    </w:p>
    <w:p w14:paraId="00BA4BC6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studentka: Daria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Mędrzycka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(Wydział Rzeźby)</w:t>
      </w:r>
    </w:p>
    <w:p w14:paraId="05F9A9A6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Mateusz Jasiński (Wydział Konserwacji i Restauracji Dzieł Sztuki)</w:t>
      </w:r>
    </w:p>
    <w:p w14:paraId="55EDFA0E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studentka: Maja Józefowska (Wydział Konserwacji i Restauracji Dzieł Sztuki)</w:t>
      </w:r>
    </w:p>
    <w:p w14:paraId="259ECBA1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dr Michał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Kapczyński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(Wydział Architektury Wnętrz)</w:t>
      </w:r>
    </w:p>
    <w:p w14:paraId="57F6A03A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studentka: Michalina Grabowy (Wydział Architektury Wnętrz)</w:t>
      </w:r>
    </w:p>
    <w:p w14:paraId="2B6DA883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mgr Jakub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Marzoch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(Wydział Wzornictwa)</w:t>
      </w:r>
    </w:p>
    <w:p w14:paraId="28E68275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studentka: Tamara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Olbrys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(Wydział Wzornictwa)</w:t>
      </w:r>
    </w:p>
    <w:p w14:paraId="2E278651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hab. Piotr Kopik (Wydział Sztuki Mediów)</w:t>
      </w:r>
    </w:p>
    <w:p w14:paraId="3D5893AA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studentka: Marcelina Gorczyńska (Wydział Sztuki Mediów)</w:t>
      </w:r>
    </w:p>
    <w:p w14:paraId="0A25AA1E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Ewa Kociszewska (Wydział Zarządzania Kulturą Wizualną)</w:t>
      </w:r>
    </w:p>
    <w:p w14:paraId="61FBEDB4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studentka: Agnieszka Kalita (Wydział Zarządzania Kulturą Wizualną)</w:t>
      </w:r>
    </w:p>
    <w:p w14:paraId="18DB040F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hab. Mariusz Gajewski (Wydział Scenografii)</w:t>
      </w:r>
    </w:p>
    <w:p w14:paraId="25377BFB" w14:textId="77777777" w:rsidR="000C46FB" w:rsidRPr="001D6FB7" w:rsidRDefault="00EB0794" w:rsidP="00C47212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studentka: Stefania Strzałkow</w:t>
      </w:r>
      <w:r w:rsidR="00C47212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ska-Rajca (Wydział Scenografii)</w:t>
      </w:r>
    </w:p>
    <w:p w14:paraId="5C9C1F6D" w14:textId="77777777" w:rsidR="000D4845" w:rsidRPr="001D6FB7" w:rsidRDefault="000D4845" w:rsidP="00C47212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C6E913B" w14:textId="77777777" w:rsidR="00EB0794" w:rsidRPr="001D6FB7" w:rsidRDefault="00842365" w:rsidP="00D87A5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Style w:val="Hipercze"/>
          <w:rFonts w:asciiTheme="majorHAnsi" w:hAnsiTheme="majorHAnsi"/>
          <w:bCs/>
          <w:color w:val="auto"/>
          <w:sz w:val="24"/>
          <w:szCs w:val="24"/>
          <w:u w:val="none"/>
        </w:rPr>
      </w:pPr>
      <w:hyperlink r:id="rId17" w:history="1">
        <w:r w:rsidR="000C46FB" w:rsidRPr="001D6FB7">
          <w:rPr>
            <w:rStyle w:val="Hipercze"/>
            <w:rFonts w:asciiTheme="majorHAnsi" w:hAnsiTheme="majorHAnsi"/>
            <w:bCs/>
            <w:color w:val="auto"/>
            <w:sz w:val="24"/>
            <w:szCs w:val="24"/>
            <w:u w:val="none"/>
          </w:rPr>
          <w:t>KOMISJA DYSCYPLINARNA UCZELNI DLA DOKTORANTÓW</w:t>
        </w:r>
      </w:hyperlink>
      <w:r w:rsidR="000C46FB" w:rsidRPr="001D6FB7">
        <w:rPr>
          <w:rStyle w:val="Hipercze"/>
          <w:rFonts w:asciiTheme="majorHAnsi" w:hAnsiTheme="majorHAnsi"/>
          <w:bCs/>
          <w:color w:val="auto"/>
          <w:sz w:val="24"/>
          <w:szCs w:val="24"/>
          <w:u w:val="none"/>
        </w:rPr>
        <w:t xml:space="preserve"> W S</w:t>
      </w:r>
      <w:r w:rsidR="008D070D" w:rsidRPr="001D6FB7">
        <w:rPr>
          <w:rStyle w:val="Hipercze"/>
          <w:rFonts w:asciiTheme="majorHAnsi" w:hAnsiTheme="majorHAnsi"/>
          <w:bCs/>
          <w:color w:val="auto"/>
          <w:sz w:val="24"/>
          <w:szCs w:val="24"/>
          <w:u w:val="none"/>
        </w:rPr>
        <w:t>KŁADZIE</w:t>
      </w:r>
    </w:p>
    <w:p w14:paraId="68C66F34" w14:textId="77777777" w:rsidR="00EB0794" w:rsidRPr="001D6FB7" w:rsidRDefault="00EB0794" w:rsidP="00AC2506">
      <w:pPr>
        <w:pStyle w:val="Akapitzlist"/>
        <w:shd w:val="clear" w:color="auto" w:fill="FFFFFF"/>
        <w:spacing w:after="0" w:line="360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dr hab. Sylwester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Piędziejewski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, prof. Uczelni (Wydział Malarstwa)</w:t>
      </w:r>
    </w:p>
    <w:p w14:paraId="1FA517F3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doktorantka: mgr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Kimba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Kerner (Wydział Malarstwa)</w:t>
      </w:r>
    </w:p>
    <w:p w14:paraId="1B949AFF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wakat doktorant Wydziału Malarstwa</w:t>
      </w:r>
    </w:p>
    <w:p w14:paraId="2F0AFAAF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wakat doktorant Wydziału Malarstwa</w:t>
      </w:r>
    </w:p>
    <w:p w14:paraId="533FE171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dr hab. Wojciech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Tylbor-Kubrakiewicz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, prof. Uczelni (Wydział Grafiki)</w:t>
      </w:r>
    </w:p>
    <w:p w14:paraId="54B88C08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doktorantka: mgr Karolina Zimna-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Stelmaszewska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(Wydział Grafiki)</w:t>
      </w:r>
    </w:p>
    <w:p w14:paraId="46E102E5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doktorantka: mgr Marta Lachowska (Wydział Grafiki)</w:t>
      </w:r>
    </w:p>
    <w:p w14:paraId="4138EBED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doktorant: mgr Mariusz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Bonna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(Wydział Grafiki)</w:t>
      </w:r>
    </w:p>
    <w:p w14:paraId="3FBFA9AE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hab. Maciej Aleksandrowicz, prof. Uczelni (Wydział Rzeźby)</w:t>
      </w:r>
    </w:p>
    <w:p w14:paraId="36DD5619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dr Dorota Dzik-Kruszelnicka (Wydział Konserwacji i Restauracji Dzieł Sztuki)</w:t>
      </w:r>
    </w:p>
    <w:p w14:paraId="643CC769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dr Aleksandra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Jatczak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-Repeć (Wydział Wzornictwa)</w:t>
      </w:r>
    </w:p>
    <w:p w14:paraId="0ABAE82E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Tomasz Knorowski (Wydział Architektury Wnętrz)</w:t>
      </w:r>
    </w:p>
    <w:p w14:paraId="3F69E8CE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Paulina Czernek-Banecka (Wydział Sztuki Mediów)</w:t>
      </w:r>
    </w:p>
    <w:p w14:paraId="5D14F43C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dr Filip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Burno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(Wydział Zarządzania Kulturą Wizualną)</w:t>
      </w:r>
    </w:p>
    <w:p w14:paraId="07EA93FE" w14:textId="77777777" w:rsidR="000C46FB" w:rsidRPr="001D6FB7" w:rsidRDefault="00EB0794" w:rsidP="00C47212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prof. </w:t>
      </w:r>
      <w:r w:rsidR="00C47212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Ewa Braun (Wydział Scenografii)</w:t>
      </w:r>
    </w:p>
    <w:p w14:paraId="4D3C23DB" w14:textId="77777777" w:rsidR="000D4845" w:rsidRPr="001D6FB7" w:rsidRDefault="000D4845" w:rsidP="00C47212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7386553" w14:textId="77777777" w:rsidR="00EB0794" w:rsidRPr="001D6FB7" w:rsidRDefault="00842365" w:rsidP="00D87A5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Style w:val="Hipercze"/>
          <w:rFonts w:asciiTheme="majorHAnsi" w:hAnsiTheme="majorHAnsi"/>
          <w:bCs/>
          <w:color w:val="auto"/>
          <w:sz w:val="24"/>
          <w:szCs w:val="24"/>
          <w:u w:val="none"/>
        </w:rPr>
      </w:pPr>
      <w:hyperlink r:id="rId18" w:history="1">
        <w:r w:rsidR="000C46FB" w:rsidRPr="001D6FB7">
          <w:rPr>
            <w:rStyle w:val="Hipercze"/>
            <w:rFonts w:asciiTheme="majorHAnsi" w:hAnsiTheme="majorHAnsi"/>
            <w:bCs/>
            <w:color w:val="auto"/>
            <w:sz w:val="24"/>
            <w:szCs w:val="24"/>
            <w:u w:val="none"/>
          </w:rPr>
          <w:t>ODWOŁAWCZA KOMISJA DYSCYPLINARNA UCZELNI DLA DOKTORANTÓW</w:t>
        </w:r>
      </w:hyperlink>
      <w:r w:rsidR="008D070D" w:rsidRPr="001D6FB7">
        <w:rPr>
          <w:rStyle w:val="Hipercze"/>
          <w:rFonts w:asciiTheme="majorHAnsi" w:hAnsiTheme="majorHAnsi"/>
          <w:bCs/>
          <w:color w:val="auto"/>
          <w:sz w:val="24"/>
          <w:szCs w:val="24"/>
          <w:u w:val="none"/>
        </w:rPr>
        <w:t xml:space="preserve"> W SKŁADZIE</w:t>
      </w:r>
    </w:p>
    <w:p w14:paraId="6993CFAE" w14:textId="77777777" w:rsidR="00EB0794" w:rsidRPr="001D6FB7" w:rsidRDefault="00EB0794" w:rsidP="00AC2506">
      <w:pPr>
        <w:pStyle w:val="Akapitzlist"/>
        <w:shd w:val="clear" w:color="auto" w:fill="FFFFFF"/>
        <w:spacing w:after="0" w:line="360" w:lineRule="auto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hab. Maciej Duchowski, prof. Uczelni (Wydział Malarstwa)</w:t>
      </w:r>
    </w:p>
    <w:p w14:paraId="66933EB2" w14:textId="3D699209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dokto</w:t>
      </w:r>
      <w:r w:rsidR="002A14F4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rantka: mgr Aleksandra </w:t>
      </w:r>
      <w:proofErr w:type="spellStart"/>
      <w:r w:rsidR="002A14F4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Jaxa</w:t>
      </w:r>
      <w:proofErr w:type="spellEnd"/>
      <w:r w:rsidR="002A14F4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-Cham</w:t>
      </w: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iec (Wydział Malarstwa)</w:t>
      </w:r>
    </w:p>
    <w:p w14:paraId="39D90F80" w14:textId="563DFE3A" w:rsidR="00EB0794" w:rsidRPr="001D6FB7" w:rsidRDefault="0075597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wakat (</w:t>
      </w:r>
      <w:r w:rsidR="00EB0794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doktorant Wydziału Malarstwa</w:t>
      </w: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57347D5C" w14:textId="0FEA2CBA" w:rsidR="00EB0794" w:rsidRPr="001D6FB7" w:rsidRDefault="00755972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wakat (</w:t>
      </w:r>
      <w:r w:rsidR="00EB0794"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doktorant Wydziału Malarstwa</w:t>
      </w: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13BA26CA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hab. Krzysztof Jabłonowski, prof. Uczelni (Wydział Grafiki)</w:t>
      </w:r>
    </w:p>
    <w:p w14:paraId="676ECA3A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doktorantka: mgr Ewa Łuczak (Wydział Grafiki)</w:t>
      </w:r>
    </w:p>
    <w:p w14:paraId="205111C7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doktorantka: Beata Konarska (Wydział Grafiki)</w:t>
      </w:r>
    </w:p>
    <w:p w14:paraId="6123B8B0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doktorantka: Anna Wieluńska (Wydział Grafiki)</w:t>
      </w:r>
    </w:p>
    <w:p w14:paraId="32711706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kw. I st. Andrzej Łopiński (Wydział Rzeźby)</w:t>
      </w:r>
    </w:p>
    <w:p w14:paraId="378D07EA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Monika Stachurska (Wydział Konserwacji i Restauracji Dzieł Sztuki)</w:t>
      </w:r>
    </w:p>
    <w:p w14:paraId="38756178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dr Cezary </w:t>
      </w:r>
      <w:proofErr w:type="spellStart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Koczwarski</w:t>
      </w:r>
      <w:proofErr w:type="spellEnd"/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(Wydział Wzornictwa)</w:t>
      </w:r>
    </w:p>
    <w:p w14:paraId="0A28FAAF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kw. I st. Zuzanna Sadowa (Wydział Architektury Wnętrz)</w:t>
      </w:r>
    </w:p>
    <w:p w14:paraId="6125C6FE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Ewa Bobrowska (Wydział Sztuki Mediów)</w:t>
      </w:r>
    </w:p>
    <w:p w14:paraId="014FD9B1" w14:textId="77777777" w:rsidR="00EB0794" w:rsidRPr="001D6FB7" w:rsidRDefault="00EB0794" w:rsidP="00AC2506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dr Ewa Muszyńska (Wydział Zarządzania Kulturą Wizualną)</w:t>
      </w:r>
    </w:p>
    <w:p w14:paraId="6F5EFF7D" w14:textId="77777777" w:rsidR="000C46FB" w:rsidRPr="001D6FB7" w:rsidRDefault="00EB0794" w:rsidP="00C47212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theme="majorHAnsi"/>
          <w:sz w:val="24"/>
          <w:szCs w:val="24"/>
          <w:lang w:eastAsia="pl-PL"/>
        </w:rPr>
        <w:t>prof. Dorota Kołodyńska (Wydział Scenografii)</w:t>
      </w:r>
    </w:p>
    <w:p w14:paraId="2A7C545A" w14:textId="77777777" w:rsidR="000D4845" w:rsidRPr="001D6FB7" w:rsidRDefault="000D4845" w:rsidP="00C47212">
      <w:pPr>
        <w:pStyle w:val="Akapitzlist"/>
        <w:spacing w:after="0" w:line="360" w:lineRule="auto"/>
        <w:ind w:left="0"/>
        <w:jc w:val="both"/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  <w:lang w:eastAsia="pl-PL"/>
        </w:rPr>
      </w:pPr>
    </w:p>
    <w:p w14:paraId="7EBCBBF6" w14:textId="77777777" w:rsidR="00582F5C" w:rsidRPr="001D6FB7" w:rsidRDefault="000C46FB" w:rsidP="00D87A5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 </w:t>
      </w:r>
      <w:hyperlink r:id="rId19" w:history="1">
        <w:r w:rsidRPr="001D6FB7">
          <w:rPr>
            <w:rStyle w:val="Hipercze"/>
            <w:rFonts w:asciiTheme="majorHAnsi" w:hAnsiTheme="majorHAnsi"/>
            <w:bCs/>
            <w:color w:val="auto"/>
            <w:sz w:val="24"/>
            <w:szCs w:val="24"/>
            <w:u w:val="none"/>
          </w:rPr>
          <w:t>KOMISJA REGULAMINOWO-STATUTOWA</w:t>
        </w:r>
      </w:hyperlink>
      <w:r w:rsidR="008D070D" w:rsidRPr="001D6FB7">
        <w:rPr>
          <w:rFonts w:asciiTheme="majorHAnsi" w:hAnsiTheme="majorHAnsi"/>
          <w:bCs/>
          <w:sz w:val="24"/>
          <w:szCs w:val="24"/>
        </w:rPr>
        <w:t xml:space="preserve"> W SKŁADZIE</w:t>
      </w:r>
    </w:p>
    <w:p w14:paraId="2983C035" w14:textId="77777777" w:rsidR="00582F5C" w:rsidRPr="001D6FB7" w:rsidRDefault="00582F5C" w:rsidP="00AC2506">
      <w:pPr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dr Maciej Czyżewski (Wydział Malarstwa)</w:t>
      </w:r>
    </w:p>
    <w:p w14:paraId="3E718433" w14:textId="4F25BB53" w:rsidR="00582F5C" w:rsidRPr="001D6FB7" w:rsidRDefault="006928D4" w:rsidP="00AC2506">
      <w:pPr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prof. Piotr Smolnicki</w:t>
      </w:r>
      <w:r w:rsidR="00582F5C"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 </w:t>
      </w:r>
      <w:r w:rsidR="002A14F4"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/ od 29.06.2021 </w:t>
      </w:r>
      <w:r w:rsidR="00582F5C"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prof. Henryk Gostyński (Wydział Grafiki)</w:t>
      </w:r>
    </w:p>
    <w:p w14:paraId="23E9754A" w14:textId="77777777" w:rsidR="00582F5C" w:rsidRPr="001D6FB7" w:rsidRDefault="00582F5C" w:rsidP="00AC2506">
      <w:pPr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dr hab. Jakub Łęcki, prof. Uczelni (Wydział Rzeźby)</w:t>
      </w:r>
    </w:p>
    <w:p w14:paraId="4E456CC7" w14:textId="77777777" w:rsidR="00582F5C" w:rsidRPr="001D6FB7" w:rsidRDefault="00582F5C" w:rsidP="00AC2506">
      <w:pPr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prof. Krzysztof Chmielewski (Wydział Konserwacji i Restauracji Dzieł Sztuki)</w:t>
      </w:r>
    </w:p>
    <w:p w14:paraId="586AE06A" w14:textId="77777777" w:rsidR="00582F5C" w:rsidRPr="001D6FB7" w:rsidRDefault="00582F5C" w:rsidP="00AC2506">
      <w:pPr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dr Konrad Styka, prof. Uczelni (Wydział Architektury Wnętrz)</w:t>
      </w:r>
    </w:p>
    <w:p w14:paraId="17301F59" w14:textId="77777777" w:rsidR="00582F5C" w:rsidRPr="001D6FB7" w:rsidRDefault="00582F5C" w:rsidP="00AC2506">
      <w:pPr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dr hab. Daniel Zieliński, prof. Uczelni (Wydział Wzornictwa)</w:t>
      </w:r>
    </w:p>
    <w:p w14:paraId="2C2F4ED5" w14:textId="77777777" w:rsidR="00582F5C" w:rsidRPr="001D6FB7" w:rsidRDefault="00582F5C" w:rsidP="00AC2506">
      <w:pPr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prof. Mariusz </w:t>
      </w:r>
      <w:proofErr w:type="spellStart"/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Wideryński</w:t>
      </w:r>
      <w:proofErr w:type="spellEnd"/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 (Wydział Sztuki Mediów)</w:t>
      </w:r>
    </w:p>
    <w:p w14:paraId="2DF00F61" w14:textId="77777777" w:rsidR="00582F5C" w:rsidRPr="001D6FB7" w:rsidRDefault="00582F5C" w:rsidP="00AC2506">
      <w:pPr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dr hab. Waldemar Baraniewski, prof. Uczelni (Wydział Zarządzania Kulturą Wizualną)</w:t>
      </w:r>
    </w:p>
    <w:p w14:paraId="6D8AD972" w14:textId="45A2B8E9" w:rsidR="00582F5C" w:rsidRPr="001D6FB7" w:rsidRDefault="00582F5C" w:rsidP="00AC2506">
      <w:pPr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lastRenderedPageBreak/>
        <w:t>prof. Magdalena Ras</w:t>
      </w:r>
      <w:r w:rsidR="002A14F4"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zewska (Wydział Scenografii) – </w:t>
      </w:r>
      <w:r w:rsidR="006928D4"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P</w:t>
      </w: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rzewodnicząca</w:t>
      </w:r>
    </w:p>
    <w:p w14:paraId="02C4E91F" w14:textId="77777777" w:rsidR="00582F5C" w:rsidRPr="001D6FB7" w:rsidRDefault="00582F5C" w:rsidP="00AC2506">
      <w:pPr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dr Aleksander </w:t>
      </w:r>
      <w:proofErr w:type="spellStart"/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Zbrzezny</w:t>
      </w:r>
      <w:proofErr w:type="spellEnd"/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 (Międzywydziałowa Katedra Historii i Teorii Sztuki)</w:t>
      </w:r>
    </w:p>
    <w:p w14:paraId="61E0A8C2" w14:textId="36477795" w:rsidR="005300AB" w:rsidRPr="001D6FB7" w:rsidRDefault="00582F5C" w:rsidP="00C47212">
      <w:pPr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mgr Agnies</w:t>
      </w:r>
      <w:r w:rsidR="00067587" w:rsidRPr="001D6FB7">
        <w:rPr>
          <w:rFonts w:asciiTheme="majorHAnsi" w:eastAsia="Times New Roman" w:hAnsiTheme="majorHAnsi" w:cs="Calibri"/>
          <w:sz w:val="24"/>
          <w:szCs w:val="24"/>
          <w:lang w:eastAsia="pl-PL"/>
        </w:rPr>
        <w:t>zka Kołodziej (Dział Nauczania)</w:t>
      </w:r>
    </w:p>
    <w:p w14:paraId="6EC36D9C" w14:textId="77777777" w:rsidR="00067587" w:rsidRPr="001D6FB7" w:rsidRDefault="00067587" w:rsidP="00C47212">
      <w:pPr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</w:p>
    <w:p w14:paraId="2FDB7D87" w14:textId="77777777" w:rsidR="000C46FB" w:rsidRPr="001D6FB7" w:rsidRDefault="000C46FB" w:rsidP="00D87A5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 </w:t>
      </w:r>
      <w:hyperlink r:id="rId20" w:history="1">
        <w:r w:rsidRPr="001D6FB7">
          <w:rPr>
            <w:rStyle w:val="Hipercze"/>
            <w:rFonts w:asciiTheme="majorHAnsi" w:hAnsiTheme="majorHAnsi"/>
            <w:bCs/>
            <w:color w:val="auto"/>
            <w:sz w:val="24"/>
            <w:szCs w:val="24"/>
            <w:u w:val="none"/>
          </w:rPr>
          <w:t>UCZELNIANA KOMISJA WYBORCZA</w:t>
        </w:r>
      </w:hyperlink>
      <w:r w:rsidRPr="001D6FB7">
        <w:rPr>
          <w:rStyle w:val="Hipercze"/>
          <w:rFonts w:asciiTheme="majorHAnsi" w:hAnsiTheme="majorHAnsi"/>
          <w:bCs/>
          <w:color w:val="auto"/>
          <w:sz w:val="24"/>
          <w:szCs w:val="24"/>
          <w:u w:val="none"/>
        </w:rPr>
        <w:t xml:space="preserve"> W SKŁADZIE</w:t>
      </w:r>
    </w:p>
    <w:p w14:paraId="126B60D0" w14:textId="6E8C0369" w:rsidR="000C46FB" w:rsidRPr="001D6FB7" w:rsidRDefault="002A14F4" w:rsidP="00AC2506">
      <w:pPr>
        <w:spacing w:after="0" w:line="360" w:lineRule="auto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mgr Marta Lachowska </w:t>
      </w:r>
      <w:r w:rsidR="00755972"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(</w:t>
      </w:r>
      <w:r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przedstawicielka Doktorantów</w:t>
      </w:r>
      <w:r w:rsidR="00755972"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)</w:t>
      </w:r>
      <w:r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– P</w:t>
      </w:r>
      <w:r w:rsidR="000C46FB"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rzewodnicząca</w:t>
      </w:r>
    </w:p>
    <w:p w14:paraId="3C6DCAF4" w14:textId="47240567" w:rsidR="000C46FB" w:rsidRPr="001D6FB7" w:rsidRDefault="000C46FB" w:rsidP="00AC2506">
      <w:pPr>
        <w:spacing w:after="0" w:line="360" w:lineRule="auto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mgr Tomasz Janu</w:t>
      </w:r>
      <w:r w:rsidR="002A14F4"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szewski (Wydział Wzornictwa) – Zastępca P</w:t>
      </w:r>
      <w:r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rzewodniczącej</w:t>
      </w:r>
    </w:p>
    <w:p w14:paraId="5B0FBFBE" w14:textId="38682CDC" w:rsidR="000C46FB" w:rsidRPr="001D6FB7" w:rsidRDefault="002A14F4" w:rsidP="00AC2506">
      <w:pPr>
        <w:spacing w:after="0" w:line="360" w:lineRule="auto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mgr Ewa Troć </w:t>
      </w:r>
      <w:r w:rsidR="00755972"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(</w:t>
      </w:r>
      <w:r w:rsidR="00FC6A26"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</w:t>
      </w:r>
      <w:r w:rsidR="000C46FB"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rzedstawiciel pracowników niebędącyc</w:t>
      </w:r>
      <w:r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h nauczycielami akademickimi</w:t>
      </w:r>
      <w:r w:rsidR="00755972"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) – </w:t>
      </w:r>
      <w:r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S</w:t>
      </w:r>
      <w:r w:rsidR="000C46FB" w:rsidRPr="001D6F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ekretarz</w:t>
      </w:r>
    </w:p>
    <w:p w14:paraId="063BB258" w14:textId="3793CD08" w:rsidR="000C46FB" w:rsidRPr="001D6FB7" w:rsidRDefault="002A14F4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dr Maciej Czyżewski (</w:t>
      </w:r>
      <w:r w:rsidR="000C46FB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Wydział Malarstwa</w:t>
      </w: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="000C46FB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dr ha</w:t>
      </w: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b. Jakub Łęcki, prof. Uczelni (</w:t>
      </w:r>
      <w:r w:rsidR="000C46FB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Wydział Rzeźby</w:t>
      </w: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="000C46FB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mgr Aleks</w:t>
      </w: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andra Owczarek (</w:t>
      </w:r>
      <w:r w:rsidR="000C46FB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Wydział</w:t>
      </w: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Grafiki)</w:t>
      </w: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dr Julia </w:t>
      </w:r>
      <w:proofErr w:type="spellStart"/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Burdajewicz</w:t>
      </w:r>
      <w:proofErr w:type="spellEnd"/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</w:t>
      </w:r>
      <w:r w:rsidR="000C46FB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Wydział Konserwacji i Restauracji Dzieł Sztuki</w:t>
      </w: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</w:p>
    <w:p w14:paraId="3B359709" w14:textId="68A6C536" w:rsidR="000C46FB" w:rsidRPr="001D6FB7" w:rsidRDefault="005F60CA" w:rsidP="00AC2506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dr hab. Antoni Grabowski, prof. Uczelni </w:t>
      </w:r>
      <w:r w:rsidR="002A14F4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(</w:t>
      </w:r>
      <w:r w:rsidR="000C46FB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Wydział Architektury Wn</w:t>
      </w:r>
      <w:r w:rsidR="002A14F4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ętrz)</w:t>
      </w:r>
      <w:r w:rsidR="002A14F4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dr hab. Jakub Wróblewski (</w:t>
      </w:r>
      <w:r w:rsidR="000C46FB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Wydział Sztu</w:t>
      </w:r>
      <w:r w:rsidR="002A14F4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ki Mediów)</w:t>
      </w:r>
      <w:r w:rsidR="002A14F4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dr Julia Skrzynecka (</w:t>
      </w:r>
      <w:r w:rsidR="000C46FB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Wydział Scenografii</w:t>
      </w:r>
      <w:r w:rsidR="002A14F4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="000C46FB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prof. M</w:t>
      </w:r>
      <w:r w:rsidR="002A14F4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arek Dzienkiewicz (</w:t>
      </w:r>
      <w:r w:rsidR="000C46FB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Wydział Zarządzania Ku</w:t>
      </w:r>
      <w:r w:rsidR="002A14F4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lturą Wizualną)</w:t>
      </w:r>
      <w:r w:rsidR="002A14F4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Bartłomiej Rey </w:t>
      </w:r>
      <w:r w:rsidR="00755972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(</w:t>
      </w:r>
      <w:r w:rsidR="00FC6A26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0C46FB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rzedstawiciel Studentów</w:t>
      </w:r>
      <w:r w:rsidR="00755972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</w:p>
    <w:p w14:paraId="11F00F89" w14:textId="2743CBBB" w:rsidR="000C46FB" w:rsidRPr="001D6FB7" w:rsidRDefault="002A14F4" w:rsidP="00407B8B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Jan </w:t>
      </w:r>
      <w:proofErr w:type="spellStart"/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Kuśmirski</w:t>
      </w:r>
      <w:proofErr w:type="spellEnd"/>
      <w:r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755972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(</w:t>
      </w:r>
      <w:r w:rsidR="00FC6A26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836FFA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rzedstawiciel Studentów od 15.12.2020 r.</w:t>
      </w:r>
      <w:r w:rsidR="00755972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="00836FFA" w:rsidRPr="001D6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4190B763" w14:textId="77777777" w:rsidR="00407B8B" w:rsidRPr="001D6FB7" w:rsidRDefault="00407B8B" w:rsidP="00407B8B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7D828C7" w14:textId="77777777" w:rsidR="00C47212" w:rsidRPr="001D6FB7" w:rsidRDefault="002B6FC0" w:rsidP="00C47212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INNE KOMISJE</w:t>
      </w:r>
    </w:p>
    <w:p w14:paraId="6AA155FF" w14:textId="77777777" w:rsidR="00952EDD" w:rsidRPr="001D6FB7" w:rsidRDefault="00C47212" w:rsidP="00C47212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1. </w:t>
      </w:r>
      <w:r w:rsidR="00952EDD" w:rsidRPr="001D6FB7">
        <w:rPr>
          <w:rFonts w:asciiTheme="majorHAnsi" w:hAnsiTheme="majorHAnsi" w:cs="Times New Roman"/>
          <w:sz w:val="24"/>
          <w:szCs w:val="24"/>
        </w:rPr>
        <w:t>REKTORSKA KOMISJA SOCJALNA</w:t>
      </w:r>
    </w:p>
    <w:p w14:paraId="4A6D1391" w14:textId="797CCA10" w:rsidR="00952EDD" w:rsidRPr="001D6FB7" w:rsidRDefault="00EA081C" w:rsidP="00C4721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mgr </w:t>
      </w:r>
      <w:r w:rsidR="00952EDD" w:rsidRPr="001D6FB7">
        <w:rPr>
          <w:rFonts w:asciiTheme="majorHAnsi" w:hAnsiTheme="majorHAnsi" w:cs="Times New Roman"/>
          <w:sz w:val="24"/>
          <w:szCs w:val="24"/>
        </w:rPr>
        <w:t>Anna Chojnacka</w:t>
      </w:r>
    </w:p>
    <w:p w14:paraId="55948C26" w14:textId="77777777" w:rsidR="00952EDD" w:rsidRPr="001D6FB7" w:rsidRDefault="00952EDD" w:rsidP="00C4721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dr Piotr </w:t>
      </w:r>
      <w:proofErr w:type="spellStart"/>
      <w:r w:rsidRPr="001D6FB7">
        <w:rPr>
          <w:rFonts w:asciiTheme="majorHAnsi" w:hAnsiTheme="majorHAnsi" w:cs="Times New Roman"/>
          <w:sz w:val="24"/>
          <w:szCs w:val="24"/>
        </w:rPr>
        <w:t>Płucienniczak</w:t>
      </w:r>
      <w:proofErr w:type="spellEnd"/>
    </w:p>
    <w:p w14:paraId="3ED16BEA" w14:textId="77777777" w:rsidR="00952EDD" w:rsidRPr="001D6FB7" w:rsidRDefault="00952EDD" w:rsidP="00C4721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Danuta Stępień, prof. Uczelni</w:t>
      </w:r>
    </w:p>
    <w:p w14:paraId="0325CF3F" w14:textId="08DF4E95" w:rsidR="00952EDD" w:rsidRPr="001D6FB7" w:rsidRDefault="00EA081C" w:rsidP="00C4721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mgr </w:t>
      </w:r>
      <w:r w:rsidR="00952EDD" w:rsidRPr="001D6FB7">
        <w:rPr>
          <w:rFonts w:asciiTheme="majorHAnsi" w:hAnsiTheme="majorHAnsi" w:cs="Times New Roman"/>
          <w:sz w:val="24"/>
          <w:szCs w:val="24"/>
        </w:rPr>
        <w:t xml:space="preserve">Aleksandra </w:t>
      </w:r>
      <w:proofErr w:type="spellStart"/>
      <w:r w:rsidR="00952EDD" w:rsidRPr="001D6FB7">
        <w:rPr>
          <w:rFonts w:asciiTheme="majorHAnsi" w:hAnsiTheme="majorHAnsi" w:cs="Times New Roman"/>
          <w:sz w:val="24"/>
          <w:szCs w:val="24"/>
        </w:rPr>
        <w:t>Szacho-Głuchowicz</w:t>
      </w:r>
      <w:proofErr w:type="spellEnd"/>
    </w:p>
    <w:p w14:paraId="5C8C5231" w14:textId="77777777" w:rsidR="00952EDD" w:rsidRPr="001D6FB7" w:rsidRDefault="00952EDD" w:rsidP="00C4721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Marzena Szyszko</w:t>
      </w:r>
    </w:p>
    <w:p w14:paraId="0E3A0563" w14:textId="77E60DF9" w:rsidR="00952EDD" w:rsidRPr="001D6FB7" w:rsidRDefault="00EA081C" w:rsidP="00C4721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mgr </w:t>
      </w:r>
      <w:r w:rsidR="00952EDD" w:rsidRPr="001D6FB7">
        <w:rPr>
          <w:rFonts w:asciiTheme="majorHAnsi" w:hAnsiTheme="majorHAnsi" w:cs="Times New Roman"/>
          <w:sz w:val="24"/>
          <w:szCs w:val="24"/>
        </w:rPr>
        <w:t>Anna Turek</w:t>
      </w:r>
    </w:p>
    <w:p w14:paraId="62ED5A70" w14:textId="4B430EE0" w:rsidR="00C47212" w:rsidRPr="001D6FB7" w:rsidRDefault="00C47212" w:rsidP="00C4721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prof. Artur Winiarski</w:t>
      </w:r>
      <w:r w:rsidR="000011CA" w:rsidRPr="001D6FB7">
        <w:rPr>
          <w:rFonts w:asciiTheme="majorHAnsi" w:hAnsiTheme="majorHAnsi" w:cs="Times New Roman"/>
          <w:sz w:val="24"/>
          <w:szCs w:val="24"/>
        </w:rPr>
        <w:t xml:space="preserve"> – Przewodniczący</w:t>
      </w:r>
    </w:p>
    <w:p w14:paraId="46B372B9" w14:textId="77777777" w:rsidR="000D4845" w:rsidRPr="001D6FB7" w:rsidRDefault="000D4845" w:rsidP="00C4721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D44FC98" w14:textId="77777777" w:rsidR="00952EDD" w:rsidRPr="001D6FB7" w:rsidRDefault="00C47212" w:rsidP="00C4721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2. </w:t>
      </w:r>
      <w:r w:rsidR="00952EDD" w:rsidRPr="001D6FB7">
        <w:rPr>
          <w:rFonts w:asciiTheme="majorHAnsi" w:eastAsia="Times New Roman" w:hAnsiTheme="majorHAnsi" w:cs="Times New Roman"/>
          <w:sz w:val="24"/>
          <w:szCs w:val="24"/>
        </w:rPr>
        <w:t xml:space="preserve">KOMISJA DS. POTWIERDZANIA EFEKTÓW UCZENIA SIĘ </w:t>
      </w:r>
    </w:p>
    <w:p w14:paraId="0A9B47D0" w14:textId="5731D41E" w:rsidR="00952EDD" w:rsidRPr="001D6FB7" w:rsidRDefault="00952EDD" w:rsidP="00AC25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4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6FB7">
        <w:rPr>
          <w:rFonts w:asciiTheme="majorHAnsi" w:eastAsia="Times New Roman" w:hAnsiTheme="majorHAnsi" w:cs="Times New Roman"/>
          <w:sz w:val="24"/>
          <w:szCs w:val="24"/>
        </w:rPr>
        <w:t>dr hab. Barba</w:t>
      </w:r>
      <w:r w:rsidR="000011CA" w:rsidRPr="001D6FB7">
        <w:rPr>
          <w:rFonts w:asciiTheme="majorHAnsi" w:eastAsia="Times New Roman" w:hAnsiTheme="majorHAnsi" w:cs="Times New Roman"/>
          <w:sz w:val="24"/>
          <w:szCs w:val="24"/>
        </w:rPr>
        <w:t>ra Kowalewska, prof. Uczelni – P</w:t>
      </w:r>
      <w:r w:rsidRPr="001D6FB7">
        <w:rPr>
          <w:rFonts w:asciiTheme="majorHAnsi" w:eastAsia="Times New Roman" w:hAnsiTheme="majorHAnsi" w:cs="Times New Roman"/>
          <w:sz w:val="24"/>
          <w:szCs w:val="24"/>
        </w:rPr>
        <w:t>rzewodnicząca</w:t>
      </w:r>
    </w:p>
    <w:p w14:paraId="021E9BF5" w14:textId="77777777" w:rsidR="00952EDD" w:rsidRPr="001D6FB7" w:rsidRDefault="00952EDD" w:rsidP="00AC25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4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6FB7">
        <w:rPr>
          <w:rFonts w:asciiTheme="majorHAnsi" w:eastAsia="Times New Roman" w:hAnsiTheme="majorHAnsi" w:cs="Times New Roman"/>
          <w:sz w:val="24"/>
          <w:szCs w:val="24"/>
        </w:rPr>
        <w:t>dr hab. Magdalena Kochanowska, prof. Uczelni</w:t>
      </w:r>
    </w:p>
    <w:p w14:paraId="6B51AB9E" w14:textId="77777777" w:rsidR="00952EDD" w:rsidRPr="001D6FB7" w:rsidRDefault="00952EDD" w:rsidP="00AC25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4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6FB7">
        <w:rPr>
          <w:rFonts w:asciiTheme="majorHAnsi" w:eastAsia="Times New Roman" w:hAnsiTheme="majorHAnsi" w:cs="Times New Roman"/>
          <w:sz w:val="24"/>
          <w:szCs w:val="24"/>
        </w:rPr>
        <w:lastRenderedPageBreak/>
        <w:t>dr Paweł Ignaczak</w:t>
      </w:r>
    </w:p>
    <w:p w14:paraId="14A6E2C5" w14:textId="4D27E761" w:rsidR="005300AB" w:rsidRPr="001D6FB7" w:rsidRDefault="00C47212" w:rsidP="00C472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4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6FB7">
        <w:rPr>
          <w:rFonts w:asciiTheme="majorHAnsi" w:eastAsia="Times New Roman" w:hAnsiTheme="majorHAnsi" w:cs="Times New Roman"/>
          <w:sz w:val="24"/>
          <w:szCs w:val="24"/>
        </w:rPr>
        <w:t>mgr Agnieszka Kołodziej</w:t>
      </w:r>
    </w:p>
    <w:p w14:paraId="0EE44BD5" w14:textId="77777777" w:rsidR="005E0BA8" w:rsidRPr="001D6FB7" w:rsidRDefault="005E0BA8" w:rsidP="00C472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4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8C2924A" w14:textId="19D21E26" w:rsidR="000D4845" w:rsidRPr="001D6FB7" w:rsidRDefault="00805361" w:rsidP="00C472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4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6FB7">
        <w:rPr>
          <w:rFonts w:asciiTheme="majorHAnsi" w:eastAsia="Times New Roman" w:hAnsiTheme="majorHAnsi" w:cs="Times New Roman"/>
          <w:sz w:val="24"/>
          <w:szCs w:val="24"/>
        </w:rPr>
        <w:t>ZESPOŁY</w:t>
      </w:r>
    </w:p>
    <w:p w14:paraId="2B72D46F" w14:textId="77777777" w:rsidR="00614B00" w:rsidRPr="001D6FB7" w:rsidRDefault="009A1441" w:rsidP="00C472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4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6FB7">
        <w:rPr>
          <w:rFonts w:asciiTheme="majorHAnsi" w:eastAsia="Times New Roman" w:hAnsiTheme="majorHAnsi" w:cs="Times New Roman"/>
          <w:sz w:val="24"/>
          <w:szCs w:val="24"/>
        </w:rPr>
        <w:t>1</w:t>
      </w:r>
      <w:r w:rsidR="00C47212" w:rsidRPr="001D6FB7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7E5540" w:rsidRPr="001D6FB7">
        <w:rPr>
          <w:rFonts w:asciiTheme="majorHAnsi" w:hAnsiTheme="majorHAnsi"/>
          <w:bCs/>
          <w:sz w:val="24"/>
          <w:szCs w:val="24"/>
        </w:rPr>
        <w:t>ZESPÓŁ KOORDYNATORSKI Z RAMIENIA SAMO</w:t>
      </w:r>
      <w:r w:rsidR="008D070D" w:rsidRPr="001D6FB7">
        <w:rPr>
          <w:rFonts w:asciiTheme="majorHAnsi" w:hAnsiTheme="majorHAnsi"/>
          <w:bCs/>
          <w:sz w:val="24"/>
          <w:szCs w:val="24"/>
        </w:rPr>
        <w:t>RZĄDU STUDENTÓW ASP W WARSZAWIE</w:t>
      </w:r>
    </w:p>
    <w:p w14:paraId="6F4C7EF6" w14:textId="51D6A087" w:rsidR="007E5540" w:rsidRPr="001D6FB7" w:rsidRDefault="007E5540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dr Agnieszka Wach</w:t>
      </w:r>
      <w:r w:rsidR="002A14F4"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973620" w:rsidRPr="001D6FB7">
        <w:rPr>
          <w:rFonts w:asciiTheme="majorHAnsi" w:hAnsiTheme="majorHAnsi"/>
          <w:bCs/>
          <w:sz w:val="24"/>
          <w:szCs w:val="24"/>
        </w:rPr>
        <w:t>K</w:t>
      </w:r>
      <w:r w:rsidRPr="001D6FB7">
        <w:rPr>
          <w:rFonts w:asciiTheme="majorHAnsi" w:hAnsiTheme="majorHAnsi"/>
          <w:bCs/>
          <w:sz w:val="24"/>
          <w:szCs w:val="24"/>
        </w:rPr>
        <w:t>oordynatorka ds. Etyki i przeciwdziałania dyskryminacji</w:t>
      </w:r>
    </w:p>
    <w:p w14:paraId="64AF9EFF" w14:textId="34AA8278" w:rsidR="007E5540" w:rsidRPr="001D6FB7" w:rsidRDefault="002A14F4" w:rsidP="00AC2506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mgr Zuzanna </w:t>
      </w:r>
      <w:proofErr w:type="spellStart"/>
      <w:r w:rsidRPr="001D6FB7">
        <w:rPr>
          <w:rFonts w:asciiTheme="majorHAnsi" w:hAnsiTheme="majorHAnsi"/>
          <w:bCs/>
          <w:sz w:val="24"/>
          <w:szCs w:val="24"/>
        </w:rPr>
        <w:t>Łąpieś</w:t>
      </w:r>
      <w:proofErr w:type="spellEnd"/>
      <w:r w:rsidRPr="001D6FB7">
        <w:rPr>
          <w:rFonts w:asciiTheme="majorHAnsi" w:hAnsiTheme="majorHAnsi"/>
          <w:bCs/>
          <w:sz w:val="24"/>
          <w:szCs w:val="24"/>
        </w:rPr>
        <w:t xml:space="preserve"> – </w:t>
      </w:r>
      <w:r w:rsidR="00973620" w:rsidRPr="001D6FB7">
        <w:rPr>
          <w:rFonts w:asciiTheme="majorHAnsi" w:hAnsiTheme="majorHAnsi"/>
          <w:bCs/>
          <w:sz w:val="24"/>
          <w:szCs w:val="24"/>
        </w:rPr>
        <w:t>K</w:t>
      </w:r>
      <w:r w:rsidR="007E5540" w:rsidRPr="001D6FB7">
        <w:rPr>
          <w:rFonts w:asciiTheme="majorHAnsi" w:hAnsiTheme="majorHAnsi"/>
          <w:bCs/>
          <w:sz w:val="24"/>
          <w:szCs w:val="24"/>
        </w:rPr>
        <w:t>oordynatorka ds. Jakości kształcenia i rozwoju dydaktyki</w:t>
      </w:r>
    </w:p>
    <w:p w14:paraId="407391C0" w14:textId="355692B6" w:rsidR="00C47212" w:rsidRPr="001D6FB7" w:rsidRDefault="002A14F4" w:rsidP="00C47212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 xml:space="preserve">mgr Anna Kowalik – </w:t>
      </w:r>
      <w:r w:rsidR="00973620" w:rsidRPr="001D6FB7">
        <w:rPr>
          <w:rFonts w:asciiTheme="majorHAnsi" w:hAnsiTheme="majorHAnsi"/>
          <w:bCs/>
          <w:sz w:val="24"/>
          <w:szCs w:val="24"/>
        </w:rPr>
        <w:t>K</w:t>
      </w:r>
      <w:r w:rsidR="007E5540" w:rsidRPr="001D6FB7">
        <w:rPr>
          <w:rFonts w:asciiTheme="majorHAnsi" w:hAnsiTheme="majorHAnsi"/>
          <w:bCs/>
          <w:sz w:val="24"/>
          <w:szCs w:val="24"/>
        </w:rPr>
        <w:t>oordynatorka ds. Samorządu i promocji działalności studenckiej</w:t>
      </w:r>
    </w:p>
    <w:p w14:paraId="2CAB48EB" w14:textId="77777777" w:rsidR="000D4845" w:rsidRPr="001D6FB7" w:rsidRDefault="000D4845" w:rsidP="00C47212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</w:p>
    <w:p w14:paraId="421934DD" w14:textId="77777777" w:rsidR="00952EDD" w:rsidRPr="001D6FB7" w:rsidRDefault="009A1441" w:rsidP="00C47212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2</w:t>
      </w:r>
      <w:r w:rsidR="00C47212" w:rsidRPr="001D6FB7">
        <w:rPr>
          <w:rFonts w:asciiTheme="majorHAnsi" w:hAnsiTheme="majorHAnsi"/>
          <w:bCs/>
          <w:sz w:val="24"/>
          <w:szCs w:val="24"/>
        </w:rPr>
        <w:t xml:space="preserve">. </w:t>
      </w:r>
      <w:r w:rsidR="00952EDD" w:rsidRPr="001D6FB7">
        <w:rPr>
          <w:rFonts w:asciiTheme="majorHAnsi" w:hAnsiTheme="majorHAnsi"/>
          <w:bCs/>
          <w:sz w:val="24"/>
          <w:szCs w:val="24"/>
        </w:rPr>
        <w:t>ZESPÓŁ DS. DZIEDZICTWA HISTORYCZNEGO ASP W WARSZAWIE</w:t>
      </w:r>
    </w:p>
    <w:p w14:paraId="5C0DE5CA" w14:textId="7CA07603" w:rsidR="00952EDD" w:rsidRPr="001D6FB7" w:rsidRDefault="002A14F4" w:rsidP="00AC2506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prof. Jacek </w:t>
      </w:r>
      <w:proofErr w:type="spellStart"/>
      <w:r w:rsidRPr="001D6FB7">
        <w:rPr>
          <w:rFonts w:asciiTheme="majorHAnsi" w:hAnsiTheme="majorHAnsi" w:cs="Times New Roman"/>
          <w:sz w:val="24"/>
          <w:szCs w:val="24"/>
        </w:rPr>
        <w:t>Martusewicz</w:t>
      </w:r>
      <w:proofErr w:type="spellEnd"/>
      <w:r w:rsidRPr="001D6FB7">
        <w:rPr>
          <w:rFonts w:asciiTheme="majorHAnsi" w:hAnsiTheme="majorHAnsi" w:cs="Times New Roman"/>
          <w:sz w:val="24"/>
          <w:szCs w:val="24"/>
        </w:rPr>
        <w:t xml:space="preserve"> – </w:t>
      </w:r>
      <w:r w:rsidR="00973620" w:rsidRPr="001D6FB7">
        <w:rPr>
          <w:rFonts w:asciiTheme="majorHAnsi" w:hAnsiTheme="majorHAnsi" w:cs="Times New Roman"/>
          <w:sz w:val="24"/>
          <w:szCs w:val="24"/>
        </w:rPr>
        <w:t>P</w:t>
      </w:r>
      <w:r w:rsidR="00952EDD" w:rsidRPr="001D6FB7">
        <w:rPr>
          <w:rFonts w:asciiTheme="majorHAnsi" w:hAnsiTheme="majorHAnsi" w:cs="Times New Roman"/>
          <w:sz w:val="24"/>
          <w:szCs w:val="24"/>
        </w:rPr>
        <w:t>rorektor ds. naukowych</w:t>
      </w:r>
    </w:p>
    <w:p w14:paraId="1C35589E" w14:textId="17E03B1B" w:rsidR="00952EDD" w:rsidRPr="001D6FB7" w:rsidRDefault="00952EDD" w:rsidP="00AC2506">
      <w:pPr>
        <w:spacing w:after="0" w:line="360" w:lineRule="auto"/>
        <w:rPr>
          <w:rFonts w:asciiTheme="majorHAnsi" w:eastAsia="Calibri" w:hAnsiTheme="majorHAnsi" w:cs="Times New Roman"/>
          <w:bCs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mgr Tomasz Weresa</w:t>
      </w:r>
      <w:r w:rsidR="00FC6A26" w:rsidRPr="001D6FB7">
        <w:rPr>
          <w:rFonts w:asciiTheme="majorHAnsi" w:hAnsiTheme="majorHAnsi" w:cs="Times New Roman"/>
          <w:sz w:val="24"/>
          <w:szCs w:val="24"/>
        </w:rPr>
        <w:t xml:space="preserve"> – Sekretarz</w:t>
      </w:r>
    </w:p>
    <w:p w14:paraId="31FF73BF" w14:textId="4B3582DD" w:rsidR="002A14F4" w:rsidRPr="001D6FB7" w:rsidRDefault="002A14F4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prof. Artur Winiarski – </w:t>
      </w:r>
      <w:r w:rsidR="00973620" w:rsidRPr="001D6FB7">
        <w:rPr>
          <w:rFonts w:asciiTheme="majorHAnsi" w:hAnsiTheme="majorHAnsi" w:cs="Times New Roman"/>
          <w:sz w:val="24"/>
          <w:szCs w:val="24"/>
        </w:rPr>
        <w:t>P</w:t>
      </w:r>
      <w:r w:rsidR="00952EDD" w:rsidRPr="001D6FB7">
        <w:rPr>
          <w:rFonts w:asciiTheme="majorHAnsi" w:hAnsiTheme="majorHAnsi" w:cs="Times New Roman"/>
          <w:sz w:val="24"/>
          <w:szCs w:val="24"/>
        </w:rPr>
        <w:t>ełnomocnik ds. dziedzictwa historycznego ASP w Warszawie</w:t>
      </w:r>
      <w:r w:rsidRPr="001D6FB7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5955DE5" w14:textId="6D27FC1A" w:rsidR="00952EDD" w:rsidRPr="001D6FB7" w:rsidRDefault="002A14F4" w:rsidP="00AC2506">
      <w:pPr>
        <w:spacing w:after="0" w:line="360" w:lineRule="auto"/>
        <w:jc w:val="both"/>
        <w:rPr>
          <w:rFonts w:asciiTheme="majorHAnsi" w:hAnsiTheme="majorHAnsi" w:cs="Times New Roman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– Przewodniczący</w:t>
      </w:r>
    </w:p>
    <w:p w14:paraId="0E3FF263" w14:textId="77777777" w:rsidR="00952EDD" w:rsidRPr="001D6FB7" w:rsidRDefault="00952EDD" w:rsidP="00AC2506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Wojciech Włodarczyk, prof. Uczelni</w:t>
      </w:r>
    </w:p>
    <w:p w14:paraId="46426B6C" w14:textId="77777777" w:rsidR="00C47212" w:rsidRPr="001D6FB7" w:rsidRDefault="00C47212" w:rsidP="00C47212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prof. Wojciech </w:t>
      </w:r>
      <w:proofErr w:type="spellStart"/>
      <w:r w:rsidRPr="001D6FB7">
        <w:rPr>
          <w:rFonts w:asciiTheme="majorHAnsi" w:hAnsiTheme="majorHAnsi" w:cs="Times New Roman"/>
          <w:sz w:val="24"/>
          <w:szCs w:val="24"/>
        </w:rPr>
        <w:t>Zubala</w:t>
      </w:r>
      <w:proofErr w:type="spellEnd"/>
    </w:p>
    <w:p w14:paraId="7D1FF58F" w14:textId="77777777" w:rsidR="000D4845" w:rsidRPr="001D6FB7" w:rsidRDefault="000D4845" w:rsidP="00C47212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4E1C5B4C" w14:textId="77777777" w:rsidR="00952EDD" w:rsidRPr="001D6FB7" w:rsidRDefault="009A1441" w:rsidP="00C47212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3</w:t>
      </w:r>
      <w:r w:rsidR="00C47212" w:rsidRPr="001D6FB7">
        <w:rPr>
          <w:rFonts w:asciiTheme="majorHAnsi" w:hAnsiTheme="majorHAnsi" w:cs="Times New Roman"/>
          <w:sz w:val="24"/>
          <w:szCs w:val="24"/>
        </w:rPr>
        <w:t xml:space="preserve">. </w:t>
      </w:r>
      <w:r w:rsidR="00952EDD" w:rsidRPr="001D6FB7">
        <w:rPr>
          <w:rFonts w:asciiTheme="majorHAnsi" w:hAnsiTheme="majorHAnsi" w:cs="Times New Roman"/>
          <w:sz w:val="24"/>
          <w:szCs w:val="24"/>
        </w:rPr>
        <w:t>ZESPÓŁ DS. OPRACOWANIA STRATEGII I MISJI ASP W WARSZAWIE</w:t>
      </w:r>
    </w:p>
    <w:p w14:paraId="30E73F43" w14:textId="77777777" w:rsidR="00952EDD" w:rsidRPr="001D6FB7" w:rsidRDefault="00952ED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prof. Mirosław Bałka</w:t>
      </w:r>
    </w:p>
    <w:p w14:paraId="3272C036" w14:textId="77777777" w:rsidR="00952EDD" w:rsidRPr="001D6FB7" w:rsidRDefault="00952ED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kw. II st. Włodzimierz Bazyli </w:t>
      </w:r>
      <w:proofErr w:type="spellStart"/>
      <w:r w:rsidRPr="001D6FB7">
        <w:rPr>
          <w:rFonts w:asciiTheme="majorHAnsi" w:hAnsiTheme="majorHAnsi" w:cs="Times New Roman"/>
          <w:sz w:val="24"/>
          <w:szCs w:val="24"/>
        </w:rPr>
        <w:t>Krasulak</w:t>
      </w:r>
      <w:proofErr w:type="spellEnd"/>
      <w:r w:rsidRPr="001D6FB7">
        <w:rPr>
          <w:rFonts w:asciiTheme="majorHAnsi" w:hAnsiTheme="majorHAnsi" w:cs="Times New Roman"/>
          <w:sz w:val="24"/>
          <w:szCs w:val="24"/>
        </w:rPr>
        <w:t>-Wiśniewski, prof. Uczelni</w:t>
      </w:r>
    </w:p>
    <w:p w14:paraId="7744AD68" w14:textId="77777777" w:rsidR="00952EDD" w:rsidRPr="001D6FB7" w:rsidRDefault="00952ED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prof. Magdalena Raszewska</w:t>
      </w:r>
    </w:p>
    <w:p w14:paraId="20BD6E29" w14:textId="77777777" w:rsidR="00952EDD" w:rsidRPr="001D6FB7" w:rsidRDefault="00952ED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prof. Michał Stefanowski</w:t>
      </w:r>
    </w:p>
    <w:p w14:paraId="1E37ECA5" w14:textId="77777777" w:rsidR="00952EDD" w:rsidRPr="001D6FB7" w:rsidRDefault="00952ED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Wojciech Włodarczyk, prof. Uczelni</w:t>
      </w:r>
    </w:p>
    <w:p w14:paraId="627E2FEF" w14:textId="7BCA46D5" w:rsidR="00952EDD" w:rsidRPr="001D6FB7" w:rsidRDefault="00EA081C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mgr </w:t>
      </w:r>
      <w:r w:rsidR="00952EDD" w:rsidRPr="001D6FB7">
        <w:rPr>
          <w:rFonts w:asciiTheme="majorHAnsi" w:hAnsiTheme="majorHAnsi" w:cs="Times New Roman"/>
          <w:sz w:val="24"/>
          <w:szCs w:val="24"/>
        </w:rPr>
        <w:t>Michał Leszczyński</w:t>
      </w:r>
    </w:p>
    <w:p w14:paraId="1E01D44B" w14:textId="747C5BF9" w:rsidR="00952EDD" w:rsidRPr="001D6FB7" w:rsidRDefault="00EA081C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mgr </w:t>
      </w:r>
      <w:r w:rsidR="00952EDD" w:rsidRPr="001D6FB7">
        <w:rPr>
          <w:rFonts w:asciiTheme="majorHAnsi" w:hAnsiTheme="majorHAnsi" w:cs="Times New Roman"/>
          <w:sz w:val="24"/>
          <w:szCs w:val="24"/>
        </w:rPr>
        <w:t>Marek Mossakowski</w:t>
      </w:r>
    </w:p>
    <w:p w14:paraId="473A0D60" w14:textId="77777777" w:rsidR="00C47212" w:rsidRPr="001D6FB7" w:rsidRDefault="00C47212" w:rsidP="00C4721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Beata Gierszewska</w:t>
      </w:r>
    </w:p>
    <w:p w14:paraId="191FE455" w14:textId="77777777" w:rsidR="00E96923" w:rsidRPr="001D6FB7" w:rsidRDefault="00E96923" w:rsidP="00C4721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7875D27" w14:textId="77777777" w:rsidR="00CD304A" w:rsidRPr="001D6FB7" w:rsidRDefault="009A1441" w:rsidP="00C47212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4</w:t>
      </w:r>
      <w:r w:rsidR="00C47212" w:rsidRPr="001D6FB7">
        <w:rPr>
          <w:rFonts w:asciiTheme="majorHAnsi" w:hAnsiTheme="majorHAnsi" w:cs="Times New Roman"/>
          <w:sz w:val="24"/>
          <w:szCs w:val="24"/>
        </w:rPr>
        <w:t xml:space="preserve">. </w:t>
      </w:r>
      <w:r w:rsidR="00CD304A" w:rsidRPr="001D6FB7">
        <w:rPr>
          <w:rFonts w:asciiTheme="majorHAnsi" w:hAnsiTheme="majorHAnsi"/>
          <w:sz w:val="24"/>
          <w:szCs w:val="24"/>
        </w:rPr>
        <w:t>UCZELNIANY ZESPÓŁ OCENY JAKOŚCI KSZTAŁCENIA</w:t>
      </w:r>
      <w:r w:rsidR="00CD304A" w:rsidRPr="001D6FB7">
        <w:rPr>
          <w:rFonts w:asciiTheme="majorHAnsi" w:hAnsiTheme="majorHAnsi"/>
          <w:bCs/>
          <w:sz w:val="24"/>
          <w:szCs w:val="24"/>
        </w:rPr>
        <w:t xml:space="preserve"> </w:t>
      </w:r>
    </w:p>
    <w:p w14:paraId="1F0D9DED" w14:textId="2DED1D7E" w:rsidR="00CD304A" w:rsidRPr="001D6FB7" w:rsidRDefault="00CD304A" w:rsidP="00AC250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dr hab. Bar</w:t>
      </w:r>
      <w:r w:rsidR="00755972" w:rsidRPr="001D6FB7">
        <w:rPr>
          <w:rFonts w:asciiTheme="majorHAnsi" w:hAnsiTheme="majorHAnsi"/>
          <w:sz w:val="24"/>
          <w:szCs w:val="24"/>
        </w:rPr>
        <w:t xml:space="preserve">bara Kowalewska, prof. Uczelni – </w:t>
      </w:r>
      <w:r w:rsidR="00973620" w:rsidRPr="001D6FB7">
        <w:rPr>
          <w:rFonts w:asciiTheme="majorHAnsi" w:hAnsiTheme="majorHAnsi"/>
          <w:sz w:val="24"/>
          <w:szCs w:val="24"/>
        </w:rPr>
        <w:t>P</w:t>
      </w:r>
      <w:r w:rsidRPr="001D6FB7">
        <w:rPr>
          <w:rFonts w:asciiTheme="majorHAnsi" w:hAnsiTheme="majorHAnsi"/>
          <w:sz w:val="24"/>
          <w:szCs w:val="24"/>
        </w:rPr>
        <w:t>rorektor ds. studenckich i jakości kształcenia</w:t>
      </w:r>
    </w:p>
    <w:p w14:paraId="68705135" w14:textId="28DF34F6" w:rsidR="00CD304A" w:rsidRPr="001D6FB7" w:rsidRDefault="00755972" w:rsidP="00AC250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prof. Jacek </w:t>
      </w:r>
      <w:proofErr w:type="spellStart"/>
      <w:r w:rsidRPr="001D6FB7">
        <w:rPr>
          <w:rFonts w:asciiTheme="majorHAnsi" w:hAnsiTheme="majorHAnsi"/>
          <w:sz w:val="24"/>
          <w:szCs w:val="24"/>
        </w:rPr>
        <w:t>Martusewicz</w:t>
      </w:r>
      <w:proofErr w:type="spellEnd"/>
      <w:r w:rsidRPr="001D6FB7">
        <w:rPr>
          <w:rFonts w:asciiTheme="majorHAnsi" w:hAnsiTheme="majorHAnsi"/>
          <w:sz w:val="24"/>
          <w:szCs w:val="24"/>
        </w:rPr>
        <w:t xml:space="preserve"> – </w:t>
      </w:r>
      <w:r w:rsidR="00973620" w:rsidRPr="001D6FB7">
        <w:rPr>
          <w:rFonts w:asciiTheme="majorHAnsi" w:hAnsiTheme="majorHAnsi"/>
          <w:sz w:val="24"/>
          <w:szCs w:val="24"/>
        </w:rPr>
        <w:t>P</w:t>
      </w:r>
      <w:r w:rsidR="00CD304A" w:rsidRPr="001D6FB7">
        <w:rPr>
          <w:rFonts w:asciiTheme="majorHAnsi" w:hAnsiTheme="majorHAnsi"/>
          <w:sz w:val="24"/>
          <w:szCs w:val="24"/>
        </w:rPr>
        <w:t>rorektor ds. naukowych</w:t>
      </w:r>
    </w:p>
    <w:p w14:paraId="37E83C5D" w14:textId="50B3029B" w:rsidR="00CD304A" w:rsidRPr="001D6FB7" w:rsidRDefault="00755972" w:rsidP="00AC250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dr Michał </w:t>
      </w:r>
      <w:proofErr w:type="spellStart"/>
      <w:r w:rsidRPr="001D6FB7">
        <w:rPr>
          <w:rFonts w:asciiTheme="majorHAnsi" w:hAnsiTheme="majorHAnsi"/>
          <w:sz w:val="24"/>
          <w:szCs w:val="24"/>
        </w:rPr>
        <w:t>Kapczyński</w:t>
      </w:r>
      <w:proofErr w:type="spellEnd"/>
      <w:r w:rsidRPr="001D6FB7">
        <w:rPr>
          <w:rFonts w:asciiTheme="majorHAnsi" w:hAnsiTheme="majorHAnsi"/>
          <w:sz w:val="24"/>
          <w:szCs w:val="24"/>
        </w:rPr>
        <w:t xml:space="preserve"> (</w:t>
      </w:r>
      <w:r w:rsidR="00CD304A" w:rsidRPr="001D6FB7">
        <w:rPr>
          <w:rFonts w:asciiTheme="majorHAnsi" w:hAnsiTheme="majorHAnsi"/>
          <w:sz w:val="24"/>
          <w:szCs w:val="24"/>
        </w:rPr>
        <w:t>Wydział Architektury Wnętrz</w:t>
      </w:r>
      <w:r w:rsidRPr="001D6FB7">
        <w:rPr>
          <w:rFonts w:asciiTheme="majorHAnsi" w:hAnsiTheme="majorHAnsi"/>
          <w:sz w:val="24"/>
          <w:szCs w:val="24"/>
        </w:rPr>
        <w:t>)</w:t>
      </w:r>
    </w:p>
    <w:p w14:paraId="63609B04" w14:textId="27BA4211" w:rsidR="00CD304A" w:rsidRPr="001D6FB7" w:rsidRDefault="00CD304A" w:rsidP="00AC250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dr hab. Piotr </w:t>
      </w:r>
      <w:proofErr w:type="spellStart"/>
      <w:r w:rsidRPr="001D6FB7">
        <w:rPr>
          <w:rFonts w:asciiTheme="majorHAnsi" w:hAnsiTheme="majorHAnsi"/>
          <w:sz w:val="24"/>
          <w:szCs w:val="24"/>
        </w:rPr>
        <w:t>Siwczuk</w:t>
      </w:r>
      <w:proofErr w:type="spellEnd"/>
      <w:r w:rsidRPr="001D6FB7">
        <w:rPr>
          <w:rFonts w:asciiTheme="majorHAnsi" w:hAnsiTheme="majorHAnsi"/>
          <w:sz w:val="24"/>
          <w:szCs w:val="24"/>
        </w:rPr>
        <w:t>, pro</w:t>
      </w:r>
      <w:r w:rsidR="00755972" w:rsidRPr="001D6FB7">
        <w:rPr>
          <w:rFonts w:asciiTheme="majorHAnsi" w:hAnsiTheme="majorHAnsi"/>
          <w:sz w:val="24"/>
          <w:szCs w:val="24"/>
        </w:rPr>
        <w:t>f. Uczelni (</w:t>
      </w:r>
      <w:r w:rsidRPr="001D6FB7">
        <w:rPr>
          <w:rFonts w:asciiTheme="majorHAnsi" w:hAnsiTheme="majorHAnsi"/>
          <w:sz w:val="24"/>
          <w:szCs w:val="24"/>
        </w:rPr>
        <w:t>Wydział Grafiki</w:t>
      </w:r>
      <w:r w:rsidR="00755972" w:rsidRPr="001D6FB7">
        <w:rPr>
          <w:rFonts w:asciiTheme="majorHAnsi" w:hAnsiTheme="majorHAnsi"/>
          <w:sz w:val="24"/>
          <w:szCs w:val="24"/>
        </w:rPr>
        <w:t>)</w:t>
      </w:r>
    </w:p>
    <w:p w14:paraId="0C27E37D" w14:textId="25AF8808" w:rsidR="00CD304A" w:rsidRPr="001D6FB7" w:rsidRDefault="009A1441" w:rsidP="00AC250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dr Monika S</w:t>
      </w:r>
      <w:r w:rsidR="00755972" w:rsidRPr="001D6FB7">
        <w:rPr>
          <w:rFonts w:asciiTheme="majorHAnsi" w:hAnsiTheme="majorHAnsi"/>
          <w:sz w:val="24"/>
          <w:szCs w:val="24"/>
        </w:rPr>
        <w:t>tachurska (</w:t>
      </w:r>
      <w:r w:rsidR="00CD304A" w:rsidRPr="001D6FB7">
        <w:rPr>
          <w:rFonts w:asciiTheme="majorHAnsi" w:hAnsiTheme="majorHAnsi"/>
          <w:sz w:val="24"/>
          <w:szCs w:val="24"/>
        </w:rPr>
        <w:t>Wydział Konserwacji i Restauracji Dzieł Sztuki</w:t>
      </w:r>
      <w:r w:rsidR="00755972" w:rsidRPr="001D6FB7">
        <w:rPr>
          <w:rFonts w:asciiTheme="majorHAnsi" w:hAnsiTheme="majorHAnsi"/>
          <w:sz w:val="24"/>
          <w:szCs w:val="24"/>
        </w:rPr>
        <w:t>)</w:t>
      </w:r>
    </w:p>
    <w:p w14:paraId="714EEFA0" w14:textId="16A3268F" w:rsidR="00CD304A" w:rsidRPr="001D6FB7" w:rsidRDefault="00755972" w:rsidP="00AC250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lastRenderedPageBreak/>
        <w:t xml:space="preserve">mgr Katarzyna </w:t>
      </w:r>
      <w:proofErr w:type="spellStart"/>
      <w:r w:rsidRPr="001D6FB7">
        <w:rPr>
          <w:rFonts w:asciiTheme="majorHAnsi" w:hAnsiTheme="majorHAnsi"/>
          <w:sz w:val="24"/>
          <w:szCs w:val="24"/>
        </w:rPr>
        <w:t>Dyjewska</w:t>
      </w:r>
      <w:proofErr w:type="spellEnd"/>
      <w:r w:rsidRPr="001D6FB7">
        <w:rPr>
          <w:rFonts w:asciiTheme="majorHAnsi" w:hAnsiTheme="majorHAnsi"/>
          <w:sz w:val="24"/>
          <w:szCs w:val="24"/>
        </w:rPr>
        <w:t xml:space="preserve"> (</w:t>
      </w:r>
      <w:r w:rsidR="00CD304A" w:rsidRPr="001D6FB7">
        <w:rPr>
          <w:rFonts w:asciiTheme="majorHAnsi" w:hAnsiTheme="majorHAnsi"/>
          <w:sz w:val="24"/>
          <w:szCs w:val="24"/>
        </w:rPr>
        <w:t>Wydział Malarstwa</w:t>
      </w:r>
      <w:r w:rsidRPr="001D6FB7">
        <w:rPr>
          <w:rFonts w:asciiTheme="majorHAnsi" w:hAnsiTheme="majorHAnsi"/>
          <w:sz w:val="24"/>
          <w:szCs w:val="24"/>
        </w:rPr>
        <w:t>)</w:t>
      </w:r>
    </w:p>
    <w:p w14:paraId="7C4BB652" w14:textId="745FC3CF" w:rsidR="00CD304A" w:rsidRPr="001D6FB7" w:rsidRDefault="009A1441" w:rsidP="00AC250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dr Agnieszka Wach </w:t>
      </w:r>
      <w:r w:rsidR="00755972" w:rsidRPr="001D6FB7">
        <w:rPr>
          <w:rFonts w:asciiTheme="majorHAnsi" w:hAnsiTheme="majorHAnsi"/>
          <w:sz w:val="24"/>
          <w:szCs w:val="24"/>
        </w:rPr>
        <w:t>(</w:t>
      </w:r>
      <w:r w:rsidR="00CD304A" w:rsidRPr="001D6FB7">
        <w:rPr>
          <w:rFonts w:asciiTheme="majorHAnsi" w:hAnsiTheme="majorHAnsi"/>
          <w:sz w:val="24"/>
          <w:szCs w:val="24"/>
        </w:rPr>
        <w:t>Wydział Rzeźby</w:t>
      </w:r>
      <w:r w:rsidR="00755972" w:rsidRPr="001D6FB7">
        <w:rPr>
          <w:rFonts w:asciiTheme="majorHAnsi" w:hAnsiTheme="majorHAnsi"/>
          <w:sz w:val="24"/>
          <w:szCs w:val="24"/>
        </w:rPr>
        <w:t>)</w:t>
      </w:r>
    </w:p>
    <w:p w14:paraId="7F9E68E3" w14:textId="579DDA98" w:rsidR="00CD304A" w:rsidRPr="001D6FB7" w:rsidRDefault="00CD304A" w:rsidP="00AC250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dr hab. </w:t>
      </w:r>
      <w:r w:rsidR="009A1441" w:rsidRPr="001D6FB7">
        <w:rPr>
          <w:rFonts w:asciiTheme="majorHAnsi" w:hAnsiTheme="majorHAnsi"/>
          <w:sz w:val="24"/>
          <w:szCs w:val="24"/>
        </w:rPr>
        <w:t xml:space="preserve">Marek Chowaniec, prof. Uczelni </w:t>
      </w:r>
      <w:r w:rsidR="00755972" w:rsidRPr="001D6FB7">
        <w:rPr>
          <w:rFonts w:asciiTheme="majorHAnsi" w:hAnsiTheme="majorHAnsi"/>
          <w:sz w:val="24"/>
          <w:szCs w:val="24"/>
        </w:rPr>
        <w:t>(</w:t>
      </w:r>
      <w:r w:rsidRPr="001D6FB7">
        <w:rPr>
          <w:rFonts w:asciiTheme="majorHAnsi" w:hAnsiTheme="majorHAnsi"/>
          <w:sz w:val="24"/>
          <w:szCs w:val="24"/>
        </w:rPr>
        <w:t>Wydział Scenografii</w:t>
      </w:r>
      <w:r w:rsidR="00755972" w:rsidRPr="001D6FB7">
        <w:rPr>
          <w:rFonts w:asciiTheme="majorHAnsi" w:hAnsiTheme="majorHAnsi"/>
          <w:sz w:val="24"/>
          <w:szCs w:val="24"/>
        </w:rPr>
        <w:t>)</w:t>
      </w:r>
    </w:p>
    <w:p w14:paraId="7B2ACB77" w14:textId="5D26E1FD" w:rsidR="00CD304A" w:rsidRPr="001D6FB7" w:rsidRDefault="009A1441" w:rsidP="00AC250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prof. Sławomir Ratajski </w:t>
      </w:r>
      <w:r w:rsidR="00755972" w:rsidRPr="001D6FB7">
        <w:rPr>
          <w:rFonts w:asciiTheme="majorHAnsi" w:hAnsiTheme="majorHAnsi"/>
          <w:sz w:val="24"/>
          <w:szCs w:val="24"/>
        </w:rPr>
        <w:t>(</w:t>
      </w:r>
      <w:r w:rsidR="00CD304A" w:rsidRPr="001D6FB7">
        <w:rPr>
          <w:rFonts w:asciiTheme="majorHAnsi" w:hAnsiTheme="majorHAnsi"/>
          <w:sz w:val="24"/>
          <w:szCs w:val="24"/>
        </w:rPr>
        <w:t>Wydział Sztuki Mediów</w:t>
      </w:r>
      <w:r w:rsidR="00755972" w:rsidRPr="001D6FB7">
        <w:rPr>
          <w:rFonts w:asciiTheme="majorHAnsi" w:hAnsiTheme="majorHAnsi"/>
          <w:sz w:val="24"/>
          <w:szCs w:val="24"/>
        </w:rPr>
        <w:t>)</w:t>
      </w:r>
    </w:p>
    <w:p w14:paraId="33CC8FF0" w14:textId="51890CC6" w:rsidR="00CD304A" w:rsidRPr="001D6FB7" w:rsidRDefault="00755972" w:rsidP="00AC250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mgr Zuzanna </w:t>
      </w:r>
      <w:proofErr w:type="spellStart"/>
      <w:r w:rsidRPr="001D6FB7">
        <w:rPr>
          <w:rFonts w:asciiTheme="majorHAnsi" w:hAnsiTheme="majorHAnsi"/>
          <w:sz w:val="24"/>
          <w:szCs w:val="24"/>
        </w:rPr>
        <w:t>Łąpieś</w:t>
      </w:r>
      <w:proofErr w:type="spellEnd"/>
      <w:r w:rsidR="00CD304A" w:rsidRPr="001D6FB7">
        <w:rPr>
          <w:rFonts w:asciiTheme="majorHAnsi" w:hAnsiTheme="majorHAnsi"/>
          <w:sz w:val="24"/>
          <w:szCs w:val="24"/>
        </w:rPr>
        <w:t xml:space="preserve"> </w:t>
      </w:r>
      <w:r w:rsidRPr="001D6FB7">
        <w:rPr>
          <w:rFonts w:asciiTheme="majorHAnsi" w:hAnsiTheme="majorHAnsi"/>
          <w:sz w:val="24"/>
          <w:szCs w:val="24"/>
        </w:rPr>
        <w:t>(</w:t>
      </w:r>
      <w:r w:rsidR="00CD304A" w:rsidRPr="001D6FB7">
        <w:rPr>
          <w:rFonts w:asciiTheme="majorHAnsi" w:hAnsiTheme="majorHAnsi"/>
          <w:sz w:val="24"/>
          <w:szCs w:val="24"/>
        </w:rPr>
        <w:t>Wydział Wzornictwa</w:t>
      </w:r>
      <w:r w:rsidRPr="001D6FB7">
        <w:rPr>
          <w:rFonts w:asciiTheme="majorHAnsi" w:hAnsiTheme="majorHAnsi"/>
          <w:sz w:val="24"/>
          <w:szCs w:val="24"/>
        </w:rPr>
        <w:t>)</w:t>
      </w:r>
    </w:p>
    <w:p w14:paraId="49BABFD5" w14:textId="357A8D31" w:rsidR="00CD304A" w:rsidRPr="001D6FB7" w:rsidRDefault="00755972" w:rsidP="00AC250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dr Piotr </w:t>
      </w:r>
      <w:proofErr w:type="spellStart"/>
      <w:r w:rsidRPr="001D6FB7">
        <w:rPr>
          <w:rFonts w:asciiTheme="majorHAnsi" w:hAnsiTheme="majorHAnsi"/>
          <w:sz w:val="24"/>
          <w:szCs w:val="24"/>
        </w:rPr>
        <w:t>Płucienniczak</w:t>
      </w:r>
      <w:proofErr w:type="spellEnd"/>
      <w:r w:rsidRPr="001D6FB7">
        <w:rPr>
          <w:rFonts w:asciiTheme="majorHAnsi" w:hAnsiTheme="majorHAnsi"/>
          <w:sz w:val="24"/>
          <w:szCs w:val="24"/>
        </w:rPr>
        <w:t xml:space="preserve"> (</w:t>
      </w:r>
      <w:r w:rsidR="00CD304A" w:rsidRPr="001D6FB7">
        <w:rPr>
          <w:rFonts w:asciiTheme="majorHAnsi" w:hAnsiTheme="majorHAnsi"/>
          <w:sz w:val="24"/>
          <w:szCs w:val="24"/>
        </w:rPr>
        <w:t>Wydział Zarządzania Kulturą Wizualną</w:t>
      </w:r>
      <w:r w:rsidRPr="001D6FB7">
        <w:rPr>
          <w:rFonts w:asciiTheme="majorHAnsi" w:hAnsiTheme="majorHAnsi"/>
          <w:sz w:val="24"/>
          <w:szCs w:val="24"/>
        </w:rPr>
        <w:t>)</w:t>
      </w:r>
    </w:p>
    <w:p w14:paraId="1C5E1976" w14:textId="70423891" w:rsidR="00CD304A" w:rsidRPr="001D6FB7" w:rsidRDefault="009A1441" w:rsidP="00AC250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Emilia Kolanowska </w:t>
      </w:r>
      <w:r w:rsidR="00755972" w:rsidRPr="001D6FB7">
        <w:rPr>
          <w:rFonts w:asciiTheme="majorHAnsi" w:hAnsiTheme="majorHAnsi"/>
          <w:sz w:val="24"/>
          <w:szCs w:val="24"/>
        </w:rPr>
        <w:t>(</w:t>
      </w:r>
      <w:r w:rsidR="00973620" w:rsidRPr="001D6FB7">
        <w:rPr>
          <w:rFonts w:asciiTheme="majorHAnsi" w:hAnsiTheme="majorHAnsi"/>
          <w:sz w:val="24"/>
          <w:szCs w:val="24"/>
        </w:rPr>
        <w:t>P</w:t>
      </w:r>
      <w:r w:rsidR="00CD304A" w:rsidRPr="001D6FB7">
        <w:rPr>
          <w:rFonts w:asciiTheme="majorHAnsi" w:hAnsiTheme="majorHAnsi"/>
          <w:sz w:val="24"/>
          <w:szCs w:val="24"/>
        </w:rPr>
        <w:t>rzedstawicielka Samorządu Studentów</w:t>
      </w:r>
      <w:r w:rsidR="00755972" w:rsidRPr="001D6FB7">
        <w:rPr>
          <w:rFonts w:asciiTheme="majorHAnsi" w:hAnsiTheme="majorHAnsi"/>
          <w:sz w:val="24"/>
          <w:szCs w:val="24"/>
        </w:rPr>
        <w:t>)</w:t>
      </w:r>
    </w:p>
    <w:p w14:paraId="6103777E" w14:textId="1C9ED0BC" w:rsidR="00CD304A" w:rsidRPr="001D6FB7" w:rsidRDefault="00F20756" w:rsidP="00AC250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mgr </w:t>
      </w:r>
      <w:r w:rsidR="00755972" w:rsidRPr="001D6FB7">
        <w:rPr>
          <w:rFonts w:asciiTheme="majorHAnsi" w:hAnsiTheme="majorHAnsi"/>
          <w:sz w:val="24"/>
          <w:szCs w:val="24"/>
        </w:rPr>
        <w:t>Karolina Zimna-</w:t>
      </w:r>
      <w:proofErr w:type="spellStart"/>
      <w:r w:rsidR="00755972" w:rsidRPr="001D6FB7">
        <w:rPr>
          <w:rFonts w:asciiTheme="majorHAnsi" w:hAnsiTheme="majorHAnsi"/>
          <w:sz w:val="24"/>
          <w:szCs w:val="24"/>
        </w:rPr>
        <w:t>Stelmaszewska</w:t>
      </w:r>
      <w:proofErr w:type="spellEnd"/>
      <w:r w:rsidR="00755972" w:rsidRPr="001D6FB7">
        <w:rPr>
          <w:rFonts w:asciiTheme="majorHAnsi" w:hAnsiTheme="majorHAnsi"/>
          <w:sz w:val="24"/>
          <w:szCs w:val="24"/>
        </w:rPr>
        <w:t xml:space="preserve"> (</w:t>
      </w:r>
      <w:r w:rsidR="00973620" w:rsidRPr="001D6FB7">
        <w:rPr>
          <w:rFonts w:asciiTheme="majorHAnsi" w:hAnsiTheme="majorHAnsi"/>
          <w:sz w:val="24"/>
          <w:szCs w:val="24"/>
        </w:rPr>
        <w:t>P</w:t>
      </w:r>
      <w:r w:rsidR="00CD304A" w:rsidRPr="001D6FB7">
        <w:rPr>
          <w:rFonts w:asciiTheme="majorHAnsi" w:hAnsiTheme="majorHAnsi"/>
          <w:sz w:val="24"/>
          <w:szCs w:val="24"/>
        </w:rPr>
        <w:t>rzedstawicielka Samorządu Doktorantów</w:t>
      </w:r>
      <w:r w:rsidR="00755972" w:rsidRPr="001D6FB7">
        <w:rPr>
          <w:rFonts w:asciiTheme="majorHAnsi" w:hAnsiTheme="majorHAnsi"/>
          <w:sz w:val="24"/>
          <w:szCs w:val="24"/>
        </w:rPr>
        <w:t>)</w:t>
      </w:r>
    </w:p>
    <w:p w14:paraId="227AB739" w14:textId="54CFCA5B" w:rsidR="00805361" w:rsidRPr="001D6FB7" w:rsidRDefault="00F20756" w:rsidP="0080536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mgr </w:t>
      </w:r>
      <w:r w:rsidR="00755972" w:rsidRPr="001D6FB7">
        <w:rPr>
          <w:rFonts w:asciiTheme="majorHAnsi" w:hAnsiTheme="majorHAnsi"/>
          <w:sz w:val="24"/>
          <w:szCs w:val="24"/>
        </w:rPr>
        <w:t>Agnieszka Kołodziej (Dział Nauczania, S</w:t>
      </w:r>
      <w:r w:rsidR="00CD304A" w:rsidRPr="001D6FB7">
        <w:rPr>
          <w:rFonts w:asciiTheme="majorHAnsi" w:hAnsiTheme="majorHAnsi"/>
          <w:sz w:val="24"/>
          <w:szCs w:val="24"/>
        </w:rPr>
        <w:t>ekcja ds. programowych i jakości kształcenia</w:t>
      </w:r>
      <w:r w:rsidR="00755972" w:rsidRPr="001D6FB7">
        <w:rPr>
          <w:rFonts w:asciiTheme="majorHAnsi" w:hAnsiTheme="majorHAnsi"/>
          <w:sz w:val="24"/>
          <w:szCs w:val="24"/>
        </w:rPr>
        <w:t>)</w:t>
      </w:r>
    </w:p>
    <w:p w14:paraId="7B750968" w14:textId="77777777" w:rsidR="00805361" w:rsidRPr="001D6FB7" w:rsidRDefault="00805361" w:rsidP="00805361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E6A7D0E" w14:textId="4A24BFB9" w:rsidR="00F20756" w:rsidRPr="001D6FB7" w:rsidRDefault="0047586B" w:rsidP="00F20756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WYDZIAŁOWE ZESPOŁY OCENY JAKOŚCI KSZTAŁCENIA</w:t>
      </w:r>
      <w:r w:rsidR="00F20756" w:rsidRPr="001D6FB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D6ED448" w14:textId="77777777" w:rsidR="0047586B" w:rsidRPr="001D6FB7" w:rsidRDefault="0047586B" w:rsidP="0022291C">
      <w:pPr>
        <w:pStyle w:val="Bezodstpw"/>
        <w:spacing w:before="0" w:after="0" w:line="360" w:lineRule="auto"/>
        <w:rPr>
          <w:rFonts w:asciiTheme="majorHAnsi" w:hAnsiTheme="majorHAnsi" w:cstheme="majorHAnsi"/>
        </w:rPr>
      </w:pPr>
      <w:r w:rsidRPr="001D6FB7">
        <w:rPr>
          <w:rFonts w:asciiTheme="majorHAnsi" w:hAnsiTheme="majorHAnsi" w:cstheme="majorHAnsi"/>
        </w:rPr>
        <w:t>WYDZIAŁ ARCHITEKTURY WNĘTRZ</w:t>
      </w:r>
    </w:p>
    <w:p w14:paraId="3FD2975D" w14:textId="34CEC04E" w:rsidR="0047586B" w:rsidRPr="001D6FB7" w:rsidRDefault="00755972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dr Michał </w:t>
      </w:r>
      <w:proofErr w:type="spellStart"/>
      <w:r w:rsidRPr="001D6FB7">
        <w:rPr>
          <w:rFonts w:asciiTheme="majorHAnsi" w:hAnsiTheme="majorHAnsi" w:cstheme="majorHAnsi"/>
          <w:sz w:val="24"/>
          <w:szCs w:val="24"/>
        </w:rPr>
        <w:t>Kapczyński</w:t>
      </w:r>
      <w:proofErr w:type="spellEnd"/>
      <w:r w:rsidRPr="001D6FB7">
        <w:rPr>
          <w:rFonts w:asciiTheme="majorHAnsi" w:hAnsiTheme="majorHAnsi" w:cstheme="majorHAnsi"/>
          <w:sz w:val="24"/>
          <w:szCs w:val="24"/>
        </w:rPr>
        <w:t xml:space="preserve"> – P</w:t>
      </w:r>
      <w:r w:rsidR="0047586B" w:rsidRPr="001D6FB7">
        <w:rPr>
          <w:rFonts w:asciiTheme="majorHAnsi" w:hAnsiTheme="majorHAnsi" w:cstheme="majorHAnsi"/>
          <w:sz w:val="24"/>
          <w:szCs w:val="24"/>
        </w:rPr>
        <w:t>rzewodniczący</w:t>
      </w:r>
    </w:p>
    <w:p w14:paraId="0D059006" w14:textId="77777777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dr hab. Anna Plewka</w:t>
      </w:r>
    </w:p>
    <w:p w14:paraId="2972E35D" w14:textId="14B88886" w:rsidR="0047586B" w:rsidRPr="001D6FB7" w:rsidRDefault="00755972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Karolina Trzewik (</w:t>
      </w:r>
      <w:r w:rsidR="00973620" w:rsidRPr="001D6FB7">
        <w:rPr>
          <w:rFonts w:asciiTheme="majorHAnsi" w:hAnsiTheme="majorHAnsi" w:cstheme="majorHAnsi"/>
          <w:sz w:val="24"/>
          <w:szCs w:val="24"/>
        </w:rPr>
        <w:t>Przedstawicielka Studentów</w:t>
      </w:r>
      <w:r w:rsidRPr="001D6FB7">
        <w:rPr>
          <w:rFonts w:asciiTheme="majorHAnsi" w:hAnsiTheme="majorHAnsi" w:cstheme="majorHAnsi"/>
          <w:sz w:val="24"/>
          <w:szCs w:val="24"/>
        </w:rPr>
        <w:t>)</w:t>
      </w:r>
    </w:p>
    <w:p w14:paraId="065A358E" w14:textId="77777777" w:rsidR="005F60CA" w:rsidRPr="001D6FB7" w:rsidRDefault="005F60CA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37892E91" w14:textId="77777777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WYDZIAŁ GRAFIKI</w:t>
      </w:r>
    </w:p>
    <w:p w14:paraId="24CC4AF7" w14:textId="210D7A5E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dr hab.</w:t>
      </w:r>
      <w:r w:rsidR="00755972" w:rsidRPr="001D6FB7">
        <w:rPr>
          <w:rFonts w:asciiTheme="majorHAnsi" w:hAnsiTheme="majorHAnsi" w:cstheme="majorHAnsi"/>
          <w:sz w:val="24"/>
          <w:szCs w:val="24"/>
        </w:rPr>
        <w:t xml:space="preserve"> Piotr </w:t>
      </w:r>
      <w:proofErr w:type="spellStart"/>
      <w:r w:rsidR="00755972" w:rsidRPr="001D6FB7">
        <w:rPr>
          <w:rFonts w:asciiTheme="majorHAnsi" w:hAnsiTheme="majorHAnsi" w:cstheme="majorHAnsi"/>
          <w:sz w:val="24"/>
          <w:szCs w:val="24"/>
        </w:rPr>
        <w:t>Siwczuk</w:t>
      </w:r>
      <w:proofErr w:type="spellEnd"/>
      <w:r w:rsidR="00755972" w:rsidRPr="001D6FB7">
        <w:rPr>
          <w:rFonts w:asciiTheme="majorHAnsi" w:hAnsiTheme="majorHAnsi" w:cstheme="majorHAnsi"/>
          <w:sz w:val="24"/>
          <w:szCs w:val="24"/>
        </w:rPr>
        <w:t>, prof. Uczelni – P</w:t>
      </w:r>
      <w:r w:rsidRPr="001D6FB7">
        <w:rPr>
          <w:rFonts w:asciiTheme="majorHAnsi" w:hAnsiTheme="majorHAnsi" w:cstheme="majorHAnsi"/>
          <w:sz w:val="24"/>
          <w:szCs w:val="24"/>
        </w:rPr>
        <w:t>rzewodniczący</w:t>
      </w:r>
    </w:p>
    <w:p w14:paraId="4C64BAD9" w14:textId="77777777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dr Aleksander Myjak</w:t>
      </w:r>
    </w:p>
    <w:p w14:paraId="321622D5" w14:textId="2365B086" w:rsidR="00973620" w:rsidRPr="001D6FB7" w:rsidRDefault="00755972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Michalina Szydełko</w:t>
      </w:r>
      <w:r w:rsidR="0047586B" w:rsidRPr="001D6FB7">
        <w:rPr>
          <w:rFonts w:asciiTheme="majorHAnsi" w:hAnsiTheme="majorHAnsi" w:cstheme="majorHAnsi"/>
          <w:sz w:val="24"/>
          <w:szCs w:val="24"/>
        </w:rPr>
        <w:t xml:space="preserve"> </w:t>
      </w:r>
      <w:r w:rsidR="00973620" w:rsidRPr="001D6FB7">
        <w:rPr>
          <w:rFonts w:asciiTheme="majorHAnsi" w:hAnsiTheme="majorHAnsi" w:cstheme="majorHAnsi"/>
          <w:sz w:val="24"/>
          <w:szCs w:val="24"/>
        </w:rPr>
        <w:t>(Przedstawicielka Studentów)</w:t>
      </w:r>
    </w:p>
    <w:p w14:paraId="0F31C5A5" w14:textId="77777777" w:rsidR="00805361" w:rsidRPr="001D6FB7" w:rsidRDefault="00805361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6F7B165" w14:textId="77777777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WYDZIAŁ KONSERWACJI I RESTAURACJI DZIEŁ SZTUKI</w:t>
      </w:r>
    </w:p>
    <w:p w14:paraId="775D4CAD" w14:textId="24910B98" w:rsidR="0047586B" w:rsidRPr="001D6FB7" w:rsidRDefault="00347613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dr </w:t>
      </w:r>
      <w:r w:rsidR="00755972" w:rsidRPr="001D6FB7">
        <w:rPr>
          <w:rFonts w:asciiTheme="majorHAnsi" w:hAnsiTheme="majorHAnsi" w:cstheme="majorHAnsi"/>
          <w:sz w:val="24"/>
          <w:szCs w:val="24"/>
        </w:rPr>
        <w:t xml:space="preserve">Monika Stachurska – </w:t>
      </w:r>
      <w:r w:rsidR="00FC6A26" w:rsidRPr="001D6FB7">
        <w:rPr>
          <w:rFonts w:asciiTheme="majorHAnsi" w:hAnsiTheme="majorHAnsi" w:cstheme="majorHAnsi"/>
          <w:sz w:val="24"/>
          <w:szCs w:val="24"/>
        </w:rPr>
        <w:t>P</w:t>
      </w:r>
      <w:r w:rsidR="0047586B" w:rsidRPr="001D6FB7">
        <w:rPr>
          <w:rFonts w:asciiTheme="majorHAnsi" w:hAnsiTheme="majorHAnsi" w:cstheme="majorHAnsi"/>
          <w:sz w:val="24"/>
          <w:szCs w:val="24"/>
        </w:rPr>
        <w:t>rzewodnicząca</w:t>
      </w:r>
    </w:p>
    <w:p w14:paraId="515372A5" w14:textId="79BE75D1" w:rsidR="0047586B" w:rsidRPr="001D6FB7" w:rsidRDefault="00347613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dr </w:t>
      </w:r>
      <w:r w:rsidR="0047586B" w:rsidRPr="001D6FB7">
        <w:rPr>
          <w:rFonts w:asciiTheme="majorHAnsi" w:hAnsiTheme="majorHAnsi" w:cstheme="majorHAnsi"/>
          <w:sz w:val="24"/>
          <w:szCs w:val="24"/>
        </w:rPr>
        <w:t>Mateusz Jasiński</w:t>
      </w:r>
    </w:p>
    <w:p w14:paraId="09621011" w14:textId="77777777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dr inż. Joanna Kurkowska</w:t>
      </w:r>
    </w:p>
    <w:p w14:paraId="120F13C7" w14:textId="77777777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mgr Anna Duda-Maczuga </w:t>
      </w:r>
    </w:p>
    <w:p w14:paraId="6776643A" w14:textId="77777777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mgr Diana Kułakowska</w:t>
      </w:r>
    </w:p>
    <w:p w14:paraId="43EFE1FB" w14:textId="77777777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mgr Monika Korsak-</w:t>
      </w:r>
      <w:proofErr w:type="spellStart"/>
      <w:r w:rsidRPr="001D6FB7">
        <w:rPr>
          <w:rFonts w:asciiTheme="majorHAnsi" w:hAnsiTheme="majorHAnsi" w:cstheme="majorHAnsi"/>
          <w:sz w:val="24"/>
          <w:szCs w:val="24"/>
        </w:rPr>
        <w:t>Tuszczyńska</w:t>
      </w:r>
      <w:proofErr w:type="spellEnd"/>
    </w:p>
    <w:p w14:paraId="1B943960" w14:textId="48960CA7" w:rsidR="00973620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Łucja </w:t>
      </w:r>
      <w:proofErr w:type="spellStart"/>
      <w:r w:rsidRPr="001D6FB7">
        <w:rPr>
          <w:rFonts w:asciiTheme="majorHAnsi" w:hAnsiTheme="majorHAnsi" w:cstheme="majorHAnsi"/>
          <w:sz w:val="24"/>
          <w:szCs w:val="24"/>
        </w:rPr>
        <w:t>Surowik</w:t>
      </w:r>
      <w:proofErr w:type="spellEnd"/>
      <w:r w:rsidR="00973620" w:rsidRPr="001D6FB7">
        <w:rPr>
          <w:rFonts w:asciiTheme="majorHAnsi" w:hAnsiTheme="majorHAnsi" w:cstheme="majorHAnsi"/>
          <w:sz w:val="24"/>
          <w:szCs w:val="24"/>
        </w:rPr>
        <w:t xml:space="preserve"> (Przedstawicielka Studentów)</w:t>
      </w:r>
    </w:p>
    <w:p w14:paraId="3F703B3C" w14:textId="77777777" w:rsidR="00805361" w:rsidRPr="001D6FB7" w:rsidRDefault="00805361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4ADA8C55" w14:textId="77777777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WYDZIAŁ MALARSTWA</w:t>
      </w:r>
    </w:p>
    <w:p w14:paraId="3D467677" w14:textId="67CBD701" w:rsidR="0047586B" w:rsidRPr="001D6FB7" w:rsidRDefault="000011CA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mgr Katarzyna </w:t>
      </w:r>
      <w:proofErr w:type="spellStart"/>
      <w:r w:rsidRPr="001D6FB7">
        <w:rPr>
          <w:rFonts w:asciiTheme="majorHAnsi" w:hAnsiTheme="majorHAnsi" w:cstheme="majorHAnsi"/>
          <w:sz w:val="24"/>
          <w:szCs w:val="24"/>
        </w:rPr>
        <w:t>Dyjewska</w:t>
      </w:r>
      <w:proofErr w:type="spellEnd"/>
      <w:r w:rsidRPr="001D6FB7">
        <w:rPr>
          <w:rFonts w:asciiTheme="majorHAnsi" w:hAnsiTheme="majorHAnsi" w:cstheme="majorHAnsi"/>
          <w:sz w:val="24"/>
          <w:szCs w:val="24"/>
        </w:rPr>
        <w:t xml:space="preserve"> – P</w:t>
      </w:r>
      <w:r w:rsidR="0047586B" w:rsidRPr="001D6FB7">
        <w:rPr>
          <w:rFonts w:asciiTheme="majorHAnsi" w:hAnsiTheme="majorHAnsi" w:cstheme="majorHAnsi"/>
          <w:sz w:val="24"/>
          <w:szCs w:val="24"/>
        </w:rPr>
        <w:t>rzewodnicząca</w:t>
      </w:r>
    </w:p>
    <w:p w14:paraId="533B880C" w14:textId="77777777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mgr Aleksandra </w:t>
      </w:r>
      <w:proofErr w:type="spellStart"/>
      <w:r w:rsidRPr="001D6FB7">
        <w:rPr>
          <w:rFonts w:asciiTheme="majorHAnsi" w:hAnsiTheme="majorHAnsi" w:cstheme="majorHAnsi"/>
          <w:sz w:val="24"/>
          <w:szCs w:val="24"/>
        </w:rPr>
        <w:t>Jaxa</w:t>
      </w:r>
      <w:proofErr w:type="spellEnd"/>
      <w:r w:rsidRPr="001D6FB7">
        <w:rPr>
          <w:rFonts w:asciiTheme="majorHAnsi" w:hAnsiTheme="majorHAnsi" w:cstheme="majorHAnsi"/>
          <w:sz w:val="24"/>
          <w:szCs w:val="24"/>
        </w:rPr>
        <w:t>-Chamiec</w:t>
      </w:r>
    </w:p>
    <w:p w14:paraId="2DDF25E1" w14:textId="618A4F56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lastRenderedPageBreak/>
        <w:t>dr hab. Arkadiusz Karapuda</w:t>
      </w:r>
      <w:r w:rsidR="00E31CE3" w:rsidRPr="001D6FB7">
        <w:rPr>
          <w:rFonts w:asciiTheme="majorHAnsi" w:hAnsiTheme="majorHAnsi" w:cstheme="majorHAnsi"/>
          <w:sz w:val="24"/>
          <w:szCs w:val="24"/>
        </w:rPr>
        <w:t>, prof. Uczelni</w:t>
      </w:r>
    </w:p>
    <w:p w14:paraId="64BCE355" w14:textId="77777777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dr hab. Igor Przybylski</w:t>
      </w:r>
    </w:p>
    <w:p w14:paraId="3D6A0F5E" w14:textId="21CC2859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Justyna Michalik </w:t>
      </w:r>
      <w:r w:rsidR="00973620" w:rsidRPr="001D6FB7">
        <w:rPr>
          <w:rFonts w:asciiTheme="majorHAnsi" w:hAnsiTheme="majorHAnsi" w:cstheme="majorHAnsi"/>
          <w:sz w:val="24"/>
          <w:szCs w:val="24"/>
        </w:rPr>
        <w:t>(Przedstawicielka Studentów)</w:t>
      </w:r>
    </w:p>
    <w:p w14:paraId="23D2C2E9" w14:textId="6E19E2A8" w:rsidR="00F20756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Teresa </w:t>
      </w:r>
      <w:proofErr w:type="spellStart"/>
      <w:r w:rsidRPr="001D6FB7">
        <w:rPr>
          <w:rFonts w:asciiTheme="majorHAnsi" w:hAnsiTheme="majorHAnsi" w:cstheme="majorHAnsi"/>
          <w:sz w:val="24"/>
          <w:szCs w:val="24"/>
        </w:rPr>
        <w:t>Sporn</w:t>
      </w:r>
      <w:proofErr w:type="spellEnd"/>
      <w:r w:rsidRPr="001D6FB7">
        <w:rPr>
          <w:rFonts w:asciiTheme="majorHAnsi" w:hAnsiTheme="majorHAnsi" w:cstheme="majorHAnsi"/>
          <w:sz w:val="24"/>
          <w:szCs w:val="24"/>
        </w:rPr>
        <w:t>-Mielniczuk</w:t>
      </w:r>
      <w:r w:rsidR="00973620" w:rsidRPr="001D6FB7">
        <w:rPr>
          <w:rFonts w:asciiTheme="majorHAnsi" w:hAnsiTheme="majorHAnsi" w:cstheme="majorHAnsi"/>
          <w:sz w:val="24"/>
          <w:szCs w:val="24"/>
        </w:rPr>
        <w:t xml:space="preserve"> (Przedstawicielka Studentów)</w:t>
      </w:r>
    </w:p>
    <w:p w14:paraId="7219480E" w14:textId="77777777" w:rsidR="00F20756" w:rsidRPr="001D6FB7" w:rsidRDefault="00F20756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88F43F0" w14:textId="77777777" w:rsidR="0022291C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WYDZIAŁ RZEŹBY</w:t>
      </w:r>
    </w:p>
    <w:p w14:paraId="1B2E24A8" w14:textId="0E2F1265" w:rsidR="0022291C" w:rsidRPr="001D6FB7" w:rsidRDefault="00973620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dr Agnieszka Wach – P</w:t>
      </w:r>
      <w:r w:rsidR="0047586B" w:rsidRPr="001D6FB7">
        <w:rPr>
          <w:rFonts w:asciiTheme="majorHAnsi" w:hAnsiTheme="majorHAnsi" w:cstheme="majorHAnsi"/>
          <w:sz w:val="24"/>
          <w:szCs w:val="24"/>
        </w:rPr>
        <w:t>rodziekan Wydziału Rzeźby, Przewodnicząca WZOJK</w:t>
      </w:r>
    </w:p>
    <w:p w14:paraId="54410C09" w14:textId="77777777" w:rsidR="0022291C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dr hab. Rafał Rychter, prof. Uczelni</w:t>
      </w:r>
    </w:p>
    <w:p w14:paraId="5E77884A" w14:textId="77777777" w:rsidR="0022291C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dr hab. Stanisław Brach, prof. Uczelni</w:t>
      </w:r>
    </w:p>
    <w:p w14:paraId="2AB4629D" w14:textId="77777777" w:rsidR="0022291C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dr hab. Małgorzata Dmitruk, prof. Uczelni</w:t>
      </w:r>
    </w:p>
    <w:p w14:paraId="6537F1CE" w14:textId="77777777" w:rsidR="0022291C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dr hab. Romuald Woźniak, prof. Uczelni</w:t>
      </w:r>
    </w:p>
    <w:p w14:paraId="2E4464B2" w14:textId="77777777" w:rsidR="0022291C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dr hab. Grzegorz Witek, prof. Uczelni</w:t>
      </w:r>
    </w:p>
    <w:p w14:paraId="10D7D9FB" w14:textId="77777777" w:rsidR="0022291C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dr Paweł </w:t>
      </w:r>
      <w:proofErr w:type="spellStart"/>
      <w:r w:rsidRPr="001D6FB7">
        <w:rPr>
          <w:rFonts w:asciiTheme="majorHAnsi" w:hAnsiTheme="majorHAnsi" w:cstheme="majorHAnsi"/>
          <w:sz w:val="24"/>
          <w:szCs w:val="24"/>
        </w:rPr>
        <w:t>Mysera</w:t>
      </w:r>
      <w:proofErr w:type="spellEnd"/>
      <w:r w:rsidRPr="001D6FB7">
        <w:rPr>
          <w:rFonts w:asciiTheme="majorHAnsi" w:hAnsiTheme="majorHAnsi" w:cstheme="majorHAnsi"/>
          <w:sz w:val="24"/>
          <w:szCs w:val="24"/>
        </w:rPr>
        <w:t>, prof. Uczelni</w:t>
      </w:r>
    </w:p>
    <w:p w14:paraId="43D23971" w14:textId="4FDA2EB7" w:rsidR="0022291C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Kajetan</w:t>
      </w:r>
      <w:r w:rsidR="00973620" w:rsidRPr="001D6FB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73620" w:rsidRPr="001D6FB7">
        <w:rPr>
          <w:rFonts w:asciiTheme="majorHAnsi" w:hAnsiTheme="majorHAnsi" w:cstheme="majorHAnsi"/>
          <w:sz w:val="24"/>
          <w:szCs w:val="24"/>
        </w:rPr>
        <w:t>Karkuciński</w:t>
      </w:r>
      <w:proofErr w:type="spellEnd"/>
      <w:r w:rsidR="00973620" w:rsidRPr="001D6FB7">
        <w:rPr>
          <w:rFonts w:asciiTheme="majorHAnsi" w:hAnsiTheme="majorHAnsi" w:cstheme="majorHAnsi"/>
          <w:sz w:val="24"/>
          <w:szCs w:val="24"/>
        </w:rPr>
        <w:t xml:space="preserve"> (Przedstawiciel Studentów)</w:t>
      </w:r>
    </w:p>
    <w:p w14:paraId="0448AA85" w14:textId="1BD5BD2B" w:rsidR="00973620" w:rsidRPr="001D6FB7" w:rsidRDefault="00973620" w:rsidP="0097362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Jan Jaworski-Brach (Przedstawiciel Studentów)</w:t>
      </w:r>
    </w:p>
    <w:p w14:paraId="72F273EC" w14:textId="41694E88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A5616B3" w14:textId="77777777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WYDZIAŁ SCENOGRAFII</w:t>
      </w:r>
    </w:p>
    <w:p w14:paraId="33B1B582" w14:textId="40FA7655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</w:t>
      </w:r>
      <w:r w:rsidR="0047586B" w:rsidRPr="001D6FB7">
        <w:rPr>
          <w:rFonts w:asciiTheme="majorHAnsi" w:hAnsiTheme="majorHAnsi" w:cstheme="majorHAnsi"/>
          <w:sz w:val="24"/>
          <w:szCs w:val="24"/>
        </w:rPr>
        <w:t xml:space="preserve">r hab. </w:t>
      </w:r>
      <w:r w:rsidR="009A1441" w:rsidRPr="001D6FB7">
        <w:rPr>
          <w:rFonts w:asciiTheme="majorHAnsi" w:hAnsiTheme="majorHAnsi" w:cstheme="majorHAnsi"/>
          <w:sz w:val="24"/>
          <w:szCs w:val="24"/>
        </w:rPr>
        <w:t>M</w:t>
      </w:r>
      <w:r w:rsidR="000011CA" w:rsidRPr="001D6FB7">
        <w:rPr>
          <w:rFonts w:asciiTheme="majorHAnsi" w:hAnsiTheme="majorHAnsi" w:cstheme="majorHAnsi"/>
          <w:sz w:val="24"/>
          <w:szCs w:val="24"/>
        </w:rPr>
        <w:t>arek Chowaniec, prof. Uczelni – P</w:t>
      </w:r>
      <w:r w:rsidR="0047586B" w:rsidRPr="001D6FB7">
        <w:rPr>
          <w:rFonts w:asciiTheme="majorHAnsi" w:hAnsiTheme="majorHAnsi" w:cstheme="majorHAnsi"/>
          <w:sz w:val="24"/>
          <w:szCs w:val="24"/>
        </w:rPr>
        <w:t>rzewodniczący</w:t>
      </w:r>
    </w:p>
    <w:p w14:paraId="438D05F5" w14:textId="77777777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p</w:t>
      </w:r>
      <w:r w:rsidR="0047586B" w:rsidRPr="001D6FB7">
        <w:rPr>
          <w:rFonts w:asciiTheme="majorHAnsi" w:hAnsiTheme="majorHAnsi" w:cstheme="majorHAnsi"/>
          <w:sz w:val="24"/>
          <w:szCs w:val="24"/>
        </w:rPr>
        <w:t>rof. Magdalena Raszewska</w:t>
      </w:r>
    </w:p>
    <w:p w14:paraId="142A57A8" w14:textId="77777777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</w:t>
      </w:r>
      <w:r w:rsidR="0047586B" w:rsidRPr="001D6FB7">
        <w:rPr>
          <w:rFonts w:asciiTheme="majorHAnsi" w:hAnsiTheme="majorHAnsi" w:cstheme="majorHAnsi"/>
          <w:sz w:val="24"/>
          <w:szCs w:val="24"/>
        </w:rPr>
        <w:t xml:space="preserve">r Martyna </w:t>
      </w:r>
      <w:proofErr w:type="spellStart"/>
      <w:r w:rsidR="0047586B" w:rsidRPr="001D6FB7">
        <w:rPr>
          <w:rFonts w:asciiTheme="majorHAnsi" w:hAnsiTheme="majorHAnsi" w:cstheme="majorHAnsi"/>
          <w:sz w:val="24"/>
          <w:szCs w:val="24"/>
        </w:rPr>
        <w:t>Kander</w:t>
      </w:r>
      <w:proofErr w:type="spellEnd"/>
    </w:p>
    <w:p w14:paraId="6C194214" w14:textId="77777777" w:rsidR="00973620" w:rsidRPr="001D6FB7" w:rsidRDefault="0047586B" w:rsidP="0097362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Jana </w:t>
      </w:r>
      <w:proofErr w:type="spellStart"/>
      <w:r w:rsidRPr="001D6FB7">
        <w:rPr>
          <w:rFonts w:asciiTheme="majorHAnsi" w:hAnsiTheme="majorHAnsi" w:cstheme="majorHAnsi"/>
          <w:sz w:val="24"/>
          <w:szCs w:val="24"/>
        </w:rPr>
        <w:t>Nedelko</w:t>
      </w:r>
      <w:proofErr w:type="spellEnd"/>
      <w:r w:rsidR="00973620" w:rsidRPr="001D6FB7">
        <w:rPr>
          <w:rFonts w:asciiTheme="majorHAnsi" w:hAnsiTheme="majorHAnsi" w:cstheme="majorHAnsi"/>
          <w:sz w:val="24"/>
          <w:szCs w:val="24"/>
        </w:rPr>
        <w:t xml:space="preserve"> (Przedstawicielka Studentów)</w:t>
      </w:r>
    </w:p>
    <w:p w14:paraId="37717EBB" w14:textId="692EB0DE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18179657" w14:textId="77777777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WYDZIAŁ SZTUKI MEDIÓW</w:t>
      </w:r>
    </w:p>
    <w:p w14:paraId="5BEF493E" w14:textId="5C66B90C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p</w:t>
      </w:r>
      <w:r w:rsidR="000011CA" w:rsidRPr="001D6FB7">
        <w:rPr>
          <w:rFonts w:asciiTheme="majorHAnsi" w:hAnsiTheme="majorHAnsi" w:cstheme="majorHAnsi"/>
          <w:sz w:val="24"/>
          <w:szCs w:val="24"/>
        </w:rPr>
        <w:t>rof. Sławomir Ratajski – P</w:t>
      </w:r>
      <w:r w:rsidR="0047586B" w:rsidRPr="001D6FB7">
        <w:rPr>
          <w:rFonts w:asciiTheme="majorHAnsi" w:hAnsiTheme="majorHAnsi" w:cstheme="majorHAnsi"/>
          <w:sz w:val="24"/>
          <w:szCs w:val="24"/>
        </w:rPr>
        <w:t>rzewodniczący</w:t>
      </w:r>
    </w:p>
    <w:p w14:paraId="05D9ADDD" w14:textId="77777777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</w:t>
      </w:r>
      <w:r w:rsidR="0047586B" w:rsidRPr="001D6FB7">
        <w:rPr>
          <w:rFonts w:asciiTheme="majorHAnsi" w:hAnsiTheme="majorHAnsi" w:cstheme="majorHAnsi"/>
          <w:sz w:val="24"/>
          <w:szCs w:val="24"/>
        </w:rPr>
        <w:t>r hab. Monika Murawska</w:t>
      </w:r>
    </w:p>
    <w:p w14:paraId="0AEF9EB3" w14:textId="77777777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</w:t>
      </w:r>
      <w:r w:rsidR="0047586B" w:rsidRPr="001D6FB7">
        <w:rPr>
          <w:rFonts w:asciiTheme="majorHAnsi" w:hAnsiTheme="majorHAnsi" w:cstheme="majorHAnsi"/>
          <w:sz w:val="24"/>
          <w:szCs w:val="24"/>
        </w:rPr>
        <w:t>r hab. Witold Krassowski, prof. Uczelni</w:t>
      </w:r>
    </w:p>
    <w:p w14:paraId="25A80156" w14:textId="77777777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</w:t>
      </w:r>
      <w:r w:rsidR="0047586B" w:rsidRPr="001D6FB7">
        <w:rPr>
          <w:rFonts w:asciiTheme="majorHAnsi" w:hAnsiTheme="majorHAnsi" w:cstheme="majorHAnsi"/>
          <w:sz w:val="24"/>
          <w:szCs w:val="24"/>
        </w:rPr>
        <w:t>r Paula Jaszczyk</w:t>
      </w:r>
    </w:p>
    <w:p w14:paraId="3947FE95" w14:textId="77777777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</w:t>
      </w:r>
      <w:r w:rsidR="0047586B" w:rsidRPr="001D6FB7">
        <w:rPr>
          <w:rFonts w:asciiTheme="majorHAnsi" w:hAnsiTheme="majorHAnsi" w:cstheme="majorHAnsi"/>
          <w:sz w:val="24"/>
          <w:szCs w:val="24"/>
        </w:rPr>
        <w:t>r Izabela Maciusowicz</w:t>
      </w:r>
    </w:p>
    <w:p w14:paraId="19FE78C4" w14:textId="77777777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 xml:space="preserve">dr Katarzyna </w:t>
      </w:r>
      <w:proofErr w:type="spellStart"/>
      <w:r w:rsidRPr="001D6FB7">
        <w:rPr>
          <w:rFonts w:asciiTheme="majorHAnsi" w:hAnsiTheme="majorHAnsi" w:cstheme="majorHAnsi"/>
          <w:sz w:val="24"/>
          <w:szCs w:val="24"/>
        </w:rPr>
        <w:t>Stanny</w:t>
      </w:r>
      <w:proofErr w:type="spellEnd"/>
    </w:p>
    <w:p w14:paraId="1581FD45" w14:textId="77777777" w:rsidR="00973620" w:rsidRPr="001D6FB7" w:rsidRDefault="0047586B" w:rsidP="0097362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Zuzanna Pietruszewska</w:t>
      </w:r>
      <w:r w:rsidR="00973620" w:rsidRPr="001D6FB7">
        <w:rPr>
          <w:rFonts w:asciiTheme="majorHAnsi" w:hAnsiTheme="majorHAnsi" w:cstheme="majorHAnsi"/>
          <w:sz w:val="24"/>
          <w:szCs w:val="24"/>
        </w:rPr>
        <w:t xml:space="preserve"> (Przedstawicielka Studentów)</w:t>
      </w:r>
    </w:p>
    <w:p w14:paraId="526BBA7D" w14:textId="5808EC8D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09DE2B99" w14:textId="77777777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WYDZIAŁ WZORNICTWA</w:t>
      </w:r>
    </w:p>
    <w:p w14:paraId="2B3B4C6C" w14:textId="5A8D1C7B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m</w:t>
      </w:r>
      <w:r w:rsidR="0047586B" w:rsidRPr="001D6FB7">
        <w:rPr>
          <w:rFonts w:asciiTheme="majorHAnsi" w:hAnsiTheme="majorHAnsi" w:cstheme="majorHAnsi"/>
          <w:sz w:val="24"/>
          <w:szCs w:val="24"/>
        </w:rPr>
        <w:t>gr</w:t>
      </w:r>
      <w:r w:rsidR="000011CA" w:rsidRPr="001D6FB7">
        <w:rPr>
          <w:rFonts w:asciiTheme="majorHAnsi" w:hAnsiTheme="majorHAnsi" w:cstheme="majorHAnsi"/>
          <w:sz w:val="24"/>
          <w:szCs w:val="24"/>
        </w:rPr>
        <w:t xml:space="preserve"> Zuzanna </w:t>
      </w:r>
      <w:proofErr w:type="spellStart"/>
      <w:r w:rsidR="000011CA" w:rsidRPr="001D6FB7">
        <w:rPr>
          <w:rFonts w:asciiTheme="majorHAnsi" w:hAnsiTheme="majorHAnsi" w:cstheme="majorHAnsi"/>
          <w:sz w:val="24"/>
          <w:szCs w:val="24"/>
        </w:rPr>
        <w:t>Łąpieś</w:t>
      </w:r>
      <w:proofErr w:type="spellEnd"/>
      <w:r w:rsidR="000011CA" w:rsidRPr="001D6FB7">
        <w:rPr>
          <w:rFonts w:asciiTheme="majorHAnsi" w:hAnsiTheme="majorHAnsi" w:cstheme="majorHAnsi"/>
          <w:sz w:val="24"/>
          <w:szCs w:val="24"/>
        </w:rPr>
        <w:t xml:space="preserve"> – P</w:t>
      </w:r>
      <w:r w:rsidRPr="001D6FB7">
        <w:rPr>
          <w:rFonts w:asciiTheme="majorHAnsi" w:hAnsiTheme="majorHAnsi" w:cstheme="majorHAnsi"/>
          <w:sz w:val="24"/>
          <w:szCs w:val="24"/>
        </w:rPr>
        <w:t>rzewodnicząca</w:t>
      </w:r>
    </w:p>
    <w:p w14:paraId="1CEF9BC9" w14:textId="77777777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lastRenderedPageBreak/>
        <w:t>m</w:t>
      </w:r>
      <w:r w:rsidR="0047586B" w:rsidRPr="001D6FB7">
        <w:rPr>
          <w:rFonts w:asciiTheme="majorHAnsi" w:hAnsiTheme="majorHAnsi" w:cstheme="majorHAnsi"/>
          <w:sz w:val="24"/>
          <w:szCs w:val="24"/>
        </w:rPr>
        <w:t>gr Jan Buczek</w:t>
      </w:r>
    </w:p>
    <w:p w14:paraId="3C98FF9E" w14:textId="6EABDA46" w:rsidR="005300A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Julia Szulc</w:t>
      </w:r>
      <w:r w:rsidR="00973620" w:rsidRPr="001D6FB7">
        <w:rPr>
          <w:rFonts w:asciiTheme="majorHAnsi" w:hAnsiTheme="majorHAnsi" w:cstheme="majorHAnsi"/>
          <w:sz w:val="24"/>
          <w:szCs w:val="24"/>
        </w:rPr>
        <w:t xml:space="preserve"> (Przedstawicielka Studentów)</w:t>
      </w:r>
    </w:p>
    <w:p w14:paraId="51E1A0F2" w14:textId="77777777" w:rsidR="00067587" w:rsidRPr="001D6FB7" w:rsidRDefault="00067587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18EDE55A" w14:textId="77777777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WYDZIAŁ ZARZĄDZANIA KULTURĄ WIZUALNĄ</w:t>
      </w:r>
    </w:p>
    <w:p w14:paraId="798473D3" w14:textId="1318B98F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</w:t>
      </w:r>
      <w:r w:rsidR="009A1441" w:rsidRPr="001D6FB7">
        <w:rPr>
          <w:rFonts w:asciiTheme="majorHAnsi" w:hAnsiTheme="majorHAnsi" w:cstheme="majorHAnsi"/>
          <w:sz w:val="24"/>
          <w:szCs w:val="24"/>
        </w:rPr>
        <w:t xml:space="preserve">r Piotr </w:t>
      </w:r>
      <w:proofErr w:type="spellStart"/>
      <w:r w:rsidR="009A1441" w:rsidRPr="001D6FB7">
        <w:rPr>
          <w:rFonts w:asciiTheme="majorHAnsi" w:hAnsiTheme="majorHAnsi" w:cstheme="majorHAnsi"/>
          <w:sz w:val="24"/>
          <w:szCs w:val="24"/>
        </w:rPr>
        <w:t>Płuciennic</w:t>
      </w:r>
      <w:r w:rsidR="000011CA" w:rsidRPr="001D6FB7">
        <w:rPr>
          <w:rFonts w:asciiTheme="majorHAnsi" w:hAnsiTheme="majorHAnsi" w:cstheme="majorHAnsi"/>
          <w:sz w:val="24"/>
          <w:szCs w:val="24"/>
        </w:rPr>
        <w:t>zak</w:t>
      </w:r>
      <w:proofErr w:type="spellEnd"/>
      <w:r w:rsidR="000011CA" w:rsidRPr="001D6FB7">
        <w:rPr>
          <w:rFonts w:asciiTheme="majorHAnsi" w:hAnsiTheme="majorHAnsi" w:cstheme="majorHAnsi"/>
          <w:sz w:val="24"/>
          <w:szCs w:val="24"/>
        </w:rPr>
        <w:t xml:space="preserve"> – P</w:t>
      </w:r>
      <w:r w:rsidR="0047586B" w:rsidRPr="001D6FB7">
        <w:rPr>
          <w:rFonts w:asciiTheme="majorHAnsi" w:hAnsiTheme="majorHAnsi" w:cstheme="majorHAnsi"/>
          <w:sz w:val="24"/>
          <w:szCs w:val="24"/>
        </w:rPr>
        <w:t>rzewodniczący</w:t>
      </w:r>
    </w:p>
    <w:p w14:paraId="695C6674" w14:textId="77777777" w:rsidR="0022291C" w:rsidRPr="001D6FB7" w:rsidRDefault="0022291C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D6FB7">
        <w:rPr>
          <w:rFonts w:asciiTheme="majorHAnsi" w:hAnsiTheme="majorHAnsi" w:cstheme="majorHAnsi"/>
          <w:sz w:val="24"/>
          <w:szCs w:val="24"/>
        </w:rPr>
        <w:t>d</w:t>
      </w:r>
      <w:r w:rsidR="0047586B" w:rsidRPr="001D6FB7">
        <w:rPr>
          <w:rFonts w:asciiTheme="majorHAnsi" w:hAnsiTheme="majorHAnsi" w:cstheme="majorHAnsi"/>
          <w:sz w:val="24"/>
          <w:szCs w:val="24"/>
        </w:rPr>
        <w:t>r Ewa Kociszewska</w:t>
      </w:r>
    </w:p>
    <w:p w14:paraId="18D35346" w14:textId="12C2F2EC" w:rsidR="0047586B" w:rsidRPr="001D6FB7" w:rsidRDefault="0047586B" w:rsidP="0022291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D6FB7">
        <w:rPr>
          <w:rFonts w:asciiTheme="majorHAnsi" w:hAnsiTheme="majorHAnsi" w:cstheme="majorHAnsi"/>
          <w:sz w:val="24"/>
          <w:szCs w:val="24"/>
        </w:rPr>
        <w:t>Jessika</w:t>
      </w:r>
      <w:proofErr w:type="spellEnd"/>
      <w:r w:rsidRPr="001D6FB7">
        <w:rPr>
          <w:rFonts w:asciiTheme="majorHAnsi" w:hAnsiTheme="majorHAnsi" w:cstheme="majorHAnsi"/>
          <w:sz w:val="24"/>
          <w:szCs w:val="24"/>
        </w:rPr>
        <w:t xml:space="preserve"> Łukawska</w:t>
      </w:r>
      <w:r w:rsidR="00973620" w:rsidRPr="001D6FB7">
        <w:rPr>
          <w:rFonts w:asciiTheme="majorHAnsi" w:hAnsiTheme="majorHAnsi" w:cstheme="majorHAnsi"/>
          <w:sz w:val="24"/>
          <w:szCs w:val="24"/>
        </w:rPr>
        <w:t xml:space="preserve"> (Przedstawicielka Studentów)</w:t>
      </w:r>
    </w:p>
    <w:p w14:paraId="052F5BBC" w14:textId="77777777" w:rsidR="00805361" w:rsidRPr="001D6FB7" w:rsidRDefault="00805361" w:rsidP="0022291C">
      <w:pPr>
        <w:pStyle w:val="NormalnyWeb"/>
        <w:spacing w:before="0" w:beforeAutospacing="0" w:after="0" w:afterAutospacing="0" w:line="360" w:lineRule="auto"/>
        <w:rPr>
          <w:rFonts w:asciiTheme="majorHAnsi" w:hAnsiTheme="majorHAnsi" w:cstheme="majorHAnsi"/>
        </w:rPr>
      </w:pPr>
    </w:p>
    <w:p w14:paraId="54B83C64" w14:textId="77777777" w:rsidR="00C47212" w:rsidRPr="001D6FB7" w:rsidRDefault="00540B3B" w:rsidP="00C47212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RADY</w:t>
      </w:r>
    </w:p>
    <w:p w14:paraId="3AF19EB9" w14:textId="77777777" w:rsidR="00FC3B40" w:rsidRPr="001D6FB7" w:rsidRDefault="00FC3B40" w:rsidP="00D87A5A">
      <w:pPr>
        <w:pStyle w:val="Akapitzlist"/>
        <w:numPr>
          <w:ilvl w:val="0"/>
          <w:numId w:val="14"/>
        </w:numPr>
        <w:spacing w:after="0" w:line="360" w:lineRule="auto"/>
        <w:ind w:left="426"/>
        <w:rPr>
          <w:rFonts w:asciiTheme="majorHAnsi" w:hAnsiTheme="majorHAnsi"/>
          <w:bCs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RADA PROGRAMOWA SZKOŁY DOKTORSKIEJ</w:t>
      </w:r>
    </w:p>
    <w:p w14:paraId="6262E33D" w14:textId="60910591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Anna</w:t>
      </w:r>
      <w:r w:rsidR="000011CA" w:rsidRPr="001D6FB7">
        <w:rPr>
          <w:rFonts w:asciiTheme="majorHAnsi" w:hAnsiTheme="majorHAnsi" w:cs="Times New Roman"/>
          <w:sz w:val="24"/>
          <w:szCs w:val="24"/>
        </w:rPr>
        <w:t xml:space="preserve"> Dorota Potocka, prof. Uczelni – P</w:t>
      </w:r>
      <w:r w:rsidRPr="001D6FB7">
        <w:rPr>
          <w:rFonts w:asciiTheme="majorHAnsi" w:hAnsiTheme="majorHAnsi" w:cs="Times New Roman"/>
          <w:sz w:val="24"/>
          <w:szCs w:val="24"/>
        </w:rPr>
        <w:t>rzewodnicząca</w:t>
      </w:r>
    </w:p>
    <w:p w14:paraId="06B498AB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dr hab. Antoni </w:t>
      </w:r>
      <w:proofErr w:type="spellStart"/>
      <w:r w:rsidRPr="001D6FB7">
        <w:rPr>
          <w:rFonts w:asciiTheme="majorHAnsi" w:hAnsiTheme="majorHAnsi" w:cs="Times New Roman"/>
          <w:sz w:val="24"/>
          <w:szCs w:val="24"/>
        </w:rPr>
        <w:t>Biberstein</w:t>
      </w:r>
      <w:proofErr w:type="spellEnd"/>
      <w:r w:rsidRPr="001D6FB7">
        <w:rPr>
          <w:rFonts w:asciiTheme="majorHAnsi" w:hAnsiTheme="majorHAnsi" w:cs="Times New Roman"/>
          <w:sz w:val="24"/>
          <w:szCs w:val="24"/>
        </w:rPr>
        <w:t>-Starowieyski, prof. Uczelni (Wydział Malarstwa)</w:t>
      </w:r>
    </w:p>
    <w:p w14:paraId="5951951D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Marcin Chomicki (Wydział Malarstwa)</w:t>
      </w:r>
    </w:p>
    <w:p w14:paraId="29D24DD5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Jan Mioduszewski, prof. Uczelni (Wydział Malarstwa)</w:t>
      </w:r>
    </w:p>
    <w:p w14:paraId="0400A51F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prof. Agnieszka Cieślińska-Kawecka (Wydział Grafiki)</w:t>
      </w:r>
    </w:p>
    <w:p w14:paraId="27CB4757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dr hab. Dorota </w:t>
      </w:r>
      <w:proofErr w:type="spellStart"/>
      <w:r w:rsidRPr="001D6FB7">
        <w:rPr>
          <w:rFonts w:asciiTheme="majorHAnsi" w:hAnsiTheme="majorHAnsi" w:cs="Times New Roman"/>
          <w:sz w:val="24"/>
          <w:szCs w:val="24"/>
        </w:rPr>
        <w:t>Optułowicz-McQuaid</w:t>
      </w:r>
      <w:proofErr w:type="spellEnd"/>
      <w:r w:rsidRPr="001D6FB7">
        <w:rPr>
          <w:rFonts w:asciiTheme="majorHAnsi" w:hAnsiTheme="majorHAnsi" w:cs="Times New Roman"/>
          <w:sz w:val="24"/>
          <w:szCs w:val="24"/>
        </w:rPr>
        <w:t>, prof. Uczelni (Wydział Grafiki)</w:t>
      </w:r>
    </w:p>
    <w:p w14:paraId="3C7CAD79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Anna Klonowska, prof. Uczelni (Wydział Grafiki)</w:t>
      </w:r>
    </w:p>
    <w:p w14:paraId="1617BEC5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Stanisław Brach, prof. Uczelni (Wydział Rzeźby)</w:t>
      </w:r>
    </w:p>
    <w:p w14:paraId="27FE4DCE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Jakub Łęcki, prof. Uczelni (Wydział Rzeźby)</w:t>
      </w:r>
    </w:p>
    <w:p w14:paraId="61FBA130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Roman Pietrzak, prof. Uczelni (Wydział Rzeźby)</w:t>
      </w:r>
    </w:p>
    <w:p w14:paraId="0D63A7F9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Izabela Zając (Wydział Konserwacji i Restauracji Dzieł Sztuki)</w:t>
      </w:r>
    </w:p>
    <w:p w14:paraId="432FC6C3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dr hab. Monika </w:t>
      </w:r>
      <w:proofErr w:type="spellStart"/>
      <w:r w:rsidRPr="001D6FB7">
        <w:rPr>
          <w:rFonts w:asciiTheme="majorHAnsi" w:hAnsiTheme="majorHAnsi" w:cs="Times New Roman"/>
          <w:sz w:val="24"/>
          <w:szCs w:val="24"/>
        </w:rPr>
        <w:t>Jadzińska</w:t>
      </w:r>
      <w:proofErr w:type="spellEnd"/>
      <w:r w:rsidRPr="001D6FB7">
        <w:rPr>
          <w:rFonts w:asciiTheme="majorHAnsi" w:hAnsiTheme="majorHAnsi" w:cs="Times New Roman"/>
          <w:sz w:val="24"/>
          <w:szCs w:val="24"/>
        </w:rPr>
        <w:t>, prof. Uczelni (Wydział Konserwacji i Restauracji Dzieł Sztuki)</w:t>
      </w:r>
    </w:p>
    <w:p w14:paraId="1AE8EF5F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Weronika Liszewska, prof. Uczelni (Wydział Konserwacji i Restauracji Dzieł Sztuki)</w:t>
      </w:r>
    </w:p>
    <w:p w14:paraId="7533E2C1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dr hab. Jarosław </w:t>
      </w:r>
      <w:proofErr w:type="spellStart"/>
      <w:r w:rsidRPr="001D6FB7">
        <w:rPr>
          <w:rFonts w:asciiTheme="majorHAnsi" w:hAnsiTheme="majorHAnsi" w:cs="Times New Roman"/>
          <w:sz w:val="24"/>
          <w:szCs w:val="24"/>
        </w:rPr>
        <w:t>Radel</w:t>
      </w:r>
      <w:proofErr w:type="spellEnd"/>
      <w:r w:rsidRPr="001D6FB7">
        <w:rPr>
          <w:rFonts w:asciiTheme="majorHAnsi" w:hAnsiTheme="majorHAnsi" w:cs="Times New Roman"/>
          <w:sz w:val="24"/>
          <w:szCs w:val="24"/>
        </w:rPr>
        <w:t xml:space="preserve"> (Wydział Architektury Wnętrz)</w:t>
      </w:r>
    </w:p>
    <w:p w14:paraId="628EFEBF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Radosław Skalski (Wydział Architektury Wnętrz)</w:t>
      </w:r>
    </w:p>
    <w:p w14:paraId="22CFD050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Anna Plewka (Wydział Architektury Wnętrz)</w:t>
      </w:r>
    </w:p>
    <w:p w14:paraId="19774842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prof. Wiktor Gutt (Wydział Wzornictwa)</w:t>
      </w:r>
    </w:p>
    <w:p w14:paraId="101BD27D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Artur Frankowski, prof. Uczelni (Wydział Wzornictwa)</w:t>
      </w:r>
    </w:p>
    <w:p w14:paraId="1666B5F7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Jarosław Kozakiewicz, prof. Uczelni (Wydział Wzornictwa)</w:t>
      </w:r>
    </w:p>
    <w:p w14:paraId="7D5F932D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prof. Krzysztof Olszewski (Wydział Sztuki Mediów)</w:t>
      </w:r>
    </w:p>
    <w:p w14:paraId="569E2C5E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Anna Panek (Wydział Sztuki Mediów)</w:t>
      </w:r>
    </w:p>
    <w:p w14:paraId="0D18F847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Zbigniew Tomaszczuk, prof. Uczelni (Wydział Sztuki Mediów)</w:t>
      </w:r>
    </w:p>
    <w:p w14:paraId="11F98560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dr hab. Luiza Nader, prof. Uczelni (Wydział Zarządzania Kulturą Wizualną)</w:t>
      </w:r>
    </w:p>
    <w:p w14:paraId="2C7E7597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lastRenderedPageBreak/>
        <w:t>dr hab. Jan Sowa, prof. Uczelni (Wydział Zarządzania Kulturą Wizualną)</w:t>
      </w:r>
    </w:p>
    <w:p w14:paraId="0A71E0CD" w14:textId="77777777" w:rsidR="006F6D1D" w:rsidRPr="001D6FB7" w:rsidRDefault="006F6D1D" w:rsidP="00AC250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dr hab. Łukasz </w:t>
      </w:r>
      <w:proofErr w:type="spellStart"/>
      <w:r w:rsidRPr="001D6FB7">
        <w:rPr>
          <w:rFonts w:asciiTheme="majorHAnsi" w:hAnsiTheme="majorHAnsi" w:cs="Times New Roman"/>
          <w:sz w:val="24"/>
          <w:szCs w:val="24"/>
        </w:rPr>
        <w:t>Ronduda</w:t>
      </w:r>
      <w:proofErr w:type="spellEnd"/>
      <w:r w:rsidRPr="001D6FB7">
        <w:rPr>
          <w:rFonts w:asciiTheme="majorHAnsi" w:hAnsiTheme="majorHAnsi" w:cs="Times New Roman"/>
          <w:sz w:val="24"/>
          <w:szCs w:val="24"/>
        </w:rPr>
        <w:t xml:space="preserve"> (Wydział Zarządzania Kulturą Wizualną)</w:t>
      </w:r>
    </w:p>
    <w:p w14:paraId="4DC9BBC3" w14:textId="77777777" w:rsidR="006F6D1D" w:rsidRPr="001D6FB7" w:rsidRDefault="006F6D1D" w:rsidP="00AC2506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prof. Elżbieta Banecka (Wydział Scenografii)</w:t>
      </w:r>
    </w:p>
    <w:p w14:paraId="4F3516E2" w14:textId="77777777" w:rsidR="006F6D1D" w:rsidRPr="001D6FB7" w:rsidRDefault="006F6D1D" w:rsidP="00AC2506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prof. Ewa Braun (Wydział Scenografii)</w:t>
      </w:r>
    </w:p>
    <w:p w14:paraId="42BBBD49" w14:textId="77777777" w:rsidR="006F6D1D" w:rsidRPr="001D6FB7" w:rsidRDefault="006F6D1D" w:rsidP="00AC2506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dr hab. Katarzyna </w:t>
      </w:r>
      <w:proofErr w:type="spellStart"/>
      <w:r w:rsidRPr="001D6FB7">
        <w:rPr>
          <w:rFonts w:asciiTheme="majorHAnsi" w:hAnsiTheme="majorHAnsi" w:cs="Times New Roman"/>
          <w:sz w:val="24"/>
          <w:szCs w:val="24"/>
        </w:rPr>
        <w:t>Proniewska</w:t>
      </w:r>
      <w:proofErr w:type="spellEnd"/>
      <w:r w:rsidRPr="001D6FB7">
        <w:rPr>
          <w:rFonts w:asciiTheme="majorHAnsi" w:hAnsiTheme="majorHAnsi" w:cs="Times New Roman"/>
          <w:sz w:val="24"/>
          <w:szCs w:val="24"/>
        </w:rPr>
        <w:t>-Mazurek (Wydział Scenografii)</w:t>
      </w:r>
    </w:p>
    <w:p w14:paraId="3759638D" w14:textId="56D3E280" w:rsidR="00C47212" w:rsidRPr="001D6FB7" w:rsidRDefault="00973620" w:rsidP="00C47212">
      <w:pPr>
        <w:spacing w:after="0" w:line="36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1D6FB7">
        <w:rPr>
          <w:rFonts w:asciiTheme="majorHAnsi" w:hAnsiTheme="majorHAnsi" w:cs="Times New Roman"/>
          <w:iCs/>
          <w:sz w:val="24"/>
          <w:szCs w:val="24"/>
        </w:rPr>
        <w:t>mgr Marta Lachowska (P</w:t>
      </w:r>
      <w:r w:rsidR="006F6D1D" w:rsidRPr="001D6FB7">
        <w:rPr>
          <w:rFonts w:asciiTheme="majorHAnsi" w:hAnsiTheme="majorHAnsi" w:cs="Times New Roman"/>
          <w:iCs/>
          <w:sz w:val="24"/>
          <w:szCs w:val="24"/>
        </w:rPr>
        <w:t xml:space="preserve">rzedstawicielka </w:t>
      </w:r>
      <w:r w:rsidR="000D4845" w:rsidRPr="001D6FB7">
        <w:rPr>
          <w:rFonts w:asciiTheme="majorHAnsi" w:hAnsiTheme="majorHAnsi" w:cs="Times New Roman"/>
          <w:iCs/>
          <w:sz w:val="24"/>
          <w:szCs w:val="24"/>
        </w:rPr>
        <w:t>D</w:t>
      </w:r>
      <w:r w:rsidR="006F6D1D" w:rsidRPr="001D6FB7">
        <w:rPr>
          <w:rFonts w:asciiTheme="majorHAnsi" w:hAnsiTheme="majorHAnsi" w:cs="Times New Roman"/>
          <w:iCs/>
          <w:sz w:val="24"/>
          <w:szCs w:val="24"/>
        </w:rPr>
        <w:t>oktorantów)</w:t>
      </w:r>
    </w:p>
    <w:p w14:paraId="07D87BC6" w14:textId="4A8DE1DE" w:rsidR="002E0BB5" w:rsidRPr="001D6FB7" w:rsidRDefault="002E0BB5" w:rsidP="00C47212">
      <w:pPr>
        <w:spacing w:after="0" w:line="36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</w:p>
    <w:p w14:paraId="4ED5C52D" w14:textId="77777777" w:rsidR="006F6D1D" w:rsidRPr="001D6FB7" w:rsidRDefault="006F6D1D" w:rsidP="001B60B2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RADA DS. JAKOŚCI KSZTAŁCENIA</w:t>
      </w:r>
    </w:p>
    <w:p w14:paraId="79FA41C3" w14:textId="0A48FD73" w:rsidR="006F6D1D" w:rsidRPr="001D6FB7" w:rsidRDefault="006F6D1D" w:rsidP="00AC250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dr hab. Bar</w:t>
      </w:r>
      <w:r w:rsidR="000011CA" w:rsidRPr="001D6FB7">
        <w:rPr>
          <w:rFonts w:asciiTheme="majorHAnsi" w:hAnsiTheme="majorHAnsi"/>
          <w:sz w:val="24"/>
          <w:szCs w:val="24"/>
        </w:rPr>
        <w:t xml:space="preserve">bara Kowalewska, prof. Uczelni – </w:t>
      </w:r>
      <w:r w:rsidR="00973620" w:rsidRPr="001D6FB7">
        <w:rPr>
          <w:rFonts w:asciiTheme="majorHAnsi" w:hAnsiTheme="majorHAnsi"/>
          <w:sz w:val="24"/>
          <w:szCs w:val="24"/>
        </w:rPr>
        <w:t>P</w:t>
      </w:r>
      <w:r w:rsidRPr="001D6FB7">
        <w:rPr>
          <w:rFonts w:asciiTheme="majorHAnsi" w:hAnsiTheme="majorHAnsi"/>
          <w:sz w:val="24"/>
          <w:szCs w:val="24"/>
        </w:rPr>
        <w:t>rorektor ds. studenckich i jakości kształcenia</w:t>
      </w:r>
    </w:p>
    <w:p w14:paraId="10B9BDB2" w14:textId="4223D1BC" w:rsidR="006F6D1D" w:rsidRPr="001D6FB7" w:rsidRDefault="000011CA" w:rsidP="00AC250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prof. Jacek </w:t>
      </w:r>
      <w:proofErr w:type="spellStart"/>
      <w:r w:rsidRPr="001D6FB7">
        <w:rPr>
          <w:rFonts w:asciiTheme="majorHAnsi" w:hAnsiTheme="majorHAnsi"/>
          <w:sz w:val="24"/>
          <w:szCs w:val="24"/>
        </w:rPr>
        <w:t>Martusewicz</w:t>
      </w:r>
      <w:proofErr w:type="spellEnd"/>
      <w:r w:rsidRPr="001D6FB7">
        <w:rPr>
          <w:rFonts w:asciiTheme="majorHAnsi" w:hAnsiTheme="majorHAnsi"/>
          <w:sz w:val="24"/>
          <w:szCs w:val="24"/>
        </w:rPr>
        <w:t xml:space="preserve"> – </w:t>
      </w:r>
      <w:r w:rsidR="00973620" w:rsidRPr="001D6FB7">
        <w:rPr>
          <w:rFonts w:asciiTheme="majorHAnsi" w:hAnsiTheme="majorHAnsi"/>
          <w:sz w:val="24"/>
          <w:szCs w:val="24"/>
        </w:rPr>
        <w:t>P</w:t>
      </w:r>
      <w:r w:rsidR="006F6D1D" w:rsidRPr="001D6FB7">
        <w:rPr>
          <w:rFonts w:asciiTheme="majorHAnsi" w:hAnsiTheme="majorHAnsi"/>
          <w:sz w:val="24"/>
          <w:szCs w:val="24"/>
        </w:rPr>
        <w:t>rorektor ds. naukowych</w:t>
      </w:r>
    </w:p>
    <w:p w14:paraId="40AEFFD9" w14:textId="3C269F89" w:rsidR="006F6D1D" w:rsidRPr="001D6FB7" w:rsidRDefault="000011CA" w:rsidP="00AC250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Daria </w:t>
      </w:r>
      <w:proofErr w:type="spellStart"/>
      <w:r w:rsidRPr="001D6FB7">
        <w:rPr>
          <w:rFonts w:asciiTheme="majorHAnsi" w:hAnsiTheme="majorHAnsi"/>
          <w:sz w:val="24"/>
          <w:szCs w:val="24"/>
        </w:rPr>
        <w:t>Mędrzycka</w:t>
      </w:r>
      <w:proofErr w:type="spellEnd"/>
      <w:r w:rsidRPr="001D6FB7">
        <w:rPr>
          <w:rFonts w:asciiTheme="majorHAnsi" w:hAnsiTheme="majorHAnsi"/>
          <w:sz w:val="24"/>
          <w:szCs w:val="24"/>
        </w:rPr>
        <w:t xml:space="preserve"> – </w:t>
      </w:r>
      <w:r w:rsidR="00FC6A26" w:rsidRPr="001D6FB7">
        <w:rPr>
          <w:rFonts w:asciiTheme="majorHAnsi" w:hAnsiTheme="majorHAnsi"/>
          <w:sz w:val="24"/>
          <w:szCs w:val="24"/>
        </w:rPr>
        <w:t>P</w:t>
      </w:r>
      <w:r w:rsidR="006F6D1D" w:rsidRPr="001D6FB7">
        <w:rPr>
          <w:rFonts w:asciiTheme="majorHAnsi" w:hAnsiTheme="majorHAnsi"/>
          <w:sz w:val="24"/>
          <w:szCs w:val="24"/>
        </w:rPr>
        <w:t>rzewodnicząca Samorządu Studentów</w:t>
      </w:r>
    </w:p>
    <w:p w14:paraId="149A0BCA" w14:textId="3EDD3480" w:rsidR="00C47212" w:rsidRPr="001D6FB7" w:rsidRDefault="009A1441" w:rsidP="00C4721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Ma</w:t>
      </w:r>
      <w:r w:rsidR="000011CA" w:rsidRPr="001D6FB7">
        <w:rPr>
          <w:rFonts w:asciiTheme="majorHAnsi" w:hAnsiTheme="majorHAnsi"/>
          <w:sz w:val="24"/>
          <w:szCs w:val="24"/>
        </w:rPr>
        <w:t xml:space="preserve">rta Lachowska – </w:t>
      </w:r>
      <w:r w:rsidR="00FC6A26" w:rsidRPr="001D6FB7">
        <w:rPr>
          <w:rFonts w:asciiTheme="majorHAnsi" w:hAnsiTheme="majorHAnsi"/>
          <w:sz w:val="24"/>
          <w:szCs w:val="24"/>
        </w:rPr>
        <w:t>P</w:t>
      </w:r>
      <w:r w:rsidR="006F6D1D" w:rsidRPr="001D6FB7">
        <w:rPr>
          <w:rFonts w:asciiTheme="majorHAnsi" w:hAnsiTheme="majorHAnsi"/>
          <w:sz w:val="24"/>
          <w:szCs w:val="24"/>
        </w:rPr>
        <w:t>rzew</w:t>
      </w:r>
      <w:r w:rsidR="00C47212" w:rsidRPr="001D6FB7">
        <w:rPr>
          <w:rFonts w:asciiTheme="majorHAnsi" w:hAnsiTheme="majorHAnsi"/>
          <w:sz w:val="24"/>
          <w:szCs w:val="24"/>
        </w:rPr>
        <w:t>odnicząca Samorządu Doktorantów</w:t>
      </w:r>
    </w:p>
    <w:p w14:paraId="74C303B2" w14:textId="77777777" w:rsidR="000C38F9" w:rsidRPr="001D6FB7" w:rsidRDefault="000C38F9" w:rsidP="00C4721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871B028" w14:textId="77777777" w:rsidR="00CD304A" w:rsidRPr="001D6FB7" w:rsidRDefault="00CD304A" w:rsidP="00973620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RADA PROGRAMOWA 27. MIĘDZYNARODOWEGO BIENNALE PLAKATU</w:t>
      </w:r>
    </w:p>
    <w:p w14:paraId="3C7FEF55" w14:textId="5C489AB8" w:rsidR="006B2E86" w:rsidRPr="001D6FB7" w:rsidRDefault="000011CA" w:rsidP="00AC2506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prof. Błażej Ostoja </w:t>
      </w:r>
      <w:proofErr w:type="spellStart"/>
      <w:r w:rsidRPr="001D6FB7">
        <w:rPr>
          <w:rFonts w:asciiTheme="majorHAnsi" w:hAnsiTheme="majorHAnsi" w:cs="Times New Roman"/>
          <w:sz w:val="24"/>
          <w:szCs w:val="24"/>
        </w:rPr>
        <w:t>Lniski</w:t>
      </w:r>
      <w:proofErr w:type="spellEnd"/>
      <w:r w:rsidRPr="001D6FB7">
        <w:rPr>
          <w:rFonts w:asciiTheme="majorHAnsi" w:hAnsiTheme="majorHAnsi" w:cs="Times New Roman"/>
          <w:sz w:val="24"/>
          <w:szCs w:val="24"/>
        </w:rPr>
        <w:t xml:space="preserve"> – </w:t>
      </w:r>
      <w:r w:rsidR="00973620" w:rsidRPr="001D6FB7">
        <w:rPr>
          <w:rFonts w:asciiTheme="majorHAnsi" w:hAnsiTheme="majorHAnsi" w:cs="Times New Roman"/>
          <w:sz w:val="24"/>
          <w:szCs w:val="24"/>
        </w:rPr>
        <w:t>R</w:t>
      </w:r>
      <w:r w:rsidR="006B2E86" w:rsidRPr="001D6FB7">
        <w:rPr>
          <w:rFonts w:asciiTheme="majorHAnsi" w:hAnsiTheme="majorHAnsi" w:cs="Times New Roman"/>
          <w:sz w:val="24"/>
          <w:szCs w:val="24"/>
        </w:rPr>
        <w:t>ektor ASP w Warszawie</w:t>
      </w:r>
    </w:p>
    <w:p w14:paraId="130D7303" w14:textId="5B720855" w:rsidR="006B2E86" w:rsidRPr="001D6FB7" w:rsidRDefault="000011CA" w:rsidP="00AC2506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prof. Prot Jarnuszkiewicz – </w:t>
      </w:r>
      <w:r w:rsidR="00973620" w:rsidRPr="001D6FB7">
        <w:rPr>
          <w:rFonts w:asciiTheme="majorHAnsi" w:hAnsiTheme="majorHAnsi" w:cs="Times New Roman"/>
          <w:sz w:val="24"/>
          <w:szCs w:val="24"/>
        </w:rPr>
        <w:t>P</w:t>
      </w:r>
      <w:r w:rsidR="006B2E86" w:rsidRPr="001D6FB7">
        <w:rPr>
          <w:rFonts w:asciiTheme="majorHAnsi" w:hAnsiTheme="majorHAnsi" w:cs="Times New Roman"/>
          <w:sz w:val="24"/>
          <w:szCs w:val="24"/>
        </w:rPr>
        <w:t>rorektor ASP w Warszawie</w:t>
      </w:r>
    </w:p>
    <w:p w14:paraId="0601F97C" w14:textId="2073CF30" w:rsidR="006B2E86" w:rsidRPr="001D6FB7" w:rsidRDefault="000011CA" w:rsidP="00AC2506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prof. Lech Majewski – </w:t>
      </w:r>
      <w:r w:rsidR="00973620" w:rsidRPr="001D6FB7">
        <w:rPr>
          <w:rFonts w:asciiTheme="majorHAnsi" w:hAnsiTheme="majorHAnsi" w:cs="Times New Roman"/>
          <w:sz w:val="24"/>
          <w:szCs w:val="24"/>
        </w:rPr>
        <w:t>P</w:t>
      </w:r>
      <w:r w:rsidR="006B2E86" w:rsidRPr="001D6FB7">
        <w:rPr>
          <w:rFonts w:asciiTheme="majorHAnsi" w:hAnsiTheme="majorHAnsi" w:cs="Times New Roman"/>
          <w:sz w:val="24"/>
          <w:szCs w:val="24"/>
        </w:rPr>
        <w:t>rezydent Międzynarodowego Bien</w:t>
      </w:r>
      <w:r w:rsidR="00347613" w:rsidRPr="001D6FB7">
        <w:rPr>
          <w:rFonts w:asciiTheme="majorHAnsi" w:hAnsiTheme="majorHAnsi" w:cs="Times New Roman"/>
          <w:sz w:val="24"/>
          <w:szCs w:val="24"/>
        </w:rPr>
        <w:t>nale Plakatu, ASP w Warszawie  –</w:t>
      </w:r>
      <w:r w:rsidR="00973620" w:rsidRPr="001D6FB7">
        <w:rPr>
          <w:rFonts w:asciiTheme="majorHAnsi" w:hAnsiTheme="majorHAnsi" w:cs="Times New Roman"/>
          <w:sz w:val="24"/>
          <w:szCs w:val="24"/>
        </w:rPr>
        <w:t>P</w:t>
      </w:r>
      <w:r w:rsidR="006B2E86" w:rsidRPr="001D6FB7">
        <w:rPr>
          <w:rFonts w:asciiTheme="majorHAnsi" w:hAnsiTheme="majorHAnsi" w:cs="Times New Roman"/>
          <w:sz w:val="24"/>
          <w:szCs w:val="24"/>
        </w:rPr>
        <w:t>rzewodniczący Rady</w:t>
      </w:r>
    </w:p>
    <w:p w14:paraId="14CCB0CA" w14:textId="782DBB64" w:rsidR="006B2E86" w:rsidRPr="001D6FB7" w:rsidRDefault="000011CA" w:rsidP="00AC2506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mgr Magdalena Sołtys – </w:t>
      </w:r>
      <w:r w:rsidR="00973620" w:rsidRPr="001D6FB7">
        <w:rPr>
          <w:rFonts w:asciiTheme="majorHAnsi" w:hAnsiTheme="majorHAnsi" w:cs="Times New Roman"/>
          <w:sz w:val="24"/>
          <w:szCs w:val="24"/>
        </w:rPr>
        <w:t>S</w:t>
      </w:r>
      <w:r w:rsidR="006B2E86" w:rsidRPr="001D6FB7">
        <w:rPr>
          <w:rFonts w:asciiTheme="majorHAnsi" w:hAnsiTheme="majorHAnsi" w:cs="Times New Roman"/>
          <w:sz w:val="24"/>
          <w:szCs w:val="24"/>
        </w:rPr>
        <w:t>ekretarz generalny Międzynar</w:t>
      </w:r>
      <w:r w:rsidR="009A1441" w:rsidRPr="001D6FB7">
        <w:rPr>
          <w:rFonts w:asciiTheme="majorHAnsi" w:hAnsiTheme="majorHAnsi" w:cs="Times New Roman"/>
          <w:sz w:val="24"/>
          <w:szCs w:val="24"/>
        </w:rPr>
        <w:t>odowego Biennale Plakatu, ASP w </w:t>
      </w:r>
      <w:r w:rsidR="006B2E86" w:rsidRPr="001D6FB7">
        <w:rPr>
          <w:rFonts w:asciiTheme="majorHAnsi" w:hAnsiTheme="majorHAnsi" w:cs="Times New Roman"/>
          <w:sz w:val="24"/>
          <w:szCs w:val="24"/>
        </w:rPr>
        <w:t>Warszawie</w:t>
      </w:r>
    </w:p>
    <w:p w14:paraId="0BA6E557" w14:textId="63A36D99" w:rsidR="006B2E86" w:rsidRPr="001D6FB7" w:rsidRDefault="000011CA" w:rsidP="00AC2506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dr Marcin Władyka – </w:t>
      </w:r>
      <w:r w:rsidR="006B2E86" w:rsidRPr="001D6FB7">
        <w:rPr>
          <w:rFonts w:asciiTheme="majorHAnsi" w:hAnsiTheme="majorHAnsi" w:cs="Times New Roman"/>
          <w:sz w:val="24"/>
          <w:szCs w:val="24"/>
        </w:rPr>
        <w:t>ASP w Warszawie</w:t>
      </w:r>
    </w:p>
    <w:p w14:paraId="1CB8F7AD" w14:textId="30109118" w:rsidR="006B2E86" w:rsidRPr="001D6FB7" w:rsidRDefault="006B2E86" w:rsidP="00AC2506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mgr </w:t>
      </w:r>
      <w:r w:rsidR="000011CA" w:rsidRPr="001D6FB7">
        <w:rPr>
          <w:rFonts w:asciiTheme="majorHAnsi" w:hAnsiTheme="majorHAnsi" w:cs="Times New Roman"/>
          <w:sz w:val="24"/>
          <w:szCs w:val="24"/>
        </w:rPr>
        <w:t xml:space="preserve">Mateusz Machalski – </w:t>
      </w:r>
      <w:r w:rsidRPr="001D6FB7">
        <w:rPr>
          <w:rFonts w:asciiTheme="majorHAnsi" w:hAnsiTheme="majorHAnsi" w:cs="Times New Roman"/>
          <w:sz w:val="24"/>
          <w:szCs w:val="24"/>
        </w:rPr>
        <w:t>STGU, ASP w Warszawie</w:t>
      </w:r>
    </w:p>
    <w:p w14:paraId="7F025CBE" w14:textId="2D2C2BE1" w:rsidR="006B2E86" w:rsidRPr="001D6FB7" w:rsidRDefault="009A1441" w:rsidP="00AC2506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>mgr Justyna Czerni</w:t>
      </w:r>
      <w:r w:rsidR="000011CA" w:rsidRPr="001D6FB7">
        <w:rPr>
          <w:rFonts w:asciiTheme="majorHAnsi" w:hAnsiTheme="majorHAnsi" w:cs="Times New Roman"/>
          <w:sz w:val="24"/>
          <w:szCs w:val="24"/>
        </w:rPr>
        <w:t xml:space="preserve">akowska – </w:t>
      </w:r>
      <w:r w:rsidR="006B2E86" w:rsidRPr="001D6FB7">
        <w:rPr>
          <w:rFonts w:asciiTheme="majorHAnsi" w:hAnsiTheme="majorHAnsi" w:cs="Times New Roman"/>
          <w:sz w:val="24"/>
          <w:szCs w:val="24"/>
        </w:rPr>
        <w:t>ASP w Warszawie</w:t>
      </w:r>
    </w:p>
    <w:p w14:paraId="18ACEE5F" w14:textId="5F0684A9" w:rsidR="00C47212" w:rsidRPr="001D6FB7" w:rsidRDefault="000011CA" w:rsidP="00C472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0" w:right="340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 w:cs="Times New Roman"/>
          <w:sz w:val="24"/>
          <w:szCs w:val="24"/>
        </w:rPr>
        <w:t xml:space="preserve">Mariusz Knorowski – </w:t>
      </w:r>
      <w:r w:rsidR="006B2E86" w:rsidRPr="001D6FB7">
        <w:rPr>
          <w:rFonts w:asciiTheme="majorHAnsi" w:hAnsiTheme="majorHAnsi" w:cs="Times New Roman"/>
          <w:sz w:val="24"/>
          <w:szCs w:val="24"/>
        </w:rPr>
        <w:t>Muzeum Plakatu</w:t>
      </w:r>
    </w:p>
    <w:p w14:paraId="3D41640A" w14:textId="77777777" w:rsidR="000D4845" w:rsidRPr="001D6FB7" w:rsidRDefault="000D4845" w:rsidP="00C472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0" w:right="340"/>
        <w:jc w:val="both"/>
        <w:rPr>
          <w:rFonts w:asciiTheme="majorHAnsi" w:hAnsiTheme="majorHAnsi" w:cs="Times New Roman"/>
          <w:sz w:val="24"/>
          <w:szCs w:val="24"/>
        </w:rPr>
      </w:pPr>
    </w:p>
    <w:p w14:paraId="10A7AFF3" w14:textId="77777777" w:rsidR="00070DF0" w:rsidRPr="001D6FB7" w:rsidRDefault="00C47212" w:rsidP="00C472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0" w:right="340"/>
        <w:jc w:val="both"/>
        <w:rPr>
          <w:rFonts w:asciiTheme="majorHAnsi" w:hAnsiTheme="majorHAnsi" w:cs="Times New Roman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 xml:space="preserve">4. </w:t>
      </w:r>
      <w:r w:rsidR="009A1441" w:rsidRPr="001D6FB7">
        <w:rPr>
          <w:rFonts w:asciiTheme="majorHAnsi" w:hAnsiTheme="majorHAnsi"/>
          <w:sz w:val="24"/>
          <w:szCs w:val="24"/>
        </w:rPr>
        <w:t xml:space="preserve"> </w:t>
      </w:r>
      <w:r w:rsidRPr="001D6FB7">
        <w:rPr>
          <w:rFonts w:asciiTheme="majorHAnsi" w:hAnsiTheme="majorHAnsi"/>
          <w:sz w:val="24"/>
          <w:szCs w:val="24"/>
        </w:rPr>
        <w:t>RADA MUZEUM ASP W WARSZAWIE</w:t>
      </w:r>
    </w:p>
    <w:p w14:paraId="0C15A85D" w14:textId="45C51FC2" w:rsidR="00582F5C" w:rsidRPr="001D6FB7" w:rsidRDefault="00582F5C" w:rsidP="00AC2506">
      <w:pPr>
        <w:shd w:val="clear" w:color="auto" w:fill="FFFFFF"/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prof.</w:t>
      </w:r>
      <w:r w:rsidR="000C46FB" w:rsidRPr="001D6FB7">
        <w:rPr>
          <w:rFonts w:asciiTheme="majorHAnsi" w:hAnsiTheme="majorHAnsi"/>
          <w:sz w:val="24"/>
          <w:szCs w:val="24"/>
        </w:rPr>
        <w:t xml:space="preserve"> </w:t>
      </w:r>
      <w:r w:rsidR="000011CA" w:rsidRPr="001D6FB7">
        <w:rPr>
          <w:rFonts w:asciiTheme="majorHAnsi" w:hAnsiTheme="majorHAnsi"/>
          <w:sz w:val="24"/>
          <w:szCs w:val="24"/>
        </w:rPr>
        <w:t>Jerzy Bogusławski – P</w:t>
      </w:r>
      <w:r w:rsidRPr="001D6FB7">
        <w:rPr>
          <w:rFonts w:asciiTheme="majorHAnsi" w:hAnsiTheme="majorHAnsi"/>
          <w:sz w:val="24"/>
          <w:szCs w:val="24"/>
        </w:rPr>
        <w:t>rzewodniczący</w:t>
      </w:r>
    </w:p>
    <w:p w14:paraId="35E8BC45" w14:textId="39D2EE93" w:rsidR="000C46FB" w:rsidRPr="001D6FB7" w:rsidRDefault="000C46FB" w:rsidP="00AC2506">
      <w:pPr>
        <w:shd w:val="clear" w:color="auto" w:fill="FFFFFF"/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dr hab. Wojciech Włodarczyk, prof. Uczelni</w:t>
      </w:r>
      <w:r w:rsidR="000011CA" w:rsidRPr="001D6FB7">
        <w:rPr>
          <w:rFonts w:asciiTheme="majorHAnsi" w:hAnsiTheme="majorHAnsi"/>
          <w:sz w:val="24"/>
          <w:szCs w:val="24"/>
        </w:rPr>
        <w:t xml:space="preserve"> – Zastępca P</w:t>
      </w:r>
      <w:r w:rsidR="00582F5C" w:rsidRPr="001D6FB7">
        <w:rPr>
          <w:rFonts w:asciiTheme="majorHAnsi" w:hAnsiTheme="majorHAnsi"/>
          <w:sz w:val="24"/>
          <w:szCs w:val="24"/>
        </w:rPr>
        <w:t xml:space="preserve">rzewodniczącego </w:t>
      </w:r>
      <w:r w:rsidRPr="001D6FB7">
        <w:rPr>
          <w:rFonts w:asciiTheme="majorHAnsi" w:hAnsiTheme="majorHAnsi"/>
          <w:sz w:val="24"/>
          <w:szCs w:val="24"/>
        </w:rPr>
        <w:t xml:space="preserve"> </w:t>
      </w:r>
    </w:p>
    <w:p w14:paraId="3C8B7DA8" w14:textId="192CAD6B" w:rsidR="000C46FB" w:rsidRPr="001D6FB7" w:rsidRDefault="009A7FD5" w:rsidP="00AC2506">
      <w:pPr>
        <w:shd w:val="clear" w:color="auto" w:fill="FFFFFF"/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prof</w:t>
      </w:r>
      <w:r w:rsidR="000C46FB" w:rsidRPr="001D6FB7">
        <w:rPr>
          <w:rFonts w:asciiTheme="majorHAnsi" w:hAnsiTheme="majorHAnsi"/>
          <w:sz w:val="24"/>
          <w:szCs w:val="24"/>
        </w:rPr>
        <w:t>. Krzy</w:t>
      </w:r>
      <w:r w:rsidR="00582F5C" w:rsidRPr="001D6FB7">
        <w:rPr>
          <w:rFonts w:asciiTheme="majorHAnsi" w:hAnsiTheme="majorHAnsi"/>
          <w:sz w:val="24"/>
          <w:szCs w:val="24"/>
        </w:rPr>
        <w:t>sztof Chmielewski</w:t>
      </w:r>
    </w:p>
    <w:p w14:paraId="4E6060A9" w14:textId="77777777" w:rsidR="000C46FB" w:rsidRPr="001D6FB7" w:rsidRDefault="000C46FB" w:rsidP="00AC2506">
      <w:pPr>
        <w:shd w:val="clear" w:color="auto" w:fill="FFFFFF"/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prof. Grzegorz Kowalski</w:t>
      </w:r>
    </w:p>
    <w:p w14:paraId="626909EF" w14:textId="77777777" w:rsidR="000C46FB" w:rsidRPr="001D6FB7" w:rsidRDefault="000C46FB" w:rsidP="00AC2506">
      <w:pPr>
        <w:shd w:val="clear" w:color="auto" w:fill="FFFFFF"/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prof. Janusz Pastwa</w:t>
      </w:r>
    </w:p>
    <w:p w14:paraId="72AF0E28" w14:textId="77777777" w:rsidR="000C46FB" w:rsidRPr="001D6FB7" w:rsidRDefault="000C46FB" w:rsidP="00AC2506">
      <w:pPr>
        <w:shd w:val="clear" w:color="auto" w:fill="FFFFFF"/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prof. Michał Stefanowski</w:t>
      </w:r>
    </w:p>
    <w:p w14:paraId="40BF09CB" w14:textId="77777777" w:rsidR="000C46FB" w:rsidRPr="001D6FB7" w:rsidRDefault="000C46FB" w:rsidP="00AC2506">
      <w:pPr>
        <w:shd w:val="clear" w:color="auto" w:fill="FFFFFF"/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t>prof. Andrzej Węcławski</w:t>
      </w:r>
    </w:p>
    <w:p w14:paraId="1831C00B" w14:textId="27E0C983" w:rsidR="00F20756" w:rsidRPr="001D6FB7" w:rsidRDefault="00C47212" w:rsidP="00C47212">
      <w:pPr>
        <w:shd w:val="clear" w:color="auto" w:fill="FFFFFF"/>
        <w:spacing w:after="0" w:line="360" w:lineRule="auto"/>
        <w:rPr>
          <w:rFonts w:asciiTheme="majorHAnsi" w:hAnsiTheme="majorHAnsi"/>
          <w:sz w:val="24"/>
          <w:szCs w:val="24"/>
        </w:rPr>
      </w:pPr>
      <w:r w:rsidRPr="001D6FB7">
        <w:rPr>
          <w:rFonts w:asciiTheme="majorHAnsi" w:hAnsiTheme="majorHAnsi"/>
          <w:sz w:val="24"/>
          <w:szCs w:val="24"/>
        </w:rPr>
        <w:lastRenderedPageBreak/>
        <w:t>prof. Artur Winiarski</w:t>
      </w:r>
    </w:p>
    <w:p w14:paraId="55D02F8F" w14:textId="77777777" w:rsidR="00A54046" w:rsidRPr="001D6FB7" w:rsidRDefault="008E6D0D" w:rsidP="00D87A5A">
      <w:pPr>
        <w:pStyle w:val="Nagwek2"/>
        <w:numPr>
          <w:ilvl w:val="1"/>
          <w:numId w:val="3"/>
        </w:numPr>
        <w:rPr>
          <w:color w:val="auto"/>
          <w:sz w:val="24"/>
          <w:szCs w:val="24"/>
        </w:rPr>
      </w:pPr>
      <w:bookmarkStart w:id="8" w:name="_Toc83890745"/>
      <w:r w:rsidRPr="001D6FB7">
        <w:rPr>
          <w:color w:val="auto"/>
          <w:sz w:val="24"/>
          <w:szCs w:val="24"/>
        </w:rPr>
        <w:t>AKTY PRAWA WEWNĘTRZNEGO</w:t>
      </w:r>
      <w:bookmarkEnd w:id="8"/>
      <w:r w:rsidRPr="001D6FB7">
        <w:rPr>
          <w:color w:val="auto"/>
          <w:sz w:val="24"/>
          <w:szCs w:val="24"/>
        </w:rPr>
        <w:t xml:space="preserve"> </w:t>
      </w:r>
    </w:p>
    <w:p w14:paraId="2EBD5C97" w14:textId="77777777" w:rsidR="008E6D0D" w:rsidRPr="001D6FB7" w:rsidRDefault="008E6D0D" w:rsidP="00831899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14:paraId="3195C5F4" w14:textId="77777777" w:rsidR="00A175D1" w:rsidRPr="001D6FB7" w:rsidRDefault="00A54046" w:rsidP="008E6D0D">
      <w:pPr>
        <w:spacing w:after="0" w:line="240" w:lineRule="auto"/>
        <w:rPr>
          <w:rFonts w:asciiTheme="majorHAnsi" w:hAnsiTheme="majorHAnsi" w:cs="Tahoma"/>
          <w:bCs/>
          <w:sz w:val="24"/>
          <w:szCs w:val="24"/>
        </w:rPr>
      </w:pPr>
      <w:r w:rsidRPr="001D6FB7">
        <w:rPr>
          <w:rFonts w:asciiTheme="majorHAnsi" w:hAnsiTheme="majorHAnsi"/>
          <w:bCs/>
          <w:sz w:val="24"/>
          <w:szCs w:val="24"/>
        </w:rPr>
        <w:t>ZARZĄDZENIA REKTORA ASP W WARSZAWIE</w:t>
      </w:r>
      <w:r w:rsidRPr="001D6FB7">
        <w:rPr>
          <w:rFonts w:asciiTheme="majorHAnsi" w:hAnsiTheme="majorHAnsi" w:cs="Tahoma"/>
          <w:bCs/>
          <w:sz w:val="24"/>
          <w:szCs w:val="24"/>
        </w:rPr>
        <w:t xml:space="preserve"> </w:t>
      </w:r>
    </w:p>
    <w:p w14:paraId="59D7E4DA" w14:textId="77777777" w:rsidR="00485A84" w:rsidRPr="001D6FB7" w:rsidRDefault="00485A84" w:rsidP="00485A84">
      <w:pPr>
        <w:spacing w:after="0" w:line="240" w:lineRule="auto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tbl>
      <w:tblPr>
        <w:tblW w:w="91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9"/>
        <w:gridCol w:w="1261"/>
        <w:gridCol w:w="4287"/>
        <w:gridCol w:w="2688"/>
      </w:tblGrid>
      <w:tr w:rsidR="00D95E74" w:rsidRPr="003A5D56" w14:paraId="66ADB87B" w14:textId="77777777" w:rsidTr="00126800">
        <w:trPr>
          <w:trHeight w:val="4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735669" w14:textId="77777777" w:rsidR="00F77D1D" w:rsidRPr="003A5D56" w:rsidRDefault="008E6D0D" w:rsidP="009F66D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5C6E478" w14:textId="77777777" w:rsidR="00F77D1D" w:rsidRPr="003A5D56" w:rsidRDefault="00D366A1" w:rsidP="009F66D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n</w:t>
            </w:r>
            <w:r w:rsidR="00F77D1D"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 xml:space="preserve">r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379FC4" w14:textId="77777777" w:rsidR="00F77D1D" w:rsidRPr="003A5D56" w:rsidRDefault="00F77D1D" w:rsidP="009F66D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Data wydania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F909AE" w14:textId="77777777" w:rsidR="00F77D1D" w:rsidRPr="003A5D56" w:rsidRDefault="00F77D1D" w:rsidP="009F66D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w sprawie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F52C34" w14:textId="77777777" w:rsidR="00F77D1D" w:rsidRPr="003A5D56" w:rsidRDefault="00F77D1D" w:rsidP="009F66D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link</w:t>
            </w:r>
          </w:p>
        </w:tc>
      </w:tr>
      <w:tr w:rsidR="00F20756" w:rsidRPr="003A5D56" w14:paraId="534185A2" w14:textId="77777777" w:rsidTr="00F20756">
        <w:trPr>
          <w:trHeight w:val="329"/>
        </w:trPr>
        <w:tc>
          <w:tcPr>
            <w:tcW w:w="9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E44BEC" w14:textId="33ADCC6A" w:rsidR="00F20756" w:rsidRPr="003A5D56" w:rsidRDefault="00F20756" w:rsidP="009F66D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</w:tr>
      <w:tr w:rsidR="00D95E74" w:rsidRPr="003A5D56" w14:paraId="1DB14960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E9C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EE0A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C78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03.09.2020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7457" w14:textId="21C3B6F5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wprowadzenia 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zczegółowej procedury przeprowadzania konkursów na stanowiska nauczycieli akademi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ckich w </w:t>
            </w:r>
            <w:r w:rsidR="003A62DB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ASP 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 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EF78" w14:textId="77777777" w:rsidR="003957AA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21" w:history="1">
              <w:r w:rsidR="00D366A1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http://bip.asp.waw.pl/zarzadzenie/11931/zarzadzenie-nr-31-2020</w:t>
              </w:r>
            </w:hyperlink>
          </w:p>
          <w:p w14:paraId="33389B79" w14:textId="77777777" w:rsidR="00D366A1" w:rsidRPr="003A5D56" w:rsidRDefault="00D366A1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7F666E99" w14:textId="77777777" w:rsidTr="00126800">
        <w:trPr>
          <w:trHeight w:val="6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83D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0720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1DBB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24.09.2020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773D" w14:textId="002BCB42" w:rsidR="00F77D1D" w:rsidRPr="003A5D56" w:rsidRDefault="00D366A1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zmiany zarządzenia nr </w:t>
            </w:r>
            <w:r w:rsidR="00F77D1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13/2019 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(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późn</w:t>
            </w:r>
            <w:proofErr w:type="spellEnd"/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. zm.) </w:t>
            </w:r>
            <w:r w:rsidR="00F77D1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wprowadzającego Regulamin wnioskowania, przyznawania i rozliczania środków z subwencji na finansowanie zadań służących rozwojowi pracowników zaliczanych do młodych naukowców oraz uczestn</w:t>
            </w:r>
            <w:r w:rsidR="00327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ików studiów doktoranckich w ASP</w:t>
            </w:r>
            <w:r w:rsidR="00F77D1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Warszawie w roku 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D0CA4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22" w:history="1">
              <w:r w:rsidR="00D366A1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http://bip.asp.waw.pl/zarzadzenie/11938/zarzadzenie-nr-32-2020</w:t>
              </w:r>
            </w:hyperlink>
          </w:p>
          <w:p w14:paraId="685AD33B" w14:textId="77777777" w:rsidR="00D366A1" w:rsidRPr="003A5D56" w:rsidRDefault="00D366A1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1BD2503C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E091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CD42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0165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24.09.2020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3DCF" w14:textId="2CBCC3FE" w:rsidR="00F77D1D" w:rsidRPr="003A5D56" w:rsidRDefault="002B6FC0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zmiany zarządzenia </w:t>
            </w:r>
            <w:r w:rsidR="00F77D1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10/2019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(z </w:t>
            </w:r>
            <w:proofErr w:type="spellStart"/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późn</w:t>
            </w:r>
            <w:proofErr w:type="spellEnd"/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 zm.)</w:t>
            </w:r>
            <w:r w:rsidR="00F77D1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wprowadzającego Regulamin wnioskowania, podziału i rozliczania środków na naukę w roku</w:t>
            </w:r>
            <w:r w:rsidR="00327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2019 w ASP 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 </w:t>
            </w:r>
            <w:r w:rsidR="00F77D1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CF7EF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23" w:history="1">
              <w:r w:rsidR="002B6FC0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http://bip.asp.waw.pl/zarzadzenie/11938/zarzadzenie-nr-32-2020</w:t>
              </w:r>
            </w:hyperlink>
          </w:p>
          <w:p w14:paraId="2F10351C" w14:textId="77777777" w:rsidR="002B6FC0" w:rsidRPr="003A5D56" w:rsidRDefault="002B6FC0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4340AE39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D833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0486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8D60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24.09.2020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9016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powołania Rektorskiej Komisji Socjalnej na kadencję 2020-2024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91A1" w14:textId="77777777" w:rsidR="002B6FC0" w:rsidRPr="00D33613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color w:val="002060"/>
                <w:sz w:val="24"/>
                <w:szCs w:val="24"/>
                <w:lang w:eastAsia="pl-PL"/>
              </w:rPr>
            </w:pPr>
            <w:hyperlink r:id="rId24" w:history="1">
              <w:r w:rsidR="002B6FC0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http://bip.asp.waw.pl/zarzadzenie/11940/zarzadzenie-nr-34-2020</w:t>
              </w:r>
            </w:hyperlink>
          </w:p>
        </w:tc>
      </w:tr>
      <w:tr w:rsidR="00D95E74" w:rsidRPr="003A5D56" w14:paraId="6982F838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874B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FFC4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F2E5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28.09.2020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1C39" w14:textId="132474CC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wysokości dochodu na osobę w rodzinie studenta lub doktoranta uprawniającą do ubiega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nia się o stypendium socjalne w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roku akademickim 2020/2021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0992A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25" w:history="1">
              <w:r w:rsidR="002B6FC0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http://bip.asp.waw.pl/zarzadzenie/11941/zarzadzenie-nr-35-2020</w:t>
              </w:r>
            </w:hyperlink>
          </w:p>
          <w:p w14:paraId="5F30ADA8" w14:textId="77777777" w:rsidR="002B6FC0" w:rsidRPr="003A5D56" w:rsidRDefault="002B6FC0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5628E3B5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75A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646E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A4DB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29.09.2020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37AF" w14:textId="049E1547" w:rsidR="00F77D1D" w:rsidRPr="003A5D56" w:rsidRDefault="00D95E74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</w:t>
            </w:r>
            <w:r w:rsidR="002B6FC0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miany zarządzenia nr </w:t>
            </w:r>
            <w:r w:rsidR="00F77D1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29/2019 </w:t>
            </w:r>
            <w:r w:rsidR="002B6FC0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 dnia 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29.09.2019 </w:t>
            </w:r>
            <w:r w:rsidR="00F77D1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wprowadzające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go</w:t>
            </w:r>
            <w:r w:rsidR="00F77D1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Regulamin świadc</w:t>
            </w:r>
            <w:r w:rsidR="00327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zeń dla Studentów ASP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 </w:t>
            </w:r>
            <w:r w:rsidR="00F77D1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1EB0C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26" w:history="1">
              <w:r w:rsidR="002B6FC0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http://bip.asp.waw.pl/zarzadzenie/11944/zarzadzenie-nr-36-2020</w:t>
              </w:r>
            </w:hyperlink>
          </w:p>
          <w:p w14:paraId="13B30739" w14:textId="77777777" w:rsidR="002B6FC0" w:rsidRPr="003A5D56" w:rsidRDefault="002B6FC0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68B3A475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73F6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A313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C95F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30.09.2020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2791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organizacji kształcenia w roku akademickim 2020/2021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A870" w14:textId="77777777" w:rsidR="00D95E74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27" w:history="1">
              <w:r w:rsidR="00D95E74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http://bip.asp.waw.pl/zarzadzenie/11945/zarzadzenie-nr-37-2020</w:t>
              </w:r>
            </w:hyperlink>
          </w:p>
        </w:tc>
      </w:tr>
      <w:tr w:rsidR="00D95E74" w:rsidRPr="003A5D56" w14:paraId="1A7E92EC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F931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9ABA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A7D1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30.09.2020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B30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przeprowa</w:t>
            </w:r>
            <w:r w:rsidR="00327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dzenia w ASP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Warszawie inwentaryzacji majątku rzeczowego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2CC91" w14:textId="77777777" w:rsidR="00D95E74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28" w:history="1">
              <w:r w:rsidR="00D95E74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http://bip.asp.waw.pl/zarzadzenie/11948/zarzadzenie-nr-38-2020</w:t>
              </w:r>
            </w:hyperlink>
          </w:p>
        </w:tc>
      </w:tr>
      <w:tr w:rsidR="00D95E74" w:rsidRPr="003A5D56" w14:paraId="748919A5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CB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4CB5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8661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12.10.2020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3424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wprowadzenia Regulaminu kursów, szkoleń i innych form kszta</w:t>
            </w:r>
            <w:r w:rsidR="00327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łcenia w ASP</w:t>
            </w:r>
            <w:r w:rsidR="003A62DB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9417D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29" w:history="1">
              <w:r w:rsidR="00D95E74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http://bip.asp.waw.pl/zarzadzenie/11954/39-2020</w:t>
              </w:r>
            </w:hyperlink>
          </w:p>
          <w:p w14:paraId="20122E5B" w14:textId="77777777" w:rsidR="00D95E74" w:rsidRPr="003A5D56" w:rsidRDefault="00D95E74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4061C406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BECF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EC61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35A2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16.10.2020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4D04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organizacji kształcenia w roku akademickim 2020/2021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338AB" w14:textId="77777777" w:rsidR="00D95E74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30" w:history="1">
              <w:r w:rsidR="00D95E74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http://bip.asp.waw.pl/zarzadzenie/11957/zarzadzenie-nr-40-2020</w:t>
              </w:r>
            </w:hyperlink>
          </w:p>
        </w:tc>
      </w:tr>
      <w:tr w:rsidR="00D95E74" w:rsidRPr="003A5D56" w14:paraId="2545EC1E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F419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155B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3FB1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19.10.2020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4372" w14:textId="7196A442" w:rsidR="00F77D1D" w:rsidRPr="003A5D56" w:rsidRDefault="00347613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wprowadzenia wzoru umowy o </w:t>
            </w:r>
            <w:r w:rsidR="00F77D1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świadc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zenie usług edukacyjnych oraz o </w:t>
            </w:r>
            <w:r w:rsidR="00F77D1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warunkach wnoszenia opłat przez cudzoziemców podejmujących studia na zasadach odpła</w:t>
            </w:r>
            <w:r w:rsidR="00327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tności w ASP</w:t>
            </w:r>
            <w:r w:rsidR="00F77D1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E0D3B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31" w:history="1">
              <w:r w:rsidR="00D95E74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http://bip.asp.waw.pl/zarzadzenie/11958/zarzadzenie-nr-41-2020</w:t>
              </w:r>
            </w:hyperlink>
          </w:p>
          <w:p w14:paraId="760E7FB3" w14:textId="77777777" w:rsidR="00D95E74" w:rsidRPr="003A5D56" w:rsidRDefault="00D95E74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1EB4190C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891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98F5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D761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21.10.2020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7F21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ustalenia dnia wolnego od pracy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3D520" w14:textId="77777777" w:rsidR="00D95E74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32" w:history="1">
              <w:r w:rsidR="00D95E74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http://bip.asp.waw.pl/zarzadzenie/11960/zarzadzenie-nr-42-2020</w:t>
              </w:r>
            </w:hyperlink>
          </w:p>
        </w:tc>
      </w:tr>
      <w:tr w:rsidR="00D95E74" w:rsidRPr="003A5D56" w14:paraId="5FE1D060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B4D3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1031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0649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29.10.2020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FA3B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powołania Rady Programowej Szkoły Doktorskiej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E8FDD" w14:textId="77777777" w:rsidR="00D95E74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33" w:history="1">
              <w:r w:rsidR="00D95E74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http://bip.asp.waw.pl/zarzadzenie/11971/zarzadzenie-nr-43-2020</w:t>
              </w:r>
            </w:hyperlink>
          </w:p>
        </w:tc>
      </w:tr>
      <w:tr w:rsidR="00D95E74" w:rsidRPr="003A5D56" w14:paraId="1B9D073C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A7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1E09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FAD6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06.11.2020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CD18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organizacji kszt</w:t>
            </w:r>
            <w:r w:rsidR="003A62DB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ałcenia w roku akademickim 2020/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2D409" w14:textId="77777777" w:rsidR="00D95E74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34" w:history="1">
              <w:r w:rsidR="00D95E74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http://bip.asp.waw.pl/zarzadzenie/11973/zarzadzenie-nr-44-2020</w:t>
              </w:r>
            </w:hyperlink>
          </w:p>
        </w:tc>
      </w:tr>
      <w:tr w:rsidR="00D95E74" w:rsidRPr="003A5D56" w14:paraId="2151363D" w14:textId="77777777" w:rsidTr="00126800">
        <w:trPr>
          <w:trHeight w:val="11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87A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7805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097E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12.11.2020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1105" w14:textId="5FFC2CCA" w:rsidR="00F77D1D" w:rsidRPr="003A5D56" w:rsidRDefault="00D95E74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</w:t>
            </w:r>
            <w:r w:rsidR="00F77D1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prowadzeni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a </w:t>
            </w:r>
            <w:r w:rsidRPr="003A5D56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Regulaminu wnioskowania, przyz</w:t>
            </w:r>
            <w:r w:rsidR="00347613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nawania i rozliczania środków z </w:t>
            </w:r>
            <w:r w:rsidRPr="003A5D56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subwencji na finansowanie zadań służących rozwojowi pracowników zalicz</w:t>
            </w:r>
            <w:r w:rsidR="00347613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anych do młodych naukowców oraz </w:t>
            </w:r>
            <w:r w:rsidRPr="003A5D56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uczestników studiów doktoranckich </w:t>
            </w:r>
            <w:r w:rsidR="00347613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w </w:t>
            </w:r>
            <w:r w:rsidR="003A62DB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ASP</w:t>
            </w:r>
            <w:r w:rsidRPr="003A5D56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w Warszawie w roku 2020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7E7ED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35" w:history="1">
              <w:r w:rsidR="00D95E74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http://bip.asp.waw.pl/zarzadzenie/11975/zarzadzenie-nr-45-2020</w:t>
              </w:r>
            </w:hyperlink>
          </w:p>
          <w:p w14:paraId="45993348" w14:textId="77777777" w:rsidR="00D95E74" w:rsidRPr="003A5D56" w:rsidRDefault="00D95E74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08530252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6E9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9DB1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48FF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12.11.2020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333C" w14:textId="5F048FE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zasad wnioskowania podziału i rozliczania środków na</w:t>
            </w:r>
            <w:r w:rsidR="003A62DB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naukę w ASP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Warszawie w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roku 2020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13B0C" w14:textId="77777777" w:rsidR="00CF1DA3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36" w:history="1">
              <w:r w:rsidR="00CF1DA3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http://bip.asp.waw.pl/zarzadzenie/11976/zarzadzenie-nr-46-2020</w:t>
              </w:r>
            </w:hyperlink>
          </w:p>
        </w:tc>
      </w:tr>
      <w:tr w:rsidR="00D95E74" w:rsidRPr="003A5D56" w14:paraId="6DCE1D65" w14:textId="77777777" w:rsidTr="00C62280">
        <w:trPr>
          <w:trHeight w:val="11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B7C9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9C7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8A94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20.11.2020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014B" w14:textId="77777777" w:rsidR="00D33613" w:rsidRPr="003A5D56" w:rsidRDefault="00F77D1D" w:rsidP="00C6228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wysokości stypendiów socjalnych, stypendiów rektora, stypendiów dla osób niepełnosprawnych oraz zapomóg wypłacanych z funduszu </w:t>
            </w:r>
            <w:r w:rsidR="003A62DB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stypendialnego dla studentów i 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doktorantów w semestrze zimowym roku akademickiego 2020/2021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768F" w14:textId="77777777" w:rsidR="00CF1DA3" w:rsidRPr="003A5D56" w:rsidRDefault="00842365" w:rsidP="009F66DF">
            <w:pPr>
              <w:spacing w:after="24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37" w:history="1">
              <w:r w:rsidR="00CF1DA3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http://bip.asp.waw.pl/zarzadzenie/11976/zarzadzenie-nr-46-2020</w:t>
              </w:r>
            </w:hyperlink>
          </w:p>
        </w:tc>
      </w:tr>
      <w:tr w:rsidR="00D95E74" w:rsidRPr="003A5D56" w14:paraId="31C8766A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68B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06DF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7194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24.11.2020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0911" w14:textId="5CA3A041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uchylenia Zarządzenia nr 26a/2019 Rektora ASP w Warszawie z dnia 26</w:t>
            </w:r>
            <w:r w:rsidR="001B60B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.09.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CA3E6" w14:textId="77777777" w:rsidR="00CF1DA3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38" w:history="1">
              <w:r w:rsidR="00CF1DA3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http://bip.asp.waw.pl/zarzadzenie/11981/zarzadzenie-nr-48-2020</w:t>
              </w:r>
            </w:hyperlink>
          </w:p>
        </w:tc>
      </w:tr>
      <w:tr w:rsidR="00D95E74" w:rsidRPr="003A5D56" w14:paraId="6F8B9550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7B66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EF6A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9CFD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30.11.2020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437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zmiany Regulaminu Organizacyjnego ASP w 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A16DB" w14:textId="77777777" w:rsidR="00CF1DA3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39" w:history="1">
              <w:r w:rsidR="00CF1DA3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http://bip.asp.waw.pl/zarzadzenie/11988/zarzadzenie-nr-49-2020</w:t>
              </w:r>
            </w:hyperlink>
          </w:p>
        </w:tc>
      </w:tr>
      <w:tr w:rsidR="00D95E74" w:rsidRPr="003A5D56" w14:paraId="642CCC54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2262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0169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03FF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02.12.2020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0203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Uczelnianego Systemu Zapewnienia Jakości Kształcenia w ASP w 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305A7" w14:textId="77777777" w:rsidR="00CF1DA3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40" w:history="1">
              <w:r w:rsidR="00CF1DA3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http://bip.asp.waw.pl/zarzadzenie/11993/zarzadzenie-nr-50-2020</w:t>
              </w:r>
            </w:hyperlink>
          </w:p>
        </w:tc>
      </w:tr>
      <w:tr w:rsidR="00D95E74" w:rsidRPr="003A5D56" w14:paraId="7C5EF824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BAD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DAAC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D59F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07.12.2020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0622" w14:textId="7001399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rzeprowadzenia inwentaryzacji w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magazynie Wydawnict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wa ASP w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62A3B" w14:textId="77777777" w:rsidR="00CF1DA3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41" w:history="1">
              <w:r w:rsidR="00CF1DA3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http://bip.asp.waw.pl/zarzadzenie/11994/zarzadzenie-nr-51-2020</w:t>
              </w:r>
            </w:hyperlink>
          </w:p>
        </w:tc>
      </w:tr>
      <w:tr w:rsidR="00D95E74" w:rsidRPr="003A5D56" w14:paraId="11C68777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DB2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1FCD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E905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07.12.2020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2DE0" w14:textId="5A5C2103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wysokości opłat za postępowanie rekrutacyjne związane z przyjęciem do Szkoły Dok</w:t>
            </w:r>
            <w:r w:rsidR="003A62DB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torskiej ASP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Warszawie od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semestru letniego roku akademickiego 2020/2021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7A1AC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42" w:history="1">
              <w:r w:rsidR="00CF1DA3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http://bip.asp.waw.pl/zarzadzenie/11996/zarzadzenie-nr-52-2020</w:t>
              </w:r>
            </w:hyperlink>
          </w:p>
          <w:p w14:paraId="45921F46" w14:textId="77777777" w:rsidR="00CF1DA3" w:rsidRPr="003A5D56" w:rsidRDefault="00CF1DA3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3A10C24A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B34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CB7E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840D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14.12.2020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DA69" w14:textId="46E0F4F5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ustalenia wysokoś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ci opłat w ASP w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Warszawie za przeprowadzenie procedury potwierdzania efektów uczenia się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5D95F" w14:textId="77777777" w:rsidR="00CF1DA3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43" w:history="1">
              <w:r w:rsidR="00CF1DA3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http://bip.asp.waw.pl/zarzadzenie/11997/zarzadzenie-nr-53-2020</w:t>
              </w:r>
            </w:hyperlink>
          </w:p>
        </w:tc>
      </w:tr>
      <w:tr w:rsidR="00D95E74" w:rsidRPr="003A5D56" w14:paraId="1C09CF65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43D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1C75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753E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15.12.2020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A2F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powołania uczelnianej Komisji ds. przeprowadzania potwierdzania efektów</w:t>
            </w:r>
            <w:r w:rsidR="005465D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uczenia się na kadencję 2020-20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0B698" w14:textId="77777777" w:rsidR="00CF1DA3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44" w:history="1">
              <w:r w:rsidR="00CF1DA3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http://bip.asp.waw.pl/zarzadzenie/11998/zarzadzenie-nr-54-2020</w:t>
              </w:r>
            </w:hyperlink>
          </w:p>
        </w:tc>
      </w:tr>
      <w:tr w:rsidR="00D95E74" w:rsidRPr="003A5D56" w14:paraId="5A7C6240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17EE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CED1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FB18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17.12.2020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B962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ustalenia dni rektorskich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D392" w14:textId="77777777" w:rsidR="00CF1DA3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45" w:history="1">
              <w:r w:rsidR="00CF1DA3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http://bip.asp.waw.pl/zarzadzenie/12005/zarzadzenie-nr-55-2020</w:t>
              </w:r>
            </w:hyperlink>
          </w:p>
        </w:tc>
      </w:tr>
      <w:tr w:rsidR="00D95E74" w:rsidRPr="003A5D56" w14:paraId="2564C879" w14:textId="77777777" w:rsidTr="00C62280">
        <w:trPr>
          <w:trHeight w:val="11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25C3" w14:textId="77777777" w:rsidR="00F77D1D" w:rsidRPr="003A5D56" w:rsidRDefault="00F77D1D" w:rsidP="001F5D9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94FD" w14:textId="77777777" w:rsidR="00F77D1D" w:rsidRPr="003A5D56" w:rsidRDefault="00F77D1D" w:rsidP="001F5D9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7E29" w14:textId="77777777" w:rsidR="00F77D1D" w:rsidRPr="003A5D56" w:rsidRDefault="00F77D1D" w:rsidP="001F5D9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21.12.2020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B2F9" w14:textId="77777777" w:rsidR="00F77D1D" w:rsidRPr="003A5D56" w:rsidRDefault="00F77D1D" w:rsidP="001F5D9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jednorazowego zwiększenia stypendium rektora, stypendium socjalnego oraz stypendium dla osób niepełnosprawnych ze środków funduszu stypendialnego przeznaczonego na rok 2020</w:t>
            </w:r>
            <w:r w:rsidR="00CF1DA3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studentom, którym</w:t>
            </w:r>
            <w:r w:rsidR="00CF1DA3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na dzień wydania niniejszego Zarządzenia, przysługują ww. świadczenia w roku akademickim 2020/2021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F09E" w14:textId="77777777" w:rsidR="00CF1DA3" w:rsidRPr="003A5D56" w:rsidRDefault="00842365" w:rsidP="001F5D9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46" w:history="1">
              <w:r w:rsidR="00CF1DA3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http://bip.asp.waw.pl/zarzadzenie/12010/zarzadzenie-nr-56-2020</w:t>
              </w:r>
            </w:hyperlink>
          </w:p>
        </w:tc>
      </w:tr>
      <w:tr w:rsidR="00D95E74" w:rsidRPr="003A5D56" w14:paraId="0AE020BB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31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97A0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866E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28.12.2020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F15E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powołania rzecznika dyscyplinarnego ds. nauczycieli akademickich w kadencji 2020-2024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080F6" w14:textId="77777777" w:rsidR="00CF1DA3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47" w:history="1">
              <w:r w:rsidR="00CF1DA3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http://bip.asp.waw.pl/zarzadzenie/12011/zarzadzenie-nr-57-2020</w:t>
              </w:r>
            </w:hyperlink>
          </w:p>
        </w:tc>
      </w:tr>
      <w:tr w:rsidR="00D95E74" w:rsidRPr="003A5D56" w14:paraId="16CB4E3D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64B9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EF49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BACE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28.12.2020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5144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powołania rzecznika dyscyplinarnego ds. studentów w kadencji 2020-2024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99524" w14:textId="77777777" w:rsidR="00CF1DA3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48" w:history="1">
              <w:r w:rsidR="00CF1DA3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http://bip.asp.waw.pl/zarzadzenie/12012/zarzadzenie-nr-58-2020</w:t>
              </w:r>
            </w:hyperlink>
          </w:p>
        </w:tc>
      </w:tr>
      <w:tr w:rsidR="00D95E74" w:rsidRPr="003A5D56" w14:paraId="459431E5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A91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BD30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C35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28.12.2020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9F78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powołania rzecznika dyscyplinarnego ds. doktorantów w kadencji 2020-2024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8A7A4" w14:textId="77777777" w:rsidR="006B2E86" w:rsidRPr="00D33613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color w:val="0000FF"/>
                <w:sz w:val="24"/>
                <w:szCs w:val="24"/>
                <w:u w:val="single"/>
                <w:lang w:eastAsia="pl-PL"/>
              </w:rPr>
            </w:pPr>
            <w:hyperlink r:id="rId49" w:history="1">
              <w:r w:rsidR="006B2E86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http://bip.asp.waw.pl/zarzadzenie/12013/zarzadzenie-nr-59-2020</w:t>
              </w:r>
            </w:hyperlink>
          </w:p>
        </w:tc>
      </w:tr>
      <w:tr w:rsidR="002E0BB5" w:rsidRPr="003A5D56" w14:paraId="7EACD21D" w14:textId="77777777" w:rsidTr="002E0BB5">
        <w:trPr>
          <w:trHeight w:val="247"/>
        </w:trPr>
        <w:tc>
          <w:tcPr>
            <w:tcW w:w="91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90D79E" w14:textId="13061AEF" w:rsidR="002E0BB5" w:rsidRPr="003A5D56" w:rsidRDefault="002E0BB5" w:rsidP="009F66D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</w:tr>
      <w:tr w:rsidR="00D95E74" w:rsidRPr="003A5D56" w14:paraId="025AB491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9D58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07B8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F403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EC96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zasad przeprowadzania egzaminów i zaliczeń kończących zajęcia w trybie zdalnym w semestrze zimowym w roku akademickim 2020/2021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7F3A1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50" w:history="1">
              <w:r w:rsidR="006B2E86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http://bip.asp.waw.pl/zarzadzenie/12018/zarzadzenie-nr-1-2021</w:t>
              </w:r>
            </w:hyperlink>
          </w:p>
          <w:p w14:paraId="046A7016" w14:textId="77777777" w:rsidR="006B2E86" w:rsidRPr="003A5D56" w:rsidRDefault="006B2E86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049EE3B8" w14:textId="77777777" w:rsidTr="00C62280">
        <w:trPr>
          <w:trHeight w:val="15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D778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0AA9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CDBC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850E" w14:textId="77777777" w:rsidR="00F77D1D" w:rsidRPr="003A5D56" w:rsidRDefault="00F77D1D" w:rsidP="001F5D9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wprowa</w:t>
            </w:r>
            <w:r w:rsidR="003A62DB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dzenia w ASP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Warszawie jednolitych stawek wynagrodzenia dla osób prowadzących zajęcia na podstawie umów cywilnoprawnyc</w:t>
            </w:r>
            <w:r w:rsidR="00D33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492B" w14:textId="77777777" w:rsidR="006B2E86" w:rsidRPr="00D33613" w:rsidRDefault="00842365" w:rsidP="00D33613">
            <w:pPr>
              <w:spacing w:after="24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51" w:history="1">
              <w:r w:rsidR="006B2E86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http://bip.asp.waw.pl/zarzadzenie/12019/zarzadzenie-nr-2-2021</w:t>
              </w:r>
            </w:hyperlink>
          </w:p>
        </w:tc>
      </w:tr>
      <w:tr w:rsidR="00D95E74" w:rsidRPr="003A5D56" w14:paraId="0DD82B78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F4D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A56C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0204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2EDD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powołania Rady Programowej 27. Międzynarodowego Biennale Plakatu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6C534" w14:textId="77777777" w:rsidR="006B2E86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52" w:history="1">
              <w:r w:rsidR="006B2E86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http://bip.asp.waw.pl/zarzadzenie/12021/zarzadzenie-nr-3-2021</w:t>
              </w:r>
            </w:hyperlink>
          </w:p>
        </w:tc>
      </w:tr>
      <w:tr w:rsidR="00D95E74" w:rsidRPr="003A5D56" w14:paraId="41A4626C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A53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20AE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7479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27CF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wprowadzenia studenckiej ankiety ewaluacyjnej zajęć dydaktycznych w roku akademickim 2020/2021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B38F2" w14:textId="77777777" w:rsidR="006B2E86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53" w:history="1">
              <w:r w:rsidR="006B2E86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http://bip.asp.waw.pl/zarzadzenie/12023/zarzadzenie-nr-4-2021</w:t>
              </w:r>
            </w:hyperlink>
          </w:p>
        </w:tc>
      </w:tr>
      <w:tr w:rsidR="00D95E74" w:rsidRPr="003A5D56" w14:paraId="22EAB03F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026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C69E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7C0E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0B10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powołania Zespołu ds. dziedzictwa historycznego ASP w 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546D1" w14:textId="77777777" w:rsidR="006B2E86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54" w:history="1">
              <w:r w:rsidR="006B2E86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http://bip.asp.waw.pl/zarzadzenie/12025/zarzadzenie-nr-5-2021</w:t>
              </w:r>
            </w:hyperlink>
          </w:p>
        </w:tc>
      </w:tr>
      <w:tr w:rsidR="00D95E74" w:rsidRPr="003A5D56" w14:paraId="4936BDA1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1F28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F2D6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C32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27.01.2021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669D" w14:textId="0FA9E71A" w:rsidR="00F77D1D" w:rsidRPr="003A5D56" w:rsidRDefault="00347613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wznowienia prac Z</w:t>
            </w:r>
            <w:r w:rsidR="00F77D1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espołu ds. strategii i misji ASP w 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77EC3" w14:textId="77777777" w:rsidR="006B2E86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55" w:history="1">
              <w:r w:rsidR="006B2E86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http://bip.asp.waw.pl/zarzadzenie/12027/zarzadzenie-nr-6-2021</w:t>
              </w:r>
            </w:hyperlink>
          </w:p>
        </w:tc>
      </w:tr>
      <w:tr w:rsidR="00D95E74" w:rsidRPr="003A5D56" w14:paraId="0C5E997B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B92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D0F6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4DCD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12.02.2021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828B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organizacji kszt</w:t>
            </w:r>
            <w:r w:rsidR="003A62DB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ałcenia w roku akademickim 2020/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2021 w semestrze letnim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1FCDE" w14:textId="77777777" w:rsidR="006B2E86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56" w:history="1">
              <w:r w:rsidR="006B2E86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http://bip.asp.waw.pl/zarzadzenie/12031/zarzadzenie-nr-7-2021</w:t>
              </w:r>
            </w:hyperlink>
          </w:p>
        </w:tc>
      </w:tr>
      <w:tr w:rsidR="00D95E74" w:rsidRPr="003A5D56" w14:paraId="5721DB64" w14:textId="77777777" w:rsidTr="00D33613">
        <w:trPr>
          <w:trHeight w:val="8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C71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CCD6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1A03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18.02.2021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D0FD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wprowadzenia Regulaminu Organiz</w:t>
            </w:r>
            <w:r w:rsidR="003A62DB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acyjnego ASP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42F7" w14:textId="77777777" w:rsidR="007C21B6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57" w:history="1">
              <w:r w:rsidR="007C21B6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http://bip.asp.waw.pl/zarzadzenie/12041/zarzadzenie-nr-8-2021</w:t>
              </w:r>
            </w:hyperlink>
          </w:p>
        </w:tc>
      </w:tr>
      <w:tr w:rsidR="00D95E74" w:rsidRPr="003A5D56" w14:paraId="0943FD62" w14:textId="77777777" w:rsidTr="00126800">
        <w:trPr>
          <w:trHeight w:val="6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671D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B0EE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7BCB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11.03.2021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F2B7" w14:textId="1E3F19CA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wprowadzenia zmian w Regulaminie korzystania z zasobu 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Archiwum ASP w </w:t>
            </w:r>
            <w:r w:rsidR="003A62DB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Warszawie 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(Archiwum ASP)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B1365" w14:textId="77777777" w:rsidR="007C21B6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58" w:history="1">
              <w:r w:rsidR="007C21B6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http://bip.asp.waw.pl/zarzadzenie/12051/zarzadzenie-nr-9-2021</w:t>
              </w:r>
            </w:hyperlink>
          </w:p>
        </w:tc>
      </w:tr>
      <w:tr w:rsidR="00D95E74" w:rsidRPr="003A5D56" w14:paraId="43D8DA08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5D7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4EEF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0335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0708" w14:textId="7F71B586" w:rsidR="00F77D1D" w:rsidRPr="003A5D56" w:rsidRDefault="00F77D1D" w:rsidP="003476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wprowadzenia Szczegółowej procedury przeprowadzania konkursów na stanowiska nauczycieli akadem</w:t>
            </w:r>
            <w:r w:rsidR="0034761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ickich w </w:t>
            </w:r>
            <w:r w:rsidR="003A62DB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ASP w </w:t>
            </w:r>
            <w:r w:rsidRPr="003A5D56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Warszawie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4A3" w14:textId="77777777" w:rsidR="00F77D1D" w:rsidRPr="003A5D56" w:rsidRDefault="00842365" w:rsidP="009F66D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hyperlink r:id="rId59" w:history="1">
              <w:r w:rsidR="007C21B6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http://bip.asp.waw.pl/zarzadzenie/12054/zarzadzenie-nr-10-2021</w:t>
              </w:r>
            </w:hyperlink>
          </w:p>
          <w:p w14:paraId="30F1B5D1" w14:textId="77777777" w:rsidR="007C21B6" w:rsidRPr="003A5D56" w:rsidRDefault="007C21B6" w:rsidP="009F66D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5E74" w:rsidRPr="003A5D56" w14:paraId="5B1E0E13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4D34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BE1A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A8D0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18.03.2021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0456" w14:textId="77777777" w:rsidR="00F77D1D" w:rsidRPr="003A5D56" w:rsidRDefault="00F77D1D" w:rsidP="003476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wysokości stypendiów socjalnych, stypendiów rektora, stypendiów dla osób niepełnosprawnych oraz zapomóg wypłacanych z funduszu stypendialnego dla studentów i doktorantów w semestrze letnim roku akademickiego 2020/2021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29BC" w14:textId="77777777" w:rsidR="00F77D1D" w:rsidRPr="003A5D56" w:rsidRDefault="00842365" w:rsidP="009F66D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hyperlink r:id="rId60" w:history="1">
              <w:r w:rsidR="003957AA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http://bip.asp.waw.pl/zarzadzenie/12055/zarzadzenie-nr-11-2021</w:t>
              </w:r>
            </w:hyperlink>
          </w:p>
          <w:p w14:paraId="0F3E10FA" w14:textId="77777777" w:rsidR="003957AA" w:rsidRPr="003A5D56" w:rsidRDefault="003957AA" w:rsidP="009F66D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6800" w:rsidRPr="003A5D56" w14:paraId="74006297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524" w14:textId="77777777" w:rsidR="00126800" w:rsidRPr="003A5D56" w:rsidRDefault="00126800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61AE" w14:textId="77777777" w:rsidR="00126800" w:rsidRPr="003A5D56" w:rsidRDefault="00126800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349D" w14:textId="77777777" w:rsidR="00126800" w:rsidRPr="003A5D56" w:rsidRDefault="00126800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25.03.2021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5428" w14:textId="6A3060E3" w:rsidR="00126800" w:rsidRPr="00126800" w:rsidRDefault="00126800" w:rsidP="0034761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uzupełnieni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składu Zespołu ds. opra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cowania strategii i misji ASP w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Warszawie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7CAA" w14:textId="77777777" w:rsidR="00126800" w:rsidRPr="00D33613" w:rsidRDefault="00842365" w:rsidP="00D33613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61" w:history="1">
              <w:r w:rsidR="00126800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http://bip.asp.waw.pl/zarzadzenie/12069/zarzadzenie-nr-12-2021</w:t>
              </w:r>
            </w:hyperlink>
          </w:p>
        </w:tc>
      </w:tr>
      <w:tr w:rsidR="00D95E74" w:rsidRPr="003A5D56" w14:paraId="2C85631B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3D15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1CC8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E970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25.03.2021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6425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ustalenia dni rektorskich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9E650" w14:textId="77777777" w:rsidR="003957AA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62" w:history="1">
              <w:r w:rsidR="003957AA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http://bip.asp.waw.pl/zarzadzenie/12056/zarzadzenie-nr-13-2021</w:t>
              </w:r>
            </w:hyperlink>
          </w:p>
        </w:tc>
      </w:tr>
      <w:tr w:rsidR="00D95E74" w:rsidRPr="003A5D56" w14:paraId="5CE68F19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C6B2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63DF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2740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12.04.2021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6F6F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utworzenia Instytutu Sztuki Mediów im. </w:t>
            </w:r>
            <w:r w:rsidR="003957AA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rof. Ryszarda Winiar</w:t>
            </w:r>
            <w:r w:rsidR="005465D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skiego w ASP w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FBD1A" w14:textId="77777777" w:rsidR="003957AA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63" w:history="1">
              <w:r w:rsidR="003957AA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http://bip.asp.waw.pl/zarzadzenie/12073/zarzadzenie-nr-14-2021</w:t>
              </w:r>
            </w:hyperlink>
          </w:p>
        </w:tc>
      </w:tr>
      <w:tr w:rsidR="00D95E74" w:rsidRPr="003A5D56" w14:paraId="215E9A4B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874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766D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1FFF4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15.04.2021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EAA4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wysokości stypendium doktoranckiego dla doktorantów kształcących się w</w:t>
            </w:r>
            <w:r w:rsidR="005465D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Szkole Doktorskiej w ASP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57F" w14:textId="77777777" w:rsidR="003957AA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64" w:history="1">
              <w:r w:rsidR="003957AA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http://bip.asp.waw.pl/zarzadzenie/12074/zarzadzenie-nr-15-2021</w:t>
              </w:r>
            </w:hyperlink>
          </w:p>
        </w:tc>
      </w:tr>
      <w:tr w:rsidR="00D95E74" w:rsidRPr="003A5D56" w14:paraId="173442C4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E8B7" w14:textId="77777777" w:rsidR="00F77D1D" w:rsidRPr="003A5D56" w:rsidRDefault="00800911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9A88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3C61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15.04.2021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4183" w14:textId="54F54DFA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określenia wzorów dokumentów Karty wydawnicze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j oraz Zgłoszenia publikacji do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planu wyda</w:t>
            </w:r>
            <w:r w:rsidR="005465D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wniczego ASP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D0433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65" w:history="1">
              <w:r w:rsidR="003957AA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http://bip.asp.waw.pl/zarzadzenie/12075/zarzadzenie-nr-16-2021</w:t>
              </w:r>
            </w:hyperlink>
          </w:p>
          <w:p w14:paraId="4DA6E88D" w14:textId="77777777" w:rsidR="003957AA" w:rsidRPr="003A5D56" w:rsidRDefault="003957AA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11679432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F00" w14:textId="77777777" w:rsidR="00F77D1D" w:rsidRPr="003A5D56" w:rsidRDefault="00800911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5CE0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CA1B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27.04.2021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2148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wysokości opłat za postępowanie rekrutacyjne związane z przyjęciem na studia na rok akademicki 2021/2022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4BF31" w14:textId="77777777" w:rsidR="003957AA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66" w:history="1">
              <w:r w:rsidR="003957AA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http://bip.asp.waw.pl/zarzadzenie/12080/zarzadzenie-nr-17-2021</w:t>
              </w:r>
            </w:hyperlink>
          </w:p>
        </w:tc>
      </w:tr>
      <w:tr w:rsidR="00D95E74" w:rsidRPr="003A5D56" w14:paraId="18888DBB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EA07" w14:textId="77777777" w:rsidR="00F77D1D" w:rsidRPr="003A5D56" w:rsidRDefault="00800911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DA4B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6196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29.04.2021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988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wysokości opłat za świadczone usługi edukacyjne dla uczestników studiów podyplomowych oraz innych form kształcenia rozpoczynających się w roku akademickim 2021/2022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12F24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67" w:history="1">
              <w:r w:rsidR="003957AA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http://bip.asp.waw.pl/zarzadzenie/12086/zarzadzenie-nr-18-2021</w:t>
              </w:r>
            </w:hyperlink>
          </w:p>
          <w:p w14:paraId="6AFA1F1D" w14:textId="77777777" w:rsidR="003957AA" w:rsidRPr="003A5D56" w:rsidRDefault="003957AA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5440F64A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B84" w14:textId="77777777" w:rsidR="00F77D1D" w:rsidRPr="003A5D56" w:rsidRDefault="00800911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03B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585F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29.04.2021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2CFF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wysokości opłat za świadczone usługi edukacyjne dla studentów rozpoczynających studia w roku akademickim 2021/2022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60F79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68" w:history="1">
              <w:r w:rsidR="003957AA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http://bip.asp.waw.pl/zarzadzenie/12089/zarzadzenie-nr-19-2021</w:t>
              </w:r>
            </w:hyperlink>
          </w:p>
          <w:p w14:paraId="2CBC70D2" w14:textId="77777777" w:rsidR="003957AA" w:rsidRPr="003A5D56" w:rsidRDefault="003957AA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283D7511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218" w14:textId="77777777" w:rsidR="00F77D1D" w:rsidRPr="003A5D56" w:rsidRDefault="00800911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3B10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8E36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17.05.2021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6656" w14:textId="576F646B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za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sad przeprowadzania egzaminów i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zaliczeń kończących zajęcia w semestrze letnim w roku akademickim 2020/2021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BDE57" w14:textId="77777777" w:rsidR="003957AA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69" w:history="1">
              <w:r w:rsidR="003957AA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http://bip.asp.waw.pl/zarzadzenie/12093/zarzadzenie-nr-20-2021</w:t>
              </w:r>
            </w:hyperlink>
          </w:p>
        </w:tc>
      </w:tr>
      <w:tr w:rsidR="00D95E74" w:rsidRPr="003A5D56" w14:paraId="13AFEA5E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F43" w14:textId="77777777" w:rsidR="00F77D1D" w:rsidRPr="003A5D56" w:rsidRDefault="00F05068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1F1E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C3AC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24.05.2021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8E6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wprowadzenia Regulaminu Studium Językó</w:t>
            </w:r>
            <w:r w:rsidR="005465D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 Obcych ASP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8D4FE" w14:textId="77777777" w:rsidR="003957AA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70" w:history="1">
              <w:r w:rsidR="003957AA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http://bip.asp.waw.pl/zarzadzenie/12096/zarzadzenie-nr-21-2021</w:t>
              </w:r>
            </w:hyperlink>
          </w:p>
        </w:tc>
      </w:tr>
      <w:tr w:rsidR="00D95E74" w:rsidRPr="003A5D56" w14:paraId="507C515B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E6AC" w14:textId="77777777" w:rsidR="00F77D1D" w:rsidRPr="003A5D56" w:rsidRDefault="00F05068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3C1C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E008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25.05.2021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4EED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wysokości opłat za postępowanie rekrutacyjne związane z przyjęciem do Szkoły Dok</w:t>
            </w:r>
            <w:r w:rsidR="005465D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torskiej ASP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Warszawie na rok akademicki 2021/2022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5A087" w14:textId="77777777" w:rsidR="003957AA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71" w:history="1">
              <w:r w:rsidR="003957AA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http://bip.asp.waw.pl/zarzadzenie/12097/zarzadzenie-nr-22-2021</w:t>
              </w:r>
            </w:hyperlink>
          </w:p>
        </w:tc>
      </w:tr>
      <w:tr w:rsidR="00D95E74" w:rsidRPr="003A5D56" w14:paraId="37230D03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E2A1" w14:textId="77777777" w:rsidR="00F77D1D" w:rsidRPr="003A5D56" w:rsidRDefault="00F05068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1AC5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E112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27.05.2021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196C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wprowadzenia Regulaminu wystawy </w:t>
            </w:r>
            <w:proofErr w:type="spellStart"/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UpComing</w:t>
            </w:r>
            <w:proofErr w:type="spellEnd"/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 Wybrane</w:t>
            </w:r>
            <w:r w:rsidR="005465D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dyplomy ASP w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Warszawie 2021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632AD" w14:textId="77777777" w:rsidR="003957AA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72" w:history="1">
              <w:r w:rsidR="003957AA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http://bip.asp.waw.pl/zarzadzenie/12099/zarzadzenie-nr-23-2021</w:t>
              </w:r>
            </w:hyperlink>
          </w:p>
        </w:tc>
      </w:tr>
      <w:tr w:rsidR="00D95E74" w:rsidRPr="003A5D56" w14:paraId="79DF43D1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F0B9" w14:textId="77777777" w:rsidR="00F77D1D" w:rsidRPr="003A5D56" w:rsidRDefault="00F05068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D1BB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DBAF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31.05.2021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9FDD" w14:textId="77777777" w:rsidR="00F77D1D" w:rsidRPr="003A5D56" w:rsidRDefault="00F77D1D" w:rsidP="00C4354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wprowadzenia symboli jednostek organiz</w:t>
            </w:r>
            <w:r w:rsidR="005465D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acyjnych ASP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4D294" w14:textId="77777777" w:rsidR="003957AA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73" w:history="1">
              <w:r w:rsidR="003957AA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http://bip.asp.waw.pl/zarzadzenie/12101/zarzadzenie-nr-24-2021</w:t>
              </w:r>
            </w:hyperlink>
          </w:p>
        </w:tc>
      </w:tr>
      <w:tr w:rsidR="00D95E74" w:rsidRPr="003A5D56" w14:paraId="0178F016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0C8" w14:textId="77777777" w:rsidR="00F77D1D" w:rsidRPr="003A5D56" w:rsidRDefault="00F05068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F2D8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060F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31.05.2021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5321" w14:textId="6A2937CF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sprostowania oczywistej omyłki pisarskiej w załączniku Zarządzenia 23/2021 Rektora ASP w Warszawie z dnia 27.05.2021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r. </w:t>
            </w:r>
            <w:r w:rsidR="00794D0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sprawie wprowadzenia Regulaminu wystawy </w:t>
            </w:r>
            <w:proofErr w:type="spellStart"/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UpComing</w:t>
            </w:r>
            <w:proofErr w:type="spellEnd"/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 Wybrane dyplomy ASP w Warszawie 2021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ADF20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74" w:history="1">
              <w:r w:rsidR="00794D0D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http://bip.asp.waw.pl/zarzadzenie/12102/zarzadzenie-nr-25-2021</w:t>
              </w:r>
            </w:hyperlink>
          </w:p>
          <w:p w14:paraId="04CE82B4" w14:textId="77777777" w:rsidR="00794D0D" w:rsidRPr="003A5D56" w:rsidRDefault="00794D0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6316A95B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FEA" w14:textId="77777777" w:rsidR="00F77D1D" w:rsidRPr="003A5D56" w:rsidRDefault="00F05068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A5E3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D9FB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16.06.2021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528B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powołania Rady ds.</w:t>
            </w:r>
            <w:r w:rsidR="00794D0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Jakości kształcenia oraz Uczelnianego Zespołu Oceny Jakości Kształcenia w ramach Uczelnianego Systemu Zapewnienia Jakości Kształcenia w ASP w 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D689B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75" w:history="1">
              <w:r w:rsidR="00794D0D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http://bip.asp.waw.pl/zarzadzenie/12109/zarzadzenie-nr-26-2021</w:t>
              </w:r>
            </w:hyperlink>
          </w:p>
          <w:p w14:paraId="08A2A813" w14:textId="77777777" w:rsidR="00794D0D" w:rsidRPr="003A5D56" w:rsidRDefault="00794D0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4BDA4233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AB2" w14:textId="77777777" w:rsidR="00F77D1D" w:rsidRPr="003A5D56" w:rsidRDefault="00F05068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7B6C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A258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22.06.2021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E814" w14:textId="208113AC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utworzenia czterosemestralnych studiów II stopnia na kierunku wzornictwo </w:t>
            </w:r>
            <w:r w:rsidR="00794D0D"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o 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profilu </w:t>
            </w:r>
            <w:proofErr w:type="spellStart"/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ogólnoak</w:t>
            </w:r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ademickim</w:t>
            </w:r>
            <w:proofErr w:type="spellEnd"/>
            <w:r w:rsidR="00347613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dziedzinie sztuki w dyscyplinie sztuki plastyczne i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konserwacja dzieł sztuki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82680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76" w:history="1">
              <w:r w:rsidR="00794D0D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http://bip.asp.waw.pl/zarzadzenie/12110/zarzadzenie-nr-27-2021</w:t>
              </w:r>
            </w:hyperlink>
          </w:p>
          <w:p w14:paraId="35F9D12B" w14:textId="77777777" w:rsidR="00794D0D" w:rsidRPr="003A5D56" w:rsidRDefault="00794D0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1C66D3A2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87BB" w14:textId="77777777" w:rsidR="00F77D1D" w:rsidRPr="003A5D56" w:rsidRDefault="00F05068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C54E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4045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22.06.2021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3F28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wprowadzenia Regulaminu wystawy </w:t>
            </w:r>
            <w:proofErr w:type="spellStart"/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UpComing</w:t>
            </w:r>
            <w:proofErr w:type="spellEnd"/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 Wybrane</w:t>
            </w:r>
            <w:r w:rsidR="005465D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dyplomy ASP w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Warszawie 2021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09BD3" w14:textId="77777777" w:rsidR="00794D0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77" w:history="1">
              <w:r w:rsidR="00794D0D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http://bip.asp.waw.pl/zarzadzenie/12113/zarzadzenie-nr-28-2021</w:t>
              </w:r>
            </w:hyperlink>
          </w:p>
        </w:tc>
      </w:tr>
      <w:tr w:rsidR="00D95E74" w:rsidRPr="003A5D56" w14:paraId="4DEE9A70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992" w14:textId="77777777" w:rsidR="00F77D1D" w:rsidRPr="003A5D56" w:rsidRDefault="00F05068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16F7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BBCE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25.06.2021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788B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zmiany Zarządzenia nr 28/2021 Rektora ASP w Warszawie z dnia 22 czerwca 2021 roku w sprawie wprowadzenia Regulaminu wystawy </w:t>
            </w:r>
            <w:proofErr w:type="spellStart"/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UpComing</w:t>
            </w:r>
            <w:proofErr w:type="spellEnd"/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 Wybrane dyplomy ASP w Warszawie 2021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E5ADE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78" w:history="1">
              <w:r w:rsidR="00794D0D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http://bip.asp.waw.pl/zarzadzenie/12116/zarzadzenie-nr-29-2021</w:t>
              </w:r>
            </w:hyperlink>
          </w:p>
          <w:p w14:paraId="2BF0BF7B" w14:textId="77777777" w:rsidR="00794D0D" w:rsidRPr="003A5D56" w:rsidRDefault="00794D0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D95E74" w:rsidRPr="003A5D56" w14:paraId="447C96EE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A2D6" w14:textId="77777777" w:rsidR="00F77D1D" w:rsidRPr="003A5D56" w:rsidRDefault="00F05068" w:rsidP="009F66D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D804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D6FE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01.07.2021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70F8" w14:textId="77777777" w:rsidR="00F77D1D" w:rsidRPr="003A5D56" w:rsidRDefault="00F77D1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wysokości stypendium doktoranckiego dla doktorantów kształcących się w Szkole Dokto</w:t>
            </w:r>
            <w:r w:rsidR="005465D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rskiej w ASP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79163" w14:textId="77777777" w:rsidR="00F77D1D" w:rsidRPr="003A5D56" w:rsidRDefault="00842365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79" w:history="1">
              <w:r w:rsidR="00794D0D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http://bip.asp.waw.pl/zarzadzenie/12127/zarzadzenie-nr-30-2021</w:t>
              </w:r>
            </w:hyperlink>
          </w:p>
          <w:p w14:paraId="79A1851D" w14:textId="77777777" w:rsidR="00794D0D" w:rsidRPr="003A5D56" w:rsidRDefault="00794D0D" w:rsidP="009F66D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BE6A1F" w:rsidRPr="003A5D56" w14:paraId="4A5A6557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9CA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88B6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918D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09.07.2021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8320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zmiany Regulaminu Organiz</w:t>
            </w:r>
            <w:r w:rsidR="005465D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acyjnego ASP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B1F3F" w14:textId="77777777" w:rsidR="00BE6A1F" w:rsidRPr="003A5D56" w:rsidRDefault="00842365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80" w:history="1">
              <w:r w:rsidR="00BE6A1F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http://bip.asp.waw.pl/zarzadzenie/12133/zarzadzenie-nr-31-2021</w:t>
              </w:r>
            </w:hyperlink>
          </w:p>
        </w:tc>
      </w:tr>
      <w:tr w:rsidR="00BE6A1F" w:rsidRPr="003A5D56" w14:paraId="733D7745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9B74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lastRenderedPageBreak/>
              <w:t>61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6F08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6118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09.07.2021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B1BB" w14:textId="08320431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wprowadzenia Regulaminu udzielania zamówień publi</w:t>
            </w:r>
            <w:r w:rsidR="005465D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cznych w ASP w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Warszawie, do których nie stosuje się przepisów ustawy z 11</w:t>
            </w:r>
            <w:r w:rsidR="001B60B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.09.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2019</w:t>
            </w:r>
            <w:r w:rsidR="001B60B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– 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Prawo zamówień publicznych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A2EE0" w14:textId="77777777" w:rsidR="00BE6A1F" w:rsidRPr="003A5D56" w:rsidRDefault="00842365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81" w:history="1">
              <w:r w:rsidR="00BE6A1F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http://bip.asp.waw.pl/zarzadzenie/12134/zarzadzenie-nr-32-2021</w:t>
              </w:r>
            </w:hyperlink>
          </w:p>
          <w:p w14:paraId="2364F5FC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BE6A1F" w:rsidRPr="003A5D56" w14:paraId="50681EBE" w14:textId="77777777" w:rsidTr="00126800">
        <w:trPr>
          <w:trHeight w:val="6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9126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14AE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21B1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21.07.2021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4BE8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określenia wysokości stawek za prace wydawnicze, w tym honorariów autorskich autorom niebędącym prac</w:t>
            </w:r>
            <w:r w:rsidR="005465D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ownikami ASP w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Warszawie oraz pracownikom wykonującym prace wydawnicze poza zakresem obowiązków służbowych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DDD7E" w14:textId="77777777" w:rsidR="00BE6A1F" w:rsidRPr="003A5D56" w:rsidRDefault="00842365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82" w:history="1">
              <w:r w:rsidR="00BE6A1F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http://bip.asp.waw.pl/zarzadzenie/12138/zarzadzenie-nr-33-2021</w:t>
              </w:r>
            </w:hyperlink>
          </w:p>
          <w:p w14:paraId="32A71F4A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BE6A1F" w:rsidRPr="003A5D56" w14:paraId="023FD86A" w14:textId="77777777" w:rsidTr="00126800">
        <w:trPr>
          <w:trHeight w:val="4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617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ECBD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0D71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21.07.2021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686B" w14:textId="47761BE8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zmiany Zarządzenia 29/2019 Rektora ASP w Warszawie z dnia 30</w:t>
            </w:r>
            <w:r w:rsidR="001B60B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.09.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2019 z </w:t>
            </w:r>
            <w:proofErr w:type="spellStart"/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późn</w:t>
            </w:r>
            <w:proofErr w:type="spellEnd"/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 zm</w:t>
            </w:r>
            <w:r w:rsidR="00070DF0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wprowadzającego Regulamin Świadczeń dla S</w:t>
            </w:r>
            <w:r w:rsidR="005465D9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tudentów ASP w </w:t>
            </w: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48579" w14:textId="77777777" w:rsidR="00BE6A1F" w:rsidRPr="003A5D56" w:rsidRDefault="00842365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83" w:history="1">
              <w:r w:rsidR="00BE6A1F" w:rsidRPr="003A5D56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http://bip.asp.waw.pl/zarzadzenie/12139/zarzadzenie-nr-34-2021</w:t>
              </w:r>
            </w:hyperlink>
          </w:p>
          <w:p w14:paraId="5C715111" w14:textId="77777777" w:rsidR="00BE6A1F" w:rsidRPr="003A5D56" w:rsidRDefault="00BE6A1F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5465D9" w:rsidRPr="003A5D56" w14:paraId="7095A17A" w14:textId="77777777" w:rsidTr="00126800">
        <w:trPr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08D0" w14:textId="77777777" w:rsidR="005465D9" w:rsidRPr="003A5D56" w:rsidRDefault="005465D9" w:rsidP="00BE6A1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4F725" w14:textId="77777777" w:rsidR="005465D9" w:rsidRPr="003A5D56" w:rsidRDefault="005465D9" w:rsidP="00BE6A1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A2048" w14:textId="77777777" w:rsidR="005465D9" w:rsidRPr="003A5D56" w:rsidRDefault="0021173C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05.08.2021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3BD4" w14:textId="534E997B" w:rsidR="005465D9" w:rsidRPr="0021173C" w:rsidRDefault="005465D9" w:rsidP="0021173C">
            <w:pPr>
              <w:spacing w:after="0" w:line="240" w:lineRule="auto"/>
              <w:ind w:hanging="10"/>
              <w:rPr>
                <w:rFonts w:asciiTheme="majorHAnsi" w:eastAsia="Arial" w:hAnsiTheme="majorHAnsi" w:cstheme="majorHAnsi"/>
                <w:sz w:val="24"/>
                <w:szCs w:val="24"/>
                <w:lang w:eastAsia="pl-PL"/>
              </w:rPr>
            </w:pPr>
            <w:r w:rsidRPr="005465D9">
              <w:rPr>
                <w:rFonts w:asciiTheme="majorHAnsi" w:eastAsia="Arial" w:hAnsiTheme="majorHAnsi" w:cstheme="majorHAnsi"/>
                <w:bCs/>
                <w:sz w:val="24"/>
                <w:szCs w:val="24"/>
                <w:lang w:eastAsia="pl-PL"/>
              </w:rPr>
              <w:t>zmiany Zarządzenia 28/2021 z dnia 22</w:t>
            </w:r>
            <w:r w:rsidR="001B60B2">
              <w:rPr>
                <w:rFonts w:asciiTheme="majorHAnsi" w:eastAsia="Arial" w:hAnsiTheme="majorHAnsi" w:cstheme="majorHAnsi"/>
                <w:bCs/>
                <w:sz w:val="24"/>
                <w:szCs w:val="24"/>
                <w:lang w:eastAsia="pl-PL"/>
              </w:rPr>
              <w:t>.06.</w:t>
            </w:r>
            <w:r w:rsidRPr="005465D9">
              <w:rPr>
                <w:rFonts w:asciiTheme="majorHAnsi" w:eastAsia="Arial" w:hAnsiTheme="majorHAnsi" w:cstheme="majorHAnsi"/>
                <w:bCs/>
                <w:sz w:val="24"/>
                <w:szCs w:val="24"/>
                <w:lang w:eastAsia="pl-PL"/>
              </w:rPr>
              <w:t xml:space="preserve">2021 z </w:t>
            </w:r>
            <w:proofErr w:type="spellStart"/>
            <w:r w:rsidRPr="005465D9">
              <w:rPr>
                <w:rFonts w:asciiTheme="majorHAnsi" w:eastAsia="Arial" w:hAnsiTheme="majorHAnsi" w:cstheme="majorHAnsi"/>
                <w:bCs/>
                <w:sz w:val="24"/>
                <w:szCs w:val="24"/>
                <w:lang w:eastAsia="pl-PL"/>
              </w:rPr>
              <w:t>późn</w:t>
            </w:r>
            <w:proofErr w:type="spellEnd"/>
            <w:r w:rsidRPr="005465D9">
              <w:rPr>
                <w:rFonts w:asciiTheme="majorHAnsi" w:eastAsia="Arial" w:hAnsiTheme="majorHAnsi" w:cstheme="majorHAnsi"/>
                <w:b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5465D9">
              <w:rPr>
                <w:rFonts w:asciiTheme="majorHAnsi" w:eastAsia="Arial" w:hAnsiTheme="majorHAnsi" w:cstheme="majorHAnsi"/>
                <w:bCs/>
                <w:sz w:val="24"/>
                <w:szCs w:val="24"/>
                <w:lang w:eastAsia="pl-PL"/>
              </w:rPr>
              <w:t>zm</w:t>
            </w:r>
            <w:proofErr w:type="spellEnd"/>
            <w:r w:rsidRPr="005465D9">
              <w:rPr>
                <w:rFonts w:asciiTheme="majorHAnsi" w:eastAsia="Arial" w:hAnsiTheme="majorHAnsi" w:cstheme="majorHAnsi"/>
                <w:bCs/>
                <w:sz w:val="24"/>
                <w:szCs w:val="24"/>
                <w:lang w:eastAsia="pl-PL"/>
              </w:rPr>
              <w:t xml:space="preserve"> (Zarządzenie 29/2021 z dnia 25</w:t>
            </w:r>
            <w:r w:rsidR="001B60B2">
              <w:rPr>
                <w:rFonts w:asciiTheme="majorHAnsi" w:eastAsia="Arial" w:hAnsiTheme="majorHAnsi" w:cstheme="majorHAnsi"/>
                <w:bCs/>
                <w:sz w:val="24"/>
                <w:szCs w:val="24"/>
                <w:lang w:eastAsia="pl-PL"/>
              </w:rPr>
              <w:t>.06.</w:t>
            </w:r>
            <w:r w:rsidRPr="005465D9">
              <w:rPr>
                <w:rFonts w:asciiTheme="majorHAnsi" w:eastAsia="Arial" w:hAnsiTheme="majorHAnsi" w:cstheme="majorHAnsi"/>
                <w:bCs/>
                <w:sz w:val="24"/>
                <w:szCs w:val="24"/>
                <w:lang w:eastAsia="pl-PL"/>
              </w:rPr>
              <w:t>2021)  w</w:t>
            </w:r>
            <w:r w:rsidR="0021173C">
              <w:rPr>
                <w:rFonts w:asciiTheme="majorHAnsi" w:eastAsia="Arial" w:hAnsiTheme="majorHAnsi" w:cstheme="majorHAnsi"/>
                <w:bCs/>
                <w:sz w:val="24"/>
                <w:szCs w:val="24"/>
                <w:lang w:eastAsia="pl-PL"/>
              </w:rPr>
              <w:t> </w:t>
            </w:r>
            <w:r w:rsidRPr="005465D9">
              <w:rPr>
                <w:rFonts w:asciiTheme="majorHAnsi" w:eastAsia="Arial" w:hAnsiTheme="majorHAnsi" w:cstheme="majorHAnsi"/>
                <w:bCs/>
                <w:sz w:val="24"/>
                <w:szCs w:val="24"/>
                <w:lang w:eastAsia="pl-PL"/>
              </w:rPr>
              <w:t xml:space="preserve">sprawie </w:t>
            </w:r>
            <w:r w:rsidRPr="005465D9">
              <w:rPr>
                <w:rFonts w:asciiTheme="majorHAnsi" w:eastAsia="Arial" w:hAnsiTheme="majorHAnsi" w:cstheme="majorHAnsi"/>
                <w:sz w:val="24"/>
                <w:szCs w:val="24"/>
                <w:lang w:eastAsia="pl-PL"/>
              </w:rPr>
              <w:t xml:space="preserve">wprowadzenia Regulaminu wystawy </w:t>
            </w:r>
            <w:proofErr w:type="spellStart"/>
            <w:r w:rsidRPr="005465D9">
              <w:rPr>
                <w:rFonts w:asciiTheme="majorHAnsi" w:eastAsia="Arial" w:hAnsiTheme="majorHAnsi" w:cstheme="majorHAnsi"/>
                <w:sz w:val="24"/>
                <w:szCs w:val="24"/>
                <w:lang w:eastAsia="pl-PL"/>
              </w:rPr>
              <w:t>UpComing</w:t>
            </w:r>
            <w:proofErr w:type="spellEnd"/>
            <w:r w:rsidRPr="005465D9">
              <w:rPr>
                <w:rFonts w:asciiTheme="majorHAnsi" w:eastAsia="Arial" w:hAnsiTheme="majorHAnsi" w:cstheme="majorHAnsi"/>
                <w:sz w:val="24"/>
                <w:szCs w:val="24"/>
                <w:lang w:eastAsia="pl-PL"/>
              </w:rPr>
              <w:t>. Wybrane dy</w:t>
            </w:r>
            <w:r w:rsidR="0021173C">
              <w:rPr>
                <w:rFonts w:asciiTheme="majorHAnsi" w:eastAsia="Arial" w:hAnsiTheme="majorHAnsi" w:cstheme="majorHAnsi"/>
                <w:sz w:val="24"/>
                <w:szCs w:val="24"/>
                <w:lang w:eastAsia="pl-PL"/>
              </w:rPr>
              <w:t>plomy ASP w </w:t>
            </w:r>
            <w:r w:rsidRPr="005465D9">
              <w:rPr>
                <w:rFonts w:asciiTheme="majorHAnsi" w:eastAsia="Arial" w:hAnsiTheme="majorHAnsi" w:cstheme="majorHAnsi"/>
                <w:sz w:val="24"/>
                <w:szCs w:val="24"/>
                <w:lang w:eastAsia="pl-PL"/>
              </w:rPr>
              <w:t>Warszawie 2021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50D67" w14:textId="77777777" w:rsidR="005465D9" w:rsidRDefault="00842365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84" w:history="1">
              <w:r w:rsidR="0021173C" w:rsidRPr="000C7BF2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http://bip.asp.waw.pl/zarzadzenie/12143/zarzadzenie-nr-35-2021</w:t>
              </w:r>
            </w:hyperlink>
          </w:p>
          <w:p w14:paraId="22F01D02" w14:textId="77777777" w:rsidR="0021173C" w:rsidRPr="003A5D56" w:rsidRDefault="0021173C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BE6A1F" w:rsidRPr="003A5D56" w14:paraId="35708F1B" w14:textId="77777777" w:rsidTr="0021173C">
        <w:trPr>
          <w:trHeight w:val="106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B7A9" w14:textId="77777777" w:rsidR="00BE6A1F" w:rsidRPr="003A5D56" w:rsidRDefault="005465D9" w:rsidP="00BE6A1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AF6E" w14:textId="77777777" w:rsidR="00BE6A1F" w:rsidRPr="003A5D56" w:rsidRDefault="005465D9" w:rsidP="00BE6A1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CB0F" w14:textId="77777777" w:rsidR="00BE6A1F" w:rsidRPr="003A5D56" w:rsidRDefault="0021173C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10.08.2021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A57D" w14:textId="41789EAC" w:rsidR="00BE6A1F" w:rsidRPr="0021173C" w:rsidRDefault="0021173C" w:rsidP="002117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1173C">
              <w:rPr>
                <w:rFonts w:asciiTheme="majorHAnsi" w:hAnsiTheme="majorHAnsi" w:cstheme="majorHAnsi"/>
                <w:sz w:val="24"/>
                <w:szCs w:val="24"/>
              </w:rPr>
              <w:t xml:space="preserve">utworzenia systemu stałych dyżurów </w:t>
            </w:r>
            <w:r w:rsidR="00347613">
              <w:rPr>
                <w:rFonts w:asciiTheme="majorHAnsi" w:hAnsiTheme="majorHAnsi" w:cstheme="majorHAnsi"/>
                <w:sz w:val="24"/>
                <w:szCs w:val="24"/>
              </w:rPr>
              <w:t>w 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ASP w Warszawie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B783E" w14:textId="77777777" w:rsidR="0021173C" w:rsidRPr="003A5D56" w:rsidRDefault="00842365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85" w:history="1">
              <w:r w:rsidR="0021173C" w:rsidRPr="000C7BF2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http://bip.asp.waw.pl/zarzadzenie/12146/zarzadzenie-nr-36-2021</w:t>
              </w:r>
            </w:hyperlink>
          </w:p>
        </w:tc>
      </w:tr>
      <w:tr w:rsidR="005465D9" w:rsidRPr="003A5D56" w14:paraId="499638AD" w14:textId="77777777" w:rsidTr="003008D5">
        <w:trPr>
          <w:trHeight w:val="10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B92" w14:textId="77777777" w:rsidR="005465D9" w:rsidRPr="003A5D56" w:rsidRDefault="005465D9" w:rsidP="00BE6A1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A44EF" w14:textId="77777777" w:rsidR="005465D9" w:rsidRDefault="005465D9" w:rsidP="00BE6A1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56F2" w14:textId="77777777" w:rsidR="005465D9" w:rsidRPr="003A5D56" w:rsidRDefault="0021173C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10.08.2021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5EBF" w14:textId="77777777" w:rsidR="0021173C" w:rsidRPr="0021173C" w:rsidRDefault="0021173C" w:rsidP="00BE6A1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1173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utworzenia Punktu Kierowania w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ASP w </w:t>
            </w:r>
            <w:r w:rsidRPr="0021173C">
              <w:rPr>
                <w:rFonts w:asciiTheme="majorHAnsi" w:hAnsiTheme="majorHAnsi" w:cstheme="majorHAnsi"/>
                <w:sz w:val="24"/>
                <w:szCs w:val="24"/>
              </w:rPr>
              <w:t xml:space="preserve">Warszawie </w:t>
            </w:r>
            <w:r w:rsidRPr="0021173C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 razie zagrożenia bezpieczeństwa narodowego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A164D" w14:textId="1F97B1EE" w:rsidR="0021173C" w:rsidRPr="003A5D56" w:rsidRDefault="00842365" w:rsidP="00BE6A1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86" w:history="1">
              <w:r w:rsidR="0021173C" w:rsidRPr="000C7BF2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http://bip.asp.waw.pl/zarzadzenie/12147/zarzadzenie-nr-37-2021</w:t>
              </w:r>
            </w:hyperlink>
          </w:p>
        </w:tc>
      </w:tr>
    </w:tbl>
    <w:p w14:paraId="2309213D" w14:textId="77777777" w:rsidR="00D34DE8" w:rsidRDefault="00D34DE8" w:rsidP="00B55A31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304CDEAD" w14:textId="77777777" w:rsidR="00D34DE8" w:rsidRDefault="00D34DE8" w:rsidP="00B55A31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1007718F" w14:textId="77777777" w:rsidR="00B55A31" w:rsidRPr="00540B3B" w:rsidRDefault="00B55A31" w:rsidP="00B55A31">
      <w:pPr>
        <w:spacing w:after="0" w:line="240" w:lineRule="auto"/>
        <w:rPr>
          <w:rFonts w:asciiTheme="majorHAnsi" w:hAnsiTheme="majorHAnsi" w:cs="Tahoma"/>
          <w:bCs/>
          <w:sz w:val="24"/>
          <w:szCs w:val="24"/>
        </w:rPr>
      </w:pPr>
      <w:r w:rsidRPr="00540B3B">
        <w:rPr>
          <w:rFonts w:asciiTheme="majorHAnsi" w:hAnsiTheme="majorHAnsi"/>
          <w:bCs/>
          <w:sz w:val="24"/>
          <w:szCs w:val="24"/>
        </w:rPr>
        <w:t>ZARZĄDZENIA KANCLERZA ASP W WARSZAWIE</w:t>
      </w:r>
      <w:r w:rsidRPr="00540B3B">
        <w:rPr>
          <w:rFonts w:asciiTheme="majorHAnsi" w:hAnsiTheme="majorHAnsi" w:cs="Tahoma"/>
          <w:bCs/>
          <w:sz w:val="24"/>
          <w:szCs w:val="24"/>
        </w:rPr>
        <w:t xml:space="preserve"> 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59"/>
        <w:gridCol w:w="1261"/>
        <w:gridCol w:w="4287"/>
        <w:gridCol w:w="2688"/>
      </w:tblGrid>
      <w:tr w:rsidR="00C4354C" w:rsidRPr="003A5D56" w14:paraId="2AD6D95D" w14:textId="77777777" w:rsidTr="00582F5C">
        <w:trPr>
          <w:trHeight w:val="452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9C4535" w14:textId="77777777" w:rsidR="00C4354C" w:rsidRPr="003A5D56" w:rsidRDefault="00C4354C" w:rsidP="00582F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E17B5F4" w14:textId="77777777" w:rsidR="00C4354C" w:rsidRPr="003A5D56" w:rsidRDefault="00C4354C" w:rsidP="00582F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 xml:space="preserve">nr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AC3838" w14:textId="77777777" w:rsidR="00C4354C" w:rsidRPr="003A5D56" w:rsidRDefault="00C4354C" w:rsidP="00582F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Data wydania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F58972" w14:textId="77777777" w:rsidR="00C4354C" w:rsidRPr="003A5D56" w:rsidRDefault="00C4354C" w:rsidP="00582F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w sprawie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A6B0BC" w14:textId="77777777" w:rsidR="00C4354C" w:rsidRPr="003A5D56" w:rsidRDefault="00C4354C" w:rsidP="00582F5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link</w:t>
            </w:r>
          </w:p>
        </w:tc>
      </w:tr>
      <w:tr w:rsidR="00C4354C" w:rsidRPr="003A5D56" w14:paraId="4883C8E1" w14:textId="77777777" w:rsidTr="00582F5C">
        <w:trPr>
          <w:trHeight w:val="4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00D" w14:textId="77777777" w:rsidR="00C4354C" w:rsidRPr="003A5D56" w:rsidRDefault="00C4354C" w:rsidP="00582F5C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CF58" w14:textId="77777777" w:rsidR="00C4354C" w:rsidRPr="003A5D56" w:rsidRDefault="007A09E9" w:rsidP="00582F5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146C" w14:textId="77777777" w:rsidR="00C4354C" w:rsidRPr="003A5D56" w:rsidRDefault="007A09E9" w:rsidP="00582F5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08.03.2020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4894" w14:textId="77777777" w:rsidR="00C4354C" w:rsidRPr="003A5D56" w:rsidRDefault="007A09E9" w:rsidP="00582F5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określenia wzorów zakresów czynności dla pracowników ASP w Warszawie niebędących nauczycielami akademickimi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52B55" w14:textId="77777777" w:rsidR="00C4354C" w:rsidRDefault="00842365" w:rsidP="00A6619B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hyperlink r:id="rId87" w:history="1">
              <w:r w:rsidR="00DB332B" w:rsidRPr="002F20A2">
                <w:rPr>
                  <w:rStyle w:val="Hipercze"/>
                  <w:rFonts w:asciiTheme="majorHAnsi" w:eastAsia="Times New Roman" w:hAnsiTheme="majorHAnsi" w:cs="Arial"/>
                  <w:sz w:val="24"/>
                  <w:szCs w:val="24"/>
                  <w:lang w:eastAsia="pl-PL"/>
                </w:rPr>
                <w:t>http://bip.asp.waw.pl/artykul/779/12052/zarzadzenie-nr-1-2021</w:t>
              </w:r>
            </w:hyperlink>
          </w:p>
          <w:p w14:paraId="27DC465B" w14:textId="77777777" w:rsidR="00DB332B" w:rsidRPr="003A5D56" w:rsidRDefault="00DB332B" w:rsidP="00A6619B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</w:tbl>
    <w:p w14:paraId="3806D830" w14:textId="7E8DCB1E" w:rsidR="00973620" w:rsidRDefault="00973620" w:rsidP="00B55A31">
      <w:pPr>
        <w:spacing w:after="0" w:line="240" w:lineRule="auto"/>
        <w:rPr>
          <w:rFonts w:asciiTheme="majorHAnsi" w:hAnsiTheme="majorHAnsi" w:cs="Tahoma"/>
          <w:b/>
          <w:bCs/>
          <w:sz w:val="24"/>
          <w:szCs w:val="24"/>
        </w:rPr>
      </w:pPr>
    </w:p>
    <w:p w14:paraId="68A04928" w14:textId="5058C105" w:rsidR="00973620" w:rsidRDefault="00973620" w:rsidP="00B55A31">
      <w:pPr>
        <w:spacing w:after="0" w:line="240" w:lineRule="auto"/>
        <w:rPr>
          <w:rFonts w:asciiTheme="majorHAnsi" w:hAnsiTheme="majorHAnsi" w:cs="Tahoma"/>
          <w:b/>
          <w:bCs/>
          <w:sz w:val="24"/>
          <w:szCs w:val="24"/>
        </w:rPr>
      </w:pPr>
    </w:p>
    <w:p w14:paraId="77F1C676" w14:textId="77777777" w:rsidR="00973620" w:rsidRPr="003A5D56" w:rsidRDefault="00973620" w:rsidP="00B55A31">
      <w:pPr>
        <w:spacing w:after="0" w:line="240" w:lineRule="auto"/>
        <w:rPr>
          <w:rFonts w:asciiTheme="majorHAnsi" w:hAnsiTheme="majorHAnsi" w:cs="Tahoma"/>
          <w:b/>
          <w:bCs/>
          <w:sz w:val="24"/>
          <w:szCs w:val="24"/>
        </w:rPr>
      </w:pPr>
    </w:p>
    <w:p w14:paraId="060BC3F4" w14:textId="77777777" w:rsidR="0033765D" w:rsidRPr="00540B3B" w:rsidRDefault="00B55A31" w:rsidP="00155A7B">
      <w:pPr>
        <w:spacing w:after="0" w:line="240" w:lineRule="auto"/>
        <w:rPr>
          <w:rFonts w:asciiTheme="majorHAnsi" w:hAnsiTheme="majorHAnsi" w:cs="Tahoma"/>
          <w:bCs/>
          <w:sz w:val="24"/>
          <w:szCs w:val="24"/>
        </w:rPr>
      </w:pPr>
      <w:r w:rsidRPr="00540B3B">
        <w:rPr>
          <w:rFonts w:asciiTheme="majorHAnsi" w:hAnsiTheme="majorHAnsi"/>
          <w:bCs/>
          <w:sz w:val="24"/>
          <w:szCs w:val="24"/>
        </w:rPr>
        <w:t>UCHWAŁY SENATU ASP W WARSZAWIE</w:t>
      </w:r>
      <w:r w:rsidRPr="00540B3B">
        <w:rPr>
          <w:rFonts w:asciiTheme="majorHAnsi" w:hAnsiTheme="majorHAnsi" w:cs="Tahoma"/>
          <w:bCs/>
          <w:sz w:val="24"/>
          <w:szCs w:val="24"/>
        </w:rPr>
        <w:t xml:space="preserve"> </w:t>
      </w:r>
    </w:p>
    <w:tbl>
      <w:tblPr>
        <w:tblW w:w="91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1302"/>
        <w:gridCol w:w="4274"/>
        <w:gridCol w:w="2693"/>
      </w:tblGrid>
      <w:tr w:rsidR="00BE6A1F" w:rsidRPr="003A5D56" w14:paraId="4A198BCD" w14:textId="77777777" w:rsidTr="001E18DC">
        <w:trPr>
          <w:trHeight w:val="4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6924B6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38B20F04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21F6EF70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  <w:t>Data wydania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4C4D25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w sprawie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38336C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link</w:t>
            </w:r>
          </w:p>
        </w:tc>
      </w:tr>
      <w:tr w:rsidR="002E0BB5" w:rsidRPr="003A5D56" w14:paraId="188512C2" w14:textId="77777777" w:rsidTr="002E0BB5">
        <w:trPr>
          <w:trHeight w:val="221"/>
        </w:trPr>
        <w:tc>
          <w:tcPr>
            <w:tcW w:w="9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B40DDF" w14:textId="6BAE53B2" w:rsidR="002E0BB5" w:rsidRPr="003A5D56" w:rsidRDefault="002E0BB5" w:rsidP="00F207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</w:tr>
      <w:tr w:rsidR="00BE6A1F" w:rsidRPr="003A5D56" w14:paraId="2F815B59" w14:textId="77777777" w:rsidTr="001B60B2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1F2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1F06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086A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30.09.2020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9F2D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39/2019 w sprawie dostosowania programów studiów rozpoczynających się od roku akademickiego 2019/2020 do 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lastRenderedPageBreak/>
              <w:t>wymagań określonych w ustawie - Prawo o szkolnictwie wyższym i nauce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C14C" w14:textId="0962D73B" w:rsidR="00DB332B" w:rsidRPr="003A5D56" w:rsidRDefault="00842365" w:rsidP="00DB332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88" w:history="1">
              <w:r w:rsidR="00DB332B" w:rsidRPr="002F20A2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http://bip.asp.waw.pl/uchwala/11953/29-2020</w:t>
              </w:r>
            </w:hyperlink>
          </w:p>
        </w:tc>
      </w:tr>
      <w:tr w:rsidR="00BE6A1F" w:rsidRPr="003A5D56" w14:paraId="53B230EA" w14:textId="77777777" w:rsidTr="000B21BE">
        <w:trPr>
          <w:trHeight w:val="7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DE7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6EDC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9A47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30.09.2020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8404" w14:textId="49EB40DF" w:rsidR="000B21BE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wyrażenia zgody Senatu ASP w Warszawie na przeprowadzenie głosowania w trybie jawnym w sprawie wyboru przewodniczącego i zastępcy przewodniczącego Rady Dyscypliny ASP w Warszawie na kadencję 2020-2024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E4858" w14:textId="77777777" w:rsidR="00BE6A1F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hyperlink r:id="rId89" w:history="1">
              <w:r w:rsidR="00DB332B" w:rsidRPr="002F20A2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http://bip.asp.waw.pl/uchwala/11952/30-2020</w:t>
              </w:r>
            </w:hyperlink>
          </w:p>
          <w:p w14:paraId="4FAA4F54" w14:textId="77777777" w:rsidR="00DB332B" w:rsidRPr="003A5D56" w:rsidRDefault="00DB332B" w:rsidP="00B55A3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</w:p>
        </w:tc>
      </w:tr>
      <w:tr w:rsidR="00BE6A1F" w:rsidRPr="003A5D56" w14:paraId="104FFA90" w14:textId="77777777" w:rsidTr="001E18D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7452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5C89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B93A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30.09.2020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CE85" w14:textId="58EE5E08" w:rsidR="00BE6A1F" w:rsidRPr="003A5D56" w:rsidRDefault="000B21BE" w:rsidP="00B55A3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powołania przewodniczącego oraz </w:t>
            </w:r>
            <w:r w:rsidR="00BE6A1F"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zastępcy przewodniczącego Rady Dy</w:t>
            </w:r>
            <w:r w:rsidR="005465D9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scypliny ASP</w:t>
            </w:r>
            <w:r w:rsidR="00BE6A1F"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1A619" w14:textId="77777777" w:rsidR="00BE6A1F" w:rsidRDefault="00842365" w:rsidP="00BE6A1F">
            <w:pPr>
              <w:spacing w:after="0" w:line="240" w:lineRule="auto"/>
              <w:ind w:right="123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hyperlink r:id="rId90" w:history="1">
              <w:r w:rsidR="00DB332B" w:rsidRPr="002F20A2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http://bip.asp.waw.pl/uchwala/11951/31-2020</w:t>
              </w:r>
            </w:hyperlink>
          </w:p>
          <w:p w14:paraId="037DE893" w14:textId="77777777" w:rsidR="00DB332B" w:rsidRPr="003A5D56" w:rsidRDefault="00DB332B" w:rsidP="00BE6A1F">
            <w:pPr>
              <w:spacing w:after="0" w:line="240" w:lineRule="auto"/>
              <w:ind w:right="123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</w:p>
        </w:tc>
      </w:tr>
      <w:tr w:rsidR="00BE6A1F" w:rsidRPr="003A5D56" w14:paraId="52642EAD" w14:textId="77777777" w:rsidTr="001E18D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31C3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02AB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4B7D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20.10.2020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CD82" w14:textId="179B7A89" w:rsidR="00BE6A1F" w:rsidRPr="003A5D56" w:rsidRDefault="000B21BE" w:rsidP="00B55A3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powołania członków zarządu oraz </w:t>
            </w:r>
            <w:r w:rsidR="00BE6A1F"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 xml:space="preserve">członków komisji rewizyjnej </w:t>
            </w:r>
            <w:r w:rsidR="005465D9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Fundacji ASP</w:t>
            </w:r>
            <w:r w:rsidR="00BE6A1F"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 xml:space="preserve"> w Warszawie na kadencję 2020-2024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638F7" w14:textId="31F8E9A8" w:rsidR="00DB332B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hyperlink r:id="rId91" w:history="1">
              <w:r w:rsidR="00DB332B" w:rsidRPr="002F20A2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http://bip.asp.waw.pl/uchwala/11961/uchwala-nr-32-2020</w:t>
              </w:r>
            </w:hyperlink>
          </w:p>
        </w:tc>
      </w:tr>
      <w:tr w:rsidR="00BE6A1F" w:rsidRPr="003A5D56" w14:paraId="1487D572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7F9B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5891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84CD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20.10.2020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62F1" w14:textId="77777777" w:rsidR="00BE6A1F" w:rsidRPr="003A5D56" w:rsidRDefault="00BE6A1F" w:rsidP="00D053C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 xml:space="preserve">powołania komisji </w:t>
            </w:r>
            <w:proofErr w:type="spellStart"/>
            <w:r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regulaminowo-statutowej</w:t>
            </w:r>
            <w:proofErr w:type="spellEnd"/>
            <w:r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 xml:space="preserve"> na kadencję 2020-2024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B9C7" w14:textId="77777777" w:rsidR="00DB332B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hyperlink r:id="rId92" w:history="1">
              <w:r w:rsidR="00DB332B" w:rsidRPr="002F20A2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http://bip.asp.waw.pl/uchwala/11962/uchwala-nr-33-2020</w:t>
              </w:r>
            </w:hyperlink>
          </w:p>
        </w:tc>
      </w:tr>
      <w:tr w:rsidR="00BE6A1F" w:rsidRPr="003A5D56" w14:paraId="22088C79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B33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E3A0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51A3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20.10.2020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8BE4" w14:textId="1E576A0A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ustalenia planu rzeczowo-finansowego Akademi</w:t>
            </w:r>
            <w:r w:rsidR="000B21BE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i Sztuk Pięknych w Warszawie na </w:t>
            </w:r>
            <w:r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rok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79414" w14:textId="77777777" w:rsidR="00DB332B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hyperlink r:id="rId93" w:history="1">
              <w:r w:rsidR="00DB332B" w:rsidRPr="002F20A2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http://bip.asp.waw.pl/uchwala/11963/uchwala-nr-34-2020</w:t>
              </w:r>
            </w:hyperlink>
          </w:p>
        </w:tc>
      </w:tr>
      <w:tr w:rsidR="00BE6A1F" w:rsidRPr="003A5D56" w14:paraId="6558AD97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C331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0259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D81E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20.10.2020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AAD3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poparcia wniosku o nadanie tytułu profesora w dziedzinie sztuki panu dr. hab. Januszowi Smazie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135C6" w14:textId="77777777" w:rsidR="00DB332B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hyperlink r:id="rId94" w:history="1">
              <w:r w:rsidR="00DB332B" w:rsidRPr="002F20A2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http://bip.asp.waw.pl/uchwala/11964/uchwala-nr-35-2020</w:t>
              </w:r>
            </w:hyperlink>
          </w:p>
        </w:tc>
      </w:tr>
      <w:tr w:rsidR="00BE6A1F" w:rsidRPr="003A5D56" w14:paraId="681B4D96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70B2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1349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C151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24.11.2020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2C8D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wyboru przewodniczącego oraz zastępcy przewodniczącego UKD ds. nauczycieli akademickich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2D4D1" w14:textId="77777777" w:rsidR="00DB332B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hyperlink r:id="rId95" w:history="1">
              <w:r w:rsidR="00DB332B" w:rsidRPr="002F20A2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http://bip.asp.waw.pl/uchwala/11982/uchwala-nr-36-2020</w:t>
              </w:r>
            </w:hyperlink>
          </w:p>
        </w:tc>
      </w:tr>
      <w:tr w:rsidR="00BE6A1F" w:rsidRPr="003A5D56" w14:paraId="10C6F2C5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507A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421F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6505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24.11.2020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4EC7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powołania komisji dyscyplinarnej ds. studentów na kadencję 2020-2024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FF998" w14:textId="77777777" w:rsidR="00673452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96" w:history="1">
              <w:r w:rsidR="00673452" w:rsidRPr="002F20A2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http://bip.asp.waw.pl/uchwala/11983/uchwala-nr-37-2020</w:t>
              </w:r>
            </w:hyperlink>
          </w:p>
        </w:tc>
      </w:tr>
      <w:tr w:rsidR="00BE6A1F" w:rsidRPr="003A5D56" w14:paraId="07CDD70A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2C09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21F26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D265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24.11.2020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1B25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powołania odwoławczej komisji dyscyplinarnej ds. studentów na kadencję 2020-2024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B4BF5" w14:textId="77777777" w:rsidR="00EB0794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97" w:history="1">
              <w:r w:rsidR="00EB0794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http://bip.asp.waw.pl/uchwala/11984/uchwala-nr-38-2020</w:t>
              </w:r>
            </w:hyperlink>
          </w:p>
        </w:tc>
      </w:tr>
      <w:tr w:rsidR="00BE6A1F" w:rsidRPr="003A5D56" w14:paraId="6E183371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56B9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EAFA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1E5B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24.11.2020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E8955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powołania Komisji ds. etyki na kadencję 2020-2024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780E1" w14:textId="77777777" w:rsidR="00EB0794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98" w:history="1">
              <w:r w:rsidR="00EB0794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http://bip.asp.waw.pl/uchwala/11985/uchwala-nr-39-2020</w:t>
              </w:r>
            </w:hyperlink>
          </w:p>
        </w:tc>
      </w:tr>
      <w:tr w:rsidR="00BE6A1F" w:rsidRPr="003A5D56" w14:paraId="2C063FA9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720F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749A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18E6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24.11.2020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3168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uzupełnienia składu Rady Dyscypliny ASP w Warszawie na kadencję 2020-2024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03460" w14:textId="77777777" w:rsidR="00EB0794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99" w:history="1">
              <w:r w:rsidR="00EB0794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http://bip.asp.waw.pl/uchwala/11986/uchwala-nr-40-2020</w:t>
              </w:r>
            </w:hyperlink>
          </w:p>
        </w:tc>
      </w:tr>
      <w:tr w:rsidR="00BE6A1F" w:rsidRPr="003A5D56" w14:paraId="568DE9E8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08BF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2C67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3AEA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24.11.2020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187F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poparcia wnio</w:t>
            </w:r>
            <w:r w:rsidR="005465D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sku o nadanie tyt. prof. w 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dziedzinie sztuki p. G. Niwińskiemu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A92C9" w14:textId="77777777" w:rsidR="00EB0794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00" w:history="1">
              <w:r w:rsidR="00EB0794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http://bip.asp.waw.pl/uchwala/11987/uchwala-nr-41-2020</w:t>
              </w:r>
            </w:hyperlink>
          </w:p>
        </w:tc>
      </w:tr>
      <w:tr w:rsidR="00BE6A1F" w:rsidRPr="003A5D56" w14:paraId="34521C4C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EA9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7A05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D660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15.12.2020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026F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powołania komisji dyscyplinarnej ds. doktorantów na kadencję 2020-2024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122D4" w14:textId="77777777" w:rsidR="00EB0794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01" w:history="1">
              <w:r w:rsidR="00EB0794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http://bip.asp.waw.pl/uchwala/11999/uchwala-nr-42-2020</w:t>
              </w:r>
            </w:hyperlink>
          </w:p>
        </w:tc>
      </w:tr>
      <w:tr w:rsidR="00BE6A1F" w:rsidRPr="003A5D56" w14:paraId="19244EB1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5E0F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461C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5FC9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15.12.2020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8407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powołania odwoławczej komisji dyscyplinarnej ds. doktorantów na kadencję 2020-2024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BCA80" w14:textId="77777777" w:rsidR="00EB0794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02" w:history="1">
              <w:r w:rsidR="00EB0794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http://bip.asp.waw.pl/uchwala/12000/uchwala-nr-43-2020</w:t>
              </w:r>
            </w:hyperlink>
          </w:p>
        </w:tc>
      </w:tr>
      <w:tr w:rsidR="00BE6A1F" w:rsidRPr="003A5D56" w14:paraId="611221BF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AD00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A488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AC7B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15.12.2020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B190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uzupełnienia składu U</w:t>
            </w:r>
            <w:r w:rsidR="00836FFA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czelnianej 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K</w:t>
            </w:r>
            <w:r w:rsidR="00836FFA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omisji 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W</w:t>
            </w:r>
            <w:r w:rsidR="00836FFA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yborczej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na kadencję 2020-2024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5DB12" w14:textId="77777777" w:rsidR="00836FFA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03" w:history="1">
              <w:r w:rsidR="00836FFA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http://bip.asp.waw.pl/uchwala/12001/uchwala-nr-44-2020</w:t>
              </w:r>
            </w:hyperlink>
          </w:p>
        </w:tc>
      </w:tr>
      <w:tr w:rsidR="00BE6A1F" w:rsidRPr="003A5D56" w14:paraId="401F51D9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7EEC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D1BD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2DBC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15.12.2020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3242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zatwierdzenia korekty planu rzeczowo-finansowego ASP w Warszawie rok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CC0DA" w14:textId="77777777" w:rsidR="00836FFA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04" w:history="1">
              <w:r w:rsidR="00836FFA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http://bip.asp.waw.pl/uchwala/12002/uchwala-nr-45-2020</w:t>
              </w:r>
            </w:hyperlink>
          </w:p>
        </w:tc>
      </w:tr>
      <w:tr w:rsidR="00BE6A1F" w:rsidRPr="003A5D56" w14:paraId="1781709D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C5D5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213F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2F74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15.12.2020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2624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ustalenia wysokości wynagrodzenia dla członków Rady Uczelni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E2B57" w14:textId="77777777" w:rsidR="00836FFA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05" w:history="1">
              <w:r w:rsidR="00836FFA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http://bip.asp.waw.pl/uchwala/12003/uchwala-nr-46-2020</w:t>
              </w:r>
            </w:hyperlink>
          </w:p>
        </w:tc>
      </w:tr>
      <w:tr w:rsidR="00BE6A1F" w:rsidRPr="003A5D56" w14:paraId="3DF1948D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FDD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B067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4791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15.12.2020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7218" w14:textId="77777777" w:rsidR="00BE6A1F" w:rsidRPr="003A5D56" w:rsidRDefault="00BE6A1F" w:rsidP="005F413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powołania Rady Uczelni na kadencję 2020-2024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CFC8E" w14:textId="77777777" w:rsidR="00BE6A1F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06" w:history="1">
              <w:r w:rsidR="00BE6A1F" w:rsidRPr="003A5D56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http://bip.asp.waw.pl/uchwala/12004/uchwala-nr-47-2020</w:t>
              </w:r>
            </w:hyperlink>
          </w:p>
        </w:tc>
      </w:tr>
      <w:tr w:rsidR="002E0BB5" w:rsidRPr="003A5D56" w14:paraId="72F5510C" w14:textId="77777777" w:rsidTr="00294661">
        <w:trPr>
          <w:trHeight w:val="315"/>
        </w:trPr>
        <w:tc>
          <w:tcPr>
            <w:tcW w:w="9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2141C37D" w14:textId="3C7A588B" w:rsidR="002E0BB5" w:rsidRPr="003A5D56" w:rsidRDefault="002E0BB5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F207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2021</w:t>
            </w:r>
          </w:p>
        </w:tc>
      </w:tr>
      <w:tr w:rsidR="00BE6A1F" w:rsidRPr="003A5D56" w14:paraId="67BFCD93" w14:textId="77777777" w:rsidTr="001E18DC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33DE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A4E3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7F1D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16.02.2021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4760A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przyjęcia do aprobującej wiadomości rocznego sprawozdania Rady Uczelni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15D29" w14:textId="77777777" w:rsidR="00836FFA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07" w:history="1">
              <w:r w:rsidR="00836FFA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http://bip.asp.waw.pl/uchwala/12033/uchwala-nr-1-2021</w:t>
              </w:r>
            </w:hyperlink>
          </w:p>
        </w:tc>
      </w:tr>
      <w:tr w:rsidR="00BE6A1F" w:rsidRPr="003A5D56" w14:paraId="34D4D5A7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7EE2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6EF5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7217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16.02.2021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A1F6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wyboru przewodniczącej Rady </w:t>
            </w:r>
            <w:r w:rsidR="005465D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Uczelni ASP 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w Warszawie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650C1" w14:textId="77777777" w:rsidR="00836FFA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08" w:history="1">
              <w:r w:rsidR="00836FFA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http://bip.asp.waw.pl/uchwala/12034/uchwala-nr-2-2021</w:t>
              </w:r>
            </w:hyperlink>
          </w:p>
        </w:tc>
      </w:tr>
      <w:tr w:rsidR="00BE6A1F" w:rsidRPr="003A5D56" w14:paraId="6DE32C74" w14:textId="77777777" w:rsidTr="001E18D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43D4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05E4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C88E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16.02.2021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C96C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zmiany uchwały nr 47/2020 Senatu ASP w Warszawie z dnia 15.12.2020 r. w sprawie 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br/>
              <w:t>powołania Rady Uczelni na kadencję 2020-2024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42C45" w14:textId="77777777" w:rsidR="00836FFA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09" w:history="1">
              <w:r w:rsidR="00836FFA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http://bip.asp.waw.pl/uchwala/12035/uchwala-nr-3-2021</w:t>
              </w:r>
            </w:hyperlink>
          </w:p>
        </w:tc>
      </w:tr>
      <w:tr w:rsidR="00BE6A1F" w:rsidRPr="003A5D56" w14:paraId="4D8A69F9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52BB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9BB0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7AEA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16.02.2021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43E3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zatwierdzenie korekty planu rzeczowo-finansowego ASP w Warszawie na rok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15659" w14:textId="77777777" w:rsidR="00836FFA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10" w:history="1">
              <w:r w:rsidR="00836FFA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http://bip.asp.waw.pl/uchwala/12036/uchwala-nr-4-2021</w:t>
              </w:r>
            </w:hyperlink>
          </w:p>
        </w:tc>
      </w:tr>
      <w:tr w:rsidR="00BE6A1F" w:rsidRPr="003A5D56" w14:paraId="182D81E5" w14:textId="77777777" w:rsidTr="001E18DC">
        <w:trPr>
          <w:trHeight w:val="6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66E6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5F8B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371B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16.02.2021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D7F5" w14:textId="05925EEF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u</w:t>
            </w:r>
            <w:r w:rsidR="000B21B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zupełnienie składu Komisji ds. e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tyki na kadencję 2020-2024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5A0FB" w14:textId="77777777" w:rsidR="0033455E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11" w:history="1">
              <w:r w:rsidR="0033455E" w:rsidRPr="003A5D56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http://bip.asp.waw.pl/uchwala/12040/uchwala-nr-5-2021</w:t>
              </w:r>
            </w:hyperlink>
          </w:p>
        </w:tc>
      </w:tr>
      <w:tr w:rsidR="00BE6A1F" w:rsidRPr="003A5D56" w14:paraId="3C3DFC46" w14:textId="77777777" w:rsidTr="001E18D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F753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E96B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858A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16.02.2021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C68A" w14:textId="7C79724E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uzupełnienia składu uczelnianej komisji dyscyplinarnej do spraw nauczycieli akademickich na kadencję 2020-2024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79F2" w14:textId="77777777" w:rsidR="00836FFA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12" w:history="1">
              <w:r w:rsidR="00836FFA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http://bip.asp.waw.pl/uchwala/12038/uchwala-nr-6-2021</w:t>
              </w:r>
            </w:hyperlink>
          </w:p>
        </w:tc>
      </w:tr>
      <w:tr w:rsidR="00BE6A1F" w:rsidRPr="003A5D56" w14:paraId="4B137EC1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EE96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AC35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648B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16.02.2021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E291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zaopiniowania projektu Regulaminu Organizacyjnego ASP w Warszawie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A5C0" w14:textId="77777777" w:rsidR="00F7167B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13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http://bip.asp.waw.pl/uchwala/12039/uchwala-nr-7-2021</w:t>
              </w:r>
            </w:hyperlink>
          </w:p>
        </w:tc>
      </w:tr>
      <w:tr w:rsidR="00BE6A1F" w:rsidRPr="003A5D56" w14:paraId="6B5F323B" w14:textId="77777777" w:rsidTr="001E18DC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A14F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1C75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764A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30.03.2021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E128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przyjęcia Regulaminu rekrutacji do Szkoły Dok</w:t>
            </w:r>
            <w:r w:rsidR="005465D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torskiej ASP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w Warszawie n</w:t>
            </w:r>
            <w:r w:rsidR="00F7167B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a rok 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akademicki 2021/2022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78111" w14:textId="77777777" w:rsidR="00F7167B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14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http://bip.asp.waw.pl/uchwala/12060/uchwala-nr-8-2021</w:t>
              </w:r>
            </w:hyperlink>
          </w:p>
        </w:tc>
      </w:tr>
      <w:tr w:rsidR="00BE6A1F" w:rsidRPr="003A5D56" w14:paraId="17841FD9" w14:textId="77777777" w:rsidTr="001E18D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DF18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77A9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3CFF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30.03.2021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0216" w14:textId="176AF21A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zmiany Regulaminu zasad i kryteriów przyjęć na </w:t>
            </w:r>
            <w:r w:rsidR="005465D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studia w ASP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w Warszawie na rok akademicki 2021/2022 - przyjęt</w:t>
            </w:r>
            <w:r w:rsidR="00AA17DD"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e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go Uchwałą S</w:t>
            </w:r>
            <w:r w:rsidR="000B21B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enatu nr 20/2020 z 02.06.2020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A0511" w14:textId="77777777" w:rsidR="00BE6A1F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15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http://bip.asp.waw.pl/uchwala/12063/uchwala-nr-9-2021</w:t>
              </w:r>
            </w:hyperlink>
          </w:p>
          <w:p w14:paraId="6AC15FC6" w14:textId="77777777" w:rsidR="00F7167B" w:rsidRPr="003A5D56" w:rsidRDefault="00F7167B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E6A1F" w:rsidRPr="003A5D56" w14:paraId="44D5BCE2" w14:textId="77777777" w:rsidTr="001E18D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9768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46DF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CDE6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30.03.2021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D82E" w14:textId="7054986B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przyjęcia Regulaminu przeprowadzania postępowań w sprawie nadania stopnia dokt</w:t>
            </w:r>
            <w:r w:rsidR="000B21B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ora w ASP w 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Warszawie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3E92" w14:textId="77777777" w:rsidR="00BE6A1F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16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http://bip.asp.waw.pl/uchwala/12061/uchwala-nr-10-2021</w:t>
              </w:r>
            </w:hyperlink>
          </w:p>
          <w:p w14:paraId="5E28230E" w14:textId="77777777" w:rsidR="00F7167B" w:rsidRPr="003A5D56" w:rsidRDefault="00F7167B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E6A1F" w:rsidRPr="003A5D56" w14:paraId="08E52665" w14:textId="77777777" w:rsidTr="001E18D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A0D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974C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F888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30.03.2021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3C8B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zmiany Regulaminu przeprowadzania postępowań w sprawie nadania stopnia 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lastRenderedPageBreak/>
              <w:t>doktora habilito</w:t>
            </w:r>
            <w:r w:rsidR="005465D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wanego w ASP w 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Warszawie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A70BF" w14:textId="77777777" w:rsidR="00BE6A1F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17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http://bip.asp.waw.pl/uchwala/12062/uchwala-nr-11-2021</w:t>
              </w:r>
            </w:hyperlink>
          </w:p>
          <w:p w14:paraId="46641778" w14:textId="77777777" w:rsidR="00F7167B" w:rsidRPr="003A5D56" w:rsidRDefault="00F7167B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E6A1F" w:rsidRPr="003A5D56" w14:paraId="72603E42" w14:textId="77777777" w:rsidTr="001E18DC">
        <w:trPr>
          <w:trHeight w:val="43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553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19AE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EA98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27.04.2021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C6DF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uchw</w:t>
            </w:r>
            <w:r w:rsidR="005465D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alenia Regulaminu studiów ASP w 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Warszawie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64A61" w14:textId="77777777" w:rsidR="00F7167B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18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http://bip.asp.waw.pl/uchwala/12081/uchwala-nr-12-2021</w:t>
              </w:r>
            </w:hyperlink>
          </w:p>
        </w:tc>
      </w:tr>
      <w:tr w:rsidR="00BE6A1F" w:rsidRPr="003A5D56" w14:paraId="412E606A" w14:textId="77777777" w:rsidTr="001E18DC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DB4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EE999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927B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27.04.2021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7B48" w14:textId="0F32480F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sprostowania oczywistej omyłki pisarskiej w zał. nr 1 do uchwały nr 29/2020 z 30.09.2020 w Planach studiów 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br/>
              <w:t xml:space="preserve">dla kierunku architektura wnętrz na </w:t>
            </w:r>
            <w:proofErr w:type="spellStart"/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niest</w:t>
            </w:r>
            <w:proofErr w:type="spellEnd"/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. studiach I st.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A6A13" w14:textId="77777777" w:rsidR="00BE6A1F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19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http://bip.asp.waw.pl/uchwala/12082/uchwala-nr-13-2021</w:t>
              </w:r>
            </w:hyperlink>
          </w:p>
          <w:p w14:paraId="1A942A7B" w14:textId="77777777" w:rsidR="00F7167B" w:rsidRPr="003A5D56" w:rsidRDefault="00F7167B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E6A1F" w:rsidRPr="003A5D56" w14:paraId="0017459E" w14:textId="77777777" w:rsidTr="001E18DC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109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C788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8E44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27.04.2021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82B9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wprowadzenie załącznika nr 8 a do uchwały nr 29/2020 z 30.09.2020 - plan studiów dla kierunku wzornictwo na studiach stacjonarnych I st.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1B9A4" w14:textId="77777777" w:rsidR="00BE6A1F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20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http://bip.asp.waw.pl/uchwala/12083/uchwala-nr-14-2021</w:t>
              </w:r>
            </w:hyperlink>
          </w:p>
          <w:p w14:paraId="65FB9886" w14:textId="77777777" w:rsidR="00F7167B" w:rsidRPr="003A5D56" w:rsidRDefault="00F7167B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E6A1F" w:rsidRPr="003A5D56" w14:paraId="7C31BC51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852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A4EE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F600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27.04.2021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46D8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przyjęcia do aprobującej wiadomości sprawozdania z działalności </w:t>
            </w:r>
            <w:r w:rsidR="005465D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Fundacji ASP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1A2DC" w14:textId="77777777" w:rsidR="00F7167B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21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http://bip.asp.waw.pl/uchwala/12084/uchwala-nr-15-2021</w:t>
              </w:r>
            </w:hyperlink>
          </w:p>
        </w:tc>
      </w:tr>
      <w:tr w:rsidR="00BE6A1F" w:rsidRPr="003A5D56" w14:paraId="1014F7CC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6CEF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C9E4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0B18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27.04.2021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5456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udzielenia absolutorium Zarządowi </w:t>
            </w:r>
            <w:r w:rsidR="005465D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Fundacji ASP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93F10" w14:textId="77777777" w:rsidR="00F7167B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22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http://bip.asp.waw.pl/uchwala/12085/uchwala-nr-16-2021</w:t>
              </w:r>
            </w:hyperlink>
          </w:p>
        </w:tc>
      </w:tr>
      <w:tr w:rsidR="00BE6A1F" w:rsidRPr="003A5D56" w14:paraId="0CD72E2B" w14:textId="77777777" w:rsidTr="001E18D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FC51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7389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2CE1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27.04.2021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92F9" w14:textId="73B3BFEF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wystąpienia do Prezesa Rad</w:t>
            </w:r>
            <w:r w:rsidR="000B21B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y Ministrów o 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przyznanie nagro</w:t>
            </w:r>
            <w:r w:rsidR="005465D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dy dr. Mateuszowi Machalskiemu 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 wyróżniającą się rozprawę doktorską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42F1F" w14:textId="77777777" w:rsidR="00BE6A1F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23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http://bip.asp.waw.pl/uchwala/12088/uchwala-nr-17-2021</w:t>
              </w:r>
            </w:hyperlink>
          </w:p>
          <w:p w14:paraId="7C70C234" w14:textId="77777777" w:rsidR="00F7167B" w:rsidRPr="003A5D56" w:rsidRDefault="00F7167B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E6A1F" w:rsidRPr="003A5D56" w14:paraId="7C434E0E" w14:textId="77777777" w:rsidTr="001E18D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30A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D20C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E0EA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29.06.2021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4095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uchwalenia Regulaminu zasad i kryteriów prz</w:t>
            </w:r>
            <w:r w:rsidR="005465D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yjęć na studia w ASP</w:t>
            </w:r>
            <w:r w:rsidR="00F7167B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w Warszawie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na rok akademicki 2022/23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DB3C" w14:textId="2F1F05F6" w:rsidR="00F7167B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24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http://bip.asp.waw.pl/uchwala/12118/uchwala-nr-18-2021</w:t>
              </w:r>
            </w:hyperlink>
          </w:p>
        </w:tc>
      </w:tr>
      <w:tr w:rsidR="00BE6A1F" w:rsidRPr="003A5D56" w14:paraId="17A42693" w14:textId="77777777" w:rsidTr="001E18D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74E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CDDE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9204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29.06.2021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9185" w14:textId="699E7A7B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zmiany</w:t>
            </w:r>
            <w:r w:rsidR="005465D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Statutu ASP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w Warszawie </w:t>
            </w:r>
            <w:r w:rsidR="00F7167B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– wprowadzonego Uchwałą Senatu 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nr 15/2019 z dnia 28</w:t>
            </w:r>
            <w:r w:rsidR="00F7167B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.05.2019 z </w:t>
            </w:r>
            <w:proofErr w:type="spellStart"/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. zm.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9DA30" w14:textId="055840D2" w:rsidR="00F7167B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25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http://bip.asp.waw.pl/uchwala/12119/uchwala-nr-19-2021</w:t>
              </w:r>
            </w:hyperlink>
          </w:p>
        </w:tc>
      </w:tr>
      <w:tr w:rsidR="00BE6A1F" w:rsidRPr="003A5D56" w14:paraId="24447188" w14:textId="77777777" w:rsidTr="001B60B2">
        <w:trPr>
          <w:trHeight w:val="9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A5A7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BFC0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F88D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29.06.2021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FDDC" w14:textId="23E2598E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sprostowania omyłki pisarskiej w zakładanych efektach uczenia się w</w:t>
            </w:r>
            <w:r w:rsidR="001B60B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 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zakresie języka obcego</w:t>
            </w:r>
            <w:r w:rsidR="001B60B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na poziomie B2+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A4561" w14:textId="56319D05" w:rsidR="00F7167B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26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http://bip.asp.waw.pl/uchwala/12120/uchwala-nr-20-2021</w:t>
              </w:r>
            </w:hyperlink>
          </w:p>
        </w:tc>
      </w:tr>
      <w:tr w:rsidR="00BE6A1F" w:rsidRPr="003A5D56" w14:paraId="3FEBBF08" w14:textId="77777777" w:rsidTr="001E18D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955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644C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792C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29.06.2021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645A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uchwalenia programu studiów dla kierunku studiów wzornictwo - studia stacjonarne II stopnia (4 semestry) dla cykli kształcenia rozpoczynających się od roku akademickiego 2021/2022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3A299" w14:textId="77777777" w:rsidR="00BE6A1F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27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http://bip.asp.waw.pl/uchwala/12121/uchwala-nr-21-2021</w:t>
              </w:r>
            </w:hyperlink>
          </w:p>
          <w:p w14:paraId="3DC16926" w14:textId="77777777" w:rsidR="00F7167B" w:rsidRPr="003A5D56" w:rsidRDefault="00F7167B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E6A1F" w:rsidRPr="003A5D56" w14:paraId="2EA02493" w14:textId="77777777" w:rsidTr="001E18DC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12B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619A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28C3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29.06.2021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962E" w14:textId="654511B8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uchwalenia zmian w programach studiów dla kierunków studiów: malarstwo, grafika,</w:t>
            </w:r>
            <w:r w:rsidR="00FA4729"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rzeźba, architektura wnętrz, konserwacja i</w:t>
            </w:r>
            <w:r w:rsidR="001B60B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 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restauracja dzieł sztuki, sztuka mediów, scenografia, badania artystyczne dla cykli kształcenia rozpoczynających się od roku akademickiego 2021/2022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15EA4" w14:textId="77777777" w:rsidR="00BE6A1F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28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http://bip.asp.waw.pl/uchwala/12122/uchwala-nr-22-2021</w:t>
              </w:r>
            </w:hyperlink>
          </w:p>
          <w:p w14:paraId="4758A433" w14:textId="77777777" w:rsidR="00F7167B" w:rsidRPr="003A5D56" w:rsidRDefault="00F7167B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E6A1F" w:rsidRPr="003A5D56" w14:paraId="0FEF58B4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265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E21C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28B4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29.06.2021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8E1B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zaopiniowania projektu Regulaminu Organiz</w:t>
            </w:r>
            <w:r w:rsidR="005465D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acyjnego ASP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F8072" w14:textId="77777777" w:rsidR="00F7167B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29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http://bip.asp.waw.pl/uchwala/12123/uchwala-nr-23-2021</w:t>
              </w:r>
            </w:hyperlink>
          </w:p>
        </w:tc>
      </w:tr>
      <w:tr w:rsidR="00BE6A1F" w:rsidRPr="003A5D56" w14:paraId="25F8C71B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936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62D2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E2D7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29.06.2021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0FB2" w14:textId="77777777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ustaleni</w:t>
            </w:r>
            <w:r w:rsidR="005465D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a planu rzeczowo-finansowego ASP w Warszawie na rok 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0557" w14:textId="77777777" w:rsidR="00F7167B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30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http://bip.asp.waw.pl/uchwala/12124/uchwala-nr-24-2021</w:t>
              </w:r>
            </w:hyperlink>
          </w:p>
        </w:tc>
      </w:tr>
      <w:tr w:rsidR="00BE6A1F" w:rsidRPr="003A5D56" w14:paraId="42222DD7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AE2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6328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D451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29.06.2021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F8A7" w14:textId="47CE4D8E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u</w:t>
            </w:r>
            <w:r w:rsidR="006928D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zupełnienia składu Komisji ds. e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tyki na kadencję 2020-2024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1CE40" w14:textId="77777777" w:rsidR="00582F5C" w:rsidRPr="003A5D56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31" w:history="1">
              <w:r w:rsidR="00F7167B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http://bip.asp.waw.pl/uchwala/12125/uchwala-nr-25-2021</w:t>
              </w:r>
            </w:hyperlink>
          </w:p>
        </w:tc>
      </w:tr>
      <w:tr w:rsidR="00BE6A1F" w:rsidRPr="003A5D56" w14:paraId="3790B571" w14:textId="77777777" w:rsidTr="001E18D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55A9C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1F3C7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202B8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29.06.2021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F1620" w14:textId="3900656D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uzupełnieni</w:t>
            </w:r>
            <w:r w:rsidR="007A54F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a składu Komisji regulaminowo -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statutowej na kadencję 2020-2024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095D4" w14:textId="19459C7F" w:rsidR="00BE6A1F" w:rsidRPr="00D33613" w:rsidRDefault="007A54F0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4"/>
                <w:szCs w:val="24"/>
                <w:u w:val="single"/>
                <w:lang w:eastAsia="pl-PL"/>
              </w:rPr>
            </w:pPr>
            <w:r w:rsidRPr="007A54F0">
              <w:rPr>
                <w:rFonts w:asciiTheme="majorHAnsi" w:eastAsia="Times New Roman" w:hAnsiTheme="majorHAnsi" w:cs="Calibri"/>
                <w:color w:val="0000FF"/>
                <w:sz w:val="24"/>
                <w:szCs w:val="24"/>
                <w:u w:val="single"/>
                <w:lang w:eastAsia="pl-PL"/>
              </w:rPr>
              <w:t>http://bip.asp.waw.pl/uchwala/12126/uchwala-nr-26-2021</w:t>
            </w:r>
          </w:p>
        </w:tc>
      </w:tr>
      <w:tr w:rsidR="00BE6A1F" w:rsidRPr="003A5D56" w14:paraId="53019B0F" w14:textId="77777777" w:rsidTr="001E18DC">
        <w:trPr>
          <w:trHeight w:val="5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7835" w14:textId="77777777" w:rsidR="00BE6A1F" w:rsidRPr="003A5D56" w:rsidRDefault="001E18DC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6005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86B2" w14:textId="77777777" w:rsidR="00BE6A1F" w:rsidRPr="003A5D56" w:rsidRDefault="00BE6A1F" w:rsidP="00B55A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12.07.2021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1D34" w14:textId="44212900" w:rsidR="00BE6A1F" w:rsidRPr="003A5D56" w:rsidRDefault="00BE6A1F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zmiany załącznika nr 8a wprowadzonego do uchwały nr 29/2020 z 30</w:t>
            </w:r>
            <w:r w:rsidR="001B60B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.09.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2020 uchwałą nr 14/2021 z 27</w:t>
            </w:r>
            <w:r w:rsidR="001B60B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.04.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>2021</w:t>
            </w:r>
            <w:r w:rsidR="001B60B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3A5D5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  <w:t xml:space="preserve">Plan studiów dla kierunku wzornictwo na studiach stacjonarnych I stopnia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612C1" w14:textId="77777777" w:rsidR="00BE6A1F" w:rsidRDefault="00842365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  <w:hyperlink r:id="rId132" w:history="1">
              <w:r w:rsidR="00327A27" w:rsidRPr="007B332E">
                <w:rPr>
                  <w:rStyle w:val="Hipercze"/>
                  <w:rFonts w:asciiTheme="majorHAnsi" w:eastAsia="Times New Roman" w:hAnsiTheme="majorHAnsi" w:cs="Calibri"/>
                  <w:sz w:val="24"/>
                  <w:szCs w:val="24"/>
                  <w:lang w:eastAsia="pl-PL"/>
                </w:rPr>
                <w:t>http://bip.asp.waw.pl/uchwala/12135/uchwala-nr-27-2021</w:t>
              </w:r>
            </w:hyperlink>
          </w:p>
          <w:p w14:paraId="115A5F2A" w14:textId="77777777" w:rsidR="00327A27" w:rsidRPr="003A5D56" w:rsidRDefault="00327A27" w:rsidP="00B55A3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FA66F41" w14:textId="77777777" w:rsidR="00B44523" w:rsidRPr="003A5D56" w:rsidRDefault="00B44523" w:rsidP="00155A7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2F070487" w14:textId="77777777" w:rsidR="00D20191" w:rsidRDefault="009F0E8E" w:rsidP="00D87A5A">
      <w:pPr>
        <w:pStyle w:val="Nagwek1"/>
        <w:numPr>
          <w:ilvl w:val="0"/>
          <w:numId w:val="3"/>
        </w:numPr>
        <w:rPr>
          <w:color w:val="auto"/>
          <w:sz w:val="24"/>
          <w:szCs w:val="24"/>
        </w:rPr>
      </w:pPr>
      <w:bookmarkStart w:id="9" w:name="_Toc83890746"/>
      <w:r w:rsidRPr="00D80B96">
        <w:rPr>
          <w:color w:val="auto"/>
          <w:sz w:val="24"/>
          <w:szCs w:val="24"/>
        </w:rPr>
        <w:t>KSZTAŁCENIE</w:t>
      </w:r>
      <w:bookmarkEnd w:id="9"/>
    </w:p>
    <w:p w14:paraId="3B4588E2" w14:textId="77777777" w:rsidR="00D20191" w:rsidRPr="00D80B96" w:rsidRDefault="00D20191" w:rsidP="00E5565D">
      <w:pPr>
        <w:rPr>
          <w:rFonts w:asciiTheme="majorHAnsi" w:hAnsiTheme="majorHAnsi" w:cstheme="majorHAnsi"/>
          <w:sz w:val="24"/>
          <w:szCs w:val="24"/>
        </w:rPr>
      </w:pPr>
    </w:p>
    <w:p w14:paraId="75A117C5" w14:textId="77777777" w:rsidR="009F0E8E" w:rsidRDefault="009F0E8E" w:rsidP="00D87A5A">
      <w:pPr>
        <w:pStyle w:val="Nagwek2"/>
        <w:numPr>
          <w:ilvl w:val="1"/>
          <w:numId w:val="3"/>
        </w:numPr>
        <w:rPr>
          <w:color w:val="auto"/>
          <w:sz w:val="24"/>
          <w:szCs w:val="24"/>
        </w:rPr>
      </w:pPr>
      <w:bookmarkStart w:id="10" w:name="_Toc83890747"/>
      <w:r w:rsidRPr="00D80B96">
        <w:rPr>
          <w:color w:val="auto"/>
          <w:sz w:val="24"/>
          <w:szCs w:val="24"/>
        </w:rPr>
        <w:t>REKRUTACJA</w:t>
      </w:r>
      <w:bookmarkEnd w:id="10"/>
      <w:r w:rsidRPr="00D80B96">
        <w:rPr>
          <w:color w:val="auto"/>
          <w:sz w:val="24"/>
          <w:szCs w:val="24"/>
        </w:rPr>
        <w:t xml:space="preserve"> </w:t>
      </w:r>
    </w:p>
    <w:p w14:paraId="4019E052" w14:textId="77777777" w:rsidR="00D80B96" w:rsidRDefault="00D80B96" w:rsidP="00D80B96"/>
    <w:p w14:paraId="3BBF7817" w14:textId="77777777" w:rsidR="005D0ECD" w:rsidRPr="005D0ECD" w:rsidRDefault="005D0ECD" w:rsidP="00D80B96">
      <w:pPr>
        <w:rPr>
          <w:rFonts w:asciiTheme="majorHAnsi" w:hAnsiTheme="majorHAnsi" w:cstheme="majorHAnsi"/>
          <w:sz w:val="24"/>
          <w:szCs w:val="24"/>
        </w:rPr>
      </w:pPr>
      <w:r w:rsidRPr="005D0ECD">
        <w:rPr>
          <w:rFonts w:asciiTheme="majorHAnsi" w:hAnsiTheme="majorHAnsi" w:cstheme="majorHAnsi"/>
          <w:sz w:val="24"/>
          <w:szCs w:val="24"/>
        </w:rPr>
        <w:t>ROK AKADEMICKI 2020/2021</w:t>
      </w:r>
    </w:p>
    <w:p w14:paraId="27241020" w14:textId="3A4A9045" w:rsidR="008772E3" w:rsidRDefault="00604A72" w:rsidP="002B122A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>Rekrutacja na studia na rok akademicki 2020/202</w:t>
      </w:r>
      <w:r w:rsidR="0021173C">
        <w:rPr>
          <w:rFonts w:asciiTheme="majorHAnsi" w:hAnsiTheme="majorHAnsi" w:cstheme="majorHAnsi"/>
          <w:sz w:val="24"/>
          <w:szCs w:val="24"/>
        </w:rPr>
        <w:t>1, ze względu na pandemię COVID-</w:t>
      </w:r>
      <w:r w:rsidRPr="00604A72">
        <w:rPr>
          <w:rFonts w:asciiTheme="majorHAnsi" w:hAnsiTheme="majorHAnsi" w:cstheme="majorHAnsi"/>
          <w:sz w:val="24"/>
          <w:szCs w:val="24"/>
        </w:rPr>
        <w:t>19, po raz pierwszy w historii Uczel</w:t>
      </w:r>
      <w:r w:rsidR="002B122A">
        <w:rPr>
          <w:rFonts w:asciiTheme="majorHAnsi" w:hAnsiTheme="majorHAnsi" w:cstheme="majorHAnsi"/>
          <w:sz w:val="24"/>
          <w:szCs w:val="24"/>
        </w:rPr>
        <w:t>ni, odbyła się w sposób zdalny. Powyższa sytuacja wy</w:t>
      </w:r>
      <w:r w:rsidR="00EB7C20">
        <w:rPr>
          <w:rFonts w:asciiTheme="majorHAnsi" w:hAnsiTheme="majorHAnsi" w:cstheme="majorHAnsi"/>
          <w:sz w:val="24"/>
          <w:szCs w:val="24"/>
        </w:rPr>
        <w:t>magała</w:t>
      </w:r>
      <w:r w:rsidR="0021173C">
        <w:rPr>
          <w:rFonts w:asciiTheme="majorHAnsi" w:hAnsiTheme="majorHAnsi" w:cstheme="majorHAnsi"/>
          <w:sz w:val="24"/>
          <w:szCs w:val="24"/>
        </w:rPr>
        <w:t xml:space="preserve"> </w:t>
      </w:r>
      <w:r w:rsidR="002B122A">
        <w:rPr>
          <w:rFonts w:asciiTheme="majorHAnsi" w:hAnsiTheme="majorHAnsi" w:cstheme="majorHAnsi"/>
          <w:sz w:val="24"/>
          <w:szCs w:val="24"/>
        </w:rPr>
        <w:t>wprowadzeni</w:t>
      </w:r>
      <w:r w:rsidR="00EB7C20">
        <w:rPr>
          <w:rFonts w:asciiTheme="majorHAnsi" w:hAnsiTheme="majorHAnsi" w:cstheme="majorHAnsi"/>
          <w:sz w:val="24"/>
          <w:szCs w:val="24"/>
        </w:rPr>
        <w:t>a</w:t>
      </w:r>
      <w:r w:rsidR="002B122A">
        <w:rPr>
          <w:rFonts w:asciiTheme="majorHAnsi" w:hAnsiTheme="majorHAnsi" w:cstheme="majorHAnsi"/>
          <w:sz w:val="24"/>
          <w:szCs w:val="24"/>
        </w:rPr>
        <w:t xml:space="preserve"> odpowiednich zmian do Regulaminu</w:t>
      </w:r>
      <w:r w:rsidRPr="00604A72">
        <w:rPr>
          <w:rFonts w:asciiTheme="majorHAnsi" w:hAnsiTheme="majorHAnsi" w:cstheme="majorHAnsi"/>
          <w:sz w:val="24"/>
          <w:szCs w:val="24"/>
        </w:rPr>
        <w:t xml:space="preserve"> zasad i kryteriów przyjęć na studia w</w:t>
      </w:r>
      <w:r w:rsidR="0021173C">
        <w:rPr>
          <w:rFonts w:asciiTheme="majorHAnsi" w:hAnsiTheme="majorHAnsi" w:cstheme="majorHAnsi"/>
          <w:sz w:val="24"/>
          <w:szCs w:val="24"/>
        </w:rPr>
        <w:t> </w:t>
      </w:r>
      <w:r w:rsidRPr="00604A72">
        <w:rPr>
          <w:rFonts w:asciiTheme="majorHAnsi" w:hAnsiTheme="majorHAnsi" w:cstheme="majorHAnsi"/>
          <w:sz w:val="24"/>
          <w:szCs w:val="24"/>
        </w:rPr>
        <w:t>Akademii Sztuk Pięknych w Warszawie na rok</w:t>
      </w:r>
      <w:r w:rsidR="0022291C">
        <w:rPr>
          <w:rFonts w:asciiTheme="majorHAnsi" w:hAnsiTheme="majorHAnsi" w:cstheme="majorHAnsi"/>
          <w:sz w:val="24"/>
          <w:szCs w:val="24"/>
        </w:rPr>
        <w:t xml:space="preserve"> akademicki 2020/2021, a także o</w:t>
      </w:r>
      <w:r w:rsidRPr="00604A72">
        <w:rPr>
          <w:rFonts w:asciiTheme="majorHAnsi" w:hAnsiTheme="majorHAnsi" w:cstheme="majorHAnsi"/>
          <w:sz w:val="24"/>
          <w:szCs w:val="24"/>
        </w:rPr>
        <w:t>pracowa</w:t>
      </w:r>
      <w:r w:rsidR="002B122A">
        <w:rPr>
          <w:rFonts w:asciiTheme="majorHAnsi" w:hAnsiTheme="majorHAnsi" w:cstheme="majorHAnsi"/>
          <w:sz w:val="24"/>
          <w:szCs w:val="24"/>
        </w:rPr>
        <w:t>ni</w:t>
      </w:r>
      <w:r w:rsidR="00B84F61">
        <w:rPr>
          <w:rFonts w:asciiTheme="majorHAnsi" w:hAnsiTheme="majorHAnsi" w:cstheme="majorHAnsi"/>
          <w:sz w:val="24"/>
          <w:szCs w:val="24"/>
        </w:rPr>
        <w:t>a</w:t>
      </w:r>
      <w:r w:rsidR="002B122A">
        <w:rPr>
          <w:rFonts w:asciiTheme="majorHAnsi" w:hAnsiTheme="majorHAnsi" w:cstheme="majorHAnsi"/>
          <w:sz w:val="24"/>
          <w:szCs w:val="24"/>
        </w:rPr>
        <w:t xml:space="preserve"> </w:t>
      </w:r>
      <w:r w:rsidR="002F3FC7">
        <w:rPr>
          <w:rFonts w:asciiTheme="majorHAnsi" w:hAnsiTheme="majorHAnsi" w:cstheme="majorHAnsi"/>
          <w:sz w:val="24"/>
          <w:szCs w:val="24"/>
        </w:rPr>
        <w:t>p</w:t>
      </w:r>
      <w:r w:rsidRPr="00604A72">
        <w:rPr>
          <w:rFonts w:asciiTheme="majorHAnsi" w:hAnsiTheme="majorHAnsi" w:cstheme="majorHAnsi"/>
          <w:sz w:val="24"/>
          <w:szCs w:val="24"/>
        </w:rPr>
        <w:t>rocedury postępowania podczas procesu re</w:t>
      </w:r>
      <w:r w:rsidR="0021173C">
        <w:rPr>
          <w:rFonts w:asciiTheme="majorHAnsi" w:hAnsiTheme="majorHAnsi" w:cstheme="majorHAnsi"/>
          <w:sz w:val="24"/>
          <w:szCs w:val="24"/>
        </w:rPr>
        <w:t>krutacyjnego przeprowadzanego w </w:t>
      </w:r>
      <w:r w:rsidR="002B122A">
        <w:rPr>
          <w:rFonts w:asciiTheme="majorHAnsi" w:hAnsiTheme="majorHAnsi" w:cstheme="majorHAnsi"/>
          <w:sz w:val="24"/>
          <w:szCs w:val="24"/>
        </w:rPr>
        <w:t>niestacjonarnej formie</w:t>
      </w:r>
      <w:r w:rsidRPr="00604A7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98D670E" w14:textId="77777777" w:rsidR="002E0BB5" w:rsidRDefault="002E0BB5" w:rsidP="002B122A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5582FD50" w14:textId="63DBFB83" w:rsidR="0021173C" w:rsidRDefault="008772E3" w:rsidP="008772E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772E3">
        <w:rPr>
          <w:rFonts w:asciiTheme="majorHAnsi" w:hAnsiTheme="majorHAnsi" w:cstheme="majorHAnsi"/>
          <w:sz w:val="24"/>
          <w:szCs w:val="24"/>
        </w:rPr>
        <w:t>W celach poglądowych przygotowano zestawienie liczb</w:t>
      </w:r>
      <w:r w:rsidR="0021173C">
        <w:rPr>
          <w:rFonts w:asciiTheme="majorHAnsi" w:hAnsiTheme="majorHAnsi" w:cstheme="majorHAnsi"/>
          <w:sz w:val="24"/>
          <w:szCs w:val="24"/>
        </w:rPr>
        <w:t>y kandydatów biorących udział w </w:t>
      </w:r>
      <w:r w:rsidRPr="008772E3">
        <w:rPr>
          <w:rFonts w:asciiTheme="majorHAnsi" w:hAnsiTheme="majorHAnsi" w:cstheme="majorHAnsi"/>
          <w:sz w:val="24"/>
          <w:szCs w:val="24"/>
        </w:rPr>
        <w:t>rekrutac</w:t>
      </w:r>
      <w:r w:rsidR="0021173C">
        <w:rPr>
          <w:rFonts w:asciiTheme="majorHAnsi" w:hAnsiTheme="majorHAnsi" w:cstheme="majorHAnsi"/>
          <w:sz w:val="24"/>
          <w:szCs w:val="24"/>
        </w:rPr>
        <w:t>ji na rok akademicki 2019/2020 (</w:t>
      </w:r>
      <w:r w:rsidRPr="008772E3">
        <w:rPr>
          <w:rFonts w:asciiTheme="majorHAnsi" w:hAnsiTheme="majorHAnsi" w:cstheme="majorHAnsi"/>
          <w:sz w:val="24"/>
          <w:szCs w:val="24"/>
        </w:rPr>
        <w:t>przeprowadzona w stacjonarny/tradycyjny sposób</w:t>
      </w:r>
      <w:r w:rsidR="0021173C">
        <w:rPr>
          <w:rFonts w:asciiTheme="majorHAnsi" w:hAnsiTheme="majorHAnsi" w:cstheme="majorHAnsi"/>
          <w:sz w:val="24"/>
          <w:szCs w:val="24"/>
        </w:rPr>
        <w:t>)</w:t>
      </w:r>
      <w:r w:rsidRPr="008772E3">
        <w:rPr>
          <w:rFonts w:asciiTheme="majorHAnsi" w:hAnsiTheme="majorHAnsi" w:cstheme="majorHAnsi"/>
          <w:sz w:val="24"/>
          <w:szCs w:val="24"/>
        </w:rPr>
        <w:t xml:space="preserve"> z liczbą kandydatów biorących udział w rekrutacji na rok 2020/2021 </w:t>
      </w:r>
      <w:r w:rsidR="0021173C">
        <w:rPr>
          <w:rFonts w:asciiTheme="majorHAnsi" w:hAnsiTheme="majorHAnsi" w:cstheme="majorHAnsi"/>
          <w:sz w:val="24"/>
          <w:szCs w:val="24"/>
        </w:rPr>
        <w:t>(przeprowadzana</w:t>
      </w:r>
      <w:r w:rsidRPr="008772E3">
        <w:rPr>
          <w:rFonts w:asciiTheme="majorHAnsi" w:hAnsiTheme="majorHAnsi" w:cstheme="majorHAnsi"/>
          <w:sz w:val="24"/>
          <w:szCs w:val="24"/>
        </w:rPr>
        <w:t xml:space="preserve"> w formie zdalnej</w:t>
      </w:r>
      <w:r w:rsidR="0021173C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D3CCD77" w14:textId="77777777" w:rsidR="00604A72" w:rsidRPr="00A40E4A" w:rsidRDefault="00604A72" w:rsidP="00A40E4A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40E4A">
        <w:rPr>
          <w:rFonts w:asciiTheme="majorHAnsi" w:hAnsiTheme="majorHAnsi" w:cstheme="majorHAnsi"/>
          <w:sz w:val="24"/>
          <w:szCs w:val="24"/>
        </w:rPr>
        <w:t>Liczba kandydatów na studia stacjonarne</w:t>
      </w:r>
      <w:r w:rsidR="002F3FC7" w:rsidRPr="00A40E4A">
        <w:rPr>
          <w:rFonts w:asciiTheme="majorHAnsi" w:hAnsiTheme="majorHAnsi" w:cstheme="majorHAnsi"/>
          <w:sz w:val="24"/>
          <w:szCs w:val="24"/>
        </w:rPr>
        <w:t xml:space="preserve"> i niestacjonarne</w:t>
      </w:r>
      <w:r w:rsidR="002B122A">
        <w:rPr>
          <w:rFonts w:asciiTheme="majorHAnsi" w:hAnsiTheme="majorHAnsi" w:cstheme="majorHAnsi"/>
          <w:sz w:val="24"/>
          <w:szCs w:val="24"/>
        </w:rPr>
        <w:t>:</w:t>
      </w:r>
      <w:r w:rsidRPr="00A40E4A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W w:w="3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1634"/>
      </w:tblGrid>
      <w:tr w:rsidR="00604A72" w:rsidRPr="00604A72" w14:paraId="32A327D0" w14:textId="77777777" w:rsidTr="002F3FC7">
        <w:trPr>
          <w:trHeight w:val="6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0A31B2F" w14:textId="77777777" w:rsidR="00604A72" w:rsidRPr="00604A72" w:rsidRDefault="00604A72" w:rsidP="00604A7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604A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Rok akademicki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C56A274" w14:textId="77777777" w:rsidR="00604A72" w:rsidRPr="00604A72" w:rsidRDefault="00604A72" w:rsidP="00604A72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604A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Kandydaci ogółem</w:t>
            </w:r>
          </w:p>
        </w:tc>
      </w:tr>
      <w:tr w:rsidR="002F3FC7" w:rsidRPr="00604A72" w14:paraId="51D68FED" w14:textId="77777777" w:rsidTr="002F3FC7">
        <w:trPr>
          <w:trHeight w:val="311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3114" w14:textId="77777777" w:rsidR="002F3FC7" w:rsidRPr="00604A72" w:rsidRDefault="002F3FC7" w:rsidP="002F3FC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Studia stacjonarne</w:t>
            </w:r>
          </w:p>
        </w:tc>
      </w:tr>
      <w:tr w:rsidR="002F3FC7" w:rsidRPr="00604A72" w14:paraId="7D27D61B" w14:textId="77777777" w:rsidTr="002F3FC7">
        <w:trPr>
          <w:trHeight w:val="31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51C3" w14:textId="77777777" w:rsidR="002F3FC7" w:rsidRPr="00604A72" w:rsidRDefault="002F3FC7" w:rsidP="002F3FC7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604A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2019/2020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7771" w14:textId="77777777" w:rsidR="002F3FC7" w:rsidRPr="00604A72" w:rsidRDefault="002F3FC7" w:rsidP="002F3FC7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04A72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964</w:t>
            </w:r>
          </w:p>
        </w:tc>
      </w:tr>
      <w:tr w:rsidR="002F3FC7" w:rsidRPr="00604A72" w14:paraId="10CAE31D" w14:textId="77777777" w:rsidTr="002F3FC7">
        <w:trPr>
          <w:trHeight w:val="31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C4DC284" w14:textId="77777777" w:rsidR="002F3FC7" w:rsidRPr="00604A72" w:rsidRDefault="002F3FC7" w:rsidP="002F3FC7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604A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2020/2021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E2C33C5" w14:textId="77777777" w:rsidR="002F3FC7" w:rsidRPr="00604A72" w:rsidRDefault="002F3FC7" w:rsidP="002F3FC7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04A72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1198</w:t>
            </w:r>
          </w:p>
        </w:tc>
      </w:tr>
      <w:tr w:rsidR="002F3FC7" w:rsidRPr="00604A72" w14:paraId="4CBC0957" w14:textId="77777777" w:rsidTr="002F3FC7">
        <w:trPr>
          <w:trHeight w:val="311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7B25" w14:textId="77777777" w:rsidR="002F3FC7" w:rsidRPr="00604A72" w:rsidRDefault="002F3FC7" w:rsidP="002F3FC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Studia niestacjonarne</w:t>
            </w:r>
          </w:p>
        </w:tc>
      </w:tr>
      <w:tr w:rsidR="002F3FC7" w:rsidRPr="00604A72" w14:paraId="7B842366" w14:textId="77777777" w:rsidTr="002F3FC7">
        <w:trPr>
          <w:trHeight w:val="31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32B5" w14:textId="77777777" w:rsidR="002F3FC7" w:rsidRPr="00604A72" w:rsidRDefault="002F3FC7" w:rsidP="00E33EF4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604A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lastRenderedPageBreak/>
              <w:t>2019/2020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3D5F" w14:textId="77777777" w:rsidR="002F3FC7" w:rsidRPr="00604A72" w:rsidRDefault="002F3FC7" w:rsidP="00E33EF4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04A72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167</w:t>
            </w:r>
          </w:p>
        </w:tc>
      </w:tr>
      <w:tr w:rsidR="002F3FC7" w:rsidRPr="00604A72" w14:paraId="3240CC99" w14:textId="77777777" w:rsidTr="002F3FC7">
        <w:trPr>
          <w:trHeight w:val="31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74F019C" w14:textId="77777777" w:rsidR="002F3FC7" w:rsidRPr="00604A72" w:rsidRDefault="002F3FC7" w:rsidP="00E33EF4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604A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2020/2021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CFD7365" w14:textId="77777777" w:rsidR="002F3FC7" w:rsidRPr="00604A72" w:rsidRDefault="002F3FC7" w:rsidP="00E33EF4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04A72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181</w:t>
            </w:r>
          </w:p>
        </w:tc>
      </w:tr>
    </w:tbl>
    <w:p w14:paraId="7AF5DA6D" w14:textId="77777777" w:rsidR="00604A72" w:rsidRPr="00604A72" w:rsidRDefault="00604A72" w:rsidP="00604A72">
      <w:pPr>
        <w:pStyle w:val="Akapitzlist"/>
        <w:spacing w:after="0" w:line="360" w:lineRule="auto"/>
        <w:ind w:left="0"/>
        <w:rPr>
          <w:rFonts w:asciiTheme="majorHAnsi" w:hAnsiTheme="majorHAnsi" w:cstheme="majorHAnsi"/>
          <w:b/>
          <w:sz w:val="24"/>
          <w:szCs w:val="24"/>
        </w:rPr>
      </w:pPr>
    </w:p>
    <w:p w14:paraId="44C9876D" w14:textId="77777777" w:rsidR="00604A72" w:rsidRPr="00604A72" w:rsidRDefault="00A40E4A" w:rsidP="00604A72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a) </w:t>
      </w:r>
      <w:r w:rsidR="002B122A">
        <w:rPr>
          <w:rFonts w:asciiTheme="majorHAnsi" w:hAnsiTheme="majorHAnsi" w:cstheme="majorHAnsi"/>
          <w:sz w:val="24"/>
          <w:szCs w:val="24"/>
        </w:rPr>
        <w:t>Studia stacjonarne: l</w:t>
      </w:r>
      <w:r w:rsidR="00604A72" w:rsidRPr="00604A72">
        <w:rPr>
          <w:rFonts w:asciiTheme="majorHAnsi" w:hAnsiTheme="majorHAnsi" w:cstheme="majorHAnsi"/>
          <w:sz w:val="24"/>
          <w:szCs w:val="24"/>
        </w:rPr>
        <w:t>iczba kandydatów biorących udział w rekrutacji na rok akademicki 2020/2021 stan</w:t>
      </w:r>
      <w:r w:rsidR="0018340F">
        <w:rPr>
          <w:rFonts w:asciiTheme="majorHAnsi" w:hAnsiTheme="majorHAnsi" w:cstheme="majorHAnsi"/>
          <w:sz w:val="24"/>
          <w:szCs w:val="24"/>
        </w:rPr>
        <w:t>owiła 124 % liczby kandydatów</w:t>
      </w:r>
      <w:r w:rsidR="00604A72" w:rsidRPr="00604A72">
        <w:rPr>
          <w:rFonts w:asciiTheme="majorHAnsi" w:hAnsiTheme="majorHAnsi" w:cstheme="majorHAnsi"/>
          <w:sz w:val="24"/>
          <w:szCs w:val="24"/>
        </w:rPr>
        <w:t xml:space="preserve"> biorących udział w rekrutacji na rok akademicki 2019/2020.</w:t>
      </w:r>
    </w:p>
    <w:p w14:paraId="025D35F2" w14:textId="77777777" w:rsidR="00F44DDC" w:rsidRDefault="00A40E4A" w:rsidP="00604A72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b) </w:t>
      </w:r>
      <w:r w:rsidR="002B122A">
        <w:rPr>
          <w:rFonts w:asciiTheme="majorHAnsi" w:hAnsiTheme="majorHAnsi" w:cstheme="majorHAnsi"/>
          <w:sz w:val="24"/>
          <w:szCs w:val="24"/>
        </w:rPr>
        <w:t>Studia niestacjonarne: l</w:t>
      </w:r>
      <w:r w:rsidR="00604A72" w:rsidRPr="00604A72">
        <w:rPr>
          <w:rFonts w:asciiTheme="majorHAnsi" w:hAnsiTheme="majorHAnsi" w:cstheme="majorHAnsi"/>
          <w:sz w:val="24"/>
          <w:szCs w:val="24"/>
        </w:rPr>
        <w:t>iczba kandydatów biorących udział w rekrutacji na rok akademicki 2020/2021 stanowiła 108 % liczby kandydatów biorących udział w rekrutacji na rok akademicki 2019/2020.</w:t>
      </w:r>
    </w:p>
    <w:p w14:paraId="4CEB341E" w14:textId="77777777" w:rsidR="0018340F" w:rsidRDefault="0018340F" w:rsidP="00604A72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763B4D5F" w14:textId="77777777" w:rsidR="005D0ECD" w:rsidRDefault="005D0ECD" w:rsidP="005D0ECD">
      <w:pPr>
        <w:rPr>
          <w:rFonts w:asciiTheme="majorHAnsi" w:hAnsiTheme="majorHAnsi" w:cstheme="majorHAnsi"/>
          <w:sz w:val="24"/>
          <w:szCs w:val="24"/>
        </w:rPr>
      </w:pPr>
      <w:r w:rsidRPr="005D0ECD">
        <w:rPr>
          <w:rFonts w:asciiTheme="majorHAnsi" w:hAnsiTheme="majorHAnsi" w:cstheme="majorHAnsi"/>
          <w:sz w:val="24"/>
          <w:szCs w:val="24"/>
        </w:rPr>
        <w:t xml:space="preserve">ROK AKADEMICKI </w:t>
      </w:r>
      <w:r>
        <w:rPr>
          <w:rFonts w:asciiTheme="majorHAnsi" w:hAnsiTheme="majorHAnsi" w:cstheme="majorHAnsi"/>
          <w:sz w:val="24"/>
          <w:szCs w:val="24"/>
        </w:rPr>
        <w:t>2021/2022</w:t>
      </w:r>
    </w:p>
    <w:p w14:paraId="5C142AA0" w14:textId="77777777" w:rsidR="00A40E4A" w:rsidRDefault="00A40E4A" w:rsidP="00604A72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Rekrutacja na studia</w:t>
      </w:r>
      <w:r w:rsidR="00604A72" w:rsidRPr="00604A72">
        <w:rPr>
          <w:rFonts w:asciiTheme="majorHAnsi" w:hAnsiTheme="majorHAnsi" w:cstheme="majorHAnsi"/>
          <w:sz w:val="24"/>
          <w:szCs w:val="24"/>
        </w:rPr>
        <w:t xml:space="preserve"> na rok akademicki 2021/2022</w:t>
      </w:r>
      <w:r w:rsidR="00F44DDC">
        <w:rPr>
          <w:rFonts w:asciiTheme="majorHAnsi" w:hAnsiTheme="majorHAnsi" w:cstheme="majorHAnsi"/>
          <w:sz w:val="24"/>
          <w:szCs w:val="24"/>
        </w:rPr>
        <w:t xml:space="preserve"> prowadzon</w:t>
      </w:r>
      <w:r>
        <w:rPr>
          <w:rFonts w:asciiTheme="majorHAnsi" w:hAnsiTheme="majorHAnsi" w:cstheme="majorHAnsi"/>
          <w:sz w:val="24"/>
          <w:szCs w:val="24"/>
        </w:rPr>
        <w:t>a</w:t>
      </w:r>
      <w:r w:rsidR="00F44DDC">
        <w:rPr>
          <w:rFonts w:asciiTheme="majorHAnsi" w:hAnsiTheme="majorHAnsi" w:cstheme="majorHAnsi"/>
          <w:sz w:val="24"/>
          <w:szCs w:val="24"/>
        </w:rPr>
        <w:t xml:space="preserve"> jest</w:t>
      </w:r>
      <w:r w:rsidR="009E421A">
        <w:rPr>
          <w:rFonts w:asciiTheme="majorHAnsi" w:hAnsiTheme="majorHAnsi" w:cstheme="majorHAnsi"/>
          <w:sz w:val="24"/>
          <w:szCs w:val="24"/>
        </w:rPr>
        <w:t xml:space="preserve"> w sposób zdalny. </w:t>
      </w:r>
    </w:p>
    <w:p w14:paraId="0CB4125F" w14:textId="4B471388" w:rsidR="00604A72" w:rsidRPr="00A40E4A" w:rsidRDefault="00A40E4A" w:rsidP="00604A72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a) </w:t>
      </w:r>
      <w:r w:rsidR="002B122A">
        <w:rPr>
          <w:rFonts w:asciiTheme="majorHAnsi" w:hAnsiTheme="majorHAnsi" w:cstheme="majorHAnsi"/>
          <w:sz w:val="24"/>
          <w:szCs w:val="24"/>
        </w:rPr>
        <w:t>Studia stacjonarne: l</w:t>
      </w:r>
      <w:r>
        <w:rPr>
          <w:rFonts w:asciiTheme="majorHAnsi" w:hAnsiTheme="majorHAnsi" w:cstheme="majorHAnsi"/>
          <w:sz w:val="24"/>
          <w:szCs w:val="24"/>
        </w:rPr>
        <w:t>iczba kandydatów na studia stacjonarne</w:t>
      </w:r>
      <w:r w:rsidR="00AA70AC">
        <w:rPr>
          <w:rFonts w:asciiTheme="majorHAnsi" w:hAnsiTheme="majorHAnsi" w:cstheme="majorHAnsi"/>
          <w:sz w:val="24"/>
          <w:szCs w:val="24"/>
        </w:rPr>
        <w:t xml:space="preserve"> – </w:t>
      </w:r>
      <w:r w:rsidR="00D34DE8">
        <w:rPr>
          <w:rFonts w:asciiTheme="majorHAnsi" w:hAnsiTheme="majorHAnsi" w:cstheme="majorHAnsi"/>
          <w:sz w:val="24"/>
          <w:szCs w:val="24"/>
        </w:rPr>
        <w:t xml:space="preserve">1 223 osoby </w:t>
      </w:r>
      <w:r>
        <w:rPr>
          <w:rFonts w:asciiTheme="majorHAnsi" w:hAnsiTheme="majorHAnsi" w:cstheme="majorHAnsi"/>
          <w:sz w:val="24"/>
          <w:szCs w:val="24"/>
        </w:rPr>
        <w:t>(nabór prowadz</w:t>
      </w:r>
      <w:r w:rsidR="0021173C">
        <w:rPr>
          <w:rFonts w:asciiTheme="majorHAnsi" w:hAnsiTheme="majorHAnsi" w:cstheme="majorHAnsi"/>
          <w:sz w:val="24"/>
          <w:szCs w:val="24"/>
        </w:rPr>
        <w:t>ony w miesiącach</w:t>
      </w:r>
      <w:r w:rsidR="00AA70AC">
        <w:rPr>
          <w:rFonts w:asciiTheme="majorHAnsi" w:hAnsiTheme="majorHAnsi" w:cstheme="majorHAnsi"/>
          <w:sz w:val="24"/>
          <w:szCs w:val="24"/>
        </w:rPr>
        <w:t xml:space="preserve"> czerwiec-</w:t>
      </w:r>
      <w:r w:rsidR="0022291C">
        <w:rPr>
          <w:rFonts w:asciiTheme="majorHAnsi" w:hAnsiTheme="majorHAnsi" w:cstheme="majorHAnsi"/>
          <w:sz w:val="24"/>
          <w:szCs w:val="24"/>
        </w:rPr>
        <w:t>lipiec)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3317C9B" w14:textId="1C6117DE" w:rsidR="009E421A" w:rsidRPr="00A40E4A" w:rsidRDefault="0022291C" w:rsidP="00604A72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604A72" w:rsidRPr="00604A72">
        <w:rPr>
          <w:rFonts w:asciiTheme="majorHAnsi" w:hAnsiTheme="majorHAnsi" w:cstheme="majorHAnsi"/>
          <w:sz w:val="24"/>
          <w:szCs w:val="24"/>
        </w:rPr>
        <w:t xml:space="preserve">abór na rok akademicki 2021/2022 trwa </w:t>
      </w:r>
      <w:r w:rsidR="0021173C">
        <w:rPr>
          <w:rFonts w:asciiTheme="majorHAnsi" w:hAnsiTheme="majorHAnsi" w:cstheme="majorHAnsi"/>
          <w:sz w:val="24"/>
          <w:szCs w:val="24"/>
        </w:rPr>
        <w:t>do 30 września 2021 r. W</w:t>
      </w:r>
      <w:r w:rsidR="0018340F">
        <w:rPr>
          <w:rFonts w:asciiTheme="majorHAnsi" w:hAnsiTheme="majorHAnsi" w:cstheme="majorHAnsi"/>
          <w:sz w:val="24"/>
          <w:szCs w:val="24"/>
        </w:rPr>
        <w:t>skazano liczbę</w:t>
      </w:r>
      <w:r w:rsidR="00604A72" w:rsidRPr="00604A72">
        <w:rPr>
          <w:rFonts w:asciiTheme="majorHAnsi" w:hAnsiTheme="majorHAnsi" w:cstheme="majorHAnsi"/>
          <w:sz w:val="24"/>
          <w:szCs w:val="24"/>
        </w:rPr>
        <w:t xml:space="preserve"> kandydatów wyłącznie z naboru czerwcowego i</w:t>
      </w:r>
      <w:r w:rsidR="00F44DDC">
        <w:rPr>
          <w:rFonts w:asciiTheme="majorHAnsi" w:hAnsiTheme="majorHAnsi" w:cstheme="majorHAnsi"/>
          <w:sz w:val="24"/>
          <w:szCs w:val="24"/>
        </w:rPr>
        <w:t> </w:t>
      </w:r>
      <w:r w:rsidR="00604A72" w:rsidRPr="00604A72">
        <w:rPr>
          <w:rFonts w:asciiTheme="majorHAnsi" w:hAnsiTheme="majorHAnsi" w:cstheme="majorHAnsi"/>
          <w:sz w:val="24"/>
          <w:szCs w:val="24"/>
        </w:rPr>
        <w:t xml:space="preserve">lipcowego. </w:t>
      </w:r>
      <w:r w:rsidR="00F44DDC">
        <w:rPr>
          <w:rFonts w:asciiTheme="majorHAnsi" w:hAnsiTheme="majorHAnsi" w:cstheme="majorHAnsi"/>
          <w:sz w:val="24"/>
          <w:szCs w:val="24"/>
        </w:rPr>
        <w:t>N</w:t>
      </w:r>
      <w:r w:rsidR="00604A72" w:rsidRPr="00604A72">
        <w:rPr>
          <w:rFonts w:asciiTheme="majorHAnsi" w:hAnsiTheme="majorHAnsi" w:cstheme="majorHAnsi"/>
          <w:sz w:val="24"/>
          <w:szCs w:val="24"/>
        </w:rPr>
        <w:t>ie ujęt</w:t>
      </w:r>
      <w:r w:rsidR="009E421A">
        <w:rPr>
          <w:rFonts w:asciiTheme="majorHAnsi" w:hAnsiTheme="majorHAnsi" w:cstheme="majorHAnsi"/>
          <w:sz w:val="24"/>
          <w:szCs w:val="24"/>
        </w:rPr>
        <w:t>o</w:t>
      </w:r>
      <w:r w:rsidR="00604A72" w:rsidRPr="00604A72">
        <w:rPr>
          <w:rFonts w:asciiTheme="majorHAnsi" w:hAnsiTheme="majorHAnsi" w:cstheme="majorHAnsi"/>
          <w:sz w:val="24"/>
          <w:szCs w:val="24"/>
        </w:rPr>
        <w:t xml:space="preserve"> nab</w:t>
      </w:r>
      <w:r w:rsidR="009E421A">
        <w:rPr>
          <w:rFonts w:asciiTheme="majorHAnsi" w:hAnsiTheme="majorHAnsi" w:cstheme="majorHAnsi"/>
          <w:sz w:val="24"/>
          <w:szCs w:val="24"/>
        </w:rPr>
        <w:t>o</w:t>
      </w:r>
      <w:r w:rsidR="00604A72" w:rsidRPr="00604A72">
        <w:rPr>
          <w:rFonts w:asciiTheme="majorHAnsi" w:hAnsiTheme="majorHAnsi" w:cstheme="majorHAnsi"/>
          <w:sz w:val="24"/>
          <w:szCs w:val="24"/>
        </w:rPr>
        <w:t>r</w:t>
      </w:r>
      <w:r w:rsidR="009E421A">
        <w:rPr>
          <w:rFonts w:asciiTheme="majorHAnsi" w:hAnsiTheme="majorHAnsi" w:cstheme="majorHAnsi"/>
          <w:sz w:val="24"/>
          <w:szCs w:val="24"/>
        </w:rPr>
        <w:t>u</w:t>
      </w:r>
      <w:r w:rsidR="00604A72" w:rsidRPr="00604A72">
        <w:rPr>
          <w:rFonts w:asciiTheme="majorHAnsi" w:hAnsiTheme="majorHAnsi" w:cstheme="majorHAnsi"/>
          <w:sz w:val="24"/>
          <w:szCs w:val="24"/>
        </w:rPr>
        <w:t xml:space="preserve"> na II stopień</w:t>
      </w:r>
      <w:r w:rsidR="00CF2BA4">
        <w:rPr>
          <w:rFonts w:asciiTheme="majorHAnsi" w:hAnsiTheme="majorHAnsi" w:cstheme="majorHAnsi"/>
          <w:sz w:val="24"/>
          <w:szCs w:val="24"/>
        </w:rPr>
        <w:t xml:space="preserve"> kierunek wzornictwo</w:t>
      </w:r>
      <w:r w:rsidR="00604A72" w:rsidRPr="00604A72">
        <w:rPr>
          <w:rFonts w:asciiTheme="majorHAnsi" w:hAnsiTheme="majorHAnsi" w:cstheme="majorHAnsi"/>
          <w:sz w:val="24"/>
          <w:szCs w:val="24"/>
        </w:rPr>
        <w:t xml:space="preserve">, II stopień </w:t>
      </w:r>
      <w:r w:rsidR="00CF2BA4">
        <w:rPr>
          <w:rFonts w:asciiTheme="majorHAnsi" w:hAnsiTheme="majorHAnsi" w:cstheme="majorHAnsi"/>
          <w:sz w:val="24"/>
          <w:szCs w:val="24"/>
        </w:rPr>
        <w:t>kierunek scenografia</w:t>
      </w:r>
      <w:r w:rsidR="00604A72" w:rsidRPr="00604A72">
        <w:rPr>
          <w:rFonts w:asciiTheme="majorHAnsi" w:hAnsiTheme="majorHAnsi" w:cstheme="majorHAnsi"/>
          <w:sz w:val="24"/>
          <w:szCs w:val="24"/>
        </w:rPr>
        <w:t xml:space="preserve"> oraz nabor</w:t>
      </w:r>
      <w:r w:rsidR="009E421A">
        <w:rPr>
          <w:rFonts w:asciiTheme="majorHAnsi" w:hAnsiTheme="majorHAnsi" w:cstheme="majorHAnsi"/>
          <w:sz w:val="24"/>
          <w:szCs w:val="24"/>
        </w:rPr>
        <w:t>ów</w:t>
      </w:r>
      <w:r w:rsidR="00604A72" w:rsidRPr="00604A72">
        <w:rPr>
          <w:rFonts w:asciiTheme="majorHAnsi" w:hAnsiTheme="majorHAnsi" w:cstheme="majorHAnsi"/>
          <w:sz w:val="24"/>
          <w:szCs w:val="24"/>
        </w:rPr>
        <w:t xml:space="preserve"> uzupełniając</w:t>
      </w:r>
      <w:r w:rsidR="009E421A">
        <w:rPr>
          <w:rFonts w:asciiTheme="majorHAnsi" w:hAnsiTheme="majorHAnsi" w:cstheme="majorHAnsi"/>
          <w:sz w:val="24"/>
          <w:szCs w:val="24"/>
        </w:rPr>
        <w:t>ych</w:t>
      </w:r>
      <w:r w:rsidR="00AA70AC">
        <w:rPr>
          <w:rFonts w:asciiTheme="majorHAnsi" w:hAnsiTheme="majorHAnsi" w:cstheme="majorHAnsi"/>
          <w:sz w:val="24"/>
          <w:szCs w:val="24"/>
        </w:rPr>
        <w:t>. Mimo, że </w:t>
      </w:r>
      <w:r>
        <w:rPr>
          <w:rFonts w:asciiTheme="majorHAnsi" w:hAnsiTheme="majorHAnsi" w:cstheme="majorHAnsi"/>
          <w:sz w:val="24"/>
          <w:szCs w:val="24"/>
        </w:rPr>
        <w:t>p</w:t>
      </w:r>
      <w:r w:rsidR="00604A72" w:rsidRPr="00604A72">
        <w:rPr>
          <w:rFonts w:asciiTheme="majorHAnsi" w:hAnsiTheme="majorHAnsi" w:cstheme="majorHAnsi"/>
          <w:sz w:val="24"/>
          <w:szCs w:val="24"/>
        </w:rPr>
        <w:t xml:space="preserve">odany wskaźnik nie obejmuje pełnej informacji dotyczącej rekrutacji </w:t>
      </w:r>
      <w:r w:rsidR="00B32A69">
        <w:rPr>
          <w:rFonts w:asciiTheme="majorHAnsi" w:hAnsiTheme="majorHAnsi" w:cstheme="majorHAnsi"/>
          <w:sz w:val="24"/>
          <w:szCs w:val="24"/>
        </w:rPr>
        <w:t xml:space="preserve">na rok akademicki 2021/2022, </w:t>
      </w:r>
      <w:r w:rsidR="000746A1">
        <w:rPr>
          <w:rFonts w:asciiTheme="majorHAnsi" w:hAnsiTheme="majorHAnsi" w:cstheme="majorHAnsi"/>
          <w:sz w:val="24"/>
          <w:szCs w:val="24"/>
        </w:rPr>
        <w:t>można stwierdzić, ż</w:t>
      </w:r>
      <w:r w:rsidR="00D34DE8">
        <w:rPr>
          <w:rFonts w:asciiTheme="majorHAnsi" w:hAnsiTheme="majorHAnsi" w:cstheme="majorHAnsi"/>
          <w:sz w:val="24"/>
          <w:szCs w:val="24"/>
        </w:rPr>
        <w:t xml:space="preserve">e utrzymuje się </w:t>
      </w:r>
      <w:r w:rsidR="00B32A69">
        <w:rPr>
          <w:rFonts w:asciiTheme="majorHAnsi" w:hAnsiTheme="majorHAnsi" w:cstheme="majorHAnsi"/>
          <w:sz w:val="24"/>
          <w:szCs w:val="24"/>
        </w:rPr>
        <w:t>tendencj</w:t>
      </w:r>
      <w:r w:rsidR="00D34DE8">
        <w:rPr>
          <w:rFonts w:asciiTheme="majorHAnsi" w:hAnsiTheme="majorHAnsi" w:cstheme="majorHAnsi"/>
          <w:sz w:val="24"/>
          <w:szCs w:val="24"/>
        </w:rPr>
        <w:t xml:space="preserve">a </w:t>
      </w:r>
      <w:r w:rsidR="00B32A69">
        <w:rPr>
          <w:rFonts w:asciiTheme="majorHAnsi" w:hAnsiTheme="majorHAnsi" w:cstheme="majorHAnsi"/>
          <w:sz w:val="24"/>
          <w:szCs w:val="24"/>
        </w:rPr>
        <w:t>wzrostowa.</w:t>
      </w:r>
    </w:p>
    <w:p w14:paraId="4C864C0E" w14:textId="54B93387" w:rsidR="00604A72" w:rsidRPr="00A42C85" w:rsidRDefault="00A40E4A" w:rsidP="00604A72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b) </w:t>
      </w:r>
      <w:r w:rsidR="002B122A">
        <w:rPr>
          <w:rFonts w:asciiTheme="majorHAnsi" w:hAnsiTheme="majorHAnsi" w:cstheme="majorHAnsi"/>
          <w:sz w:val="24"/>
          <w:szCs w:val="24"/>
        </w:rPr>
        <w:t xml:space="preserve">Studia niestacjonarne: </w:t>
      </w:r>
      <w:r w:rsidR="00D34DE8">
        <w:rPr>
          <w:rFonts w:asciiTheme="majorHAnsi" w:hAnsiTheme="majorHAnsi" w:cstheme="majorHAnsi"/>
          <w:sz w:val="24"/>
          <w:szCs w:val="24"/>
        </w:rPr>
        <w:t>liczba kandyd</w:t>
      </w:r>
      <w:r w:rsidR="00AA70AC">
        <w:rPr>
          <w:rFonts w:asciiTheme="majorHAnsi" w:hAnsiTheme="majorHAnsi" w:cstheme="majorHAnsi"/>
          <w:sz w:val="24"/>
          <w:szCs w:val="24"/>
        </w:rPr>
        <w:t xml:space="preserve">atów na studia niestacjonarne – </w:t>
      </w:r>
      <w:r w:rsidR="007D3A1D">
        <w:rPr>
          <w:rFonts w:asciiTheme="majorHAnsi" w:hAnsiTheme="majorHAnsi" w:cstheme="majorHAnsi"/>
          <w:sz w:val="24"/>
          <w:szCs w:val="24"/>
        </w:rPr>
        <w:t>135 o</w:t>
      </w:r>
      <w:r w:rsidR="0021173C">
        <w:rPr>
          <w:rFonts w:asciiTheme="majorHAnsi" w:hAnsiTheme="majorHAnsi" w:cstheme="majorHAnsi"/>
          <w:sz w:val="24"/>
          <w:szCs w:val="24"/>
        </w:rPr>
        <w:t>sób (nabór prowadzony w miesiącach</w:t>
      </w:r>
      <w:r w:rsidR="007D3A1D">
        <w:rPr>
          <w:rFonts w:asciiTheme="majorHAnsi" w:hAnsiTheme="majorHAnsi" w:cstheme="majorHAnsi"/>
          <w:sz w:val="24"/>
          <w:szCs w:val="24"/>
        </w:rPr>
        <w:t xml:space="preserve"> czerwiec i lipiec). </w:t>
      </w:r>
    </w:p>
    <w:p w14:paraId="572097C4" w14:textId="2A28C5DC" w:rsidR="00604A72" w:rsidRPr="00604A72" w:rsidRDefault="00604A72" w:rsidP="00604A72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>Odnotowano rosnące zainteresowanie studiami niestacjonarnymi, zwłaszcza</w:t>
      </w:r>
      <w:r w:rsidR="00002E29">
        <w:rPr>
          <w:rFonts w:asciiTheme="majorHAnsi" w:hAnsiTheme="majorHAnsi" w:cstheme="majorHAnsi"/>
          <w:sz w:val="24"/>
          <w:szCs w:val="24"/>
        </w:rPr>
        <w:t xml:space="preserve"> kierunkami grafika i architektura w</w:t>
      </w:r>
      <w:r w:rsidRPr="00604A72">
        <w:rPr>
          <w:rFonts w:asciiTheme="majorHAnsi" w:hAnsiTheme="majorHAnsi" w:cstheme="majorHAnsi"/>
          <w:sz w:val="24"/>
          <w:szCs w:val="24"/>
        </w:rPr>
        <w:t>nętrz (studia I stopnia). W rekrutacji na studia niestacjonarne przeprowadzanej w czerwcu i lipcu 2021 r. wzięło</w:t>
      </w:r>
      <w:r w:rsidR="0021173C">
        <w:rPr>
          <w:rFonts w:asciiTheme="majorHAnsi" w:hAnsiTheme="majorHAnsi" w:cstheme="majorHAnsi"/>
          <w:sz w:val="24"/>
          <w:szCs w:val="24"/>
        </w:rPr>
        <w:t xml:space="preserve"> udział 135 osób, podczas gdy w </w:t>
      </w:r>
      <w:r w:rsidRPr="00604A72">
        <w:rPr>
          <w:rFonts w:asciiTheme="majorHAnsi" w:hAnsiTheme="majorHAnsi" w:cstheme="majorHAnsi"/>
          <w:sz w:val="24"/>
          <w:szCs w:val="24"/>
        </w:rPr>
        <w:t>analog</w:t>
      </w:r>
      <w:r w:rsidR="00AA70AC">
        <w:rPr>
          <w:rFonts w:asciiTheme="majorHAnsi" w:hAnsiTheme="majorHAnsi" w:cstheme="majorHAnsi"/>
          <w:sz w:val="24"/>
          <w:szCs w:val="24"/>
        </w:rPr>
        <w:t xml:space="preserve">icznym okresie w roku 2020 – </w:t>
      </w:r>
      <w:r w:rsidRPr="00604A72">
        <w:rPr>
          <w:rFonts w:asciiTheme="majorHAnsi" w:hAnsiTheme="majorHAnsi" w:cstheme="majorHAnsi"/>
          <w:sz w:val="24"/>
          <w:szCs w:val="24"/>
        </w:rPr>
        <w:t xml:space="preserve">58 osób. </w:t>
      </w:r>
    </w:p>
    <w:p w14:paraId="0C2969B3" w14:textId="07B85550" w:rsidR="002E0BB5" w:rsidRDefault="00604A72" w:rsidP="00604A72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D34DE8">
        <w:rPr>
          <w:rFonts w:asciiTheme="majorHAnsi" w:hAnsiTheme="majorHAnsi" w:cstheme="majorHAnsi"/>
          <w:sz w:val="24"/>
          <w:szCs w:val="24"/>
        </w:rPr>
        <w:t xml:space="preserve">Analizując powyższe rekrutacyjne dane liczbowe, </w:t>
      </w:r>
      <w:r w:rsidR="00D34DE8">
        <w:rPr>
          <w:rFonts w:asciiTheme="majorHAnsi" w:hAnsiTheme="majorHAnsi" w:cstheme="majorHAnsi"/>
          <w:sz w:val="24"/>
          <w:szCs w:val="24"/>
        </w:rPr>
        <w:t xml:space="preserve">wydaje się, </w:t>
      </w:r>
      <w:r w:rsidRPr="00D34DE8">
        <w:rPr>
          <w:rFonts w:asciiTheme="majorHAnsi" w:hAnsiTheme="majorHAnsi" w:cstheme="majorHAnsi"/>
          <w:sz w:val="24"/>
          <w:szCs w:val="24"/>
        </w:rPr>
        <w:t xml:space="preserve">że </w:t>
      </w:r>
      <w:r w:rsidR="00D34DE8">
        <w:rPr>
          <w:rFonts w:asciiTheme="majorHAnsi" w:hAnsiTheme="majorHAnsi" w:cstheme="majorHAnsi"/>
          <w:sz w:val="24"/>
          <w:szCs w:val="24"/>
        </w:rPr>
        <w:t xml:space="preserve">Akademia </w:t>
      </w:r>
      <w:r w:rsidRPr="00D34DE8">
        <w:rPr>
          <w:rFonts w:asciiTheme="majorHAnsi" w:hAnsiTheme="majorHAnsi" w:cstheme="majorHAnsi"/>
          <w:sz w:val="24"/>
          <w:szCs w:val="24"/>
        </w:rPr>
        <w:t>podejmując decyzję o zdalnej rekrutacji, stała się jednostką odpowiadającą na potrzeby rynku i właściwie reaguj</w:t>
      </w:r>
      <w:r w:rsidR="00D34DE8">
        <w:rPr>
          <w:rFonts w:asciiTheme="majorHAnsi" w:hAnsiTheme="majorHAnsi" w:cstheme="majorHAnsi"/>
          <w:sz w:val="24"/>
          <w:szCs w:val="24"/>
        </w:rPr>
        <w:t>e</w:t>
      </w:r>
      <w:r w:rsidR="0021173C">
        <w:rPr>
          <w:rFonts w:asciiTheme="majorHAnsi" w:hAnsiTheme="majorHAnsi" w:cstheme="majorHAnsi"/>
          <w:sz w:val="24"/>
          <w:szCs w:val="24"/>
        </w:rPr>
        <w:t xml:space="preserve"> na zachodzące</w:t>
      </w:r>
      <w:r w:rsidRPr="00D34DE8">
        <w:rPr>
          <w:rFonts w:asciiTheme="majorHAnsi" w:hAnsiTheme="majorHAnsi" w:cstheme="majorHAnsi"/>
          <w:sz w:val="24"/>
          <w:szCs w:val="24"/>
        </w:rPr>
        <w:t xml:space="preserve"> zmiany. </w:t>
      </w:r>
    </w:p>
    <w:p w14:paraId="45AD97AF" w14:textId="77777777" w:rsidR="009A426E" w:rsidRDefault="009A426E" w:rsidP="00604A72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67FD2627" w14:textId="77777777" w:rsidR="007D3A1D" w:rsidRDefault="007D3A1D" w:rsidP="00604A72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WZNOWIENIA STUDIÓW</w:t>
      </w:r>
    </w:p>
    <w:p w14:paraId="75AD9EBA" w14:textId="636D9E84" w:rsidR="00604A72" w:rsidRDefault="00604A72" w:rsidP="00D87A5A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>W roku akademickim 2020/2021</w:t>
      </w:r>
      <w:r w:rsidR="00AA70AC">
        <w:rPr>
          <w:rFonts w:asciiTheme="majorHAnsi" w:hAnsiTheme="majorHAnsi" w:cstheme="majorHAnsi"/>
          <w:sz w:val="24"/>
          <w:szCs w:val="24"/>
        </w:rPr>
        <w:t xml:space="preserve">, </w:t>
      </w:r>
      <w:r w:rsidRPr="00604A72">
        <w:rPr>
          <w:rFonts w:asciiTheme="majorHAnsi" w:hAnsiTheme="majorHAnsi" w:cstheme="majorHAnsi"/>
          <w:sz w:val="24"/>
          <w:szCs w:val="24"/>
        </w:rPr>
        <w:t>na podstawie decyzji Rekt</w:t>
      </w:r>
      <w:r w:rsidR="00CF2BA4">
        <w:rPr>
          <w:rFonts w:asciiTheme="majorHAnsi" w:hAnsiTheme="majorHAnsi" w:cstheme="majorHAnsi"/>
          <w:sz w:val="24"/>
          <w:szCs w:val="24"/>
        </w:rPr>
        <w:t>ora</w:t>
      </w:r>
      <w:r w:rsidR="00AA70AC">
        <w:rPr>
          <w:rFonts w:asciiTheme="majorHAnsi" w:hAnsiTheme="majorHAnsi" w:cstheme="majorHAnsi"/>
          <w:sz w:val="24"/>
          <w:szCs w:val="24"/>
        </w:rPr>
        <w:t xml:space="preserve">, </w:t>
      </w:r>
      <w:r w:rsidR="00CF2BA4">
        <w:rPr>
          <w:rFonts w:asciiTheme="majorHAnsi" w:hAnsiTheme="majorHAnsi" w:cstheme="majorHAnsi"/>
          <w:sz w:val="24"/>
          <w:szCs w:val="24"/>
        </w:rPr>
        <w:t xml:space="preserve">wznowiło studia 26 osób, </w:t>
      </w:r>
      <w:r w:rsidR="002832F1">
        <w:rPr>
          <w:rFonts w:asciiTheme="majorHAnsi" w:hAnsiTheme="majorHAnsi" w:cstheme="majorHAnsi"/>
          <w:sz w:val="24"/>
          <w:szCs w:val="24"/>
        </w:rPr>
        <w:t xml:space="preserve"> w tym </w:t>
      </w:r>
      <w:r w:rsidR="002B219C">
        <w:rPr>
          <w:rFonts w:asciiTheme="majorHAnsi" w:hAnsiTheme="majorHAnsi" w:cstheme="majorHAnsi"/>
          <w:sz w:val="24"/>
          <w:szCs w:val="24"/>
        </w:rPr>
        <w:t xml:space="preserve">6 wznowień na </w:t>
      </w:r>
      <w:r w:rsidR="00CF2BA4">
        <w:rPr>
          <w:rFonts w:asciiTheme="majorHAnsi" w:hAnsiTheme="majorHAnsi" w:cstheme="majorHAnsi"/>
          <w:sz w:val="24"/>
          <w:szCs w:val="24"/>
        </w:rPr>
        <w:t>kontynuowanie studiów</w:t>
      </w:r>
      <w:r w:rsidR="00002E29">
        <w:rPr>
          <w:rFonts w:asciiTheme="majorHAnsi" w:hAnsiTheme="majorHAnsi" w:cstheme="majorHAnsi"/>
          <w:sz w:val="24"/>
          <w:szCs w:val="24"/>
        </w:rPr>
        <w:t xml:space="preserve">, </w:t>
      </w:r>
      <w:r w:rsidR="002B219C">
        <w:rPr>
          <w:rFonts w:asciiTheme="majorHAnsi" w:hAnsiTheme="majorHAnsi" w:cstheme="majorHAnsi"/>
          <w:sz w:val="24"/>
          <w:szCs w:val="24"/>
        </w:rPr>
        <w:t>20 dotyczyło</w:t>
      </w:r>
      <w:r w:rsidR="00DA3C48">
        <w:rPr>
          <w:rFonts w:asciiTheme="majorHAnsi" w:hAnsiTheme="majorHAnsi" w:cstheme="majorHAnsi"/>
          <w:sz w:val="24"/>
          <w:szCs w:val="24"/>
        </w:rPr>
        <w:t xml:space="preserve"> </w:t>
      </w:r>
      <w:r w:rsidR="002B219C">
        <w:rPr>
          <w:rFonts w:asciiTheme="majorHAnsi" w:hAnsiTheme="majorHAnsi" w:cstheme="majorHAnsi"/>
          <w:sz w:val="24"/>
          <w:szCs w:val="24"/>
        </w:rPr>
        <w:t>złożenia</w:t>
      </w:r>
      <w:r w:rsidRPr="00604A72">
        <w:rPr>
          <w:rFonts w:asciiTheme="majorHAnsi" w:hAnsiTheme="majorHAnsi" w:cstheme="majorHAnsi"/>
          <w:sz w:val="24"/>
          <w:szCs w:val="24"/>
        </w:rPr>
        <w:t xml:space="preserve"> egzaminu dypl</w:t>
      </w:r>
      <w:r w:rsidR="00CF2BA4">
        <w:rPr>
          <w:rFonts w:asciiTheme="majorHAnsi" w:hAnsiTheme="majorHAnsi" w:cstheme="majorHAnsi"/>
          <w:sz w:val="24"/>
          <w:szCs w:val="24"/>
        </w:rPr>
        <w:t>omowego (obrony dyplomu</w:t>
      </w:r>
      <w:r w:rsidR="00002E29">
        <w:rPr>
          <w:rFonts w:asciiTheme="majorHAnsi" w:hAnsiTheme="majorHAnsi" w:cstheme="majorHAnsi"/>
          <w:sz w:val="24"/>
          <w:szCs w:val="24"/>
        </w:rPr>
        <w:t>)</w:t>
      </w:r>
      <w:r w:rsidRPr="00604A72">
        <w:rPr>
          <w:rFonts w:asciiTheme="majorHAnsi" w:hAnsiTheme="majorHAnsi" w:cstheme="majorHAnsi"/>
          <w:sz w:val="24"/>
          <w:szCs w:val="24"/>
        </w:rPr>
        <w:t>.</w:t>
      </w:r>
    </w:p>
    <w:p w14:paraId="20AF2961" w14:textId="480A8880" w:rsidR="00002E29" w:rsidRPr="00604A72" w:rsidRDefault="00002E29" w:rsidP="00D87A5A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W roku akademickim 2021/2022, na podstawie decyzji JM Rektora, wznowiło studia 4</w:t>
      </w:r>
      <w:r w:rsidR="001B60B2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>osoby (kontynuowanie studiów).</w:t>
      </w:r>
    </w:p>
    <w:p w14:paraId="7AD31F9D" w14:textId="77777777" w:rsidR="0065700C" w:rsidRDefault="0065700C" w:rsidP="0065700C">
      <w:pPr>
        <w:pStyle w:val="Nagwek2"/>
        <w:ind w:left="1364"/>
        <w:rPr>
          <w:rFonts w:eastAsiaTheme="minorHAnsi" w:cstheme="majorHAnsi"/>
          <w:color w:val="auto"/>
          <w:sz w:val="24"/>
          <w:szCs w:val="24"/>
        </w:rPr>
      </w:pPr>
    </w:p>
    <w:p w14:paraId="1070BEC7" w14:textId="77777777" w:rsidR="00604A72" w:rsidRPr="00D80B96" w:rsidRDefault="009F0E8E" w:rsidP="00D87A5A">
      <w:pPr>
        <w:pStyle w:val="Nagwek2"/>
        <w:numPr>
          <w:ilvl w:val="1"/>
          <w:numId w:val="3"/>
        </w:numPr>
        <w:rPr>
          <w:color w:val="auto"/>
          <w:sz w:val="24"/>
          <w:szCs w:val="24"/>
        </w:rPr>
      </w:pPr>
      <w:bookmarkStart w:id="11" w:name="_Toc83890748"/>
      <w:r w:rsidRPr="00D80B96">
        <w:rPr>
          <w:color w:val="auto"/>
          <w:sz w:val="24"/>
          <w:szCs w:val="24"/>
        </w:rPr>
        <w:t>OFERTA STUDIÓW</w:t>
      </w:r>
      <w:bookmarkEnd w:id="11"/>
    </w:p>
    <w:p w14:paraId="50538BC5" w14:textId="77777777" w:rsidR="009441E3" w:rsidRPr="009441E3" w:rsidRDefault="009441E3" w:rsidP="009441E3"/>
    <w:p w14:paraId="3025D63D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>Akademia Sztuk Pięknych w Warszawie oferuje studia na następujących kierunkach:</w:t>
      </w:r>
    </w:p>
    <w:p w14:paraId="3698BB8D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>Malarstwo</w:t>
      </w:r>
      <w:r>
        <w:rPr>
          <w:rFonts w:asciiTheme="majorHAnsi" w:hAnsiTheme="majorHAnsi" w:cstheme="majorHAnsi"/>
          <w:sz w:val="24"/>
          <w:szCs w:val="24"/>
        </w:rPr>
        <w:t xml:space="preserve"> -</w:t>
      </w:r>
      <w:r w:rsidRPr="00604A72">
        <w:rPr>
          <w:rFonts w:asciiTheme="majorHAnsi" w:hAnsiTheme="majorHAnsi" w:cstheme="majorHAnsi"/>
          <w:sz w:val="24"/>
          <w:szCs w:val="24"/>
        </w:rPr>
        <w:t xml:space="preserve"> stacjonarne pięcioletnie studia magisterskie</w:t>
      </w:r>
    </w:p>
    <w:p w14:paraId="1C5FDE73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>Rzeźba</w:t>
      </w:r>
      <w:r>
        <w:rPr>
          <w:rFonts w:asciiTheme="majorHAnsi" w:hAnsiTheme="majorHAnsi" w:cstheme="majorHAnsi"/>
          <w:sz w:val="24"/>
          <w:szCs w:val="24"/>
        </w:rPr>
        <w:t xml:space="preserve"> -</w:t>
      </w:r>
      <w:r w:rsidRPr="00604A72">
        <w:rPr>
          <w:rFonts w:asciiTheme="majorHAnsi" w:hAnsiTheme="majorHAnsi" w:cstheme="majorHAnsi"/>
          <w:sz w:val="24"/>
          <w:szCs w:val="24"/>
        </w:rPr>
        <w:t xml:space="preserve"> stacjonarne pięcioletnie studia magisterskie</w:t>
      </w:r>
    </w:p>
    <w:p w14:paraId="24E5AD88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>Grafika</w:t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Pr="00604A72">
        <w:rPr>
          <w:rFonts w:asciiTheme="majorHAnsi" w:hAnsiTheme="majorHAnsi" w:cstheme="majorHAnsi"/>
          <w:sz w:val="24"/>
          <w:szCs w:val="24"/>
        </w:rPr>
        <w:t xml:space="preserve">stacjonarne pięcioletnie studia magisterskie </w:t>
      </w:r>
    </w:p>
    <w:p w14:paraId="1A3F0663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ab/>
        <w:t>- niestacjonarne trzyletnie studia pierwszego stopnia</w:t>
      </w:r>
    </w:p>
    <w:p w14:paraId="7EE4BE7B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ab/>
        <w:t>- niestacjonarne dwuipółletnie studia drugiego stopnia (forma wieczorowa i zaoczna)</w:t>
      </w:r>
    </w:p>
    <w:p w14:paraId="286C6F91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 xml:space="preserve">Architektura Wnętrz - stacjonarne trzyletnie studia pierwszego stopnia </w:t>
      </w:r>
    </w:p>
    <w:p w14:paraId="6300E351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ab/>
        <w:t xml:space="preserve">- stacjonarne dwuletnie studia drugiego stopnia </w:t>
      </w:r>
    </w:p>
    <w:p w14:paraId="341D8BDE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ab/>
        <w:t>- niestacjonarne trzyipółletnie studia pierwszego stopnia</w:t>
      </w:r>
    </w:p>
    <w:p w14:paraId="6C8B9DA3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ab/>
        <w:t>- niestacjonarne dwuletnie studia drugiego stopnia</w:t>
      </w:r>
    </w:p>
    <w:p w14:paraId="432B55D3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>Konserwacja i Restauracja Dzieł Sztuki - sześcioletnie jednolite studia magisterskie, w tym 4 specjalności:</w:t>
      </w:r>
    </w:p>
    <w:p w14:paraId="708850CC" w14:textId="77777777" w:rsidR="00604A72" w:rsidRPr="00604A72" w:rsidRDefault="00604A72" w:rsidP="00604A72">
      <w:pPr>
        <w:spacing w:after="0"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>- konserwacja i restauracja książki, grafiki i skóry zabytkowej</w:t>
      </w:r>
    </w:p>
    <w:p w14:paraId="38909773" w14:textId="77777777" w:rsidR="00604A72" w:rsidRPr="00604A72" w:rsidRDefault="00604A72" w:rsidP="00604A72">
      <w:pPr>
        <w:spacing w:after="0"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>- konserwacja i restauracja malarstwa i rzeźby polichromowanej</w:t>
      </w:r>
    </w:p>
    <w:p w14:paraId="1E0EDBA4" w14:textId="77777777" w:rsidR="00604A72" w:rsidRPr="00604A72" w:rsidRDefault="00604A72" w:rsidP="00604A72">
      <w:pPr>
        <w:spacing w:after="0"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>- konserwacja i restauracja rzeźby kamiennej i elementów architektury</w:t>
      </w:r>
    </w:p>
    <w:p w14:paraId="3B0CD348" w14:textId="77777777" w:rsidR="00604A72" w:rsidRPr="00604A72" w:rsidRDefault="00604A72" w:rsidP="00604A72">
      <w:pPr>
        <w:spacing w:after="0"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>- konserwacja i restauracja tkaniny zabytkowej</w:t>
      </w:r>
    </w:p>
    <w:p w14:paraId="76124D8A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 xml:space="preserve">Wzornictwo - stacjonarne trzyipółletnie studia pierwszego stopnia, w zakresie: projektowania produktu i komunikacji wizualnej oraz projektowanie ubioru </w:t>
      </w:r>
    </w:p>
    <w:p w14:paraId="3735A5EA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ab/>
        <w:t xml:space="preserve">- stacjonarne półtoraroczne studia drugiego stopnia (od roku akademickiego 2021/2022 stacjonarne dwuletnie studia drugiego stopnia) </w:t>
      </w:r>
    </w:p>
    <w:p w14:paraId="202AC260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>Scenografia - pięcioletnie jednolite studia magisterskie</w:t>
      </w:r>
    </w:p>
    <w:p w14:paraId="236F917A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ab/>
        <w:t xml:space="preserve">- dwuletnie stacjonarne studia drugiego stopnia </w:t>
      </w:r>
    </w:p>
    <w:p w14:paraId="0A2CBC6E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>Sztuka Mediów - stacjonarne trzyletnie studia pierwszego stopnia</w:t>
      </w:r>
    </w:p>
    <w:p w14:paraId="714589E5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ab/>
        <w:t xml:space="preserve">- stacjonarne dwuletnie studia drugiego stopnia </w:t>
      </w:r>
    </w:p>
    <w:p w14:paraId="13C81067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ab/>
        <w:t>- niestacjonarne trzyletnie studia pierwszego stopnia</w:t>
      </w:r>
    </w:p>
    <w:p w14:paraId="7D29FCC8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ab/>
        <w:t>- niestacjonarne dwuipółletnie studia drugiego stopnia</w:t>
      </w:r>
    </w:p>
    <w:p w14:paraId="4ED37BCB" w14:textId="77777777" w:rsidR="00604A72" w:rsidRPr="00604A72" w:rsidRDefault="00604A72" w:rsidP="00604A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04A72">
        <w:rPr>
          <w:rFonts w:asciiTheme="majorHAnsi" w:hAnsiTheme="majorHAnsi" w:cstheme="majorHAnsi"/>
          <w:sz w:val="24"/>
          <w:szCs w:val="24"/>
        </w:rPr>
        <w:t>Badania Artystyczne - stacjonarne trzyletnie studia pierwszego stopnia</w:t>
      </w:r>
    </w:p>
    <w:p w14:paraId="557D934A" w14:textId="6E80733D" w:rsidR="009A7FD5" w:rsidRDefault="00604A72" w:rsidP="002B04B1">
      <w:pPr>
        <w:spacing w:after="0" w:line="360" w:lineRule="auto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604A72">
        <w:rPr>
          <w:rFonts w:asciiTheme="majorHAnsi" w:hAnsiTheme="majorHAnsi" w:cstheme="majorHAnsi"/>
          <w:sz w:val="24"/>
          <w:szCs w:val="24"/>
        </w:rPr>
        <w:tab/>
        <w:t xml:space="preserve">- stacjonarne dwuletnie studia drugiego stopnia </w:t>
      </w:r>
    </w:p>
    <w:p w14:paraId="25A078D0" w14:textId="77777777" w:rsidR="009A7FD5" w:rsidRDefault="009A7FD5" w:rsidP="002B04B1">
      <w:pPr>
        <w:spacing w:after="0" w:line="360" w:lineRule="auto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</w:p>
    <w:p w14:paraId="3EE99F25" w14:textId="77777777" w:rsidR="002B04B1" w:rsidRDefault="00CF2BA4" w:rsidP="002B04B1">
      <w:pPr>
        <w:spacing w:after="0" w:line="360" w:lineRule="auto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lastRenderedPageBreak/>
        <w:t>W</w:t>
      </w:r>
      <w:r w:rsidR="00347BB4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>ydział</w:t>
      </w:r>
      <w:r w:rsidR="002832F1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>y ASP w Warszawie - prezentacje</w:t>
      </w:r>
      <w:r w:rsidR="002B04B1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:</w:t>
      </w:r>
    </w:p>
    <w:p w14:paraId="238B1F11" w14:textId="77777777" w:rsidR="002B04B1" w:rsidRDefault="002B04B1" w:rsidP="002B04B1">
      <w:pPr>
        <w:spacing w:after="0" w:line="360" w:lineRule="auto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- Wydział Architektury Wnętrz: </w:t>
      </w:r>
      <w:hyperlink r:id="rId133" w:history="1">
        <w:r w:rsidRPr="00CD279A">
          <w:rPr>
            <w:rStyle w:val="Hipercze"/>
            <w:rFonts w:asciiTheme="majorHAnsi" w:hAnsiTheme="majorHAnsi" w:cstheme="majorHAnsi"/>
            <w:sz w:val="24"/>
            <w:szCs w:val="24"/>
            <w:shd w:val="clear" w:color="auto" w:fill="FFFFFF"/>
          </w:rPr>
          <w:t>https://dniotwarte.asp.waw.pl/wp-content/uploads/sites/64/2021/04/Asp-Architektura-1_26.m4v</w:t>
        </w:r>
      </w:hyperlink>
    </w:p>
    <w:p w14:paraId="2B3393BD" w14:textId="77777777" w:rsidR="002B04B1" w:rsidRDefault="002B04B1" w:rsidP="002B04B1">
      <w:pPr>
        <w:spacing w:after="0" w:line="360" w:lineRule="auto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- Wydział Grafiki: </w:t>
      </w:r>
      <w:hyperlink r:id="rId134" w:history="1">
        <w:r w:rsidRPr="00CD279A">
          <w:rPr>
            <w:rStyle w:val="Hipercze"/>
            <w:rFonts w:asciiTheme="majorHAnsi" w:hAnsiTheme="majorHAnsi" w:cstheme="majorHAnsi"/>
            <w:sz w:val="24"/>
            <w:szCs w:val="24"/>
            <w:shd w:val="clear" w:color="auto" w:fill="FFFFFF"/>
          </w:rPr>
          <w:t>https://dniotwarte.asp.waw.pl/wp-content/uploads/sites/64/2021/04/Grafika-2021-5_28rfWO.m4v</w:t>
        </w:r>
      </w:hyperlink>
    </w:p>
    <w:p w14:paraId="74B774DA" w14:textId="77777777" w:rsidR="002B04B1" w:rsidRDefault="002B04B1" w:rsidP="002B04B1">
      <w:pPr>
        <w:spacing w:after="0" w:line="360" w:lineRule="auto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- Wydział Konserwacji i Restauracji Dzieł Sztuki: </w:t>
      </w:r>
      <w:hyperlink r:id="rId135" w:history="1">
        <w:r w:rsidRPr="00CD279A">
          <w:rPr>
            <w:rStyle w:val="Hipercze"/>
            <w:rFonts w:asciiTheme="majorHAnsi" w:hAnsiTheme="majorHAnsi" w:cstheme="majorHAnsi"/>
            <w:sz w:val="24"/>
            <w:szCs w:val="24"/>
            <w:shd w:val="clear" w:color="auto" w:fill="FFFFFF"/>
          </w:rPr>
          <w:t>https://dniotwarte.asp.waw.pl/wp-content/uploads/sites/64/2021/04/Wkirds-2021-1_29.m4v</w:t>
        </w:r>
      </w:hyperlink>
    </w:p>
    <w:p w14:paraId="3D0ABC11" w14:textId="77777777" w:rsidR="002B04B1" w:rsidRDefault="002B04B1" w:rsidP="002B04B1">
      <w:pPr>
        <w:spacing w:after="0" w:line="360" w:lineRule="auto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- Wydział Malarstwa: </w:t>
      </w:r>
      <w:hyperlink r:id="rId136" w:history="1">
        <w:r w:rsidRPr="00CD279A">
          <w:rPr>
            <w:rStyle w:val="Hipercze"/>
            <w:rFonts w:asciiTheme="majorHAnsi" w:hAnsiTheme="majorHAnsi" w:cstheme="majorHAnsi"/>
            <w:sz w:val="24"/>
            <w:szCs w:val="24"/>
            <w:shd w:val="clear" w:color="auto" w:fill="FFFFFF"/>
          </w:rPr>
          <w:t>https://dniotwarte.asp.waw.pl/wp-content/uploads/sites/64/2021/04/Asp-Malarstwo-1_28.m4v</w:t>
        </w:r>
      </w:hyperlink>
    </w:p>
    <w:p w14:paraId="5FDDAF2A" w14:textId="77777777" w:rsidR="002B04B1" w:rsidRDefault="002B04B1" w:rsidP="002B04B1">
      <w:pPr>
        <w:spacing w:after="0" w:line="360" w:lineRule="auto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- Wydział Rzeźby: </w:t>
      </w:r>
      <w:hyperlink r:id="rId137" w:history="1">
        <w:r w:rsidRPr="00CD279A">
          <w:rPr>
            <w:rStyle w:val="Hipercze"/>
            <w:rFonts w:asciiTheme="majorHAnsi" w:hAnsiTheme="majorHAnsi" w:cstheme="majorHAnsi"/>
            <w:sz w:val="24"/>
            <w:szCs w:val="24"/>
            <w:shd w:val="clear" w:color="auto" w:fill="FFFFFF"/>
          </w:rPr>
          <w:t>https://dniotwarte.asp.waw.pl/wp-content/uploads/sites/64/2021/04/Asp-Rzezba-1_28.m4v</w:t>
        </w:r>
      </w:hyperlink>
    </w:p>
    <w:p w14:paraId="5695DA0A" w14:textId="77777777" w:rsidR="002B04B1" w:rsidRDefault="002B04B1" w:rsidP="002B04B1">
      <w:pPr>
        <w:spacing w:after="0" w:line="360" w:lineRule="auto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- Wydział Scenografii: </w:t>
      </w:r>
      <w:hyperlink r:id="rId138" w:history="1">
        <w:r w:rsidRPr="00CD279A">
          <w:rPr>
            <w:rStyle w:val="Hipercze"/>
            <w:rFonts w:asciiTheme="majorHAnsi" w:hAnsiTheme="majorHAnsi" w:cstheme="majorHAnsi"/>
            <w:sz w:val="24"/>
            <w:szCs w:val="24"/>
            <w:shd w:val="clear" w:color="auto" w:fill="FFFFFF"/>
          </w:rPr>
          <w:t>https://dniotwarte.asp.waw.pl/wp-content/uploads/sites/64/2021/04/Scenografia-2021-1_27.m4v</w:t>
        </w:r>
      </w:hyperlink>
    </w:p>
    <w:p w14:paraId="4DDA8E2B" w14:textId="77777777" w:rsidR="002B04B1" w:rsidRDefault="002B04B1" w:rsidP="002B04B1">
      <w:pPr>
        <w:spacing w:after="0" w:line="360" w:lineRule="auto"/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- Wydział Sztuki Mediów: </w:t>
      </w:r>
      <w:hyperlink r:id="rId139" w:history="1">
        <w:r w:rsidRPr="00CD279A">
          <w:rPr>
            <w:rStyle w:val="Hipercze"/>
            <w:rFonts w:asciiTheme="majorHAnsi" w:hAnsiTheme="majorHAnsi" w:cstheme="majorHAnsi"/>
            <w:sz w:val="24"/>
            <w:szCs w:val="24"/>
            <w:shd w:val="clear" w:color="auto" w:fill="FFFFFF"/>
          </w:rPr>
          <w:t>https://dniotwarte.asp.waw.pl/wp-content/uploads/sites/64/2021/04/Wsm-2021-1_27.m4v</w:t>
        </w:r>
      </w:hyperlink>
    </w:p>
    <w:p w14:paraId="548CEDF9" w14:textId="77777777" w:rsidR="002B04B1" w:rsidRDefault="002B04B1" w:rsidP="002B04B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Wydział Wzornictwa: </w:t>
      </w:r>
      <w:hyperlink r:id="rId140" w:history="1">
        <w:r w:rsidRPr="00CD279A">
          <w:rPr>
            <w:rStyle w:val="Hipercze"/>
            <w:rFonts w:asciiTheme="majorHAnsi" w:hAnsiTheme="majorHAnsi" w:cstheme="majorHAnsi"/>
            <w:sz w:val="24"/>
            <w:szCs w:val="24"/>
          </w:rPr>
          <w:t>https://dniotwarte.asp.waw.pl/wp-content/uploads/sites/64/2021/04/Asp-Wzornictwo-1_30.m4v</w:t>
        </w:r>
      </w:hyperlink>
    </w:p>
    <w:p w14:paraId="3D9247F1" w14:textId="77777777" w:rsidR="002B04B1" w:rsidRDefault="002B04B1" w:rsidP="002B04B1">
      <w:pPr>
        <w:spacing w:after="0" w:line="360" w:lineRule="auto"/>
        <w:rPr>
          <w:rFonts w:asciiTheme="majorHAnsi" w:hAnsiTheme="majorHAnsi" w:cstheme="majorHAnsi"/>
          <w:color w:val="0000FF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- Wydział Zarzadzania Kulturą Wizualną: </w:t>
      </w:r>
      <w:hyperlink r:id="rId141" w:history="1">
        <w:r w:rsidRPr="00CD279A">
          <w:rPr>
            <w:rStyle w:val="Hipercze"/>
            <w:rFonts w:asciiTheme="majorHAnsi" w:hAnsiTheme="majorHAnsi" w:cstheme="majorHAnsi"/>
            <w:sz w:val="24"/>
            <w:szCs w:val="24"/>
          </w:rPr>
          <w:t>https://dniotwarte.asp.waw.pl/wp-content/uploads/sites/64/2021/04/Wzkw-2021-1_265.m4v</w:t>
        </w:r>
      </w:hyperlink>
    </w:p>
    <w:p w14:paraId="2FDEC444" w14:textId="77777777" w:rsidR="00604A72" w:rsidRPr="00D80B96" w:rsidRDefault="00604A72" w:rsidP="00604A72"/>
    <w:p w14:paraId="101C24C5" w14:textId="77777777" w:rsidR="009F0E8E" w:rsidRPr="00D80B96" w:rsidRDefault="009F0E8E" w:rsidP="00D87A5A">
      <w:pPr>
        <w:pStyle w:val="Nagwek2"/>
        <w:numPr>
          <w:ilvl w:val="1"/>
          <w:numId w:val="3"/>
        </w:numPr>
        <w:rPr>
          <w:color w:val="auto"/>
          <w:sz w:val="24"/>
          <w:szCs w:val="24"/>
        </w:rPr>
      </w:pPr>
      <w:bookmarkStart w:id="12" w:name="_Toc83890749"/>
      <w:r w:rsidRPr="00D80B96">
        <w:rPr>
          <w:color w:val="auto"/>
          <w:sz w:val="24"/>
          <w:szCs w:val="24"/>
        </w:rPr>
        <w:t>JAKOŚĆ KSZTAŁCENIA</w:t>
      </w:r>
      <w:bookmarkEnd w:id="12"/>
    </w:p>
    <w:p w14:paraId="22BB58A8" w14:textId="77777777" w:rsidR="00D227B6" w:rsidRPr="00002E29" w:rsidRDefault="00D227B6" w:rsidP="00002E29">
      <w:pPr>
        <w:spacing w:after="0" w:line="360" w:lineRule="auto"/>
      </w:pPr>
    </w:p>
    <w:p w14:paraId="0844FCA0" w14:textId="77777777" w:rsidR="00002E29" w:rsidRPr="00002E29" w:rsidRDefault="00002E29" w:rsidP="00002E29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02E2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Akademii Sztuk Pięknych w Warszawie w celu doskonalenia jakości kształcenia </w:t>
      </w:r>
      <w:r w:rsidR="00577460">
        <w:rPr>
          <w:rFonts w:asciiTheme="majorHAnsi" w:eastAsia="Times New Roman" w:hAnsiTheme="majorHAnsi" w:cstheme="majorHAnsi"/>
          <w:sz w:val="24"/>
          <w:szCs w:val="24"/>
          <w:lang w:eastAsia="pl-PL"/>
        </w:rPr>
        <w:t>funkcjonuje</w:t>
      </w:r>
    </w:p>
    <w:p w14:paraId="599C4690" w14:textId="77777777" w:rsidR="00002E29" w:rsidRDefault="00002E29" w:rsidP="00002E29">
      <w:pPr>
        <w:spacing w:after="0" w:line="36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002E2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Uczelniany System Zapewnienia Jakości Kształcenia w ASP w Warszawie (USZJK), </w:t>
      </w:r>
      <w:r w:rsidR="0063124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którego </w:t>
      </w:r>
      <w:r w:rsidRPr="00002E2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działaniem </w:t>
      </w:r>
      <w:r w:rsidR="00CC3423">
        <w:rPr>
          <w:rFonts w:asciiTheme="majorHAnsi" w:eastAsia="Times New Roman" w:hAnsiTheme="majorHAnsi" w:cstheme="majorHAnsi"/>
          <w:sz w:val="24"/>
          <w:szCs w:val="24"/>
          <w:lang w:eastAsia="pl-PL"/>
        </w:rPr>
        <w:t>objęta jest cała</w:t>
      </w:r>
      <w:r w:rsidR="00CF2BA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społeczność ASP w Warszawie</w:t>
      </w:r>
      <w:r w:rsidR="00CC34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nauczyciele akademiccy, </w:t>
      </w:r>
      <w:r w:rsidRPr="00002E29">
        <w:rPr>
          <w:rFonts w:asciiTheme="majorHAnsi" w:eastAsia="Times New Roman" w:hAnsiTheme="majorHAnsi" w:cstheme="majorHAnsi"/>
          <w:sz w:val="24"/>
          <w:szCs w:val="24"/>
          <w:lang w:eastAsia="pl-PL"/>
        </w:rPr>
        <w:t>studenci studiujący na wszystk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CC34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ch poziomach i formach studiów, doktoranci, uczestnicy studiów podyplomowych.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 ramach U</w:t>
      </w:r>
      <w:r w:rsidR="0057746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czelnianego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="0057746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ystemu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="0057746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apewnienia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J</w:t>
      </w:r>
      <w:r w:rsidR="0057746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akości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K</w:t>
      </w:r>
      <w:r w:rsidR="00577460">
        <w:rPr>
          <w:rFonts w:asciiTheme="majorHAnsi" w:eastAsia="Times New Roman" w:hAnsiTheme="majorHAnsi" w:cstheme="majorHAnsi"/>
          <w:sz w:val="24"/>
          <w:szCs w:val="24"/>
          <w:lang w:eastAsia="pl-PL"/>
        </w:rPr>
        <w:t>ształcenia działają</w:t>
      </w:r>
      <w:r w:rsidR="00CC34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C34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Rada </w:t>
      </w:r>
      <w:r w:rsidR="00CC3423">
        <w:rPr>
          <w:rFonts w:asciiTheme="majorHAnsi" w:eastAsia="Times New Roman" w:hAnsiTheme="majorHAnsi" w:cstheme="majorHAnsi"/>
          <w:sz w:val="24"/>
          <w:szCs w:val="24"/>
          <w:lang w:eastAsia="pl-PL"/>
        </w:rPr>
        <w:t>J</w:t>
      </w:r>
      <w:r w:rsidRPr="00CC34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akości </w:t>
      </w:r>
      <w:r w:rsidR="00CC34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Kształcenia, </w:t>
      </w:r>
      <w:r w:rsidRPr="00CC3423">
        <w:rPr>
          <w:rFonts w:asciiTheme="majorHAnsi" w:hAnsiTheme="majorHAnsi" w:cstheme="majorHAnsi"/>
          <w:sz w:val="24"/>
          <w:szCs w:val="24"/>
          <w:shd w:val="clear" w:color="auto" w:fill="FFFFFF"/>
        </w:rPr>
        <w:t>Uczelniany Zespół Oceny Jakości Kształcenia</w:t>
      </w:r>
      <w:r w:rsidR="00CC342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oraz</w:t>
      </w:r>
      <w:r w:rsidR="00CC3423">
        <w:rPr>
          <w:rFonts w:asciiTheme="majorHAnsi" w:hAnsiTheme="majorHAnsi" w:cstheme="majorHAnsi"/>
          <w:sz w:val="24"/>
          <w:szCs w:val="24"/>
        </w:rPr>
        <w:t xml:space="preserve"> </w:t>
      </w:r>
      <w:r w:rsidR="00CC3423" w:rsidRPr="00CC3423">
        <w:rPr>
          <w:rFonts w:asciiTheme="majorHAnsi" w:hAnsiTheme="majorHAnsi" w:cstheme="majorHAnsi"/>
          <w:sz w:val="24"/>
          <w:szCs w:val="24"/>
          <w:shd w:val="clear" w:color="auto" w:fill="FFFFFF"/>
        </w:rPr>
        <w:t>Wydziałowe Zespoły Oceny Jakości Kształcenia</w:t>
      </w:r>
      <w:r w:rsidR="00CC342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5B4BE43E" w14:textId="10FA5CDE" w:rsidR="00577460" w:rsidRPr="0063124C" w:rsidRDefault="00CC3423" w:rsidP="00577460">
      <w:pPr>
        <w:spacing w:after="0" w:line="36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Nadzór nad wdrażaniem i doskonaleniem U</w:t>
      </w:r>
      <w:r w:rsidR="0057746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czelnianego Systemu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Z</w:t>
      </w:r>
      <w:r w:rsidR="0057746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apewnianie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J</w:t>
      </w:r>
      <w:r w:rsidR="0057746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akości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K</w:t>
      </w:r>
      <w:r w:rsidR="00577460">
        <w:rPr>
          <w:rFonts w:asciiTheme="majorHAnsi" w:hAnsiTheme="majorHAnsi" w:cstheme="majorHAnsi"/>
          <w:sz w:val="24"/>
          <w:szCs w:val="24"/>
          <w:shd w:val="clear" w:color="auto" w:fill="FFFFFF"/>
        </w:rPr>
        <w:t>ształcenia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na szczeblu Uczelni sprawuje Prorektor ds. stu</w:t>
      </w:r>
      <w:r w:rsidR="006C5647">
        <w:rPr>
          <w:rFonts w:asciiTheme="majorHAnsi" w:hAnsiTheme="majorHAnsi" w:cstheme="majorHAnsi"/>
          <w:sz w:val="24"/>
          <w:szCs w:val="24"/>
          <w:shd w:val="clear" w:color="auto" w:fill="FFFFFF"/>
        </w:rPr>
        <w:t>d</w:t>
      </w:r>
      <w:r w:rsidR="00AA70AC">
        <w:rPr>
          <w:rFonts w:asciiTheme="majorHAnsi" w:hAnsiTheme="majorHAnsi" w:cstheme="majorHAnsi"/>
          <w:sz w:val="24"/>
          <w:szCs w:val="24"/>
          <w:shd w:val="clear" w:color="auto" w:fill="FFFFFF"/>
        </w:rPr>
        <w:t>enckich i jakości kształcenia –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zgodnie z podziałem kompetencji, a na szczeblu Wydziału</w:t>
      </w:r>
      <w:r w:rsidR="00AA70A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Dziekan i Wydziałowe Zespoły Oceny Jakości K</w:t>
      </w:r>
      <w:r w:rsidR="00577460">
        <w:rPr>
          <w:rFonts w:asciiTheme="majorHAnsi" w:hAnsiTheme="majorHAnsi" w:cstheme="majorHAnsi"/>
          <w:sz w:val="24"/>
          <w:szCs w:val="24"/>
          <w:shd w:val="clear" w:color="auto" w:fill="FFFFFF"/>
        </w:rPr>
        <w:t>szt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ałcenia.</w:t>
      </w:r>
    </w:p>
    <w:p w14:paraId="098007E0" w14:textId="77777777" w:rsidR="00D227B6" w:rsidRPr="00CA7930" w:rsidRDefault="004C455D" w:rsidP="00CA7930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CA7930">
        <w:rPr>
          <w:rFonts w:asciiTheme="majorHAnsi" w:hAnsiTheme="majorHAnsi" w:cstheme="majorHAnsi"/>
          <w:sz w:val="24"/>
          <w:szCs w:val="24"/>
        </w:rPr>
        <w:lastRenderedPageBreak/>
        <w:t xml:space="preserve">W okresie sprawozdawczym </w:t>
      </w:r>
      <w:r w:rsidR="00D227B6" w:rsidRPr="00CA7930">
        <w:rPr>
          <w:rFonts w:asciiTheme="majorHAnsi" w:hAnsiTheme="majorHAnsi" w:cstheme="majorHAnsi"/>
          <w:sz w:val="24"/>
          <w:szCs w:val="24"/>
        </w:rPr>
        <w:t>Prorektor ds. studenckic</w:t>
      </w:r>
      <w:r w:rsidR="00143216">
        <w:rPr>
          <w:rFonts w:asciiTheme="majorHAnsi" w:hAnsiTheme="majorHAnsi" w:cstheme="majorHAnsi"/>
          <w:sz w:val="24"/>
          <w:szCs w:val="24"/>
        </w:rPr>
        <w:t>h i jakości kształcenia wraz z </w:t>
      </w:r>
      <w:r w:rsidR="00D227B6" w:rsidRPr="00CA7930">
        <w:rPr>
          <w:rFonts w:asciiTheme="majorHAnsi" w:hAnsiTheme="majorHAnsi" w:cstheme="majorHAnsi"/>
          <w:sz w:val="24"/>
          <w:szCs w:val="24"/>
        </w:rPr>
        <w:t>W</w:t>
      </w:r>
      <w:r w:rsidR="009F56DD" w:rsidRPr="00CA7930">
        <w:rPr>
          <w:rFonts w:asciiTheme="majorHAnsi" w:hAnsiTheme="majorHAnsi" w:cstheme="majorHAnsi"/>
          <w:sz w:val="24"/>
          <w:szCs w:val="24"/>
        </w:rPr>
        <w:t>ydział</w:t>
      </w:r>
      <w:r w:rsidRPr="00CA7930">
        <w:rPr>
          <w:rFonts w:asciiTheme="majorHAnsi" w:hAnsiTheme="majorHAnsi" w:cstheme="majorHAnsi"/>
          <w:sz w:val="24"/>
          <w:szCs w:val="24"/>
        </w:rPr>
        <w:t>owymi</w:t>
      </w:r>
      <w:r w:rsidR="009F56DD" w:rsidRPr="00CA7930">
        <w:rPr>
          <w:rFonts w:asciiTheme="majorHAnsi" w:hAnsiTheme="majorHAnsi" w:cstheme="majorHAnsi"/>
          <w:sz w:val="24"/>
          <w:szCs w:val="24"/>
        </w:rPr>
        <w:t xml:space="preserve"> </w:t>
      </w:r>
      <w:r w:rsidR="00D227B6" w:rsidRPr="00CA7930">
        <w:rPr>
          <w:rFonts w:asciiTheme="majorHAnsi" w:hAnsiTheme="majorHAnsi" w:cstheme="majorHAnsi"/>
          <w:sz w:val="24"/>
          <w:szCs w:val="24"/>
        </w:rPr>
        <w:t>Z</w:t>
      </w:r>
      <w:r w:rsidR="009F56DD" w:rsidRPr="00CA7930">
        <w:rPr>
          <w:rFonts w:asciiTheme="majorHAnsi" w:hAnsiTheme="majorHAnsi" w:cstheme="majorHAnsi"/>
          <w:sz w:val="24"/>
          <w:szCs w:val="24"/>
        </w:rPr>
        <w:t>espoł</w:t>
      </w:r>
      <w:r w:rsidRPr="00CA7930">
        <w:rPr>
          <w:rFonts w:asciiTheme="majorHAnsi" w:hAnsiTheme="majorHAnsi" w:cstheme="majorHAnsi"/>
          <w:sz w:val="24"/>
          <w:szCs w:val="24"/>
        </w:rPr>
        <w:t>ami</w:t>
      </w:r>
      <w:r w:rsidR="009F56DD" w:rsidRPr="00CA7930">
        <w:rPr>
          <w:rFonts w:asciiTheme="majorHAnsi" w:hAnsiTheme="majorHAnsi" w:cstheme="majorHAnsi"/>
          <w:sz w:val="24"/>
          <w:szCs w:val="24"/>
        </w:rPr>
        <w:t xml:space="preserve"> </w:t>
      </w:r>
      <w:r w:rsidR="00D227B6" w:rsidRPr="00CA7930">
        <w:rPr>
          <w:rFonts w:asciiTheme="majorHAnsi" w:hAnsiTheme="majorHAnsi" w:cstheme="majorHAnsi"/>
          <w:sz w:val="24"/>
          <w:szCs w:val="24"/>
        </w:rPr>
        <w:t>O</w:t>
      </w:r>
      <w:r w:rsidR="009F56DD" w:rsidRPr="00CA7930">
        <w:rPr>
          <w:rFonts w:asciiTheme="majorHAnsi" w:hAnsiTheme="majorHAnsi" w:cstheme="majorHAnsi"/>
          <w:sz w:val="24"/>
          <w:szCs w:val="24"/>
        </w:rPr>
        <w:t xml:space="preserve">ceny </w:t>
      </w:r>
      <w:r w:rsidR="00D227B6" w:rsidRPr="00CA7930">
        <w:rPr>
          <w:rFonts w:asciiTheme="majorHAnsi" w:hAnsiTheme="majorHAnsi" w:cstheme="majorHAnsi"/>
          <w:sz w:val="24"/>
          <w:szCs w:val="24"/>
        </w:rPr>
        <w:t>J</w:t>
      </w:r>
      <w:r w:rsidR="009F56DD" w:rsidRPr="00CA7930">
        <w:rPr>
          <w:rFonts w:asciiTheme="majorHAnsi" w:hAnsiTheme="majorHAnsi" w:cstheme="majorHAnsi"/>
          <w:sz w:val="24"/>
          <w:szCs w:val="24"/>
        </w:rPr>
        <w:t xml:space="preserve">akości </w:t>
      </w:r>
      <w:r w:rsidR="00D227B6" w:rsidRPr="00CA7930">
        <w:rPr>
          <w:rFonts w:asciiTheme="majorHAnsi" w:hAnsiTheme="majorHAnsi" w:cstheme="majorHAnsi"/>
          <w:sz w:val="24"/>
          <w:szCs w:val="24"/>
        </w:rPr>
        <w:t>K</w:t>
      </w:r>
      <w:r w:rsidR="009F56DD" w:rsidRPr="00CA7930">
        <w:rPr>
          <w:rFonts w:asciiTheme="majorHAnsi" w:hAnsiTheme="majorHAnsi" w:cstheme="majorHAnsi"/>
          <w:sz w:val="24"/>
          <w:szCs w:val="24"/>
        </w:rPr>
        <w:t>ształcenia</w:t>
      </w:r>
      <w:r w:rsidR="005A6CE2" w:rsidRPr="00CA7930">
        <w:rPr>
          <w:rFonts w:asciiTheme="majorHAnsi" w:hAnsiTheme="majorHAnsi" w:cstheme="majorHAnsi"/>
          <w:sz w:val="24"/>
          <w:szCs w:val="24"/>
        </w:rPr>
        <w:t>,</w:t>
      </w:r>
      <w:r w:rsidR="00D227B6" w:rsidRPr="00CA7930">
        <w:rPr>
          <w:rFonts w:asciiTheme="majorHAnsi" w:hAnsiTheme="majorHAnsi" w:cstheme="majorHAnsi"/>
          <w:sz w:val="24"/>
          <w:szCs w:val="24"/>
        </w:rPr>
        <w:t xml:space="preserve"> U</w:t>
      </w:r>
      <w:r w:rsidR="009F56DD" w:rsidRPr="00CA7930">
        <w:rPr>
          <w:rFonts w:asciiTheme="majorHAnsi" w:hAnsiTheme="majorHAnsi" w:cstheme="majorHAnsi"/>
          <w:sz w:val="24"/>
          <w:szCs w:val="24"/>
        </w:rPr>
        <w:t>czelniany</w:t>
      </w:r>
      <w:r w:rsidRPr="00CA7930">
        <w:rPr>
          <w:rFonts w:asciiTheme="majorHAnsi" w:hAnsiTheme="majorHAnsi" w:cstheme="majorHAnsi"/>
          <w:sz w:val="24"/>
          <w:szCs w:val="24"/>
        </w:rPr>
        <w:t>m</w:t>
      </w:r>
      <w:r w:rsidR="009F56DD" w:rsidRPr="00CA7930">
        <w:rPr>
          <w:rFonts w:asciiTheme="majorHAnsi" w:hAnsiTheme="majorHAnsi" w:cstheme="majorHAnsi"/>
          <w:sz w:val="24"/>
          <w:szCs w:val="24"/>
        </w:rPr>
        <w:t xml:space="preserve"> </w:t>
      </w:r>
      <w:r w:rsidR="00D227B6" w:rsidRPr="00CA7930">
        <w:rPr>
          <w:rFonts w:asciiTheme="majorHAnsi" w:hAnsiTheme="majorHAnsi" w:cstheme="majorHAnsi"/>
          <w:sz w:val="24"/>
          <w:szCs w:val="24"/>
        </w:rPr>
        <w:t>Z</w:t>
      </w:r>
      <w:r w:rsidR="009F56DD" w:rsidRPr="00CA7930">
        <w:rPr>
          <w:rFonts w:asciiTheme="majorHAnsi" w:hAnsiTheme="majorHAnsi" w:cstheme="majorHAnsi"/>
          <w:sz w:val="24"/>
          <w:szCs w:val="24"/>
        </w:rPr>
        <w:t>esp</w:t>
      </w:r>
      <w:r w:rsidRPr="00CA7930">
        <w:rPr>
          <w:rFonts w:asciiTheme="majorHAnsi" w:hAnsiTheme="majorHAnsi" w:cstheme="majorHAnsi"/>
          <w:sz w:val="24"/>
          <w:szCs w:val="24"/>
        </w:rPr>
        <w:t>ołem</w:t>
      </w:r>
      <w:r w:rsidR="009F56DD" w:rsidRPr="00CA7930">
        <w:rPr>
          <w:rFonts w:asciiTheme="majorHAnsi" w:hAnsiTheme="majorHAnsi" w:cstheme="majorHAnsi"/>
          <w:sz w:val="24"/>
          <w:szCs w:val="24"/>
        </w:rPr>
        <w:t xml:space="preserve"> </w:t>
      </w:r>
      <w:r w:rsidR="00D227B6" w:rsidRPr="00CA7930">
        <w:rPr>
          <w:rFonts w:asciiTheme="majorHAnsi" w:hAnsiTheme="majorHAnsi" w:cstheme="majorHAnsi"/>
          <w:sz w:val="24"/>
          <w:szCs w:val="24"/>
        </w:rPr>
        <w:t>O</w:t>
      </w:r>
      <w:r w:rsidR="009F56DD" w:rsidRPr="00CA7930">
        <w:rPr>
          <w:rFonts w:asciiTheme="majorHAnsi" w:hAnsiTheme="majorHAnsi" w:cstheme="majorHAnsi"/>
          <w:sz w:val="24"/>
          <w:szCs w:val="24"/>
        </w:rPr>
        <w:t xml:space="preserve">ceny </w:t>
      </w:r>
      <w:r w:rsidR="00D227B6" w:rsidRPr="00CA7930">
        <w:rPr>
          <w:rFonts w:asciiTheme="majorHAnsi" w:hAnsiTheme="majorHAnsi" w:cstheme="majorHAnsi"/>
          <w:sz w:val="24"/>
          <w:szCs w:val="24"/>
        </w:rPr>
        <w:t>J</w:t>
      </w:r>
      <w:r w:rsidR="009F56DD" w:rsidRPr="00CA7930">
        <w:rPr>
          <w:rFonts w:asciiTheme="majorHAnsi" w:hAnsiTheme="majorHAnsi" w:cstheme="majorHAnsi"/>
          <w:sz w:val="24"/>
          <w:szCs w:val="24"/>
        </w:rPr>
        <w:t xml:space="preserve">akości </w:t>
      </w:r>
      <w:r w:rsidR="00D227B6" w:rsidRPr="00CA7930">
        <w:rPr>
          <w:rFonts w:asciiTheme="majorHAnsi" w:hAnsiTheme="majorHAnsi" w:cstheme="majorHAnsi"/>
          <w:sz w:val="24"/>
          <w:szCs w:val="24"/>
        </w:rPr>
        <w:t>K</w:t>
      </w:r>
      <w:r w:rsidR="009F56DD" w:rsidRPr="00CA7930">
        <w:rPr>
          <w:rFonts w:asciiTheme="majorHAnsi" w:hAnsiTheme="majorHAnsi" w:cstheme="majorHAnsi"/>
          <w:sz w:val="24"/>
          <w:szCs w:val="24"/>
        </w:rPr>
        <w:t>ształcenia</w:t>
      </w:r>
      <w:r w:rsidR="005A6CE2" w:rsidRPr="00CA7930">
        <w:rPr>
          <w:rFonts w:asciiTheme="majorHAnsi" w:hAnsiTheme="majorHAnsi" w:cstheme="majorHAnsi"/>
          <w:sz w:val="24"/>
          <w:szCs w:val="24"/>
        </w:rPr>
        <w:t xml:space="preserve"> oraz</w:t>
      </w:r>
      <w:r w:rsidRPr="00CA7930">
        <w:rPr>
          <w:rFonts w:asciiTheme="majorHAnsi" w:hAnsiTheme="majorHAnsi" w:cstheme="majorHAnsi"/>
          <w:sz w:val="24"/>
          <w:szCs w:val="24"/>
        </w:rPr>
        <w:t> </w:t>
      </w:r>
      <w:r w:rsidR="00D227B6" w:rsidRPr="00CA7930">
        <w:rPr>
          <w:rFonts w:asciiTheme="majorHAnsi" w:hAnsiTheme="majorHAnsi" w:cstheme="majorHAnsi"/>
          <w:sz w:val="24"/>
          <w:szCs w:val="24"/>
        </w:rPr>
        <w:t>Sekcją ds. programowych i jakości kształcenia podjęli szereg działań planowych oraz kor</w:t>
      </w:r>
      <w:r w:rsidR="00FD79CA" w:rsidRPr="00CA7930">
        <w:rPr>
          <w:rFonts w:asciiTheme="majorHAnsi" w:hAnsiTheme="majorHAnsi" w:cstheme="majorHAnsi"/>
          <w:sz w:val="24"/>
          <w:szCs w:val="24"/>
        </w:rPr>
        <w:t>ygujących, m.in.:</w:t>
      </w:r>
      <w:r w:rsidR="00D227B6" w:rsidRPr="00CA793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BADEB1" w14:textId="77777777" w:rsidR="005A6CE2" w:rsidRPr="00CA7930" w:rsidRDefault="00FD79CA" w:rsidP="00CA7930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CA7930">
        <w:rPr>
          <w:rFonts w:asciiTheme="majorHAnsi" w:hAnsiTheme="majorHAnsi" w:cstheme="majorHAnsi"/>
          <w:sz w:val="24"/>
          <w:szCs w:val="24"/>
        </w:rPr>
        <w:t>- dostosowano programy</w:t>
      </w:r>
      <w:r w:rsidR="00D227B6" w:rsidRPr="00CA7930">
        <w:rPr>
          <w:rFonts w:asciiTheme="majorHAnsi" w:hAnsiTheme="majorHAnsi" w:cstheme="majorHAnsi"/>
          <w:sz w:val="24"/>
          <w:szCs w:val="24"/>
        </w:rPr>
        <w:t xml:space="preserve"> studiów w obszarze efektów uczenia się ję</w:t>
      </w:r>
      <w:r w:rsidRPr="00CA7930">
        <w:rPr>
          <w:rFonts w:asciiTheme="majorHAnsi" w:hAnsiTheme="majorHAnsi" w:cstheme="majorHAnsi"/>
          <w:sz w:val="24"/>
          <w:szCs w:val="24"/>
        </w:rPr>
        <w:t xml:space="preserve">zyka obcego oraz </w:t>
      </w:r>
      <w:r w:rsidR="00D227B6" w:rsidRPr="00CA7930">
        <w:rPr>
          <w:rFonts w:asciiTheme="majorHAnsi" w:hAnsiTheme="majorHAnsi" w:cstheme="majorHAnsi"/>
          <w:sz w:val="24"/>
          <w:szCs w:val="24"/>
        </w:rPr>
        <w:t>plany studiów w zakresie spo</w:t>
      </w:r>
      <w:r w:rsidR="005A6CE2" w:rsidRPr="00CA7930">
        <w:rPr>
          <w:rFonts w:asciiTheme="majorHAnsi" w:hAnsiTheme="majorHAnsi" w:cstheme="majorHAnsi"/>
          <w:sz w:val="24"/>
          <w:szCs w:val="24"/>
        </w:rPr>
        <w:t>sobu zaliczenia języków obcych</w:t>
      </w:r>
      <w:r w:rsidR="002B04B1">
        <w:rPr>
          <w:rFonts w:asciiTheme="majorHAnsi" w:hAnsiTheme="majorHAnsi" w:cstheme="majorHAnsi"/>
          <w:sz w:val="24"/>
          <w:szCs w:val="24"/>
        </w:rPr>
        <w:t>;</w:t>
      </w:r>
    </w:p>
    <w:p w14:paraId="0EFDD644" w14:textId="77777777" w:rsidR="005A6CE2" w:rsidRPr="00CA7930" w:rsidRDefault="005A6CE2" w:rsidP="00CA7930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CA7930">
        <w:rPr>
          <w:rFonts w:asciiTheme="majorHAnsi" w:hAnsiTheme="majorHAnsi" w:cstheme="majorHAnsi"/>
          <w:sz w:val="24"/>
          <w:szCs w:val="24"/>
        </w:rPr>
        <w:t>- ujednolicon</w:t>
      </w:r>
      <w:r w:rsidR="00FD79CA" w:rsidRPr="00CA7930">
        <w:rPr>
          <w:rFonts w:asciiTheme="majorHAnsi" w:hAnsiTheme="majorHAnsi" w:cstheme="majorHAnsi"/>
          <w:sz w:val="24"/>
          <w:szCs w:val="24"/>
        </w:rPr>
        <w:t>o</w:t>
      </w:r>
      <w:r w:rsidRPr="00CA7930">
        <w:rPr>
          <w:rFonts w:asciiTheme="majorHAnsi" w:hAnsiTheme="majorHAnsi" w:cstheme="majorHAnsi"/>
          <w:sz w:val="24"/>
          <w:szCs w:val="24"/>
        </w:rPr>
        <w:t xml:space="preserve"> ofertę</w:t>
      </w:r>
      <w:r w:rsidR="00D227B6" w:rsidRPr="00CA7930">
        <w:rPr>
          <w:rFonts w:asciiTheme="majorHAnsi" w:hAnsiTheme="majorHAnsi" w:cstheme="majorHAnsi"/>
          <w:sz w:val="24"/>
          <w:szCs w:val="24"/>
        </w:rPr>
        <w:t xml:space="preserve"> Studium Języków Obcych dla wszystkich </w:t>
      </w:r>
      <w:r w:rsidR="00FD79CA" w:rsidRPr="00CA7930">
        <w:rPr>
          <w:rFonts w:asciiTheme="majorHAnsi" w:hAnsiTheme="majorHAnsi" w:cstheme="majorHAnsi"/>
          <w:sz w:val="24"/>
          <w:szCs w:val="24"/>
        </w:rPr>
        <w:t>poziomów i kierunków studiów,</w:t>
      </w:r>
    </w:p>
    <w:p w14:paraId="3B119764" w14:textId="32E9C67F" w:rsidR="00D227B6" w:rsidRPr="00CA7930" w:rsidRDefault="005A6CE2" w:rsidP="00CA7930">
      <w:pPr>
        <w:pStyle w:val="Akapitzlist"/>
        <w:spacing w:after="0" w:line="360" w:lineRule="auto"/>
        <w:ind w:left="0"/>
        <w:rPr>
          <w:rFonts w:asciiTheme="majorHAnsi" w:hAnsiTheme="majorHAnsi" w:cstheme="majorHAnsi"/>
          <w:strike/>
          <w:sz w:val="24"/>
          <w:szCs w:val="24"/>
        </w:rPr>
      </w:pPr>
      <w:r w:rsidRPr="00CA7930">
        <w:rPr>
          <w:rFonts w:asciiTheme="majorHAnsi" w:hAnsiTheme="majorHAnsi" w:cstheme="majorHAnsi"/>
          <w:sz w:val="24"/>
          <w:szCs w:val="24"/>
        </w:rPr>
        <w:t>- w</w:t>
      </w:r>
      <w:r w:rsidR="00FD79CA" w:rsidRPr="00CA7930">
        <w:rPr>
          <w:rFonts w:asciiTheme="majorHAnsi" w:hAnsiTheme="majorHAnsi" w:cstheme="majorHAnsi"/>
          <w:sz w:val="24"/>
          <w:szCs w:val="24"/>
        </w:rPr>
        <w:t>prowad</w:t>
      </w:r>
      <w:r w:rsidRPr="00CA7930">
        <w:rPr>
          <w:rFonts w:asciiTheme="majorHAnsi" w:hAnsiTheme="majorHAnsi" w:cstheme="majorHAnsi"/>
          <w:sz w:val="24"/>
          <w:szCs w:val="24"/>
        </w:rPr>
        <w:t xml:space="preserve">zono </w:t>
      </w:r>
      <w:r w:rsidR="009F56DD" w:rsidRPr="00CA7930">
        <w:rPr>
          <w:rFonts w:asciiTheme="majorHAnsi" w:hAnsiTheme="majorHAnsi" w:cstheme="majorHAnsi"/>
          <w:sz w:val="24"/>
          <w:szCs w:val="24"/>
        </w:rPr>
        <w:t>Regulamin Studium Języków Obcych</w:t>
      </w:r>
      <w:r w:rsidR="004C455D" w:rsidRPr="00CA7930">
        <w:rPr>
          <w:rFonts w:asciiTheme="majorHAnsi" w:hAnsiTheme="majorHAnsi" w:cstheme="majorHAnsi"/>
          <w:sz w:val="24"/>
          <w:szCs w:val="24"/>
        </w:rPr>
        <w:t xml:space="preserve"> oraz</w:t>
      </w:r>
      <w:r w:rsidR="00D227B6" w:rsidRPr="00CA7930">
        <w:rPr>
          <w:rFonts w:asciiTheme="majorHAnsi" w:hAnsiTheme="majorHAnsi" w:cstheme="majorHAnsi"/>
          <w:sz w:val="24"/>
          <w:szCs w:val="24"/>
        </w:rPr>
        <w:t xml:space="preserve"> </w:t>
      </w:r>
      <w:r w:rsidRPr="00CA7930">
        <w:rPr>
          <w:rFonts w:asciiTheme="majorHAnsi" w:hAnsiTheme="majorHAnsi" w:cstheme="majorHAnsi"/>
          <w:sz w:val="24"/>
          <w:szCs w:val="24"/>
        </w:rPr>
        <w:t xml:space="preserve">adekwatne dostosowania </w:t>
      </w:r>
      <w:r w:rsidR="00FD79CA" w:rsidRPr="00CA7930">
        <w:rPr>
          <w:rFonts w:asciiTheme="majorHAnsi" w:hAnsiTheme="majorHAnsi" w:cstheme="majorHAnsi"/>
          <w:sz w:val="24"/>
          <w:szCs w:val="24"/>
        </w:rPr>
        <w:t>w planach studiów dla</w:t>
      </w:r>
      <w:r w:rsidR="00D227B6" w:rsidRPr="00CA7930">
        <w:rPr>
          <w:rFonts w:asciiTheme="majorHAnsi" w:hAnsiTheme="majorHAnsi" w:cstheme="majorHAnsi"/>
          <w:sz w:val="24"/>
          <w:szCs w:val="24"/>
        </w:rPr>
        <w:t xml:space="preserve"> toków </w:t>
      </w:r>
      <w:r w:rsidR="00AA70AC">
        <w:rPr>
          <w:rFonts w:asciiTheme="majorHAnsi" w:hAnsiTheme="majorHAnsi" w:cstheme="majorHAnsi"/>
          <w:sz w:val="24"/>
          <w:szCs w:val="24"/>
        </w:rPr>
        <w:t xml:space="preserve">studiów </w:t>
      </w:r>
      <w:r w:rsidR="00D227B6" w:rsidRPr="00CA7930">
        <w:rPr>
          <w:rFonts w:asciiTheme="majorHAnsi" w:hAnsiTheme="majorHAnsi" w:cstheme="majorHAnsi"/>
          <w:sz w:val="24"/>
          <w:szCs w:val="24"/>
        </w:rPr>
        <w:t>rozpoczynaj</w:t>
      </w:r>
      <w:r w:rsidR="00FD79CA" w:rsidRPr="00CA7930">
        <w:rPr>
          <w:rFonts w:asciiTheme="majorHAnsi" w:hAnsiTheme="majorHAnsi" w:cstheme="majorHAnsi"/>
          <w:sz w:val="24"/>
          <w:szCs w:val="24"/>
        </w:rPr>
        <w:t>ących się od roku akademickiego</w:t>
      </w:r>
      <w:r w:rsidRPr="00CA7930">
        <w:rPr>
          <w:rFonts w:asciiTheme="majorHAnsi" w:hAnsiTheme="majorHAnsi" w:cstheme="majorHAnsi"/>
          <w:sz w:val="24"/>
          <w:szCs w:val="24"/>
        </w:rPr>
        <w:t xml:space="preserve"> 2021/2022</w:t>
      </w:r>
      <w:r w:rsidR="002B04B1">
        <w:rPr>
          <w:rFonts w:asciiTheme="majorHAnsi" w:hAnsiTheme="majorHAnsi" w:cstheme="majorHAnsi"/>
          <w:sz w:val="24"/>
          <w:szCs w:val="24"/>
        </w:rPr>
        <w:t>;</w:t>
      </w:r>
    </w:p>
    <w:p w14:paraId="2CE9A302" w14:textId="274DA95B" w:rsidR="00D227B6" w:rsidRPr="00CA7930" w:rsidRDefault="005A6CE2" w:rsidP="00CA7930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CA7930">
        <w:rPr>
          <w:rFonts w:asciiTheme="majorHAnsi" w:hAnsiTheme="majorHAnsi" w:cstheme="majorHAnsi"/>
          <w:sz w:val="24"/>
          <w:szCs w:val="24"/>
        </w:rPr>
        <w:t xml:space="preserve">- </w:t>
      </w:r>
      <w:r w:rsidR="00FD79CA" w:rsidRPr="00CA7930">
        <w:rPr>
          <w:rFonts w:asciiTheme="majorHAnsi" w:hAnsiTheme="majorHAnsi" w:cstheme="majorHAnsi"/>
          <w:sz w:val="24"/>
          <w:szCs w:val="24"/>
        </w:rPr>
        <w:t xml:space="preserve">opracowano </w:t>
      </w:r>
      <w:r w:rsidR="00D227B6" w:rsidRPr="00CA7930">
        <w:rPr>
          <w:rFonts w:asciiTheme="majorHAnsi" w:hAnsiTheme="majorHAnsi" w:cstheme="majorHAnsi"/>
          <w:sz w:val="24"/>
          <w:szCs w:val="24"/>
        </w:rPr>
        <w:t>procedury postępowania w przypadku zgłaszania modyfikacji programów lu</w:t>
      </w:r>
      <w:r w:rsidRPr="00CA7930">
        <w:rPr>
          <w:rFonts w:asciiTheme="majorHAnsi" w:hAnsiTheme="majorHAnsi" w:cstheme="majorHAnsi"/>
          <w:sz w:val="24"/>
          <w:szCs w:val="24"/>
        </w:rPr>
        <w:t xml:space="preserve">b wprowadzenia </w:t>
      </w:r>
      <w:r w:rsidR="00FD79CA" w:rsidRPr="00CA7930">
        <w:rPr>
          <w:rFonts w:asciiTheme="majorHAnsi" w:hAnsiTheme="majorHAnsi" w:cstheme="majorHAnsi"/>
          <w:sz w:val="24"/>
          <w:szCs w:val="24"/>
        </w:rPr>
        <w:t xml:space="preserve">nowych programów studiów - z terminem </w:t>
      </w:r>
      <w:r w:rsidRPr="00CA7930">
        <w:rPr>
          <w:rFonts w:asciiTheme="majorHAnsi" w:hAnsiTheme="majorHAnsi" w:cstheme="majorHAnsi"/>
          <w:sz w:val="24"/>
          <w:szCs w:val="24"/>
        </w:rPr>
        <w:t>wdroż</w:t>
      </w:r>
      <w:r w:rsidR="00EE6A12" w:rsidRPr="00CA7930">
        <w:rPr>
          <w:rFonts w:asciiTheme="majorHAnsi" w:hAnsiTheme="majorHAnsi" w:cstheme="majorHAnsi"/>
          <w:sz w:val="24"/>
          <w:szCs w:val="24"/>
        </w:rPr>
        <w:t>enia</w:t>
      </w:r>
      <w:r w:rsidRPr="00CA7930">
        <w:rPr>
          <w:rFonts w:asciiTheme="majorHAnsi" w:hAnsiTheme="majorHAnsi" w:cstheme="majorHAnsi"/>
          <w:sz w:val="24"/>
          <w:szCs w:val="24"/>
        </w:rPr>
        <w:t xml:space="preserve"> we wrześniu 2021 </w:t>
      </w:r>
      <w:r w:rsidR="00FD79CA" w:rsidRPr="00CA7930">
        <w:rPr>
          <w:rFonts w:asciiTheme="majorHAnsi" w:hAnsiTheme="majorHAnsi" w:cstheme="majorHAnsi"/>
          <w:sz w:val="24"/>
          <w:szCs w:val="24"/>
        </w:rPr>
        <w:t>r</w:t>
      </w:r>
      <w:r w:rsidR="001B60B2">
        <w:rPr>
          <w:rFonts w:asciiTheme="majorHAnsi" w:hAnsiTheme="majorHAnsi" w:cstheme="majorHAnsi"/>
          <w:sz w:val="24"/>
          <w:szCs w:val="24"/>
        </w:rPr>
        <w:t>oku</w:t>
      </w:r>
      <w:r w:rsidR="002B04B1">
        <w:rPr>
          <w:rFonts w:asciiTheme="majorHAnsi" w:hAnsiTheme="majorHAnsi" w:cstheme="majorHAnsi"/>
          <w:sz w:val="24"/>
          <w:szCs w:val="24"/>
        </w:rPr>
        <w:t>;</w:t>
      </w:r>
    </w:p>
    <w:p w14:paraId="1A1F48BD" w14:textId="77777777" w:rsidR="00FD79CA" w:rsidRPr="00CA7930" w:rsidRDefault="00FD79CA" w:rsidP="00CA7930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CA793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- </w:t>
      </w:r>
      <w:r w:rsidRPr="00CA7930">
        <w:rPr>
          <w:rFonts w:asciiTheme="majorHAnsi" w:hAnsiTheme="majorHAnsi" w:cstheme="majorHAnsi"/>
          <w:sz w:val="24"/>
          <w:szCs w:val="24"/>
        </w:rPr>
        <w:t>wprowadzono</w:t>
      </w:r>
      <w:r w:rsidR="00D227B6" w:rsidRPr="00CA7930">
        <w:rPr>
          <w:rFonts w:asciiTheme="majorHAnsi" w:hAnsiTheme="majorHAnsi" w:cstheme="majorHAnsi"/>
          <w:sz w:val="24"/>
          <w:szCs w:val="24"/>
        </w:rPr>
        <w:t xml:space="preserve"> nowy w</w:t>
      </w:r>
      <w:r w:rsidR="00EE6A12" w:rsidRPr="00CA7930">
        <w:rPr>
          <w:rFonts w:asciiTheme="majorHAnsi" w:hAnsiTheme="majorHAnsi" w:cstheme="majorHAnsi"/>
          <w:sz w:val="24"/>
          <w:szCs w:val="24"/>
        </w:rPr>
        <w:t>zór ankiety oceniającej nauczyciela akademickiego</w:t>
      </w:r>
      <w:r w:rsidR="002B04B1">
        <w:rPr>
          <w:rFonts w:asciiTheme="majorHAnsi" w:hAnsiTheme="majorHAnsi" w:cstheme="majorHAnsi"/>
          <w:sz w:val="24"/>
          <w:szCs w:val="24"/>
        </w:rPr>
        <w:t>. P</w:t>
      </w:r>
      <w:r w:rsidR="00EE6A12" w:rsidRPr="00CA7930">
        <w:rPr>
          <w:rFonts w:asciiTheme="majorHAnsi" w:hAnsiTheme="majorHAnsi" w:cstheme="majorHAnsi"/>
          <w:sz w:val="24"/>
          <w:szCs w:val="24"/>
        </w:rPr>
        <w:t xml:space="preserve">rojekt </w:t>
      </w:r>
      <w:r w:rsidR="00DE20CC" w:rsidRPr="00CA7930">
        <w:rPr>
          <w:rFonts w:asciiTheme="majorHAnsi" w:hAnsiTheme="majorHAnsi" w:cstheme="majorHAnsi"/>
          <w:sz w:val="24"/>
          <w:szCs w:val="24"/>
        </w:rPr>
        <w:t xml:space="preserve">został </w:t>
      </w:r>
      <w:r w:rsidR="00EE6A12" w:rsidRPr="00CA7930">
        <w:rPr>
          <w:rFonts w:asciiTheme="majorHAnsi" w:hAnsiTheme="majorHAnsi" w:cstheme="majorHAnsi"/>
          <w:sz w:val="24"/>
          <w:szCs w:val="24"/>
        </w:rPr>
        <w:t>przygotowany we współpracy z Samorządem Studentów ASP w Warszawie</w:t>
      </w:r>
      <w:r w:rsidR="002B04B1">
        <w:rPr>
          <w:rFonts w:asciiTheme="majorHAnsi" w:hAnsiTheme="majorHAnsi" w:cstheme="majorHAnsi"/>
          <w:sz w:val="24"/>
          <w:szCs w:val="24"/>
        </w:rPr>
        <w:t xml:space="preserve"> i </w:t>
      </w:r>
      <w:r w:rsidR="00DE20CC" w:rsidRPr="00CA7930">
        <w:rPr>
          <w:rFonts w:asciiTheme="majorHAnsi" w:hAnsiTheme="majorHAnsi" w:cstheme="majorHAnsi"/>
          <w:sz w:val="24"/>
          <w:szCs w:val="24"/>
        </w:rPr>
        <w:t>zamieszczon</w:t>
      </w:r>
      <w:r w:rsidR="002B04B1">
        <w:rPr>
          <w:rFonts w:asciiTheme="majorHAnsi" w:hAnsiTheme="majorHAnsi" w:cstheme="majorHAnsi"/>
          <w:sz w:val="24"/>
          <w:szCs w:val="24"/>
        </w:rPr>
        <w:t>y</w:t>
      </w:r>
      <w:r w:rsidR="00DE20CC" w:rsidRPr="00CA7930">
        <w:rPr>
          <w:rFonts w:asciiTheme="majorHAnsi" w:hAnsiTheme="majorHAnsi" w:cstheme="majorHAnsi"/>
          <w:sz w:val="24"/>
          <w:szCs w:val="24"/>
        </w:rPr>
        <w:t xml:space="preserve"> w</w:t>
      </w:r>
      <w:r w:rsidR="00CF2BA4">
        <w:rPr>
          <w:rFonts w:asciiTheme="majorHAnsi" w:hAnsiTheme="majorHAnsi" w:cstheme="majorHAnsi"/>
          <w:sz w:val="24"/>
          <w:szCs w:val="24"/>
        </w:rPr>
        <w:t> </w:t>
      </w:r>
      <w:r w:rsidR="00DE20CC" w:rsidRPr="00CA7930">
        <w:rPr>
          <w:rFonts w:asciiTheme="majorHAnsi" w:hAnsiTheme="majorHAnsi" w:cstheme="majorHAnsi"/>
          <w:sz w:val="24"/>
          <w:szCs w:val="24"/>
        </w:rPr>
        <w:t xml:space="preserve">systemie </w:t>
      </w:r>
      <w:proofErr w:type="spellStart"/>
      <w:r w:rsidR="00DE20CC" w:rsidRPr="00CA7930">
        <w:rPr>
          <w:rFonts w:asciiTheme="majorHAnsi" w:hAnsiTheme="majorHAnsi" w:cstheme="majorHAnsi"/>
          <w:sz w:val="24"/>
          <w:szCs w:val="24"/>
        </w:rPr>
        <w:t>Akademus</w:t>
      </w:r>
      <w:proofErr w:type="spellEnd"/>
      <w:r w:rsidR="002B04B1">
        <w:rPr>
          <w:rFonts w:asciiTheme="majorHAnsi" w:hAnsiTheme="majorHAnsi" w:cstheme="majorHAnsi"/>
          <w:sz w:val="24"/>
          <w:szCs w:val="24"/>
        </w:rPr>
        <w:t xml:space="preserve">. </w:t>
      </w:r>
      <w:r w:rsidR="00454682">
        <w:rPr>
          <w:rFonts w:asciiTheme="majorHAnsi" w:hAnsiTheme="majorHAnsi" w:cstheme="majorHAnsi"/>
          <w:sz w:val="24"/>
          <w:szCs w:val="24"/>
        </w:rPr>
        <w:t>A</w:t>
      </w:r>
      <w:r w:rsidR="00CF2BA4">
        <w:rPr>
          <w:rFonts w:asciiTheme="majorHAnsi" w:hAnsiTheme="majorHAnsi" w:cstheme="majorHAnsi"/>
          <w:sz w:val="24"/>
          <w:szCs w:val="24"/>
        </w:rPr>
        <w:t xml:space="preserve">nkieta jest </w:t>
      </w:r>
      <w:r w:rsidR="002B04B1">
        <w:rPr>
          <w:rFonts w:asciiTheme="majorHAnsi" w:hAnsiTheme="majorHAnsi" w:cstheme="majorHAnsi"/>
          <w:sz w:val="24"/>
          <w:szCs w:val="24"/>
        </w:rPr>
        <w:t>ogólnie dostępna</w:t>
      </w:r>
      <w:r w:rsidR="002832F1">
        <w:rPr>
          <w:rFonts w:asciiTheme="majorHAnsi" w:hAnsiTheme="majorHAnsi" w:cstheme="majorHAnsi"/>
          <w:sz w:val="24"/>
          <w:szCs w:val="24"/>
        </w:rPr>
        <w:t xml:space="preserve"> oraz </w:t>
      </w:r>
      <w:r w:rsidR="00EE6A12" w:rsidRPr="00CA7930">
        <w:rPr>
          <w:rFonts w:asciiTheme="majorHAnsi" w:hAnsiTheme="majorHAnsi" w:cstheme="majorHAnsi"/>
          <w:sz w:val="24"/>
          <w:szCs w:val="24"/>
        </w:rPr>
        <w:t>wyeliminowano kopie papierowe</w:t>
      </w:r>
      <w:r w:rsidR="002B04B1">
        <w:rPr>
          <w:rFonts w:asciiTheme="majorHAnsi" w:hAnsiTheme="majorHAnsi" w:cstheme="majorHAnsi"/>
          <w:sz w:val="24"/>
          <w:szCs w:val="24"/>
        </w:rPr>
        <w:t>;</w:t>
      </w:r>
    </w:p>
    <w:p w14:paraId="3D36394D" w14:textId="77777777" w:rsidR="00D227B6" w:rsidRPr="00CA7930" w:rsidRDefault="00FD79CA" w:rsidP="00CA7930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CA7930">
        <w:rPr>
          <w:rFonts w:asciiTheme="majorHAnsi" w:hAnsiTheme="majorHAnsi" w:cstheme="majorHAnsi"/>
          <w:sz w:val="24"/>
          <w:szCs w:val="24"/>
        </w:rPr>
        <w:t>- opracowano procedurę</w:t>
      </w:r>
      <w:r w:rsidR="00D227B6" w:rsidRPr="00CA7930">
        <w:rPr>
          <w:rFonts w:asciiTheme="majorHAnsi" w:hAnsiTheme="majorHAnsi" w:cstheme="majorHAnsi"/>
          <w:sz w:val="24"/>
          <w:szCs w:val="24"/>
        </w:rPr>
        <w:t xml:space="preserve"> dotycząca analizy </w:t>
      </w:r>
      <w:r w:rsidR="00DE20CC" w:rsidRPr="00CA7930">
        <w:rPr>
          <w:rFonts w:asciiTheme="majorHAnsi" w:hAnsiTheme="majorHAnsi" w:cstheme="majorHAnsi"/>
          <w:sz w:val="24"/>
          <w:szCs w:val="24"/>
        </w:rPr>
        <w:t xml:space="preserve">ww. </w:t>
      </w:r>
      <w:r w:rsidR="00D227B6" w:rsidRPr="00CA7930">
        <w:rPr>
          <w:rFonts w:asciiTheme="majorHAnsi" w:hAnsiTheme="majorHAnsi" w:cstheme="majorHAnsi"/>
          <w:sz w:val="24"/>
          <w:szCs w:val="24"/>
        </w:rPr>
        <w:t>ankiet</w:t>
      </w:r>
      <w:r w:rsidR="00454682">
        <w:rPr>
          <w:rFonts w:asciiTheme="majorHAnsi" w:hAnsiTheme="majorHAnsi" w:cstheme="majorHAnsi"/>
          <w:sz w:val="24"/>
          <w:szCs w:val="24"/>
        </w:rPr>
        <w:t xml:space="preserve">, </w:t>
      </w:r>
      <w:r w:rsidR="00DE20CC" w:rsidRPr="00CA7930">
        <w:rPr>
          <w:rFonts w:asciiTheme="majorHAnsi" w:hAnsiTheme="majorHAnsi" w:cstheme="majorHAnsi"/>
          <w:sz w:val="24"/>
          <w:szCs w:val="24"/>
        </w:rPr>
        <w:t>zapewniając</w:t>
      </w:r>
      <w:r w:rsidR="00D227B6" w:rsidRPr="00CA7930">
        <w:rPr>
          <w:rFonts w:asciiTheme="majorHAnsi" w:hAnsiTheme="majorHAnsi" w:cstheme="majorHAnsi"/>
          <w:sz w:val="24"/>
          <w:szCs w:val="24"/>
        </w:rPr>
        <w:t xml:space="preserve"> ograniczony dostęp do danych </w:t>
      </w:r>
      <w:r w:rsidR="00454682">
        <w:rPr>
          <w:rFonts w:asciiTheme="majorHAnsi" w:hAnsiTheme="majorHAnsi" w:cstheme="majorHAnsi"/>
          <w:sz w:val="24"/>
          <w:szCs w:val="24"/>
        </w:rPr>
        <w:t>(</w:t>
      </w:r>
      <w:r w:rsidR="00D227B6" w:rsidRPr="00CA7930">
        <w:rPr>
          <w:rFonts w:asciiTheme="majorHAnsi" w:hAnsiTheme="majorHAnsi" w:cstheme="majorHAnsi"/>
          <w:sz w:val="24"/>
          <w:szCs w:val="24"/>
        </w:rPr>
        <w:t>z zachowani</w:t>
      </w:r>
      <w:r w:rsidR="00DE20CC" w:rsidRPr="00CA7930">
        <w:rPr>
          <w:rFonts w:asciiTheme="majorHAnsi" w:hAnsiTheme="majorHAnsi" w:cstheme="majorHAnsi"/>
          <w:sz w:val="24"/>
          <w:szCs w:val="24"/>
        </w:rPr>
        <w:t>em zasad RODO</w:t>
      </w:r>
      <w:r w:rsidR="00454682">
        <w:rPr>
          <w:rFonts w:asciiTheme="majorHAnsi" w:hAnsiTheme="majorHAnsi" w:cstheme="majorHAnsi"/>
          <w:sz w:val="24"/>
          <w:szCs w:val="24"/>
        </w:rPr>
        <w:t>);</w:t>
      </w:r>
    </w:p>
    <w:p w14:paraId="6441131E" w14:textId="5F27B812" w:rsidR="00454682" w:rsidRDefault="00EE6A12" w:rsidP="00CA7930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CA7930">
        <w:rPr>
          <w:rFonts w:asciiTheme="majorHAnsi" w:hAnsiTheme="majorHAnsi" w:cstheme="majorHAnsi"/>
          <w:sz w:val="24"/>
          <w:szCs w:val="24"/>
        </w:rPr>
        <w:t xml:space="preserve">- </w:t>
      </w:r>
      <w:r w:rsidR="00904AAA">
        <w:rPr>
          <w:rFonts w:asciiTheme="majorHAnsi" w:hAnsiTheme="majorHAnsi" w:cstheme="majorHAnsi"/>
          <w:sz w:val="24"/>
          <w:szCs w:val="24"/>
          <w:shd w:val="clear" w:color="auto" w:fill="FFFFFF"/>
        </w:rPr>
        <w:t>przeprowadzono szkolenia on</w:t>
      </w:r>
      <w:r w:rsidRPr="00CA7930">
        <w:rPr>
          <w:rFonts w:asciiTheme="majorHAnsi" w:hAnsiTheme="majorHAnsi" w:cstheme="majorHAnsi"/>
          <w:sz w:val="24"/>
          <w:szCs w:val="24"/>
          <w:shd w:val="clear" w:color="auto" w:fill="FFFFFF"/>
        </w:rPr>
        <w:t>line dla pracowników dydakty</w:t>
      </w:r>
      <w:r w:rsidR="00C70EF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cznych z zakresu </w:t>
      </w:r>
      <w:r w:rsidR="00DA3C4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tworzenia </w:t>
      </w:r>
      <w:r w:rsidR="00C70EFA">
        <w:rPr>
          <w:rFonts w:asciiTheme="majorHAnsi" w:hAnsiTheme="majorHAnsi" w:cstheme="majorHAnsi"/>
          <w:sz w:val="24"/>
          <w:szCs w:val="24"/>
          <w:shd w:val="clear" w:color="auto" w:fill="FFFFFF"/>
        </w:rPr>
        <w:t>sylabusów oraz </w:t>
      </w:r>
      <w:r w:rsidRPr="00CA793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działań w systemie </w:t>
      </w:r>
      <w:proofErr w:type="spellStart"/>
      <w:r w:rsidRPr="00CA7930">
        <w:rPr>
          <w:rFonts w:asciiTheme="majorHAnsi" w:hAnsiTheme="majorHAnsi" w:cstheme="majorHAnsi"/>
          <w:sz w:val="24"/>
          <w:szCs w:val="24"/>
          <w:shd w:val="clear" w:color="auto" w:fill="FFFFFF"/>
        </w:rPr>
        <w:t>Akademus</w:t>
      </w:r>
      <w:proofErr w:type="spellEnd"/>
      <w:r w:rsidRPr="00CA793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pod kątem zgodn</w:t>
      </w:r>
      <w:r w:rsidR="00DE20CC" w:rsidRPr="00CA7930">
        <w:rPr>
          <w:rFonts w:asciiTheme="majorHAnsi" w:hAnsiTheme="majorHAnsi" w:cstheme="majorHAnsi"/>
          <w:sz w:val="24"/>
          <w:szCs w:val="24"/>
          <w:shd w:val="clear" w:color="auto" w:fill="FFFFFF"/>
        </w:rPr>
        <w:t>ości z Regulaminem studiów</w:t>
      </w:r>
      <w:r w:rsidR="00454682">
        <w:rPr>
          <w:rFonts w:asciiTheme="majorHAnsi" w:hAnsiTheme="majorHAnsi" w:cstheme="majorHAnsi"/>
          <w:sz w:val="24"/>
          <w:szCs w:val="24"/>
          <w:shd w:val="clear" w:color="auto" w:fill="FFFFFF"/>
        </w:rPr>
        <w:t>;</w:t>
      </w:r>
    </w:p>
    <w:p w14:paraId="2F873F10" w14:textId="77777777" w:rsidR="00EE6A12" w:rsidRDefault="00454682" w:rsidP="00CA7930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- przeprowadzono</w:t>
      </w:r>
      <w:r w:rsidR="00DE20CC" w:rsidRPr="00CA793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EE6A12" w:rsidRPr="00CA793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szkolenia stanowiskowe dla nowych pracowników administracji (dziekanatów) z systemu </w:t>
      </w:r>
      <w:proofErr w:type="spellStart"/>
      <w:r w:rsidR="00EE6A12" w:rsidRPr="00CA7930">
        <w:rPr>
          <w:rFonts w:asciiTheme="majorHAnsi" w:hAnsiTheme="majorHAnsi" w:cstheme="majorHAnsi"/>
          <w:sz w:val="24"/>
          <w:szCs w:val="24"/>
          <w:shd w:val="clear" w:color="auto" w:fill="FFFFFF"/>
        </w:rPr>
        <w:t>Akademu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s</w:t>
      </w:r>
      <w:proofErr w:type="spellEnd"/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;</w:t>
      </w:r>
    </w:p>
    <w:p w14:paraId="728B287E" w14:textId="77777777" w:rsidR="00454682" w:rsidRPr="006A1016" w:rsidRDefault="00454682" w:rsidP="00CA7930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6A1016">
        <w:rPr>
          <w:rFonts w:asciiTheme="majorHAnsi" w:hAnsiTheme="majorHAnsi" w:cstheme="majorHAnsi"/>
          <w:sz w:val="24"/>
          <w:szCs w:val="24"/>
          <w:shd w:val="clear" w:color="auto" w:fill="FFFFFF"/>
        </w:rPr>
        <w:t>- przeanalizowan</w:t>
      </w:r>
      <w:r w:rsidR="00940B6D" w:rsidRPr="006A101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 przekazane przez Polską Komisję Akredytacyjną </w:t>
      </w:r>
      <w:r w:rsidRPr="006A101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raporty </w:t>
      </w:r>
      <w:r w:rsidR="00940B6D" w:rsidRPr="006A1016">
        <w:rPr>
          <w:rFonts w:asciiTheme="majorHAnsi" w:hAnsiTheme="majorHAnsi" w:cstheme="majorHAnsi"/>
          <w:sz w:val="24"/>
          <w:szCs w:val="24"/>
          <w:shd w:val="clear" w:color="auto" w:fill="FFFFFF"/>
        </w:rPr>
        <w:t>z oceny programowej na kierunku rzeźba oraz konserwacja i restauracja dzieł sztuki.</w:t>
      </w:r>
    </w:p>
    <w:p w14:paraId="3B0E62A8" w14:textId="0221696A" w:rsidR="00DA3C48" w:rsidRDefault="00DA3C48" w:rsidP="00CA7930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34B55078" w14:textId="2BAB745F" w:rsidR="00454682" w:rsidRPr="005D0ECD" w:rsidRDefault="00C70EFA" w:rsidP="00454682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Akredytacja P</w:t>
      </w:r>
      <w:r w:rsidR="001B60B2">
        <w:rPr>
          <w:rFonts w:asciiTheme="majorHAnsi" w:hAnsiTheme="majorHAnsi" w:cstheme="majorHAnsi"/>
          <w:sz w:val="24"/>
          <w:szCs w:val="24"/>
          <w:shd w:val="clear" w:color="auto" w:fill="FFFFFF"/>
        </w:rPr>
        <w:t>K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3464"/>
        <w:gridCol w:w="1843"/>
        <w:gridCol w:w="1559"/>
        <w:gridCol w:w="1696"/>
      </w:tblGrid>
      <w:tr w:rsidR="00454682" w:rsidRPr="00B14965" w14:paraId="0E257BD6" w14:textId="77777777" w:rsidTr="0010307A">
        <w:tc>
          <w:tcPr>
            <w:tcW w:w="500" w:type="dxa"/>
            <w:shd w:val="clear" w:color="auto" w:fill="D9E2F3" w:themeFill="accent1" w:themeFillTint="33"/>
          </w:tcPr>
          <w:p w14:paraId="2ADCD0AE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Lp.</w:t>
            </w:r>
          </w:p>
        </w:tc>
        <w:tc>
          <w:tcPr>
            <w:tcW w:w="3464" w:type="dxa"/>
            <w:shd w:val="clear" w:color="auto" w:fill="D9E2F3" w:themeFill="accent1" w:themeFillTint="33"/>
          </w:tcPr>
          <w:p w14:paraId="743E68D1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Wydział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/kierunek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9481051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 xml:space="preserve"> akredytacji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CA6A699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 kolejnej akredytacji</w:t>
            </w:r>
          </w:p>
        </w:tc>
        <w:tc>
          <w:tcPr>
            <w:tcW w:w="1696" w:type="dxa"/>
            <w:shd w:val="clear" w:color="auto" w:fill="D9E2F3" w:themeFill="accent1" w:themeFillTint="33"/>
          </w:tcPr>
          <w:p w14:paraId="20523E1C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Ocena</w:t>
            </w:r>
          </w:p>
        </w:tc>
      </w:tr>
      <w:tr w:rsidR="00454682" w:rsidRPr="00B14965" w14:paraId="4D74236A" w14:textId="77777777" w:rsidTr="0010307A">
        <w:tc>
          <w:tcPr>
            <w:tcW w:w="500" w:type="dxa"/>
          </w:tcPr>
          <w:p w14:paraId="4F0C750B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14:paraId="2BF2F898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Malarstwa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kierunek malarstwo</w:t>
            </w:r>
          </w:p>
        </w:tc>
        <w:tc>
          <w:tcPr>
            <w:tcW w:w="1843" w:type="dxa"/>
          </w:tcPr>
          <w:p w14:paraId="2337B1A4" w14:textId="77777777" w:rsidR="00454682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25.01.2018</w:t>
            </w:r>
          </w:p>
          <w:p w14:paraId="2AA6B2ED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2AF979" w14:textId="77777777" w:rsidR="00454682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2023/2024</w:t>
            </w:r>
          </w:p>
        </w:tc>
        <w:tc>
          <w:tcPr>
            <w:tcW w:w="1696" w:type="dxa"/>
          </w:tcPr>
          <w:p w14:paraId="03B18CD3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pozytywna</w:t>
            </w:r>
          </w:p>
        </w:tc>
      </w:tr>
      <w:tr w:rsidR="00454682" w:rsidRPr="00B14965" w14:paraId="07B43BDA" w14:textId="77777777" w:rsidTr="0010307A">
        <w:tc>
          <w:tcPr>
            <w:tcW w:w="500" w:type="dxa"/>
          </w:tcPr>
          <w:p w14:paraId="7B7F6C27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14:paraId="6264FB6B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Grafiki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kierunek grafika</w:t>
            </w:r>
          </w:p>
        </w:tc>
        <w:tc>
          <w:tcPr>
            <w:tcW w:w="1843" w:type="dxa"/>
          </w:tcPr>
          <w:p w14:paraId="570E1D66" w14:textId="77777777" w:rsidR="00454682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25.05.2017</w:t>
            </w:r>
          </w:p>
          <w:p w14:paraId="538AB09D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A659B8" w14:textId="77777777" w:rsidR="00454682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2022/2023</w:t>
            </w:r>
          </w:p>
        </w:tc>
        <w:tc>
          <w:tcPr>
            <w:tcW w:w="1696" w:type="dxa"/>
          </w:tcPr>
          <w:p w14:paraId="2ACCA3CA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pozytywna</w:t>
            </w:r>
          </w:p>
        </w:tc>
      </w:tr>
      <w:tr w:rsidR="00454682" w:rsidRPr="00B14965" w14:paraId="6D928D71" w14:textId="77777777" w:rsidTr="0010307A">
        <w:tc>
          <w:tcPr>
            <w:tcW w:w="500" w:type="dxa"/>
          </w:tcPr>
          <w:p w14:paraId="2868C7E7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14:paraId="56C9BB1D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Rzeźby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kierunek rzeźba</w:t>
            </w:r>
          </w:p>
        </w:tc>
        <w:tc>
          <w:tcPr>
            <w:tcW w:w="1843" w:type="dxa"/>
          </w:tcPr>
          <w:p w14:paraId="141C2B58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1.04.2021</w:t>
            </w:r>
          </w:p>
        </w:tc>
        <w:tc>
          <w:tcPr>
            <w:tcW w:w="1559" w:type="dxa"/>
          </w:tcPr>
          <w:p w14:paraId="17B78059" w14:textId="77777777" w:rsidR="00454682" w:rsidRPr="001D67C1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5C3A4B4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 trakcie oceny</w:t>
            </w:r>
          </w:p>
        </w:tc>
      </w:tr>
      <w:tr w:rsidR="00454682" w:rsidRPr="00B14965" w14:paraId="7B03F60D" w14:textId="77777777" w:rsidTr="0010307A">
        <w:tc>
          <w:tcPr>
            <w:tcW w:w="500" w:type="dxa"/>
          </w:tcPr>
          <w:p w14:paraId="2A49123A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14:paraId="504CFD62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Architektury Wnętrz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kierunek architektura wnętrz</w:t>
            </w:r>
          </w:p>
        </w:tc>
        <w:tc>
          <w:tcPr>
            <w:tcW w:w="1843" w:type="dxa"/>
          </w:tcPr>
          <w:p w14:paraId="34A168ED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7.05.2020</w:t>
            </w:r>
          </w:p>
        </w:tc>
        <w:tc>
          <w:tcPr>
            <w:tcW w:w="1559" w:type="dxa"/>
          </w:tcPr>
          <w:p w14:paraId="2F431B26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2021/2022</w:t>
            </w:r>
          </w:p>
        </w:tc>
        <w:tc>
          <w:tcPr>
            <w:tcW w:w="1696" w:type="dxa"/>
          </w:tcPr>
          <w:p w14:paraId="3C754C7C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pozytywna</w:t>
            </w:r>
          </w:p>
        </w:tc>
      </w:tr>
      <w:tr w:rsidR="00454682" w:rsidRPr="00B14965" w14:paraId="6861C04B" w14:textId="77777777" w:rsidTr="0010307A">
        <w:tc>
          <w:tcPr>
            <w:tcW w:w="500" w:type="dxa"/>
          </w:tcPr>
          <w:p w14:paraId="62035C16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3464" w:type="dxa"/>
          </w:tcPr>
          <w:p w14:paraId="35F0B280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Wzornictwa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kierunek wzornictwo</w:t>
            </w:r>
          </w:p>
        </w:tc>
        <w:tc>
          <w:tcPr>
            <w:tcW w:w="1843" w:type="dxa"/>
          </w:tcPr>
          <w:p w14:paraId="6DFCB1AA" w14:textId="77777777" w:rsidR="00454682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22.11.2018</w:t>
            </w:r>
          </w:p>
          <w:p w14:paraId="1238A672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56153E" w14:textId="77777777" w:rsidR="00454682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2024/2025</w:t>
            </w:r>
          </w:p>
        </w:tc>
        <w:tc>
          <w:tcPr>
            <w:tcW w:w="1696" w:type="dxa"/>
          </w:tcPr>
          <w:p w14:paraId="5B79BD58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pozytywna</w:t>
            </w:r>
          </w:p>
        </w:tc>
      </w:tr>
      <w:tr w:rsidR="00454682" w:rsidRPr="00B14965" w14:paraId="3B304800" w14:textId="77777777" w:rsidTr="0010307A">
        <w:tc>
          <w:tcPr>
            <w:tcW w:w="500" w:type="dxa"/>
          </w:tcPr>
          <w:p w14:paraId="091AE999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464" w:type="dxa"/>
          </w:tcPr>
          <w:p w14:paraId="688038B8" w14:textId="77777777" w:rsidR="00454682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Konserwacji i Restauracji Dzieł Sztuki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</w:p>
          <w:p w14:paraId="1A0CD625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kierunek konserwacja i restauracja dzieł sztuki</w:t>
            </w:r>
          </w:p>
        </w:tc>
        <w:tc>
          <w:tcPr>
            <w:tcW w:w="1843" w:type="dxa"/>
          </w:tcPr>
          <w:p w14:paraId="7980011C" w14:textId="77777777" w:rsidR="00454682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16.06.2021</w:t>
            </w:r>
          </w:p>
          <w:p w14:paraId="3EB78DCD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C7CA6A" w14:textId="77777777" w:rsidR="00454682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2026/2027</w:t>
            </w:r>
          </w:p>
        </w:tc>
        <w:tc>
          <w:tcPr>
            <w:tcW w:w="1696" w:type="dxa"/>
          </w:tcPr>
          <w:p w14:paraId="65AD0F49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pozytywna</w:t>
            </w:r>
          </w:p>
        </w:tc>
      </w:tr>
      <w:tr w:rsidR="00454682" w:rsidRPr="00B14965" w14:paraId="1BB25C2B" w14:textId="77777777" w:rsidTr="0010307A">
        <w:tc>
          <w:tcPr>
            <w:tcW w:w="500" w:type="dxa"/>
          </w:tcPr>
          <w:p w14:paraId="4646F1BB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464" w:type="dxa"/>
          </w:tcPr>
          <w:p w14:paraId="2AB46296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Sztuki Mediów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kierunek sztuka mediów</w:t>
            </w:r>
          </w:p>
        </w:tc>
        <w:tc>
          <w:tcPr>
            <w:tcW w:w="1843" w:type="dxa"/>
          </w:tcPr>
          <w:p w14:paraId="6536CB30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9.07.2018</w:t>
            </w:r>
          </w:p>
        </w:tc>
        <w:tc>
          <w:tcPr>
            <w:tcW w:w="1559" w:type="dxa"/>
          </w:tcPr>
          <w:p w14:paraId="021DE135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2023/2024</w:t>
            </w:r>
          </w:p>
        </w:tc>
        <w:tc>
          <w:tcPr>
            <w:tcW w:w="1696" w:type="dxa"/>
          </w:tcPr>
          <w:p w14:paraId="4F556FE4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pozytywna</w:t>
            </w:r>
          </w:p>
        </w:tc>
      </w:tr>
      <w:tr w:rsidR="00454682" w:rsidRPr="00B14965" w14:paraId="42CA0AA3" w14:textId="77777777" w:rsidTr="0010307A">
        <w:tc>
          <w:tcPr>
            <w:tcW w:w="500" w:type="dxa"/>
          </w:tcPr>
          <w:p w14:paraId="24869C0A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464" w:type="dxa"/>
          </w:tcPr>
          <w:p w14:paraId="5B1CEADF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Zarządzania Kulturą Wizualną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kierunek badania artystyczne</w:t>
            </w:r>
          </w:p>
        </w:tc>
        <w:tc>
          <w:tcPr>
            <w:tcW w:w="1843" w:type="dxa"/>
          </w:tcPr>
          <w:p w14:paraId="7F6B5289" w14:textId="77777777" w:rsidR="00454682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6.09.2018</w:t>
            </w:r>
          </w:p>
          <w:p w14:paraId="534A56B1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ECA721" w14:textId="77777777" w:rsidR="00454682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2023/2024</w:t>
            </w:r>
          </w:p>
          <w:p w14:paraId="42D48D3B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F3AEE04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pozytywna</w:t>
            </w:r>
          </w:p>
        </w:tc>
      </w:tr>
      <w:tr w:rsidR="00454682" w:rsidRPr="00B14965" w14:paraId="2A20C54E" w14:textId="77777777" w:rsidTr="0010307A">
        <w:tc>
          <w:tcPr>
            <w:tcW w:w="500" w:type="dxa"/>
          </w:tcPr>
          <w:p w14:paraId="5C06DA5E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464" w:type="dxa"/>
          </w:tcPr>
          <w:p w14:paraId="0DF4291C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4965">
              <w:rPr>
                <w:rFonts w:asciiTheme="majorHAnsi" w:hAnsiTheme="majorHAnsi" w:cstheme="majorHAnsi"/>
                <w:sz w:val="24"/>
                <w:szCs w:val="24"/>
              </w:rPr>
              <w:t>Scenografii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kierunek scenografia</w:t>
            </w:r>
          </w:p>
        </w:tc>
        <w:tc>
          <w:tcPr>
            <w:tcW w:w="1843" w:type="dxa"/>
          </w:tcPr>
          <w:p w14:paraId="6AD9CC4B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26.10.2017</w:t>
            </w:r>
          </w:p>
        </w:tc>
        <w:tc>
          <w:tcPr>
            <w:tcW w:w="1559" w:type="dxa"/>
          </w:tcPr>
          <w:p w14:paraId="407F5122" w14:textId="77777777" w:rsidR="00454682" w:rsidRPr="00B14965" w:rsidRDefault="00454682" w:rsidP="00E404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2023/2024</w:t>
            </w:r>
          </w:p>
        </w:tc>
        <w:tc>
          <w:tcPr>
            <w:tcW w:w="1696" w:type="dxa"/>
          </w:tcPr>
          <w:p w14:paraId="6F5850CD" w14:textId="77777777" w:rsidR="00454682" w:rsidRPr="00B14965" w:rsidRDefault="00454682" w:rsidP="00E404D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pozytywna</w:t>
            </w:r>
          </w:p>
        </w:tc>
      </w:tr>
    </w:tbl>
    <w:p w14:paraId="463E0C7D" w14:textId="77777777" w:rsidR="00B832AC" w:rsidRDefault="00B832AC" w:rsidP="00CA7930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571F85E" w14:textId="618056FF" w:rsidR="00D227B6" w:rsidRPr="00CA7930" w:rsidRDefault="00940B6D" w:rsidP="00CA7930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- Akademia Sztuk Pięknych w Warszawie</w:t>
      </w:r>
      <w:r w:rsidR="006A14A8">
        <w:rPr>
          <w:rFonts w:asciiTheme="majorHAnsi" w:hAnsiTheme="majorHAnsi" w:cstheme="majorHAnsi"/>
          <w:sz w:val="24"/>
          <w:szCs w:val="24"/>
        </w:rPr>
        <w:t xml:space="preserve"> </w:t>
      </w:r>
      <w:r w:rsidR="00904AAA">
        <w:rPr>
          <w:rFonts w:asciiTheme="majorHAnsi" w:hAnsiTheme="majorHAnsi" w:cstheme="majorHAnsi"/>
          <w:sz w:val="24"/>
          <w:szCs w:val="24"/>
        </w:rPr>
        <w:t>zgłos</w:t>
      </w:r>
      <w:r>
        <w:rPr>
          <w:rFonts w:asciiTheme="majorHAnsi" w:hAnsiTheme="majorHAnsi" w:cstheme="majorHAnsi"/>
          <w:sz w:val="24"/>
          <w:szCs w:val="24"/>
        </w:rPr>
        <w:t>iła</w:t>
      </w:r>
      <w:r w:rsidR="00904AAA">
        <w:rPr>
          <w:rFonts w:asciiTheme="majorHAnsi" w:hAnsiTheme="majorHAnsi" w:cstheme="majorHAnsi"/>
          <w:sz w:val="24"/>
          <w:szCs w:val="24"/>
        </w:rPr>
        <w:t xml:space="preserve"> </w:t>
      </w:r>
      <w:r w:rsidR="00D227B6" w:rsidRPr="00CA7930">
        <w:rPr>
          <w:rFonts w:asciiTheme="majorHAnsi" w:hAnsiTheme="majorHAnsi" w:cstheme="majorHAnsi"/>
          <w:sz w:val="24"/>
          <w:szCs w:val="24"/>
        </w:rPr>
        <w:t xml:space="preserve">wolę udziału w </w:t>
      </w:r>
      <w:r w:rsidR="00454682">
        <w:rPr>
          <w:rFonts w:asciiTheme="majorHAnsi" w:hAnsiTheme="majorHAnsi" w:cstheme="majorHAnsi"/>
          <w:sz w:val="24"/>
          <w:szCs w:val="24"/>
        </w:rPr>
        <w:t>projekcie</w:t>
      </w:r>
      <w:r w:rsidR="00D227B6" w:rsidRPr="00CA7930">
        <w:rPr>
          <w:rFonts w:asciiTheme="majorHAnsi" w:hAnsiTheme="majorHAnsi" w:cstheme="majorHAnsi"/>
          <w:sz w:val="24"/>
          <w:szCs w:val="24"/>
        </w:rPr>
        <w:t xml:space="preserve"> „Solidarni ze</w:t>
      </w:r>
      <w:r w:rsidR="001B60B2">
        <w:rPr>
          <w:rFonts w:asciiTheme="majorHAnsi" w:hAnsiTheme="majorHAnsi" w:cstheme="majorHAnsi"/>
          <w:sz w:val="24"/>
          <w:szCs w:val="24"/>
        </w:rPr>
        <w:t> </w:t>
      </w:r>
      <w:r w:rsidR="00D227B6" w:rsidRPr="00CA7930">
        <w:rPr>
          <w:rFonts w:asciiTheme="majorHAnsi" w:hAnsiTheme="majorHAnsi" w:cstheme="majorHAnsi"/>
          <w:sz w:val="24"/>
          <w:szCs w:val="24"/>
        </w:rPr>
        <w:t>studentami” oraz „Solidarni z naukowcami” w ramach inicjatywy rządowej „Solidarni z</w:t>
      </w:r>
      <w:r w:rsidR="0010307A">
        <w:rPr>
          <w:rFonts w:asciiTheme="majorHAnsi" w:hAnsiTheme="majorHAnsi" w:cstheme="majorHAnsi"/>
          <w:sz w:val="24"/>
          <w:szCs w:val="24"/>
        </w:rPr>
        <w:t> </w:t>
      </w:r>
      <w:r w:rsidR="00D227B6" w:rsidRPr="00CA7930">
        <w:rPr>
          <w:rStyle w:val="il"/>
          <w:rFonts w:asciiTheme="majorHAnsi" w:hAnsiTheme="majorHAnsi" w:cstheme="majorHAnsi"/>
          <w:sz w:val="24"/>
          <w:szCs w:val="24"/>
        </w:rPr>
        <w:t>Białorusi</w:t>
      </w:r>
      <w:r w:rsidR="00B10FBB" w:rsidRPr="00CA7930">
        <w:rPr>
          <w:rFonts w:asciiTheme="majorHAnsi" w:hAnsiTheme="majorHAnsi" w:cstheme="majorHAnsi"/>
          <w:sz w:val="24"/>
          <w:szCs w:val="24"/>
        </w:rPr>
        <w:t>ą”. P</w:t>
      </w:r>
      <w:r w:rsidR="006A14A8">
        <w:rPr>
          <w:rFonts w:asciiTheme="majorHAnsi" w:hAnsiTheme="majorHAnsi" w:cstheme="majorHAnsi"/>
          <w:sz w:val="24"/>
          <w:szCs w:val="24"/>
        </w:rPr>
        <w:t xml:space="preserve">rzyjęto </w:t>
      </w:r>
      <w:r w:rsidR="00D227B6" w:rsidRPr="00CA7930">
        <w:rPr>
          <w:rFonts w:asciiTheme="majorHAnsi" w:hAnsiTheme="majorHAnsi" w:cstheme="majorHAnsi"/>
          <w:sz w:val="24"/>
          <w:szCs w:val="24"/>
        </w:rPr>
        <w:t>do grona społeczności akademickiej studentki i stude</w:t>
      </w:r>
      <w:r w:rsidR="002832F1">
        <w:rPr>
          <w:rFonts w:asciiTheme="majorHAnsi" w:hAnsiTheme="majorHAnsi" w:cstheme="majorHAnsi"/>
          <w:sz w:val="24"/>
          <w:szCs w:val="24"/>
        </w:rPr>
        <w:t>ntów oraz </w:t>
      </w:r>
      <w:r w:rsidR="00EE6A12" w:rsidRPr="00CA7930">
        <w:rPr>
          <w:rFonts w:asciiTheme="majorHAnsi" w:hAnsiTheme="majorHAnsi" w:cstheme="majorHAnsi"/>
          <w:sz w:val="24"/>
          <w:szCs w:val="24"/>
        </w:rPr>
        <w:t>kursantki, oferując</w:t>
      </w:r>
      <w:r w:rsidR="00D227B6" w:rsidRPr="00CA7930">
        <w:rPr>
          <w:rFonts w:asciiTheme="majorHAnsi" w:hAnsiTheme="majorHAnsi" w:cstheme="majorHAnsi"/>
          <w:sz w:val="24"/>
          <w:szCs w:val="24"/>
        </w:rPr>
        <w:t xml:space="preserve"> wsparcie </w:t>
      </w:r>
      <w:r w:rsidR="00EE6A12" w:rsidRPr="00CA7930">
        <w:rPr>
          <w:rFonts w:asciiTheme="majorHAnsi" w:hAnsiTheme="majorHAnsi" w:cstheme="majorHAnsi"/>
          <w:sz w:val="24"/>
          <w:szCs w:val="24"/>
        </w:rPr>
        <w:t>nie tylko finansowe, ale przede wszystkim</w:t>
      </w:r>
      <w:r w:rsidR="00D227B6" w:rsidRPr="00CA7930">
        <w:rPr>
          <w:rFonts w:asciiTheme="majorHAnsi" w:hAnsiTheme="majorHAnsi" w:cstheme="majorHAnsi"/>
          <w:sz w:val="24"/>
          <w:szCs w:val="24"/>
        </w:rPr>
        <w:t xml:space="preserve"> </w:t>
      </w:r>
      <w:r w:rsidR="00EE6A12" w:rsidRPr="00CA7930">
        <w:rPr>
          <w:rFonts w:asciiTheme="majorHAnsi" w:hAnsiTheme="majorHAnsi" w:cstheme="majorHAnsi"/>
          <w:sz w:val="24"/>
          <w:szCs w:val="24"/>
        </w:rPr>
        <w:t>możliwość kształcenia w poczu</w:t>
      </w:r>
      <w:r w:rsidR="006A14A8">
        <w:rPr>
          <w:rFonts w:asciiTheme="majorHAnsi" w:hAnsiTheme="majorHAnsi" w:cstheme="majorHAnsi"/>
          <w:sz w:val="24"/>
          <w:szCs w:val="24"/>
        </w:rPr>
        <w:t>ciu bezpieczeństwa i akceptacji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105209A4" w14:textId="0CD6BBBF" w:rsidR="00D227B6" w:rsidRPr="00CA7930" w:rsidRDefault="00940B6D" w:rsidP="00CA7930">
      <w:pPr>
        <w:pStyle w:val="Bezodstpw"/>
        <w:spacing w:before="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w</w:t>
      </w:r>
      <w:r w:rsidR="00D227B6" w:rsidRPr="00CA7930">
        <w:rPr>
          <w:rFonts w:asciiTheme="majorHAnsi" w:hAnsiTheme="majorHAnsi" w:cstheme="majorHAnsi"/>
        </w:rPr>
        <w:t xml:space="preserve"> ramach współpracy z Programem Stypendialnym Rząd</w:t>
      </w:r>
      <w:r w:rsidR="002832F1">
        <w:rPr>
          <w:rFonts w:asciiTheme="majorHAnsi" w:hAnsiTheme="majorHAnsi" w:cstheme="majorHAnsi"/>
        </w:rPr>
        <w:t>u Rzeczypospolitej Polskiej im. </w:t>
      </w:r>
      <w:r w:rsidR="00D227B6" w:rsidRPr="00CA7930">
        <w:rPr>
          <w:rFonts w:asciiTheme="majorHAnsi" w:hAnsiTheme="majorHAnsi" w:cstheme="majorHAnsi"/>
        </w:rPr>
        <w:t xml:space="preserve">Konstantego Kalinowskiego, JM Rektor ASP w Warszawie zwolnił z opłat za kształcenie </w:t>
      </w:r>
      <w:r w:rsidR="00EE6A12" w:rsidRPr="00CA7930">
        <w:rPr>
          <w:rFonts w:asciiTheme="majorHAnsi" w:hAnsiTheme="majorHAnsi" w:cstheme="majorHAnsi"/>
        </w:rPr>
        <w:t>na</w:t>
      </w:r>
      <w:r w:rsidR="001B60B2">
        <w:rPr>
          <w:rFonts w:asciiTheme="majorHAnsi" w:hAnsiTheme="majorHAnsi" w:cstheme="majorHAnsi"/>
        </w:rPr>
        <w:t> </w:t>
      </w:r>
      <w:r w:rsidR="00EE6A12" w:rsidRPr="00CA7930">
        <w:rPr>
          <w:rFonts w:asciiTheme="majorHAnsi" w:hAnsiTheme="majorHAnsi" w:cstheme="majorHAnsi"/>
        </w:rPr>
        <w:t>stacjonarnych studiach trzy osoby przyjęte</w:t>
      </w:r>
      <w:r w:rsidR="00D227B6" w:rsidRPr="00CA7930">
        <w:rPr>
          <w:rFonts w:asciiTheme="majorHAnsi" w:hAnsiTheme="majorHAnsi" w:cstheme="majorHAnsi"/>
        </w:rPr>
        <w:t xml:space="preserve"> na studi</w:t>
      </w:r>
      <w:r w:rsidR="006A14A8">
        <w:rPr>
          <w:rFonts w:asciiTheme="majorHAnsi" w:hAnsiTheme="majorHAnsi" w:cstheme="majorHAnsi"/>
        </w:rPr>
        <w:t>a na rok akademicki 2021/2022</w:t>
      </w:r>
      <w:r>
        <w:rPr>
          <w:rFonts w:asciiTheme="majorHAnsi" w:hAnsiTheme="majorHAnsi" w:cstheme="majorHAnsi"/>
        </w:rPr>
        <w:t>;</w:t>
      </w:r>
    </w:p>
    <w:p w14:paraId="364883BD" w14:textId="77777777" w:rsidR="00886199" w:rsidRDefault="00940B6D" w:rsidP="00CA7930">
      <w:pPr>
        <w:pStyle w:val="Bezodstpw"/>
        <w:spacing w:before="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w</w:t>
      </w:r>
      <w:r w:rsidR="00886199" w:rsidRPr="00CA7930">
        <w:rPr>
          <w:rFonts w:asciiTheme="majorHAnsi" w:hAnsiTheme="majorHAnsi" w:cstheme="majorHAnsi"/>
        </w:rPr>
        <w:t xml:space="preserve"> celu</w:t>
      </w:r>
      <w:r w:rsidR="00B10FBB" w:rsidRPr="00CA7930">
        <w:rPr>
          <w:rFonts w:asciiTheme="majorHAnsi" w:hAnsiTheme="majorHAnsi" w:cstheme="majorHAnsi"/>
        </w:rPr>
        <w:t xml:space="preserve"> </w:t>
      </w:r>
      <w:r w:rsidR="00886199" w:rsidRPr="00CA7930">
        <w:rPr>
          <w:rFonts w:asciiTheme="majorHAnsi" w:hAnsiTheme="majorHAnsi" w:cstheme="majorHAnsi"/>
        </w:rPr>
        <w:t xml:space="preserve">usprawnienia </w:t>
      </w:r>
      <w:r w:rsidR="00B10FBB" w:rsidRPr="00CA7930">
        <w:rPr>
          <w:rFonts w:asciiTheme="majorHAnsi" w:hAnsiTheme="majorHAnsi" w:cstheme="majorHAnsi"/>
        </w:rPr>
        <w:t>komunikacji wewnę</w:t>
      </w:r>
      <w:r w:rsidR="00886199" w:rsidRPr="00CA7930">
        <w:rPr>
          <w:rFonts w:asciiTheme="majorHAnsi" w:hAnsiTheme="majorHAnsi" w:cstheme="majorHAnsi"/>
        </w:rPr>
        <w:t>trznej oraz</w:t>
      </w:r>
      <w:r w:rsidR="00B10FBB" w:rsidRPr="00CA7930">
        <w:rPr>
          <w:rFonts w:asciiTheme="majorHAnsi" w:hAnsiTheme="majorHAnsi" w:cstheme="majorHAnsi"/>
        </w:rPr>
        <w:t xml:space="preserve"> </w:t>
      </w:r>
      <w:r w:rsidR="00886199" w:rsidRPr="00CA7930">
        <w:rPr>
          <w:rFonts w:asciiTheme="majorHAnsi" w:hAnsiTheme="majorHAnsi" w:cstheme="majorHAnsi"/>
        </w:rPr>
        <w:t>wsparcia</w:t>
      </w:r>
      <w:r w:rsidR="00B10FBB" w:rsidRPr="00CA7930">
        <w:rPr>
          <w:rFonts w:asciiTheme="majorHAnsi" w:hAnsiTheme="majorHAnsi" w:cstheme="majorHAnsi"/>
        </w:rPr>
        <w:t xml:space="preserve"> </w:t>
      </w:r>
      <w:r w:rsidR="00886199" w:rsidRPr="00CA7930">
        <w:rPr>
          <w:rFonts w:asciiTheme="majorHAnsi" w:hAnsiTheme="majorHAnsi" w:cstheme="majorHAnsi"/>
        </w:rPr>
        <w:t>społeczności akademic</w:t>
      </w:r>
      <w:r w:rsidR="006A14A8">
        <w:rPr>
          <w:rFonts w:asciiTheme="majorHAnsi" w:hAnsiTheme="majorHAnsi" w:cstheme="majorHAnsi"/>
        </w:rPr>
        <w:t>kiej w</w:t>
      </w:r>
      <w:r w:rsidR="0010307A">
        <w:rPr>
          <w:rFonts w:asciiTheme="majorHAnsi" w:hAnsiTheme="majorHAnsi" w:cstheme="majorHAnsi"/>
        </w:rPr>
        <w:t> </w:t>
      </w:r>
      <w:r w:rsidR="006A14A8">
        <w:rPr>
          <w:rFonts w:asciiTheme="majorHAnsi" w:hAnsiTheme="majorHAnsi" w:cstheme="majorHAnsi"/>
        </w:rPr>
        <w:t xml:space="preserve">czasie pandemii </w:t>
      </w:r>
      <w:r w:rsidR="00886199" w:rsidRPr="00CA7930">
        <w:rPr>
          <w:rFonts w:asciiTheme="majorHAnsi" w:hAnsiTheme="majorHAnsi" w:cstheme="majorHAnsi"/>
        </w:rPr>
        <w:t>utworzono zakładkę internetową pt. „Covid-19 − In</w:t>
      </w:r>
      <w:r w:rsidR="006A14A8">
        <w:rPr>
          <w:rFonts w:asciiTheme="majorHAnsi" w:hAnsiTheme="majorHAnsi" w:cstheme="majorHAnsi"/>
        </w:rPr>
        <w:t>formacje i zalecenia”</w:t>
      </w:r>
      <w:r w:rsidR="00454682">
        <w:rPr>
          <w:rFonts w:asciiTheme="majorHAnsi" w:hAnsiTheme="majorHAnsi" w:cstheme="majorHAnsi"/>
        </w:rPr>
        <w:t>. R</w:t>
      </w:r>
      <w:r w:rsidR="00886199" w:rsidRPr="00CA7930">
        <w:rPr>
          <w:rFonts w:asciiTheme="majorHAnsi" w:hAnsiTheme="majorHAnsi" w:cstheme="majorHAnsi"/>
        </w:rPr>
        <w:t>odzaj przewodnika zredagowanego w formie pytań i odpowiedzi</w:t>
      </w:r>
      <w:r w:rsidR="00454682">
        <w:rPr>
          <w:rFonts w:asciiTheme="majorHAnsi" w:hAnsiTheme="majorHAnsi" w:cstheme="majorHAnsi"/>
        </w:rPr>
        <w:t xml:space="preserve"> na bieżąco aktualizowanego</w:t>
      </w:r>
      <w:r w:rsidR="00886199" w:rsidRPr="00CA7930">
        <w:rPr>
          <w:rFonts w:asciiTheme="majorHAnsi" w:hAnsiTheme="majorHAnsi" w:cstheme="majorHAnsi"/>
        </w:rPr>
        <w:t xml:space="preserve">.  </w:t>
      </w:r>
      <w:r w:rsidR="00D227B6" w:rsidRPr="00CA7930">
        <w:rPr>
          <w:rFonts w:asciiTheme="majorHAnsi" w:hAnsiTheme="majorHAnsi" w:cstheme="majorHAnsi"/>
        </w:rPr>
        <w:t xml:space="preserve">Pytania </w:t>
      </w:r>
      <w:r w:rsidR="00886199" w:rsidRPr="00CA7930">
        <w:rPr>
          <w:rFonts w:asciiTheme="majorHAnsi" w:hAnsiTheme="majorHAnsi" w:cstheme="majorHAnsi"/>
        </w:rPr>
        <w:t>od całej społeczności U</w:t>
      </w:r>
      <w:r w:rsidR="00D227B6" w:rsidRPr="00CA7930">
        <w:rPr>
          <w:rFonts w:asciiTheme="majorHAnsi" w:hAnsiTheme="majorHAnsi" w:cstheme="majorHAnsi"/>
        </w:rPr>
        <w:t>czelni</w:t>
      </w:r>
      <w:r w:rsidR="00CA7930" w:rsidRPr="00CA7930">
        <w:rPr>
          <w:rFonts w:asciiTheme="majorHAnsi" w:hAnsiTheme="majorHAnsi" w:cstheme="majorHAnsi"/>
        </w:rPr>
        <w:t xml:space="preserve"> pozyskuje Samorząd Studencki</w:t>
      </w:r>
      <w:r w:rsidR="00D227B6" w:rsidRPr="00CA7930">
        <w:rPr>
          <w:rFonts w:asciiTheme="majorHAnsi" w:hAnsiTheme="majorHAnsi" w:cstheme="majorHAnsi"/>
        </w:rPr>
        <w:t>,  odpowiedzi opracowują Koordy</w:t>
      </w:r>
      <w:r w:rsidR="006A14A8">
        <w:rPr>
          <w:rFonts w:asciiTheme="majorHAnsi" w:hAnsiTheme="majorHAnsi" w:cstheme="majorHAnsi"/>
        </w:rPr>
        <w:t xml:space="preserve">natorki przy współpracy z </w:t>
      </w:r>
      <w:r w:rsidR="00D227B6" w:rsidRPr="00CA7930">
        <w:rPr>
          <w:rFonts w:asciiTheme="majorHAnsi" w:hAnsiTheme="majorHAnsi" w:cstheme="majorHAnsi"/>
        </w:rPr>
        <w:t>Prorektor</w:t>
      </w:r>
      <w:r w:rsidR="00886199" w:rsidRPr="00CA7930">
        <w:rPr>
          <w:rFonts w:asciiTheme="majorHAnsi" w:hAnsiTheme="majorHAnsi" w:cstheme="majorHAnsi"/>
        </w:rPr>
        <w:t xml:space="preserve"> ds. studenckich i jakości kształcenia</w:t>
      </w:r>
      <w:r>
        <w:rPr>
          <w:rFonts w:asciiTheme="majorHAnsi" w:hAnsiTheme="majorHAnsi" w:cstheme="majorHAnsi"/>
        </w:rPr>
        <w:t>;</w:t>
      </w:r>
    </w:p>
    <w:p w14:paraId="16F2B51E" w14:textId="77777777" w:rsidR="006A14A8" w:rsidRPr="0063124C" w:rsidRDefault="00940B6D" w:rsidP="00CA7930">
      <w:pPr>
        <w:pStyle w:val="Bezodstpw"/>
        <w:spacing w:before="0"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- p</w:t>
      </w:r>
      <w:r w:rsidR="006A14A8" w:rsidRPr="00CA7930">
        <w:rPr>
          <w:rFonts w:asciiTheme="majorHAnsi" w:hAnsiTheme="majorHAnsi" w:cstheme="majorHAnsi"/>
        </w:rPr>
        <w:t>rzeorganizowano Biuro Karier - zgodnie z R</w:t>
      </w:r>
      <w:r w:rsidR="002832F1">
        <w:rPr>
          <w:rFonts w:asciiTheme="majorHAnsi" w:hAnsiTheme="majorHAnsi" w:cstheme="majorHAnsi"/>
        </w:rPr>
        <w:t>egulaminem Organizacyjnym ASP w </w:t>
      </w:r>
      <w:r w:rsidR="006A14A8" w:rsidRPr="00CA7930">
        <w:rPr>
          <w:rFonts w:asciiTheme="majorHAnsi" w:hAnsiTheme="majorHAnsi" w:cstheme="majorHAnsi"/>
        </w:rPr>
        <w:t>Warszawie</w:t>
      </w:r>
      <w:r>
        <w:rPr>
          <w:rFonts w:asciiTheme="majorHAnsi" w:hAnsiTheme="majorHAnsi" w:cstheme="majorHAnsi"/>
        </w:rPr>
        <w:t>;</w:t>
      </w:r>
    </w:p>
    <w:p w14:paraId="781AF000" w14:textId="77777777" w:rsidR="00D227B6" w:rsidRDefault="00886199" w:rsidP="00CA7930">
      <w:pPr>
        <w:pStyle w:val="Bezodstpw"/>
        <w:spacing w:before="0" w:after="0" w:line="360" w:lineRule="auto"/>
        <w:rPr>
          <w:rFonts w:asciiTheme="majorHAnsi" w:hAnsiTheme="majorHAnsi" w:cstheme="majorHAnsi"/>
        </w:rPr>
      </w:pPr>
      <w:r w:rsidRPr="00CA7930">
        <w:rPr>
          <w:rFonts w:asciiTheme="majorHAnsi" w:hAnsiTheme="majorHAnsi" w:cstheme="majorHAnsi"/>
        </w:rPr>
        <w:t>- z</w:t>
      </w:r>
      <w:r w:rsidR="00D227B6" w:rsidRPr="00CA7930">
        <w:rPr>
          <w:rFonts w:asciiTheme="majorHAnsi" w:hAnsiTheme="majorHAnsi" w:cstheme="majorHAnsi"/>
        </w:rPr>
        <w:t>organizowano zewnętrzne wsparcie psychologiczn</w:t>
      </w:r>
      <w:r w:rsidR="002832F1">
        <w:rPr>
          <w:rFonts w:asciiTheme="majorHAnsi" w:hAnsiTheme="majorHAnsi" w:cstheme="majorHAnsi"/>
        </w:rPr>
        <w:t>e dla studentów i doktorantów w </w:t>
      </w:r>
      <w:r w:rsidR="00D227B6" w:rsidRPr="00CA7930">
        <w:rPr>
          <w:rFonts w:asciiTheme="majorHAnsi" w:hAnsiTheme="majorHAnsi" w:cstheme="majorHAnsi"/>
        </w:rPr>
        <w:t>okresie od grudnia 2020 r. do czerwca 2021 r., które otrz</w:t>
      </w:r>
      <w:r w:rsidR="002832F1">
        <w:rPr>
          <w:rFonts w:asciiTheme="majorHAnsi" w:hAnsiTheme="majorHAnsi" w:cstheme="majorHAnsi"/>
        </w:rPr>
        <w:t>ymało kontynuację rozszerzoną o </w:t>
      </w:r>
      <w:r w:rsidR="00D227B6" w:rsidRPr="00CA7930">
        <w:rPr>
          <w:rFonts w:asciiTheme="majorHAnsi" w:hAnsiTheme="majorHAnsi" w:cstheme="majorHAnsi"/>
        </w:rPr>
        <w:t>wsparcie psychologicz</w:t>
      </w:r>
      <w:r w:rsidR="006A14A8">
        <w:rPr>
          <w:rFonts w:asciiTheme="majorHAnsi" w:hAnsiTheme="majorHAnsi" w:cstheme="majorHAnsi"/>
        </w:rPr>
        <w:t>ne również dla dydaktyków</w:t>
      </w:r>
      <w:r w:rsidR="00D227B6" w:rsidRPr="00CA7930">
        <w:rPr>
          <w:rFonts w:asciiTheme="majorHAnsi" w:hAnsiTheme="majorHAnsi" w:cstheme="majorHAnsi"/>
        </w:rPr>
        <w:t xml:space="preserve"> Uczelni do września 2021</w:t>
      </w:r>
      <w:r w:rsidR="009F56DD" w:rsidRPr="00CA7930">
        <w:rPr>
          <w:rFonts w:asciiTheme="majorHAnsi" w:hAnsiTheme="majorHAnsi" w:cstheme="majorHAnsi"/>
        </w:rPr>
        <w:t xml:space="preserve"> </w:t>
      </w:r>
      <w:r w:rsidR="002832F1">
        <w:rPr>
          <w:rFonts w:asciiTheme="majorHAnsi" w:hAnsiTheme="majorHAnsi" w:cstheme="majorHAnsi"/>
        </w:rPr>
        <w:t>r. W </w:t>
      </w:r>
      <w:r w:rsidR="00D227B6" w:rsidRPr="00CA7930">
        <w:rPr>
          <w:rFonts w:asciiTheme="majorHAnsi" w:hAnsiTheme="majorHAnsi" w:cstheme="majorHAnsi"/>
        </w:rPr>
        <w:t xml:space="preserve">przyszłości </w:t>
      </w:r>
      <w:r w:rsidR="002832F1">
        <w:rPr>
          <w:rFonts w:asciiTheme="majorHAnsi" w:hAnsiTheme="majorHAnsi" w:cstheme="majorHAnsi"/>
        </w:rPr>
        <w:t>zostaną podjęte działania w celu kontynuowania ww. współpracy</w:t>
      </w:r>
      <w:r w:rsidR="006A14A8">
        <w:rPr>
          <w:rFonts w:asciiTheme="majorHAnsi" w:hAnsiTheme="majorHAnsi" w:cstheme="majorHAnsi"/>
        </w:rPr>
        <w:t>;</w:t>
      </w:r>
    </w:p>
    <w:p w14:paraId="3C76215E" w14:textId="77777777" w:rsidR="0065700C" w:rsidRPr="0065700C" w:rsidRDefault="0065700C" w:rsidP="0065700C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>z</w:t>
      </w:r>
      <w:r w:rsidRPr="00604A72">
        <w:rPr>
          <w:rFonts w:asciiTheme="majorHAnsi" w:hAnsiTheme="majorHAnsi" w:cstheme="majorHAnsi"/>
          <w:sz w:val="24"/>
          <w:szCs w:val="24"/>
        </w:rPr>
        <w:t>arejestrowano 23 Koła Naukowe, w tym 15 Kół Naukowych korzystało z dotacji finansowej przyznanej przez Prorektor ds. studenckich i jakości kształcenia</w:t>
      </w:r>
      <w:r w:rsidR="006A14A8">
        <w:rPr>
          <w:rFonts w:asciiTheme="majorHAnsi" w:hAnsiTheme="majorHAnsi" w:cstheme="majorHAnsi"/>
          <w:sz w:val="24"/>
          <w:szCs w:val="24"/>
        </w:rPr>
        <w:t>;</w:t>
      </w:r>
    </w:p>
    <w:p w14:paraId="1AEAE63F" w14:textId="77777777" w:rsidR="006A14A8" w:rsidRDefault="006A14A8" w:rsidP="00CA7930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- w</w:t>
      </w:r>
      <w:r w:rsidR="00D227B6" w:rsidRPr="00CA7930">
        <w:rPr>
          <w:rFonts w:asciiTheme="majorHAnsi" w:hAnsiTheme="majorHAnsi" w:cstheme="majorHAnsi"/>
          <w:sz w:val="24"/>
          <w:szCs w:val="24"/>
        </w:rPr>
        <w:t xml:space="preserve"> związku z koniecznością opracowania nowego blankietu dyplomu, spełniającego wymogi Ustawy o dokumentach publicznych, podjęto szereg dział</w:t>
      </w:r>
      <w:r w:rsidR="002832F1">
        <w:rPr>
          <w:rFonts w:asciiTheme="majorHAnsi" w:hAnsiTheme="majorHAnsi" w:cstheme="majorHAnsi"/>
          <w:sz w:val="24"/>
          <w:szCs w:val="24"/>
        </w:rPr>
        <w:t>ań pod przewodnictwem Komisji z </w:t>
      </w:r>
      <w:r w:rsidR="00D227B6" w:rsidRPr="00CA7930">
        <w:rPr>
          <w:rFonts w:asciiTheme="majorHAnsi" w:hAnsiTheme="majorHAnsi" w:cstheme="majorHAnsi"/>
          <w:sz w:val="24"/>
          <w:szCs w:val="24"/>
        </w:rPr>
        <w:t xml:space="preserve">Ministerstwa Spraw Wewnętrznych i Administracji. </w:t>
      </w:r>
      <w:r w:rsidR="00D227B6" w:rsidRPr="00CA793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Poszczególne etapy postępowania przed </w:t>
      </w:r>
      <w:r w:rsidR="00D227B6" w:rsidRPr="00CA7930">
        <w:rPr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Komisją ds. dokumentów publicznych oraz założenia do systemu zabezpieczeń blankietów dyplomów, zakończyły s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ię wydaniem rekomendacji;</w:t>
      </w:r>
    </w:p>
    <w:p w14:paraId="408FC339" w14:textId="11235C96" w:rsidR="00D227B6" w:rsidRDefault="006A14A8" w:rsidP="00CA7930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- z</w:t>
      </w:r>
      <w:r w:rsidR="00D227B6" w:rsidRPr="00CA7930">
        <w:rPr>
          <w:rFonts w:asciiTheme="majorHAnsi" w:hAnsiTheme="majorHAnsi" w:cstheme="majorHAnsi"/>
          <w:sz w:val="24"/>
          <w:szCs w:val="24"/>
          <w:shd w:val="clear" w:color="auto" w:fill="FFFFFF"/>
        </w:rPr>
        <w:t>organizowano konkurs na projekt dyplomu, w wyniku którego powierzono opracowan</w:t>
      </w:r>
      <w:r w:rsidR="00DA3C48">
        <w:rPr>
          <w:rFonts w:asciiTheme="majorHAnsi" w:hAnsiTheme="majorHAnsi" w:cstheme="majorHAnsi"/>
          <w:sz w:val="24"/>
          <w:szCs w:val="24"/>
          <w:shd w:val="clear" w:color="auto" w:fill="FFFFFF"/>
        </w:rPr>
        <w:t>ie projektu dyplomu grafikowi –</w:t>
      </w:r>
      <w:r w:rsidR="002832F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D227B6" w:rsidRPr="00CA7930">
        <w:rPr>
          <w:rFonts w:asciiTheme="majorHAnsi" w:hAnsiTheme="majorHAnsi" w:cstheme="majorHAnsi"/>
          <w:sz w:val="24"/>
          <w:szCs w:val="24"/>
          <w:shd w:val="clear" w:color="auto" w:fill="FFFFFF"/>
        </w:rPr>
        <w:t>pracownikowi ASP w Warszawie. Projekt po szeregu dostosowań i kilkumiesięcznej pracy został zaakceptowany przez Komisję z MSWiA. Druk pierwszej partii</w:t>
      </w:r>
      <w:r w:rsidR="002832F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blankietów dyplomowych jest</w:t>
      </w:r>
      <w:r w:rsidR="00D227B6" w:rsidRPr="00CA793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zakończony. Od roku akademickiego 2021/2022 planowane jest wydawanie dyplomów na nowym blankiecie.  </w:t>
      </w:r>
    </w:p>
    <w:p w14:paraId="66412E5B" w14:textId="77777777" w:rsidR="00D227B6" w:rsidRPr="00D227B6" w:rsidRDefault="00D227B6" w:rsidP="00CA793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D9C524A" w14:textId="77777777" w:rsidR="00D80B96" w:rsidRPr="00347BB4" w:rsidRDefault="003A5D56" w:rsidP="00D80B96">
      <w:pPr>
        <w:pStyle w:val="Nagwek2"/>
        <w:numPr>
          <w:ilvl w:val="1"/>
          <w:numId w:val="3"/>
        </w:numPr>
        <w:spacing w:before="0" w:line="360" w:lineRule="auto"/>
        <w:rPr>
          <w:rFonts w:cstheme="majorHAnsi"/>
          <w:color w:val="auto"/>
          <w:sz w:val="24"/>
          <w:szCs w:val="24"/>
        </w:rPr>
      </w:pPr>
      <w:bookmarkStart w:id="13" w:name="_Toc83890750"/>
      <w:r w:rsidRPr="00D80B96">
        <w:rPr>
          <w:rFonts w:cstheme="majorHAnsi"/>
          <w:color w:val="auto"/>
          <w:sz w:val="24"/>
          <w:szCs w:val="24"/>
        </w:rPr>
        <w:t>WSPÓŁPRACA MIĘDZYNARODOWA</w:t>
      </w:r>
      <w:r w:rsidR="005A0CC8">
        <w:rPr>
          <w:rFonts w:cstheme="majorHAnsi"/>
          <w:color w:val="auto"/>
          <w:sz w:val="24"/>
          <w:szCs w:val="24"/>
        </w:rPr>
        <w:t xml:space="preserve"> – </w:t>
      </w:r>
      <w:r w:rsidR="00B100C5" w:rsidRPr="00D80B96">
        <w:rPr>
          <w:rFonts w:cstheme="majorHAnsi"/>
          <w:color w:val="auto"/>
          <w:sz w:val="24"/>
          <w:szCs w:val="24"/>
        </w:rPr>
        <w:t>ERASMUS+</w:t>
      </w:r>
      <w:bookmarkEnd w:id="13"/>
    </w:p>
    <w:p w14:paraId="210DDD0B" w14:textId="77777777" w:rsidR="003A5D56" w:rsidRPr="00103108" w:rsidRDefault="003A5D56" w:rsidP="00CA79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103108">
        <w:rPr>
          <w:rFonts w:asciiTheme="majorHAnsi" w:hAnsiTheme="majorHAnsi" w:cs="Arial"/>
          <w:sz w:val="24"/>
          <w:szCs w:val="24"/>
        </w:rPr>
        <w:t>Realizacja projektu Erasmus+ jest zaplanowaną kontynuacją w</w:t>
      </w:r>
      <w:r w:rsidR="002832F1">
        <w:rPr>
          <w:rFonts w:asciiTheme="majorHAnsi" w:hAnsiTheme="majorHAnsi" w:cs="Arial"/>
          <w:sz w:val="24"/>
          <w:szCs w:val="24"/>
        </w:rPr>
        <w:t>ieloletniego udziału w </w:t>
      </w:r>
      <w:r w:rsidRPr="00103108">
        <w:rPr>
          <w:rFonts w:asciiTheme="majorHAnsi" w:hAnsiTheme="majorHAnsi" w:cs="Arial"/>
          <w:sz w:val="24"/>
          <w:szCs w:val="24"/>
        </w:rPr>
        <w:t xml:space="preserve">programie wymiany </w:t>
      </w:r>
      <w:proofErr w:type="spellStart"/>
      <w:r w:rsidRPr="00103108">
        <w:rPr>
          <w:rFonts w:asciiTheme="majorHAnsi" w:hAnsiTheme="majorHAnsi" w:cs="Arial"/>
          <w:sz w:val="24"/>
          <w:szCs w:val="24"/>
        </w:rPr>
        <w:t>Socrates</w:t>
      </w:r>
      <w:proofErr w:type="spellEnd"/>
      <w:r w:rsidRPr="00103108">
        <w:rPr>
          <w:rFonts w:asciiTheme="majorHAnsi" w:hAnsiTheme="majorHAnsi" w:cs="Arial"/>
          <w:sz w:val="24"/>
          <w:szCs w:val="24"/>
        </w:rPr>
        <w:t>, a następnie Erasmus. U</w:t>
      </w:r>
      <w:r w:rsidR="002832F1">
        <w:rPr>
          <w:rFonts w:asciiTheme="majorHAnsi" w:hAnsiTheme="majorHAnsi" w:cs="Arial"/>
          <w:sz w:val="24"/>
          <w:szCs w:val="24"/>
        </w:rPr>
        <w:t>dział w programie jest jednym z </w:t>
      </w:r>
      <w:r w:rsidRPr="00103108">
        <w:rPr>
          <w:rFonts w:asciiTheme="majorHAnsi" w:hAnsiTheme="majorHAnsi" w:cs="Arial"/>
          <w:sz w:val="24"/>
          <w:szCs w:val="24"/>
        </w:rPr>
        <w:t xml:space="preserve">podstawowych filarów umiędzynarodowienia Akademii Sztuk Pięknych w Warszawie. </w:t>
      </w:r>
    </w:p>
    <w:p w14:paraId="2BE5A1B9" w14:textId="77777777" w:rsidR="00B133DC" w:rsidRDefault="003A5D56" w:rsidP="00CA79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103108">
        <w:rPr>
          <w:rFonts w:asciiTheme="majorHAnsi" w:hAnsiTheme="majorHAnsi" w:cs="Arial"/>
          <w:sz w:val="24"/>
          <w:szCs w:val="24"/>
        </w:rPr>
        <w:t>W sprawozdawanym okresie działania finansowane były z dwóch umów KA 103: 2018 i 2019 oraz</w:t>
      </w:r>
      <w:r w:rsidR="00B133DC">
        <w:rPr>
          <w:rFonts w:asciiTheme="majorHAnsi" w:hAnsiTheme="majorHAnsi" w:cs="Arial"/>
          <w:sz w:val="24"/>
          <w:szCs w:val="24"/>
        </w:rPr>
        <w:t xml:space="preserve"> dwóch umów Power 2018 i 2019, a także </w:t>
      </w:r>
      <w:r w:rsidRPr="00103108">
        <w:rPr>
          <w:rFonts w:asciiTheme="majorHAnsi" w:hAnsiTheme="majorHAnsi" w:cs="Arial"/>
          <w:sz w:val="24"/>
          <w:szCs w:val="24"/>
        </w:rPr>
        <w:t>d</w:t>
      </w:r>
      <w:r w:rsidR="00CA7930">
        <w:rPr>
          <w:rFonts w:asciiTheme="majorHAnsi" w:hAnsiTheme="majorHAnsi" w:cs="Arial"/>
          <w:sz w:val="24"/>
          <w:szCs w:val="24"/>
        </w:rPr>
        <w:t xml:space="preserve">wóch umów KA – 107: 2018 i 2019. </w:t>
      </w:r>
      <w:r w:rsidRPr="00103108">
        <w:rPr>
          <w:rFonts w:asciiTheme="majorHAnsi" w:hAnsiTheme="majorHAnsi" w:cs="Arial"/>
          <w:sz w:val="24"/>
          <w:szCs w:val="24"/>
        </w:rPr>
        <w:t xml:space="preserve">Obowiązkowe sprawozdania z projektów zostały złożone w lipcu 2021 roku do Narodowej Agencji FRSE. </w:t>
      </w:r>
      <w:r w:rsidR="00CA7930">
        <w:rPr>
          <w:rFonts w:asciiTheme="majorHAnsi" w:hAnsiTheme="majorHAnsi" w:cs="Arial"/>
          <w:sz w:val="24"/>
          <w:szCs w:val="24"/>
        </w:rPr>
        <w:t>Obecnie</w:t>
      </w:r>
      <w:r w:rsidRPr="00103108">
        <w:rPr>
          <w:rFonts w:asciiTheme="majorHAnsi" w:hAnsiTheme="majorHAnsi" w:cs="Arial"/>
          <w:sz w:val="24"/>
          <w:szCs w:val="24"/>
        </w:rPr>
        <w:t xml:space="preserve"> oczekują na weryfikację i </w:t>
      </w:r>
      <w:r w:rsidR="00CA7930">
        <w:rPr>
          <w:rFonts w:asciiTheme="majorHAnsi" w:hAnsiTheme="majorHAnsi" w:cs="Arial"/>
          <w:sz w:val="24"/>
          <w:szCs w:val="24"/>
        </w:rPr>
        <w:t>ocenę przez Komisję Europejską.</w:t>
      </w:r>
      <w:r w:rsidR="00B133DC">
        <w:rPr>
          <w:rFonts w:asciiTheme="majorHAnsi" w:hAnsiTheme="majorHAnsi" w:cs="Arial"/>
          <w:sz w:val="24"/>
          <w:szCs w:val="24"/>
        </w:rPr>
        <w:t xml:space="preserve"> </w:t>
      </w:r>
      <w:r w:rsidRPr="00103108">
        <w:rPr>
          <w:rFonts w:asciiTheme="majorHAnsi" w:hAnsiTheme="majorHAnsi" w:cs="Arial"/>
          <w:sz w:val="24"/>
          <w:szCs w:val="24"/>
        </w:rPr>
        <w:t>A</w:t>
      </w:r>
      <w:r w:rsidR="0063124C">
        <w:rPr>
          <w:rFonts w:asciiTheme="majorHAnsi" w:hAnsiTheme="majorHAnsi" w:cs="Arial"/>
          <w:sz w:val="24"/>
          <w:szCs w:val="24"/>
        </w:rPr>
        <w:t xml:space="preserve">kademia </w:t>
      </w:r>
      <w:r w:rsidRPr="00103108">
        <w:rPr>
          <w:rFonts w:asciiTheme="majorHAnsi" w:hAnsiTheme="majorHAnsi" w:cs="Arial"/>
          <w:sz w:val="24"/>
          <w:szCs w:val="24"/>
        </w:rPr>
        <w:t>S</w:t>
      </w:r>
      <w:r w:rsidR="0063124C">
        <w:rPr>
          <w:rFonts w:asciiTheme="majorHAnsi" w:hAnsiTheme="majorHAnsi" w:cs="Arial"/>
          <w:sz w:val="24"/>
          <w:szCs w:val="24"/>
        </w:rPr>
        <w:t xml:space="preserve">ztuk </w:t>
      </w:r>
      <w:r w:rsidRPr="00103108">
        <w:rPr>
          <w:rFonts w:asciiTheme="majorHAnsi" w:hAnsiTheme="majorHAnsi" w:cs="Arial"/>
          <w:sz w:val="24"/>
          <w:szCs w:val="24"/>
        </w:rPr>
        <w:t>P</w:t>
      </w:r>
      <w:r w:rsidR="0063124C">
        <w:rPr>
          <w:rFonts w:asciiTheme="majorHAnsi" w:hAnsiTheme="majorHAnsi" w:cs="Arial"/>
          <w:sz w:val="24"/>
          <w:szCs w:val="24"/>
        </w:rPr>
        <w:t>ięknych</w:t>
      </w:r>
      <w:r w:rsidRPr="00103108">
        <w:rPr>
          <w:rFonts w:asciiTheme="majorHAnsi" w:hAnsiTheme="majorHAnsi" w:cs="Arial"/>
          <w:sz w:val="24"/>
          <w:szCs w:val="24"/>
        </w:rPr>
        <w:t xml:space="preserve"> w Warszawie ubiegała się o udział w kolejnej edy</w:t>
      </w:r>
      <w:r w:rsidR="00CA7930">
        <w:rPr>
          <w:rFonts w:asciiTheme="majorHAnsi" w:hAnsiTheme="majorHAnsi" w:cs="Arial"/>
          <w:sz w:val="24"/>
          <w:szCs w:val="24"/>
        </w:rPr>
        <w:t xml:space="preserve">cji programu </w:t>
      </w:r>
      <w:r w:rsidR="00C76C62">
        <w:rPr>
          <w:rFonts w:asciiTheme="majorHAnsi" w:hAnsiTheme="majorHAnsi" w:cs="Arial"/>
          <w:sz w:val="24"/>
          <w:szCs w:val="24"/>
        </w:rPr>
        <w:t>(</w:t>
      </w:r>
      <w:r w:rsidR="00CA7930">
        <w:rPr>
          <w:rFonts w:asciiTheme="majorHAnsi" w:hAnsiTheme="majorHAnsi" w:cs="Arial"/>
          <w:sz w:val="24"/>
          <w:szCs w:val="24"/>
        </w:rPr>
        <w:t>na lata 2021-2027</w:t>
      </w:r>
      <w:r w:rsidR="00C76C62">
        <w:rPr>
          <w:rFonts w:asciiTheme="majorHAnsi" w:hAnsiTheme="majorHAnsi" w:cs="Arial"/>
          <w:sz w:val="24"/>
          <w:szCs w:val="24"/>
        </w:rPr>
        <w:t xml:space="preserve">). </w:t>
      </w:r>
    </w:p>
    <w:p w14:paraId="237A0EED" w14:textId="77777777" w:rsidR="00B133DC" w:rsidRDefault="00B133DC" w:rsidP="00CA79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 roku akademickim 2020/2021:</w:t>
      </w:r>
    </w:p>
    <w:p w14:paraId="1C9B4FF9" w14:textId="77777777" w:rsidR="0063124C" w:rsidRDefault="00B133DC" w:rsidP="00CA79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 </w:t>
      </w:r>
      <w:r w:rsidR="00EC093E">
        <w:rPr>
          <w:rFonts w:asciiTheme="majorHAnsi" w:hAnsiTheme="majorHAnsi" w:cs="Arial"/>
          <w:sz w:val="24"/>
          <w:szCs w:val="24"/>
        </w:rPr>
        <w:t>r</w:t>
      </w:r>
      <w:r w:rsidR="003A5D56" w:rsidRPr="00103108">
        <w:rPr>
          <w:rFonts w:asciiTheme="majorHAnsi" w:hAnsiTheme="majorHAnsi" w:cs="Arial"/>
          <w:sz w:val="24"/>
          <w:szCs w:val="24"/>
        </w:rPr>
        <w:t>ozpoczęto tłumaczenia sylabusów przedmiotów dostępnych dla studentów zagranicznych</w:t>
      </w:r>
      <w:r w:rsidR="00020B7A">
        <w:rPr>
          <w:rFonts w:asciiTheme="majorHAnsi" w:hAnsiTheme="majorHAnsi" w:cs="Arial"/>
          <w:sz w:val="24"/>
          <w:szCs w:val="24"/>
        </w:rPr>
        <w:t xml:space="preserve"> </w:t>
      </w:r>
      <w:r w:rsidR="002832F1">
        <w:rPr>
          <w:rFonts w:asciiTheme="majorHAnsi" w:hAnsiTheme="majorHAnsi" w:cs="Arial"/>
          <w:sz w:val="24"/>
          <w:szCs w:val="24"/>
        </w:rPr>
        <w:t xml:space="preserve">przyjeżdżających do ASP w Warszawie </w:t>
      </w:r>
      <w:r w:rsidR="00020B7A">
        <w:rPr>
          <w:rFonts w:asciiTheme="majorHAnsi" w:hAnsiTheme="majorHAnsi" w:cs="Arial"/>
          <w:sz w:val="24"/>
          <w:szCs w:val="24"/>
        </w:rPr>
        <w:t>oraz kierunkowych efektów</w:t>
      </w:r>
      <w:r w:rsidR="00575ED7">
        <w:rPr>
          <w:rFonts w:asciiTheme="majorHAnsi" w:hAnsiTheme="majorHAnsi" w:cs="Arial"/>
          <w:sz w:val="24"/>
          <w:szCs w:val="24"/>
        </w:rPr>
        <w:t xml:space="preserve"> uczenia się</w:t>
      </w:r>
      <w:r>
        <w:rPr>
          <w:rFonts w:asciiTheme="majorHAnsi" w:hAnsiTheme="majorHAnsi" w:cs="Arial"/>
          <w:sz w:val="24"/>
          <w:szCs w:val="24"/>
        </w:rPr>
        <w:t>. Zadanie</w:t>
      </w:r>
      <w:r w:rsidR="00EC093E">
        <w:rPr>
          <w:rFonts w:asciiTheme="majorHAnsi" w:hAnsiTheme="majorHAnsi" w:cs="Arial"/>
          <w:sz w:val="24"/>
          <w:szCs w:val="24"/>
        </w:rPr>
        <w:t xml:space="preserve"> </w:t>
      </w:r>
      <w:r w:rsidR="003A5D56" w:rsidRPr="00103108">
        <w:rPr>
          <w:rFonts w:asciiTheme="majorHAnsi" w:hAnsiTheme="majorHAnsi" w:cs="Arial"/>
          <w:sz w:val="24"/>
          <w:szCs w:val="24"/>
        </w:rPr>
        <w:t>będzie kontynuo</w:t>
      </w:r>
      <w:r w:rsidR="00EC093E">
        <w:rPr>
          <w:rFonts w:asciiTheme="majorHAnsi" w:hAnsiTheme="majorHAnsi" w:cs="Arial"/>
          <w:sz w:val="24"/>
          <w:szCs w:val="24"/>
        </w:rPr>
        <w:t>wane w kolejnym roku</w:t>
      </w:r>
      <w:r>
        <w:rPr>
          <w:rFonts w:asciiTheme="majorHAnsi" w:hAnsiTheme="majorHAnsi" w:cs="Arial"/>
          <w:sz w:val="24"/>
          <w:szCs w:val="24"/>
        </w:rPr>
        <w:t>;</w:t>
      </w:r>
    </w:p>
    <w:p w14:paraId="0D57CDF0" w14:textId="77777777" w:rsidR="00B133DC" w:rsidRDefault="00B133DC" w:rsidP="00CA79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 u</w:t>
      </w:r>
      <w:r w:rsidR="00CA7930">
        <w:rPr>
          <w:rFonts w:asciiTheme="majorHAnsi" w:hAnsiTheme="majorHAnsi" w:cs="Arial"/>
          <w:sz w:val="24"/>
          <w:szCs w:val="24"/>
        </w:rPr>
        <w:t>ruchomiono</w:t>
      </w:r>
      <w:r w:rsidR="003A5D56" w:rsidRPr="00103108">
        <w:rPr>
          <w:rFonts w:asciiTheme="majorHAnsi" w:hAnsiTheme="majorHAnsi" w:cs="Arial"/>
          <w:sz w:val="24"/>
          <w:szCs w:val="24"/>
        </w:rPr>
        <w:t xml:space="preserve"> moduł wymiany w systemie </w:t>
      </w:r>
      <w:proofErr w:type="spellStart"/>
      <w:r w:rsidR="003A5D56" w:rsidRPr="00103108">
        <w:rPr>
          <w:rFonts w:asciiTheme="majorHAnsi" w:hAnsiTheme="majorHAnsi" w:cs="Arial"/>
          <w:sz w:val="24"/>
          <w:szCs w:val="24"/>
        </w:rPr>
        <w:t>Akadem</w:t>
      </w:r>
      <w:r>
        <w:rPr>
          <w:rFonts w:asciiTheme="majorHAnsi" w:hAnsiTheme="majorHAnsi" w:cs="Arial"/>
          <w:sz w:val="24"/>
          <w:szCs w:val="24"/>
        </w:rPr>
        <w:t>us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dla studentów wyjeżdżających;</w:t>
      </w:r>
    </w:p>
    <w:p w14:paraId="7C8438CA" w14:textId="77777777" w:rsidR="003A5D56" w:rsidRDefault="00B133DC" w:rsidP="00CA79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 w celu wyeliminowania papierowego obiegu dokumentów wykorzystano </w:t>
      </w:r>
      <w:r w:rsidR="003A5D56" w:rsidRPr="00103108">
        <w:rPr>
          <w:rFonts w:asciiTheme="majorHAnsi" w:hAnsiTheme="majorHAnsi" w:cs="Arial"/>
          <w:sz w:val="24"/>
          <w:szCs w:val="24"/>
        </w:rPr>
        <w:t>platform</w:t>
      </w:r>
      <w:r>
        <w:rPr>
          <w:rFonts w:asciiTheme="majorHAnsi" w:hAnsiTheme="majorHAnsi" w:cs="Arial"/>
          <w:sz w:val="24"/>
          <w:szCs w:val="24"/>
        </w:rPr>
        <w:t>y internetowe i programy oferowane</w:t>
      </w:r>
      <w:r w:rsidR="003A5D56" w:rsidRPr="00103108">
        <w:rPr>
          <w:rFonts w:asciiTheme="majorHAnsi" w:hAnsiTheme="majorHAnsi" w:cs="Arial"/>
          <w:sz w:val="24"/>
          <w:szCs w:val="24"/>
        </w:rPr>
        <w:t xml:space="preserve"> przez Komisję Eur</w:t>
      </w:r>
      <w:r>
        <w:rPr>
          <w:rFonts w:asciiTheme="majorHAnsi" w:hAnsiTheme="majorHAnsi" w:cs="Arial"/>
          <w:sz w:val="24"/>
          <w:szCs w:val="24"/>
        </w:rPr>
        <w:t xml:space="preserve">opejską; </w:t>
      </w:r>
    </w:p>
    <w:p w14:paraId="77839DF5" w14:textId="77777777" w:rsidR="00EC093E" w:rsidRDefault="00B133DC" w:rsidP="00EC093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 podjęto </w:t>
      </w:r>
      <w:r w:rsidR="00EC093E">
        <w:rPr>
          <w:rFonts w:asciiTheme="majorHAnsi" w:hAnsiTheme="majorHAnsi" w:cs="Arial"/>
          <w:sz w:val="24"/>
          <w:szCs w:val="24"/>
        </w:rPr>
        <w:t>działania operacyjne</w:t>
      </w:r>
      <w:r w:rsidR="00EC093E" w:rsidRPr="00103108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dot. Erasmus </w:t>
      </w:r>
      <w:proofErr w:type="spellStart"/>
      <w:r>
        <w:rPr>
          <w:rFonts w:asciiTheme="majorHAnsi" w:hAnsiTheme="majorHAnsi" w:cs="Arial"/>
          <w:sz w:val="24"/>
          <w:szCs w:val="24"/>
        </w:rPr>
        <w:t>Without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Papers</w:t>
      </w:r>
      <w:proofErr w:type="spellEnd"/>
      <w:r>
        <w:rPr>
          <w:rFonts w:asciiTheme="majorHAnsi" w:hAnsiTheme="majorHAnsi" w:cs="Arial"/>
          <w:sz w:val="24"/>
          <w:szCs w:val="24"/>
        </w:rPr>
        <w:t>;</w:t>
      </w:r>
    </w:p>
    <w:p w14:paraId="0F4FB485" w14:textId="77777777" w:rsidR="00B133DC" w:rsidRDefault="00B133DC" w:rsidP="00B133D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 uporządkowano podstronę</w:t>
      </w:r>
      <w:r w:rsidRPr="00103108">
        <w:rPr>
          <w:rFonts w:asciiTheme="majorHAnsi" w:hAnsiTheme="majorHAnsi" w:cs="Arial"/>
          <w:sz w:val="24"/>
          <w:szCs w:val="24"/>
        </w:rPr>
        <w:t xml:space="preserve"> www.</w:t>
      </w:r>
      <w:r>
        <w:rPr>
          <w:rFonts w:asciiTheme="majorHAnsi" w:hAnsiTheme="majorHAnsi" w:cs="Arial"/>
          <w:sz w:val="24"/>
          <w:szCs w:val="24"/>
        </w:rPr>
        <w:t xml:space="preserve">asp.waw.pl dedykowaną Erasmus+ oraz </w:t>
      </w:r>
      <w:r w:rsidR="00575ED7">
        <w:rPr>
          <w:rFonts w:asciiTheme="majorHAnsi" w:hAnsiTheme="majorHAnsi" w:cs="Arial"/>
          <w:sz w:val="24"/>
          <w:szCs w:val="24"/>
        </w:rPr>
        <w:t>opracowane tabele rozkładu ocen.</w:t>
      </w:r>
    </w:p>
    <w:p w14:paraId="7FCD172C" w14:textId="0CEA8D0A" w:rsidR="003A5D56" w:rsidRPr="00103108" w:rsidRDefault="003A5D56" w:rsidP="00CA79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103108">
        <w:rPr>
          <w:rFonts w:asciiTheme="majorHAnsi" w:hAnsiTheme="majorHAnsi" w:cs="Arial"/>
          <w:sz w:val="24"/>
          <w:szCs w:val="24"/>
        </w:rPr>
        <w:t>Okres pandemii wymusił przeniesienie dzi</w:t>
      </w:r>
      <w:r w:rsidR="00A57951">
        <w:rPr>
          <w:rFonts w:asciiTheme="majorHAnsi" w:hAnsiTheme="majorHAnsi" w:cs="Arial"/>
          <w:sz w:val="24"/>
          <w:szCs w:val="24"/>
        </w:rPr>
        <w:t xml:space="preserve">ałań w strefę wirtualną i </w:t>
      </w:r>
      <w:r w:rsidR="002832F1">
        <w:rPr>
          <w:rFonts w:asciiTheme="majorHAnsi" w:hAnsiTheme="majorHAnsi" w:cs="Arial"/>
          <w:sz w:val="24"/>
          <w:szCs w:val="24"/>
        </w:rPr>
        <w:t>wymagał większej troski o </w:t>
      </w:r>
      <w:r w:rsidRPr="00103108">
        <w:rPr>
          <w:rFonts w:asciiTheme="majorHAnsi" w:hAnsiTheme="majorHAnsi" w:cs="Arial"/>
          <w:sz w:val="24"/>
          <w:szCs w:val="24"/>
        </w:rPr>
        <w:t xml:space="preserve">studentów wyjeżdżających i przyjeżdzających. Władze uczelni na bieżąco monitorowały sytuację pandemiczną wydając stosowne komunikaty, </w:t>
      </w:r>
      <w:r w:rsidR="00575ED7">
        <w:rPr>
          <w:rFonts w:asciiTheme="majorHAnsi" w:hAnsiTheme="majorHAnsi" w:cs="Arial"/>
          <w:sz w:val="24"/>
          <w:szCs w:val="24"/>
        </w:rPr>
        <w:t xml:space="preserve">które były </w:t>
      </w:r>
      <w:r w:rsidRPr="00103108">
        <w:rPr>
          <w:rFonts w:asciiTheme="majorHAnsi" w:hAnsiTheme="majorHAnsi" w:cs="Arial"/>
          <w:sz w:val="24"/>
          <w:szCs w:val="24"/>
        </w:rPr>
        <w:t xml:space="preserve">natychmiastowo </w:t>
      </w:r>
      <w:r w:rsidR="00DA3C48">
        <w:rPr>
          <w:rFonts w:asciiTheme="majorHAnsi" w:hAnsiTheme="majorHAnsi" w:cs="Arial"/>
          <w:sz w:val="24"/>
          <w:szCs w:val="24"/>
        </w:rPr>
        <w:t xml:space="preserve">– </w:t>
      </w:r>
      <w:r w:rsidRPr="00103108">
        <w:rPr>
          <w:rFonts w:asciiTheme="majorHAnsi" w:hAnsiTheme="majorHAnsi" w:cs="Arial"/>
          <w:sz w:val="24"/>
          <w:szCs w:val="24"/>
        </w:rPr>
        <w:t>po przetłumaczeniu</w:t>
      </w:r>
      <w:r w:rsidR="00DA3C48">
        <w:rPr>
          <w:rFonts w:asciiTheme="majorHAnsi" w:hAnsiTheme="majorHAnsi" w:cs="Arial"/>
          <w:sz w:val="24"/>
          <w:szCs w:val="24"/>
        </w:rPr>
        <w:t xml:space="preserve"> – </w:t>
      </w:r>
      <w:r w:rsidRPr="00103108">
        <w:rPr>
          <w:rFonts w:asciiTheme="majorHAnsi" w:hAnsiTheme="majorHAnsi" w:cs="Arial"/>
          <w:sz w:val="24"/>
          <w:szCs w:val="24"/>
        </w:rPr>
        <w:t>przekaz</w:t>
      </w:r>
      <w:r w:rsidR="00575ED7">
        <w:rPr>
          <w:rFonts w:asciiTheme="majorHAnsi" w:hAnsiTheme="majorHAnsi" w:cs="Arial"/>
          <w:sz w:val="24"/>
          <w:szCs w:val="24"/>
        </w:rPr>
        <w:t>ywane studentom przyjeżdżającym</w:t>
      </w:r>
      <w:r w:rsidRPr="00103108">
        <w:rPr>
          <w:rFonts w:asciiTheme="majorHAnsi" w:hAnsiTheme="majorHAnsi" w:cs="Arial"/>
          <w:sz w:val="24"/>
          <w:szCs w:val="24"/>
        </w:rPr>
        <w:t xml:space="preserve"> oraz szkołom partnerskim. </w:t>
      </w:r>
    </w:p>
    <w:p w14:paraId="79FEF069" w14:textId="77777777" w:rsidR="003A5D56" w:rsidRPr="00103108" w:rsidRDefault="003A5D56" w:rsidP="00CA79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14:paraId="4459EF0B" w14:textId="77777777" w:rsidR="003A5D56" w:rsidRDefault="009333CC" w:rsidP="009333CC">
      <w:pPr>
        <w:pStyle w:val="Nagwek2"/>
        <w:numPr>
          <w:ilvl w:val="1"/>
          <w:numId w:val="3"/>
        </w:numPr>
        <w:rPr>
          <w:color w:val="auto"/>
          <w:sz w:val="24"/>
          <w:szCs w:val="24"/>
        </w:rPr>
      </w:pPr>
      <w:bookmarkStart w:id="14" w:name="_Toc83890751"/>
      <w:r w:rsidRPr="009333CC">
        <w:rPr>
          <w:color w:val="auto"/>
          <w:sz w:val="24"/>
          <w:szCs w:val="24"/>
        </w:rPr>
        <w:lastRenderedPageBreak/>
        <w:t>SZKOŁA DOKTORSKA</w:t>
      </w:r>
      <w:bookmarkEnd w:id="14"/>
      <w:r w:rsidRPr="009333CC">
        <w:rPr>
          <w:color w:val="auto"/>
          <w:sz w:val="24"/>
          <w:szCs w:val="24"/>
        </w:rPr>
        <w:t xml:space="preserve"> </w:t>
      </w:r>
    </w:p>
    <w:p w14:paraId="49345F6C" w14:textId="77777777" w:rsidR="009333CC" w:rsidRPr="009333CC" w:rsidRDefault="009333CC" w:rsidP="009333C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93D97AF" w14:textId="0AA0EB37" w:rsidR="009333CC" w:rsidRPr="009333CC" w:rsidRDefault="009333CC" w:rsidP="009333C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333CC">
        <w:rPr>
          <w:rFonts w:asciiTheme="majorHAnsi" w:hAnsiTheme="majorHAnsi" w:cstheme="majorHAnsi"/>
          <w:sz w:val="24"/>
          <w:szCs w:val="24"/>
        </w:rPr>
        <w:t>W roku akademickim 2020/2021 odbyła się pierwsza rekrutacja do Szkoły Doktorskiej Akademii Sztuk Pięknych w Warszawie. Rekrutacja w trybie zdalnym miała miejsce w terminie 4-22 stycznia 2021 r</w:t>
      </w:r>
      <w:r w:rsidR="00F527CD">
        <w:rPr>
          <w:rFonts w:asciiTheme="majorHAnsi" w:hAnsiTheme="majorHAnsi" w:cstheme="majorHAnsi"/>
          <w:sz w:val="24"/>
          <w:szCs w:val="24"/>
        </w:rPr>
        <w:t>oku.</w:t>
      </w:r>
      <w:r w:rsidRPr="009333CC">
        <w:rPr>
          <w:rFonts w:asciiTheme="majorHAnsi" w:hAnsiTheme="majorHAnsi" w:cstheme="majorHAnsi"/>
          <w:sz w:val="24"/>
          <w:szCs w:val="24"/>
        </w:rPr>
        <w:t xml:space="preserve"> Celem przeprowadzenia post</w:t>
      </w:r>
      <w:r w:rsidR="00E96923">
        <w:rPr>
          <w:rFonts w:asciiTheme="majorHAnsi" w:hAnsiTheme="majorHAnsi" w:cstheme="majorHAnsi"/>
          <w:sz w:val="24"/>
          <w:szCs w:val="24"/>
        </w:rPr>
        <w:t>ę</w:t>
      </w:r>
      <w:r w:rsidRPr="009333CC">
        <w:rPr>
          <w:rFonts w:asciiTheme="majorHAnsi" w:hAnsiTheme="majorHAnsi" w:cstheme="majorHAnsi"/>
          <w:sz w:val="24"/>
          <w:szCs w:val="24"/>
        </w:rPr>
        <w:t>powania rekrutacyjnego powołana została komisja rekrutacyjna oraz cztery zespoły egzaminujące. Zgłosiło się 30 kandydatów</w:t>
      </w:r>
      <w:r w:rsidR="00E96923">
        <w:rPr>
          <w:rFonts w:asciiTheme="majorHAnsi" w:hAnsiTheme="majorHAnsi" w:cstheme="majorHAnsi"/>
          <w:sz w:val="24"/>
          <w:szCs w:val="24"/>
        </w:rPr>
        <w:t xml:space="preserve">, </w:t>
      </w:r>
      <w:r w:rsidR="00DA3C48">
        <w:rPr>
          <w:rFonts w:asciiTheme="majorHAnsi" w:hAnsiTheme="majorHAnsi" w:cstheme="majorHAnsi"/>
          <w:sz w:val="24"/>
          <w:szCs w:val="24"/>
        </w:rPr>
        <w:t>zgodnie z </w:t>
      </w:r>
      <w:r w:rsidRPr="009333CC">
        <w:rPr>
          <w:rFonts w:asciiTheme="majorHAnsi" w:hAnsiTheme="majorHAnsi" w:cstheme="majorHAnsi"/>
          <w:sz w:val="24"/>
          <w:szCs w:val="24"/>
        </w:rPr>
        <w:t>ustalonym limitem przyjęto 5 doktorantów.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333CC">
        <w:rPr>
          <w:rFonts w:asciiTheme="majorHAnsi" w:hAnsiTheme="majorHAnsi" w:cstheme="majorHAnsi"/>
          <w:sz w:val="24"/>
          <w:szCs w:val="24"/>
        </w:rPr>
        <w:t>Kształcenie w Szkole Doktorskiej rozpoczęło się 15 lutego 2021 r</w:t>
      </w:r>
      <w:r w:rsidR="00F527CD">
        <w:rPr>
          <w:rFonts w:asciiTheme="majorHAnsi" w:hAnsiTheme="majorHAnsi" w:cstheme="majorHAnsi"/>
          <w:sz w:val="24"/>
          <w:szCs w:val="24"/>
        </w:rPr>
        <w:t>oku.</w:t>
      </w:r>
    </w:p>
    <w:p w14:paraId="4AF11287" w14:textId="77777777" w:rsidR="009333CC" w:rsidRPr="009333CC" w:rsidRDefault="009333CC" w:rsidP="009333C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333CC">
        <w:rPr>
          <w:rFonts w:asciiTheme="majorHAnsi" w:hAnsiTheme="majorHAnsi" w:cstheme="majorHAnsi"/>
          <w:sz w:val="24"/>
          <w:szCs w:val="24"/>
        </w:rPr>
        <w:t>Program kształcenia w Szkole Doktorskiej przygotowuje doktorantów do pracy o charakterze badawczym, artystycznym i dydaktycznym oraz prowadzi do osiągnięcia efektów uczenia się na poziomie 8 Polskiej Ramy Kwalifikacji.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333CC">
        <w:rPr>
          <w:rFonts w:asciiTheme="majorHAnsi" w:hAnsiTheme="majorHAnsi" w:cstheme="majorHAnsi"/>
          <w:sz w:val="24"/>
          <w:szCs w:val="24"/>
        </w:rPr>
        <w:t>Przyjęty program kształcenia realizowany jest przez 10 dydaktyków zatrudnionych na poszczególnych Wydziałach, a także 4 promotorów będących również pracownikami ASP w Warszawie. Program kształcenia rozłożony jest na cztery lata i podzielony na cztery zintegrowane moduły tematyczne: moduł podstawowy, moduł kierunkowy, moduł kształcenia specjalistycznego, moduł fakultatywny.</w:t>
      </w:r>
    </w:p>
    <w:p w14:paraId="1D60ABEC" w14:textId="31DA3DC3" w:rsidR="009333CC" w:rsidRPr="009333CC" w:rsidRDefault="009333CC" w:rsidP="009333C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333CC">
        <w:rPr>
          <w:rFonts w:asciiTheme="majorHAnsi" w:hAnsiTheme="majorHAnsi" w:cstheme="majorHAnsi"/>
          <w:sz w:val="24"/>
          <w:szCs w:val="24"/>
        </w:rPr>
        <w:t>Obecnie trwają przygotowania do kolejnej rekrutacji, która rozpocznie się 30 sierpnia 2021 r</w:t>
      </w:r>
      <w:r w:rsidR="00F527CD">
        <w:rPr>
          <w:rFonts w:asciiTheme="majorHAnsi" w:hAnsiTheme="majorHAnsi" w:cstheme="majorHAnsi"/>
          <w:sz w:val="24"/>
          <w:szCs w:val="24"/>
        </w:rPr>
        <w:t>oku</w:t>
      </w:r>
      <w:r w:rsidRPr="009333CC">
        <w:rPr>
          <w:rFonts w:asciiTheme="majorHAnsi" w:hAnsiTheme="majorHAnsi" w:cstheme="majorHAnsi"/>
          <w:sz w:val="24"/>
          <w:szCs w:val="24"/>
        </w:rPr>
        <w:t>.</w:t>
      </w:r>
    </w:p>
    <w:p w14:paraId="20B03F46" w14:textId="77777777" w:rsidR="009333CC" w:rsidRPr="009333CC" w:rsidRDefault="009333CC" w:rsidP="009333CC"/>
    <w:p w14:paraId="24781F4C" w14:textId="77777777" w:rsidR="00C7709D" w:rsidRPr="00C7709D" w:rsidRDefault="00741A02" w:rsidP="00C7709D">
      <w:pPr>
        <w:pStyle w:val="Nagwek1"/>
        <w:numPr>
          <w:ilvl w:val="0"/>
          <w:numId w:val="3"/>
        </w:numPr>
        <w:spacing w:before="0" w:line="360" w:lineRule="auto"/>
        <w:rPr>
          <w:color w:val="auto"/>
          <w:sz w:val="24"/>
          <w:szCs w:val="24"/>
        </w:rPr>
      </w:pPr>
      <w:bookmarkStart w:id="15" w:name="_Toc83890752"/>
      <w:r w:rsidRPr="00D80B96">
        <w:rPr>
          <w:color w:val="auto"/>
          <w:sz w:val="24"/>
          <w:szCs w:val="24"/>
        </w:rPr>
        <w:t>EWALUACJA</w:t>
      </w:r>
      <w:r w:rsidR="00C7709D">
        <w:rPr>
          <w:color w:val="auto"/>
          <w:sz w:val="24"/>
          <w:szCs w:val="24"/>
        </w:rPr>
        <w:t>,</w:t>
      </w:r>
      <w:r w:rsidR="00D80B96">
        <w:rPr>
          <w:color w:val="auto"/>
          <w:sz w:val="24"/>
          <w:szCs w:val="24"/>
        </w:rPr>
        <w:t xml:space="preserve"> BADANIA NAUKOWE</w:t>
      </w:r>
      <w:r w:rsidR="00C7709D">
        <w:rPr>
          <w:color w:val="auto"/>
          <w:sz w:val="24"/>
          <w:szCs w:val="24"/>
        </w:rPr>
        <w:t>, WYDAWNICTWA</w:t>
      </w:r>
      <w:bookmarkEnd w:id="15"/>
    </w:p>
    <w:p w14:paraId="2F55694C" w14:textId="77777777" w:rsidR="00D02C0F" w:rsidRPr="00C7709D" w:rsidRDefault="00C7709D" w:rsidP="00D02C0F">
      <w:pPr>
        <w:pStyle w:val="Nagwek2"/>
        <w:numPr>
          <w:ilvl w:val="1"/>
          <w:numId w:val="3"/>
        </w:numPr>
        <w:spacing w:before="0" w:line="360" w:lineRule="auto"/>
        <w:rPr>
          <w:color w:val="auto"/>
          <w:sz w:val="24"/>
          <w:szCs w:val="24"/>
        </w:rPr>
      </w:pPr>
      <w:bookmarkStart w:id="16" w:name="_Toc83890753"/>
      <w:r w:rsidRPr="00C7709D">
        <w:rPr>
          <w:color w:val="auto"/>
          <w:sz w:val="24"/>
          <w:szCs w:val="24"/>
        </w:rPr>
        <w:t>EWALUACJA</w:t>
      </w:r>
      <w:bookmarkEnd w:id="16"/>
    </w:p>
    <w:p w14:paraId="7AB55568" w14:textId="480371E0" w:rsidR="00D02C0F" w:rsidRPr="00D02C0F" w:rsidRDefault="00D02C0F" w:rsidP="00D12B4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02C0F">
        <w:rPr>
          <w:rFonts w:asciiTheme="majorHAnsi" w:hAnsiTheme="majorHAnsi" w:cstheme="majorHAnsi"/>
          <w:sz w:val="24"/>
          <w:szCs w:val="24"/>
        </w:rPr>
        <w:t>W celu usprawnienia procesu przygotowania Uczelni do ewaluacji działalności naukowej, która będzie miała miejsce w 2022 roku i obejmie lata 2017-2021, Rektor powołał 1 września 2020 r</w:t>
      </w:r>
      <w:r w:rsidR="00F527CD">
        <w:rPr>
          <w:rFonts w:asciiTheme="majorHAnsi" w:hAnsiTheme="majorHAnsi" w:cstheme="majorHAnsi"/>
          <w:sz w:val="24"/>
          <w:szCs w:val="24"/>
        </w:rPr>
        <w:t xml:space="preserve">oku </w:t>
      </w:r>
      <w:r w:rsidRPr="00D02C0F">
        <w:rPr>
          <w:rFonts w:asciiTheme="majorHAnsi" w:hAnsiTheme="majorHAnsi" w:cstheme="majorHAnsi"/>
          <w:sz w:val="24"/>
          <w:szCs w:val="24"/>
        </w:rPr>
        <w:t>Pełnomo</w:t>
      </w:r>
      <w:r w:rsidR="00DA3C48">
        <w:rPr>
          <w:rFonts w:asciiTheme="majorHAnsi" w:hAnsiTheme="majorHAnsi" w:cstheme="majorHAnsi"/>
          <w:sz w:val="24"/>
          <w:szCs w:val="24"/>
        </w:rPr>
        <w:t xml:space="preserve">cnika ds. ewaluacji – </w:t>
      </w:r>
      <w:r w:rsidR="00936AA8">
        <w:rPr>
          <w:rFonts w:asciiTheme="majorHAnsi" w:hAnsiTheme="majorHAnsi" w:cstheme="majorHAnsi"/>
          <w:sz w:val="24"/>
          <w:szCs w:val="24"/>
        </w:rPr>
        <w:t>upoważnionego</w:t>
      </w:r>
      <w:r w:rsidRPr="00D02C0F">
        <w:rPr>
          <w:rFonts w:asciiTheme="majorHAnsi" w:hAnsiTheme="majorHAnsi" w:cstheme="majorHAnsi"/>
          <w:sz w:val="24"/>
          <w:szCs w:val="24"/>
        </w:rPr>
        <w:t xml:space="preserve"> d</w:t>
      </w:r>
      <w:r w:rsidR="00DA3C48">
        <w:rPr>
          <w:rFonts w:asciiTheme="majorHAnsi" w:hAnsiTheme="majorHAnsi" w:cstheme="majorHAnsi"/>
          <w:sz w:val="24"/>
          <w:szCs w:val="24"/>
        </w:rPr>
        <w:t>o sprawowania stałego nadzoru i </w:t>
      </w:r>
      <w:r w:rsidRPr="00D02C0F">
        <w:rPr>
          <w:rFonts w:asciiTheme="majorHAnsi" w:hAnsiTheme="majorHAnsi" w:cstheme="majorHAnsi"/>
          <w:sz w:val="24"/>
          <w:szCs w:val="24"/>
        </w:rPr>
        <w:t>koordynacji procesu przygotowawczego przy współpracy z dziekanami i wydziałowymi koordynatorami ds. ewaluacji. Pełnomocnikowi podlega, powstały 1 grudnia 2020 r</w:t>
      </w:r>
      <w:r w:rsidR="00F527CD">
        <w:rPr>
          <w:rFonts w:asciiTheme="majorHAnsi" w:hAnsiTheme="majorHAnsi" w:cstheme="majorHAnsi"/>
          <w:sz w:val="24"/>
          <w:szCs w:val="24"/>
        </w:rPr>
        <w:t>oku</w:t>
      </w:r>
      <w:r w:rsidRPr="00D02C0F">
        <w:rPr>
          <w:rFonts w:asciiTheme="majorHAnsi" w:hAnsiTheme="majorHAnsi" w:cstheme="majorHAnsi"/>
          <w:sz w:val="24"/>
          <w:szCs w:val="24"/>
        </w:rPr>
        <w:t>, Dział Ewaluacji Jakości Działalności Naukowej, którego zadaniem jest koordynacja działań w</w:t>
      </w:r>
      <w:r w:rsidR="00F527CD">
        <w:rPr>
          <w:rFonts w:asciiTheme="majorHAnsi" w:hAnsiTheme="majorHAnsi" w:cstheme="majorHAnsi"/>
          <w:sz w:val="24"/>
          <w:szCs w:val="24"/>
        </w:rPr>
        <w:t> </w:t>
      </w:r>
      <w:r w:rsidRPr="00D02C0F">
        <w:rPr>
          <w:rFonts w:asciiTheme="majorHAnsi" w:hAnsiTheme="majorHAnsi" w:cstheme="majorHAnsi"/>
          <w:sz w:val="24"/>
          <w:szCs w:val="24"/>
        </w:rPr>
        <w:t>zakresie przygotowania Uczelni do ewaluacji jakości działalności naukowej.</w:t>
      </w:r>
    </w:p>
    <w:p w14:paraId="199A7DF4" w14:textId="525D2451" w:rsidR="00C44737" w:rsidRDefault="00D02C0F" w:rsidP="00D12B4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02C0F">
        <w:rPr>
          <w:rFonts w:asciiTheme="majorHAnsi" w:hAnsiTheme="majorHAnsi" w:cstheme="majorHAnsi"/>
          <w:sz w:val="24"/>
          <w:szCs w:val="24"/>
        </w:rPr>
        <w:t xml:space="preserve">Działalność Pełnomocnika ds. ewaluacji </w:t>
      </w:r>
      <w:r w:rsidR="006E1602">
        <w:rPr>
          <w:rFonts w:asciiTheme="majorHAnsi" w:hAnsiTheme="majorHAnsi" w:cstheme="majorHAnsi"/>
          <w:sz w:val="24"/>
          <w:szCs w:val="24"/>
        </w:rPr>
        <w:t xml:space="preserve">oraz </w:t>
      </w:r>
      <w:r w:rsidRPr="00D02C0F">
        <w:rPr>
          <w:rFonts w:asciiTheme="majorHAnsi" w:hAnsiTheme="majorHAnsi" w:cstheme="majorHAnsi"/>
          <w:sz w:val="24"/>
          <w:szCs w:val="24"/>
        </w:rPr>
        <w:t>Działu Ewaluacji Jakości Działalności Naukowej koncentrowała się</w:t>
      </w:r>
      <w:r w:rsidR="001D42A8">
        <w:rPr>
          <w:rFonts w:asciiTheme="majorHAnsi" w:hAnsiTheme="majorHAnsi" w:cstheme="majorHAnsi"/>
          <w:sz w:val="24"/>
          <w:szCs w:val="24"/>
        </w:rPr>
        <w:t xml:space="preserve"> wokół następujących zagadnień:</w:t>
      </w:r>
    </w:p>
    <w:p w14:paraId="3B8C7C91" w14:textId="7B2C52A0" w:rsidR="00C44737" w:rsidRDefault="001D42A8" w:rsidP="00D12B4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K</w:t>
      </w:r>
      <w:r w:rsidR="00D02C0F" w:rsidRPr="00D02C0F">
        <w:rPr>
          <w:rFonts w:asciiTheme="majorHAnsi" w:hAnsiTheme="majorHAnsi" w:cstheme="majorHAnsi"/>
          <w:sz w:val="24"/>
          <w:szCs w:val="24"/>
        </w:rPr>
        <w:t>westi</w:t>
      </w:r>
      <w:r>
        <w:rPr>
          <w:rFonts w:asciiTheme="majorHAnsi" w:hAnsiTheme="majorHAnsi" w:cstheme="majorHAnsi"/>
          <w:sz w:val="24"/>
          <w:szCs w:val="24"/>
        </w:rPr>
        <w:t xml:space="preserve">e </w:t>
      </w:r>
      <w:r w:rsidR="00D02C0F" w:rsidRPr="00D02C0F">
        <w:rPr>
          <w:rFonts w:asciiTheme="majorHAnsi" w:hAnsiTheme="majorHAnsi" w:cstheme="majorHAnsi"/>
          <w:sz w:val="24"/>
          <w:szCs w:val="24"/>
        </w:rPr>
        <w:t>kadrow</w:t>
      </w:r>
      <w:r>
        <w:rPr>
          <w:rFonts w:asciiTheme="majorHAnsi" w:hAnsiTheme="majorHAnsi" w:cstheme="majorHAnsi"/>
          <w:sz w:val="24"/>
          <w:szCs w:val="24"/>
        </w:rPr>
        <w:t>e</w:t>
      </w:r>
      <w:r w:rsidR="006E1602">
        <w:rPr>
          <w:rFonts w:asciiTheme="majorHAnsi" w:hAnsiTheme="majorHAnsi" w:cstheme="majorHAnsi"/>
          <w:sz w:val="24"/>
          <w:szCs w:val="24"/>
        </w:rPr>
        <w:t>,</w:t>
      </w:r>
      <w:r w:rsidR="00D02C0F" w:rsidRPr="00D02C0F">
        <w:rPr>
          <w:rFonts w:asciiTheme="majorHAnsi" w:hAnsiTheme="majorHAnsi" w:cstheme="majorHAnsi"/>
          <w:sz w:val="24"/>
          <w:szCs w:val="24"/>
        </w:rPr>
        <w:t xml:space="preserve"> czyli określeni</w:t>
      </w:r>
      <w:r w:rsidR="006E1602">
        <w:rPr>
          <w:rFonts w:asciiTheme="majorHAnsi" w:hAnsiTheme="majorHAnsi" w:cstheme="majorHAnsi"/>
          <w:sz w:val="24"/>
          <w:szCs w:val="24"/>
        </w:rPr>
        <w:t>e</w:t>
      </w:r>
      <w:r w:rsidR="00D02C0F" w:rsidRPr="00D02C0F">
        <w:rPr>
          <w:rFonts w:asciiTheme="majorHAnsi" w:hAnsiTheme="majorHAnsi" w:cstheme="majorHAnsi"/>
          <w:sz w:val="24"/>
          <w:szCs w:val="24"/>
        </w:rPr>
        <w:t xml:space="preserve"> tzw. </w:t>
      </w:r>
      <w:r w:rsidR="00D02C0F" w:rsidRPr="00821C85">
        <w:rPr>
          <w:rFonts w:asciiTheme="majorHAnsi" w:hAnsiTheme="majorHAnsi" w:cstheme="majorHAnsi"/>
          <w:sz w:val="24"/>
          <w:szCs w:val="24"/>
        </w:rPr>
        <w:t>liczby N</w:t>
      </w:r>
      <w:r w:rsidRPr="00821C85">
        <w:rPr>
          <w:rFonts w:asciiTheme="majorHAnsi" w:hAnsiTheme="majorHAnsi" w:cstheme="majorHAnsi"/>
          <w:sz w:val="24"/>
          <w:szCs w:val="24"/>
        </w:rPr>
        <w:t xml:space="preserve">. </w:t>
      </w:r>
      <w:r w:rsidR="00D02C0F" w:rsidRPr="00821C85">
        <w:rPr>
          <w:rFonts w:asciiTheme="majorHAnsi" w:hAnsiTheme="majorHAnsi" w:cstheme="majorHAnsi"/>
          <w:sz w:val="24"/>
          <w:szCs w:val="24"/>
        </w:rPr>
        <w:t xml:space="preserve">W </w:t>
      </w:r>
      <w:r w:rsidRPr="00821C85">
        <w:rPr>
          <w:rFonts w:asciiTheme="majorHAnsi" w:hAnsiTheme="majorHAnsi" w:cstheme="majorHAnsi"/>
          <w:sz w:val="24"/>
          <w:szCs w:val="24"/>
        </w:rPr>
        <w:t xml:space="preserve">obszarze tego zagadnienia w </w:t>
      </w:r>
      <w:r w:rsidR="00D02C0F" w:rsidRPr="00821C85">
        <w:rPr>
          <w:rFonts w:asciiTheme="majorHAnsi" w:hAnsiTheme="majorHAnsi" w:cstheme="majorHAnsi"/>
          <w:sz w:val="24"/>
          <w:szCs w:val="24"/>
        </w:rPr>
        <w:t xml:space="preserve">pierwszej </w:t>
      </w:r>
      <w:r w:rsidR="00D02C0F" w:rsidRPr="00D02C0F">
        <w:rPr>
          <w:rFonts w:asciiTheme="majorHAnsi" w:hAnsiTheme="majorHAnsi" w:cstheme="majorHAnsi"/>
          <w:sz w:val="24"/>
          <w:szCs w:val="24"/>
        </w:rPr>
        <w:t>kolejności poddano weryfikacji liczbę pracowników zaliczanych w latach 2017-2020 do liczby N</w:t>
      </w:r>
      <w:r w:rsidR="006E1602">
        <w:rPr>
          <w:rFonts w:asciiTheme="majorHAnsi" w:hAnsiTheme="majorHAnsi" w:cstheme="majorHAnsi"/>
          <w:sz w:val="24"/>
          <w:szCs w:val="24"/>
        </w:rPr>
        <w:t xml:space="preserve"> </w:t>
      </w:r>
      <w:r w:rsidR="00F527CD">
        <w:rPr>
          <w:rFonts w:asciiTheme="majorHAnsi" w:hAnsiTheme="majorHAnsi" w:cstheme="majorHAnsi"/>
          <w:sz w:val="24"/>
          <w:szCs w:val="24"/>
        </w:rPr>
        <w:t xml:space="preserve">– </w:t>
      </w:r>
      <w:r w:rsidR="00D02C0F" w:rsidRPr="00D02C0F">
        <w:rPr>
          <w:rFonts w:asciiTheme="majorHAnsi" w:hAnsiTheme="majorHAnsi" w:cstheme="majorHAnsi"/>
          <w:sz w:val="24"/>
          <w:szCs w:val="24"/>
        </w:rPr>
        <w:t>włącznie z przeglądem danych dotyczących nieobecności, gdyż sankcje dotyczące niezaliczenia do liczby N nie są egzekwowane w przypadku pracowników przebywających na</w:t>
      </w:r>
      <w:r w:rsidR="00F527CD">
        <w:rPr>
          <w:rFonts w:asciiTheme="majorHAnsi" w:hAnsiTheme="majorHAnsi" w:cstheme="majorHAnsi"/>
          <w:sz w:val="24"/>
          <w:szCs w:val="24"/>
        </w:rPr>
        <w:t> </w:t>
      </w:r>
      <w:r w:rsidR="00D02C0F" w:rsidRPr="00D02C0F">
        <w:rPr>
          <w:rFonts w:asciiTheme="majorHAnsi" w:hAnsiTheme="majorHAnsi" w:cstheme="majorHAnsi"/>
          <w:sz w:val="24"/>
          <w:szCs w:val="24"/>
        </w:rPr>
        <w:t xml:space="preserve">zwolnieniu łącznie przez co najmniej 24 miesiące w okresie objętym ewaluacją. </w:t>
      </w:r>
      <w:r w:rsidR="006E1602">
        <w:rPr>
          <w:rFonts w:asciiTheme="majorHAnsi" w:hAnsiTheme="majorHAnsi" w:cstheme="majorHAnsi"/>
          <w:sz w:val="24"/>
          <w:szCs w:val="24"/>
        </w:rPr>
        <w:t xml:space="preserve">Zebrane </w:t>
      </w:r>
      <w:r w:rsidR="006E1602">
        <w:rPr>
          <w:rFonts w:asciiTheme="majorHAnsi" w:hAnsiTheme="majorHAnsi" w:cstheme="majorHAnsi"/>
          <w:sz w:val="24"/>
          <w:szCs w:val="24"/>
        </w:rPr>
        <w:lastRenderedPageBreak/>
        <w:t>dane zostały przekazane na</w:t>
      </w:r>
      <w:r w:rsidR="00D02C0F" w:rsidRPr="00D02C0F">
        <w:rPr>
          <w:rFonts w:asciiTheme="majorHAnsi" w:hAnsiTheme="majorHAnsi" w:cstheme="majorHAnsi"/>
          <w:sz w:val="24"/>
          <w:szCs w:val="24"/>
        </w:rPr>
        <w:t xml:space="preserve"> wydziały </w:t>
      </w:r>
      <w:r w:rsidR="006E1602">
        <w:rPr>
          <w:rFonts w:asciiTheme="majorHAnsi" w:hAnsiTheme="majorHAnsi" w:cstheme="majorHAnsi"/>
          <w:sz w:val="24"/>
          <w:szCs w:val="24"/>
        </w:rPr>
        <w:t xml:space="preserve">(w </w:t>
      </w:r>
      <w:r w:rsidR="00D02C0F" w:rsidRPr="00D02C0F">
        <w:rPr>
          <w:rFonts w:asciiTheme="majorHAnsi" w:hAnsiTheme="majorHAnsi" w:cstheme="majorHAnsi"/>
          <w:sz w:val="24"/>
          <w:szCs w:val="24"/>
        </w:rPr>
        <w:t>styczniu i we wrześniu 2021 roku</w:t>
      </w:r>
      <w:r w:rsidR="006E1602">
        <w:rPr>
          <w:rFonts w:asciiTheme="majorHAnsi" w:hAnsiTheme="majorHAnsi" w:cstheme="majorHAnsi"/>
          <w:sz w:val="24"/>
          <w:szCs w:val="24"/>
        </w:rPr>
        <w:t xml:space="preserve">). </w:t>
      </w:r>
      <w:r w:rsidR="00D02C0F" w:rsidRPr="00D02C0F">
        <w:rPr>
          <w:rFonts w:asciiTheme="majorHAnsi" w:hAnsiTheme="majorHAnsi" w:cstheme="majorHAnsi"/>
          <w:sz w:val="24"/>
          <w:szCs w:val="24"/>
        </w:rPr>
        <w:t>Na dzień 31 sierpnia 2021 r</w:t>
      </w:r>
      <w:r w:rsidR="00F527CD">
        <w:rPr>
          <w:rFonts w:asciiTheme="majorHAnsi" w:hAnsiTheme="majorHAnsi" w:cstheme="majorHAnsi"/>
          <w:sz w:val="24"/>
          <w:szCs w:val="24"/>
        </w:rPr>
        <w:t>oku</w:t>
      </w:r>
      <w:r w:rsidR="00D02C0F" w:rsidRPr="00D02C0F">
        <w:rPr>
          <w:rFonts w:asciiTheme="majorHAnsi" w:hAnsiTheme="majorHAnsi" w:cstheme="majorHAnsi"/>
          <w:sz w:val="24"/>
          <w:szCs w:val="24"/>
        </w:rPr>
        <w:t xml:space="preserve"> zaliczonych do ewaluacji jest 398 osób, a średnia</w:t>
      </w:r>
      <w:r w:rsidR="006E1602">
        <w:rPr>
          <w:rFonts w:asciiTheme="majorHAnsi" w:hAnsiTheme="majorHAnsi" w:cstheme="majorHAnsi"/>
          <w:sz w:val="24"/>
          <w:szCs w:val="24"/>
        </w:rPr>
        <w:t xml:space="preserve"> (</w:t>
      </w:r>
      <w:r w:rsidR="00D02C0F" w:rsidRPr="00D02C0F">
        <w:rPr>
          <w:rFonts w:asciiTheme="majorHAnsi" w:hAnsiTheme="majorHAnsi" w:cstheme="majorHAnsi"/>
          <w:sz w:val="24"/>
          <w:szCs w:val="24"/>
        </w:rPr>
        <w:t>tzw. l</w:t>
      </w:r>
      <w:r w:rsidR="00C44737">
        <w:rPr>
          <w:rFonts w:asciiTheme="majorHAnsi" w:hAnsiTheme="majorHAnsi" w:cstheme="majorHAnsi"/>
          <w:sz w:val="24"/>
          <w:szCs w:val="24"/>
        </w:rPr>
        <w:t>iczba N</w:t>
      </w:r>
      <w:r w:rsidR="006E1602">
        <w:rPr>
          <w:rFonts w:asciiTheme="majorHAnsi" w:hAnsiTheme="majorHAnsi" w:cstheme="majorHAnsi"/>
          <w:sz w:val="24"/>
          <w:szCs w:val="24"/>
        </w:rPr>
        <w:t xml:space="preserve">) </w:t>
      </w:r>
      <w:r w:rsidR="00C44737">
        <w:rPr>
          <w:rFonts w:asciiTheme="majorHAnsi" w:hAnsiTheme="majorHAnsi" w:cstheme="majorHAnsi"/>
          <w:sz w:val="24"/>
          <w:szCs w:val="24"/>
        </w:rPr>
        <w:t>do oceny wynosi 306,85.</w:t>
      </w:r>
    </w:p>
    <w:p w14:paraId="133D13C0" w14:textId="2C9CDEF8" w:rsidR="00D02C0F" w:rsidRPr="00D02C0F" w:rsidRDefault="001D42A8" w:rsidP="00D12B4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21C85">
        <w:rPr>
          <w:rFonts w:asciiTheme="majorHAnsi" w:hAnsiTheme="majorHAnsi" w:cstheme="majorHAnsi"/>
          <w:sz w:val="24"/>
          <w:szCs w:val="24"/>
        </w:rPr>
        <w:t xml:space="preserve">- Kolejnym obszarem działalności Pełnomocnika ds. ewaluacji było zagadnienie: </w:t>
      </w:r>
      <w:r w:rsidR="006E1602" w:rsidRPr="00821C85">
        <w:rPr>
          <w:rFonts w:asciiTheme="majorHAnsi" w:hAnsiTheme="majorHAnsi" w:cstheme="majorHAnsi"/>
          <w:sz w:val="24"/>
          <w:szCs w:val="24"/>
        </w:rPr>
        <w:t>s</w:t>
      </w:r>
      <w:r w:rsidR="00D02C0F" w:rsidRPr="00821C85">
        <w:rPr>
          <w:rFonts w:asciiTheme="majorHAnsi" w:hAnsiTheme="majorHAnsi" w:cstheme="majorHAnsi"/>
          <w:sz w:val="24"/>
          <w:szCs w:val="24"/>
        </w:rPr>
        <w:t xml:space="preserve">ystemy </w:t>
      </w:r>
      <w:r w:rsidR="00D02C0F" w:rsidRPr="00D02C0F">
        <w:rPr>
          <w:rFonts w:asciiTheme="majorHAnsi" w:hAnsiTheme="majorHAnsi" w:cstheme="majorHAnsi"/>
          <w:sz w:val="24"/>
          <w:szCs w:val="24"/>
        </w:rPr>
        <w:t>sprawozdawcze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D02C0F" w:rsidRPr="00D02C0F">
        <w:rPr>
          <w:rFonts w:asciiTheme="majorHAnsi" w:hAnsiTheme="majorHAnsi" w:cstheme="majorHAnsi"/>
          <w:sz w:val="24"/>
          <w:szCs w:val="24"/>
        </w:rPr>
        <w:t>Wejście w życie nowego Rozporządzenia dotyczącego ewaluacji</w:t>
      </w:r>
      <w:r w:rsidR="006A1016">
        <w:rPr>
          <w:rFonts w:asciiTheme="majorHAnsi" w:hAnsiTheme="majorHAnsi" w:cstheme="majorHAnsi"/>
          <w:sz w:val="24"/>
          <w:szCs w:val="24"/>
        </w:rPr>
        <w:t xml:space="preserve"> </w:t>
      </w:r>
      <w:r w:rsidR="00D02C0F" w:rsidRPr="00D02C0F">
        <w:rPr>
          <w:rFonts w:asciiTheme="majorHAnsi" w:hAnsiTheme="majorHAnsi" w:cstheme="majorHAnsi"/>
          <w:sz w:val="24"/>
          <w:szCs w:val="24"/>
        </w:rPr>
        <w:t>spowodował</w:t>
      </w:r>
      <w:r w:rsidR="006A1016">
        <w:rPr>
          <w:rFonts w:asciiTheme="majorHAnsi" w:hAnsiTheme="majorHAnsi" w:cstheme="majorHAnsi"/>
          <w:sz w:val="24"/>
          <w:szCs w:val="24"/>
        </w:rPr>
        <w:t>o</w:t>
      </w:r>
      <w:r w:rsidR="00D02C0F" w:rsidRPr="00D02C0F">
        <w:rPr>
          <w:rFonts w:asciiTheme="majorHAnsi" w:hAnsiTheme="majorHAnsi" w:cstheme="majorHAnsi"/>
          <w:sz w:val="24"/>
          <w:szCs w:val="24"/>
        </w:rPr>
        <w:t xml:space="preserve"> konieczność weryfikacji wszystkic</w:t>
      </w:r>
      <w:r w:rsidR="006A1016">
        <w:rPr>
          <w:rFonts w:asciiTheme="majorHAnsi" w:hAnsiTheme="majorHAnsi" w:cstheme="majorHAnsi"/>
          <w:sz w:val="24"/>
          <w:szCs w:val="24"/>
        </w:rPr>
        <w:t>h dotychczasowych wpisów, które </w:t>
      </w:r>
      <w:r w:rsidR="00D02C0F" w:rsidRPr="00D02C0F">
        <w:rPr>
          <w:rFonts w:asciiTheme="majorHAnsi" w:hAnsiTheme="majorHAnsi" w:cstheme="majorHAnsi"/>
          <w:sz w:val="24"/>
          <w:szCs w:val="24"/>
        </w:rPr>
        <w:t>wpr</w:t>
      </w:r>
      <w:r>
        <w:rPr>
          <w:rFonts w:asciiTheme="majorHAnsi" w:hAnsiTheme="majorHAnsi" w:cstheme="majorHAnsi"/>
          <w:sz w:val="24"/>
          <w:szCs w:val="24"/>
        </w:rPr>
        <w:t xml:space="preserve">owadzone zostały do Zintegrowanego Systemu Informacji o </w:t>
      </w:r>
      <w:r w:rsidR="00D02C0F" w:rsidRPr="00D02C0F">
        <w:rPr>
          <w:rFonts w:asciiTheme="majorHAnsi" w:hAnsiTheme="majorHAnsi" w:cstheme="majorHAnsi"/>
          <w:sz w:val="24"/>
          <w:szCs w:val="24"/>
        </w:rPr>
        <w:t>Szkolnictwie Wyższym</w:t>
      </w:r>
      <w:r w:rsidR="006A1016">
        <w:rPr>
          <w:rFonts w:asciiTheme="majorHAnsi" w:hAnsiTheme="majorHAnsi" w:cstheme="majorHAnsi"/>
          <w:sz w:val="24"/>
          <w:szCs w:val="24"/>
        </w:rPr>
        <w:t xml:space="preserve"> i </w:t>
      </w:r>
      <w:r>
        <w:rPr>
          <w:rFonts w:asciiTheme="majorHAnsi" w:hAnsiTheme="majorHAnsi" w:cstheme="majorHAnsi"/>
          <w:sz w:val="24"/>
          <w:szCs w:val="24"/>
        </w:rPr>
        <w:t>Nauce</w:t>
      </w:r>
      <w:r w:rsidR="00D02C0F" w:rsidRPr="00D02C0F">
        <w:rPr>
          <w:rFonts w:asciiTheme="majorHAnsi" w:hAnsiTheme="majorHAnsi" w:cstheme="majorHAnsi"/>
          <w:sz w:val="24"/>
          <w:szCs w:val="24"/>
        </w:rPr>
        <w:t xml:space="preserve"> POL-on. Weryfikacja dotyczyła zarówno wpisów w ramach I kryterium</w:t>
      </w:r>
      <w:r w:rsidR="006E1602">
        <w:rPr>
          <w:rFonts w:asciiTheme="majorHAnsi" w:hAnsiTheme="majorHAnsi" w:cstheme="majorHAnsi"/>
          <w:sz w:val="24"/>
          <w:szCs w:val="24"/>
        </w:rPr>
        <w:t xml:space="preserve">, </w:t>
      </w:r>
      <w:r w:rsidR="00D02C0F" w:rsidRPr="00D02C0F">
        <w:rPr>
          <w:rFonts w:asciiTheme="majorHAnsi" w:hAnsiTheme="majorHAnsi" w:cstheme="majorHAnsi"/>
          <w:sz w:val="24"/>
          <w:szCs w:val="24"/>
        </w:rPr>
        <w:t>jak i ich an</w:t>
      </w:r>
      <w:r>
        <w:rPr>
          <w:rFonts w:asciiTheme="majorHAnsi" w:hAnsiTheme="majorHAnsi" w:cstheme="majorHAnsi"/>
          <w:sz w:val="24"/>
          <w:szCs w:val="24"/>
        </w:rPr>
        <w:t>alizy pod kątem wykorzystania w </w:t>
      </w:r>
      <w:r w:rsidR="00D02C0F" w:rsidRPr="00D02C0F">
        <w:rPr>
          <w:rFonts w:asciiTheme="majorHAnsi" w:hAnsiTheme="majorHAnsi" w:cstheme="majorHAnsi"/>
          <w:sz w:val="24"/>
          <w:szCs w:val="24"/>
        </w:rPr>
        <w:t>kryterium III. Po uruchomieniu</w:t>
      </w:r>
      <w:r w:rsidR="00E31CE3">
        <w:rPr>
          <w:rFonts w:asciiTheme="majorHAnsi" w:hAnsiTheme="majorHAnsi" w:cstheme="majorHAnsi"/>
          <w:sz w:val="24"/>
          <w:szCs w:val="24"/>
        </w:rPr>
        <w:t xml:space="preserve"> systemu POL-on </w:t>
      </w:r>
      <w:r w:rsidR="00D02C0F" w:rsidRPr="00D02C0F">
        <w:rPr>
          <w:rFonts w:asciiTheme="majorHAnsi" w:hAnsiTheme="majorHAnsi" w:cstheme="majorHAnsi"/>
          <w:sz w:val="24"/>
          <w:szCs w:val="24"/>
        </w:rPr>
        <w:t>2.0 w maju tego roku, z</w:t>
      </w:r>
      <w:r w:rsidR="006E1602">
        <w:rPr>
          <w:rFonts w:asciiTheme="majorHAnsi" w:hAnsiTheme="majorHAnsi" w:cstheme="majorHAnsi"/>
          <w:sz w:val="24"/>
          <w:szCs w:val="24"/>
        </w:rPr>
        <w:t>e</w:t>
      </w:r>
      <w:r w:rsidR="00D02C0F" w:rsidRPr="00D02C0F">
        <w:rPr>
          <w:rFonts w:asciiTheme="majorHAnsi" w:hAnsiTheme="majorHAnsi" w:cstheme="majorHAnsi"/>
          <w:sz w:val="24"/>
          <w:szCs w:val="24"/>
        </w:rPr>
        <w:t xml:space="preserve"> względu na czasochłonność i stopień skomplikowania automatycznej migracji danych, podjęto decyzję o</w:t>
      </w:r>
      <w:r w:rsidR="00F527CD">
        <w:rPr>
          <w:rFonts w:asciiTheme="majorHAnsi" w:hAnsiTheme="majorHAnsi" w:cstheme="majorHAnsi"/>
          <w:sz w:val="24"/>
          <w:szCs w:val="24"/>
        </w:rPr>
        <w:t> </w:t>
      </w:r>
      <w:r w:rsidR="00D02C0F" w:rsidRPr="00D02C0F">
        <w:rPr>
          <w:rFonts w:asciiTheme="majorHAnsi" w:hAnsiTheme="majorHAnsi" w:cstheme="majorHAnsi"/>
          <w:sz w:val="24"/>
          <w:szCs w:val="24"/>
        </w:rPr>
        <w:t>ponownym wprowadzeniu danych. Koordynatorzy wy</w:t>
      </w:r>
      <w:r w:rsidR="00E31CE3">
        <w:rPr>
          <w:rFonts w:asciiTheme="majorHAnsi" w:hAnsiTheme="majorHAnsi" w:cstheme="majorHAnsi"/>
          <w:sz w:val="24"/>
          <w:szCs w:val="24"/>
        </w:rPr>
        <w:t>działowi zostali zobowiązani do </w:t>
      </w:r>
      <w:r w:rsidR="00D02C0F" w:rsidRPr="00D02C0F">
        <w:rPr>
          <w:rFonts w:asciiTheme="majorHAnsi" w:hAnsiTheme="majorHAnsi" w:cstheme="majorHAnsi"/>
          <w:sz w:val="24"/>
          <w:szCs w:val="24"/>
        </w:rPr>
        <w:t>ponownego zebrania danych</w:t>
      </w:r>
      <w:r w:rsidR="00E31CE3">
        <w:rPr>
          <w:rFonts w:asciiTheme="majorHAnsi" w:hAnsiTheme="majorHAnsi" w:cstheme="majorHAnsi"/>
          <w:sz w:val="24"/>
          <w:szCs w:val="24"/>
        </w:rPr>
        <w:t xml:space="preserve">, a także do zebrania oświadczeń </w:t>
      </w:r>
      <w:r w:rsidR="00E31CE3" w:rsidRPr="00D02C0F">
        <w:rPr>
          <w:rFonts w:asciiTheme="majorHAnsi" w:hAnsiTheme="majorHAnsi" w:cstheme="majorHAnsi"/>
          <w:sz w:val="24"/>
          <w:szCs w:val="24"/>
        </w:rPr>
        <w:t>upoważniających Akademię do wykorzystania dorobku pra</w:t>
      </w:r>
      <w:r w:rsidR="00E31CE3">
        <w:rPr>
          <w:rFonts w:asciiTheme="majorHAnsi" w:hAnsiTheme="majorHAnsi" w:cstheme="majorHAnsi"/>
          <w:sz w:val="24"/>
          <w:szCs w:val="24"/>
        </w:rPr>
        <w:t>cowników w procesie ewaluacji. Z</w:t>
      </w:r>
      <w:r w:rsidR="00D02C0F" w:rsidRPr="00D02C0F">
        <w:rPr>
          <w:rFonts w:asciiTheme="majorHAnsi" w:hAnsiTheme="majorHAnsi" w:cstheme="majorHAnsi"/>
          <w:sz w:val="24"/>
          <w:szCs w:val="24"/>
        </w:rPr>
        <w:t>godnie z</w:t>
      </w:r>
      <w:r w:rsidR="00E31CE3">
        <w:rPr>
          <w:rFonts w:asciiTheme="majorHAnsi" w:hAnsiTheme="majorHAnsi" w:cstheme="majorHAnsi"/>
          <w:sz w:val="24"/>
          <w:szCs w:val="24"/>
        </w:rPr>
        <w:t xml:space="preserve"> wymogami nowego Rozporządzenia</w:t>
      </w:r>
      <w:r w:rsidR="00D02C0F" w:rsidRPr="00D02C0F">
        <w:rPr>
          <w:rFonts w:asciiTheme="majorHAnsi" w:hAnsiTheme="majorHAnsi" w:cstheme="majorHAnsi"/>
          <w:sz w:val="24"/>
          <w:szCs w:val="24"/>
        </w:rPr>
        <w:t xml:space="preserve"> </w:t>
      </w:r>
      <w:r w:rsidR="00E31CE3">
        <w:rPr>
          <w:rFonts w:asciiTheme="majorHAnsi" w:hAnsiTheme="majorHAnsi" w:cstheme="majorHAnsi"/>
          <w:sz w:val="24"/>
          <w:szCs w:val="24"/>
        </w:rPr>
        <w:t xml:space="preserve">wprowadzono </w:t>
      </w:r>
      <w:r w:rsidR="00D02C0F" w:rsidRPr="00D02C0F">
        <w:rPr>
          <w:rFonts w:asciiTheme="majorHAnsi" w:hAnsiTheme="majorHAnsi" w:cstheme="majorHAnsi"/>
          <w:sz w:val="24"/>
          <w:szCs w:val="24"/>
        </w:rPr>
        <w:t xml:space="preserve">1200 rekordów do systemu. </w:t>
      </w:r>
    </w:p>
    <w:p w14:paraId="292B7A9A" w14:textId="6AFCAD7E" w:rsidR="00C44737" w:rsidRDefault="00D02C0F" w:rsidP="00D12B4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02C0F">
        <w:rPr>
          <w:rFonts w:asciiTheme="majorHAnsi" w:hAnsiTheme="majorHAnsi" w:cstheme="majorHAnsi"/>
          <w:sz w:val="24"/>
          <w:szCs w:val="24"/>
        </w:rPr>
        <w:t>Uruchomienie w styczniu tego roku Systemu Ewaluacji Dorobku Naukowego (SEDN) pozwoliło na bieżącą kontrolę prawidłowości wpisów w poszczególnych systemach źródłowych. Początkowa informacja o nieprawidłowych wpisach została</w:t>
      </w:r>
      <w:r w:rsidR="001D42A8">
        <w:rPr>
          <w:rFonts w:asciiTheme="majorHAnsi" w:hAnsiTheme="majorHAnsi" w:cstheme="majorHAnsi"/>
          <w:sz w:val="24"/>
          <w:szCs w:val="24"/>
        </w:rPr>
        <w:t xml:space="preserve"> zweryfikowana i skorygowana. W </w:t>
      </w:r>
      <w:r w:rsidRPr="00D02C0F">
        <w:rPr>
          <w:rFonts w:asciiTheme="majorHAnsi" w:hAnsiTheme="majorHAnsi" w:cstheme="majorHAnsi"/>
          <w:sz w:val="24"/>
          <w:szCs w:val="24"/>
        </w:rPr>
        <w:t>tej chwili system nie zgłasza żadnych nieprawidłowości, które mogłyby skutkować sank</w:t>
      </w:r>
      <w:r w:rsidR="00C44737">
        <w:rPr>
          <w:rFonts w:asciiTheme="majorHAnsi" w:hAnsiTheme="majorHAnsi" w:cstheme="majorHAnsi"/>
          <w:sz w:val="24"/>
          <w:szCs w:val="24"/>
        </w:rPr>
        <w:t xml:space="preserve">cjami w ankiecie ewaluacyjnej. </w:t>
      </w:r>
    </w:p>
    <w:p w14:paraId="3D0585ED" w14:textId="3598FB8B" w:rsidR="00C44737" w:rsidRDefault="00936AA8" w:rsidP="00D12B4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E7D92">
        <w:rPr>
          <w:rFonts w:asciiTheme="majorHAnsi" w:hAnsiTheme="majorHAnsi" w:cstheme="majorHAnsi"/>
          <w:sz w:val="24"/>
          <w:szCs w:val="24"/>
        </w:rPr>
        <w:t xml:space="preserve">- </w:t>
      </w:r>
      <w:r w:rsidR="001D42A8" w:rsidRPr="00FE7D92">
        <w:rPr>
          <w:rFonts w:asciiTheme="majorHAnsi" w:hAnsiTheme="majorHAnsi" w:cstheme="majorHAnsi"/>
          <w:sz w:val="24"/>
          <w:szCs w:val="24"/>
        </w:rPr>
        <w:t xml:space="preserve">Działalność Pełnomocnika ds. ewaluacji objęła także obszar: opiniowania aktywności pracowników. </w:t>
      </w:r>
      <w:r w:rsidR="00D02C0F" w:rsidRPr="00FE7D92">
        <w:rPr>
          <w:rFonts w:asciiTheme="majorHAnsi" w:hAnsiTheme="majorHAnsi" w:cstheme="majorHAnsi"/>
          <w:sz w:val="24"/>
          <w:szCs w:val="24"/>
        </w:rPr>
        <w:t xml:space="preserve">Regulamin wnioskowania, podziału i rozliczania środków na naukę w Akademii </w:t>
      </w:r>
      <w:r w:rsidR="00D02C0F" w:rsidRPr="00D02C0F">
        <w:rPr>
          <w:rFonts w:asciiTheme="majorHAnsi" w:hAnsiTheme="majorHAnsi" w:cstheme="majorHAnsi"/>
          <w:sz w:val="24"/>
          <w:szCs w:val="24"/>
        </w:rPr>
        <w:t xml:space="preserve">Sztuk Pięknych w Warszawie w 2020 </w:t>
      </w:r>
      <w:r w:rsidR="00F527CD">
        <w:rPr>
          <w:rFonts w:asciiTheme="majorHAnsi" w:hAnsiTheme="majorHAnsi" w:cstheme="majorHAnsi"/>
          <w:sz w:val="24"/>
          <w:szCs w:val="24"/>
        </w:rPr>
        <w:t xml:space="preserve">roku </w:t>
      </w:r>
      <w:r w:rsidR="00D02C0F" w:rsidRPr="00D02C0F">
        <w:rPr>
          <w:rFonts w:asciiTheme="majorHAnsi" w:hAnsiTheme="majorHAnsi" w:cstheme="majorHAnsi"/>
          <w:sz w:val="24"/>
          <w:szCs w:val="24"/>
        </w:rPr>
        <w:t>wprowadził obowiązek opiniowania przez Pełnomocnika ds. ewaluacji wniosków na prowadzenie zadań badawczych pod kątem ich</w:t>
      </w:r>
      <w:r w:rsidR="00F527CD">
        <w:rPr>
          <w:rFonts w:asciiTheme="majorHAnsi" w:hAnsiTheme="majorHAnsi" w:cstheme="majorHAnsi"/>
          <w:sz w:val="24"/>
          <w:szCs w:val="24"/>
        </w:rPr>
        <w:t> </w:t>
      </w:r>
      <w:r w:rsidR="00D02C0F" w:rsidRPr="00D02C0F">
        <w:rPr>
          <w:rFonts w:asciiTheme="majorHAnsi" w:hAnsiTheme="majorHAnsi" w:cstheme="majorHAnsi"/>
          <w:sz w:val="24"/>
          <w:szCs w:val="24"/>
        </w:rPr>
        <w:t xml:space="preserve">wpływu </w:t>
      </w:r>
      <w:r w:rsidR="00292D2A">
        <w:rPr>
          <w:rFonts w:asciiTheme="majorHAnsi" w:hAnsiTheme="majorHAnsi" w:cstheme="majorHAnsi"/>
          <w:sz w:val="24"/>
          <w:szCs w:val="24"/>
        </w:rPr>
        <w:t xml:space="preserve">na </w:t>
      </w:r>
      <w:r w:rsidR="00D02C0F" w:rsidRPr="00D02C0F">
        <w:rPr>
          <w:rFonts w:asciiTheme="majorHAnsi" w:hAnsiTheme="majorHAnsi" w:cstheme="majorHAnsi"/>
          <w:sz w:val="24"/>
          <w:szCs w:val="24"/>
        </w:rPr>
        <w:t>proces ewaluacji Uczelni. Stosowna ocena została dokonana na wszystkich wydziałach. Opiniowaniu podlegają także, zgodnie z nową procedurą</w:t>
      </w:r>
      <w:r w:rsidR="00C44737">
        <w:rPr>
          <w:rFonts w:asciiTheme="majorHAnsi" w:hAnsiTheme="majorHAnsi" w:cstheme="majorHAnsi"/>
          <w:sz w:val="24"/>
          <w:szCs w:val="24"/>
        </w:rPr>
        <w:t>, wszystkie wnioski wydawnicze.</w:t>
      </w:r>
    </w:p>
    <w:p w14:paraId="17EFB41C" w14:textId="77777777" w:rsidR="00C7709D" w:rsidRPr="00C44737" w:rsidRDefault="00C7709D" w:rsidP="00D12B4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1DD55EF" w14:textId="77777777" w:rsidR="00292D2A" w:rsidRDefault="00C7709D" w:rsidP="00C7709D">
      <w:pPr>
        <w:pStyle w:val="Nagwek2"/>
        <w:numPr>
          <w:ilvl w:val="1"/>
          <w:numId w:val="3"/>
        </w:numPr>
        <w:spacing w:before="0" w:line="360" w:lineRule="auto"/>
        <w:rPr>
          <w:color w:val="auto"/>
          <w:sz w:val="24"/>
          <w:szCs w:val="24"/>
        </w:rPr>
      </w:pPr>
      <w:bookmarkStart w:id="17" w:name="_Toc83890754"/>
      <w:r w:rsidRPr="00C7709D">
        <w:rPr>
          <w:color w:val="auto"/>
          <w:sz w:val="24"/>
          <w:szCs w:val="24"/>
        </w:rPr>
        <w:t>BADANIA NAUKOWE</w:t>
      </w:r>
      <w:bookmarkEnd w:id="17"/>
    </w:p>
    <w:p w14:paraId="0336A1C5" w14:textId="688769BF" w:rsidR="00C44737" w:rsidRDefault="00FC3AF0" w:rsidP="00FC3AF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C3AF0">
        <w:rPr>
          <w:rFonts w:ascii="Calibri Light" w:hAnsi="Calibri Light" w:cs="Calibri Light"/>
          <w:sz w:val="24"/>
          <w:szCs w:val="24"/>
        </w:rPr>
        <w:t>Dział Obsługi Badań, Nauki i Działalności Artystycznej jest jednostką odpowiedzialną za</w:t>
      </w:r>
      <w:r w:rsidR="00F527CD">
        <w:rPr>
          <w:rFonts w:ascii="Calibri Light" w:hAnsi="Calibri Light" w:cs="Calibri Light"/>
          <w:sz w:val="24"/>
          <w:szCs w:val="24"/>
        </w:rPr>
        <w:t> </w:t>
      </w:r>
      <w:r w:rsidRPr="00FC3AF0">
        <w:rPr>
          <w:rFonts w:ascii="Calibri Light" w:hAnsi="Calibri Light" w:cs="Calibri Light"/>
          <w:sz w:val="24"/>
          <w:szCs w:val="24"/>
        </w:rPr>
        <w:t>zapewnienie kompleksowego wsparcia w zakresie obsługi administracyjnej działalności naukowej i artystyczno-badawczej realizowanej przez pracowników A</w:t>
      </w:r>
      <w:r w:rsidR="00F527CD">
        <w:rPr>
          <w:rFonts w:ascii="Calibri Light" w:hAnsi="Calibri Light" w:cs="Calibri Light"/>
          <w:sz w:val="24"/>
          <w:szCs w:val="24"/>
        </w:rPr>
        <w:t xml:space="preserve">kademii </w:t>
      </w:r>
      <w:r w:rsidRPr="00FC3AF0">
        <w:rPr>
          <w:rFonts w:ascii="Calibri Light" w:hAnsi="Calibri Light" w:cs="Calibri Light"/>
          <w:sz w:val="24"/>
          <w:szCs w:val="24"/>
        </w:rPr>
        <w:t>S</w:t>
      </w:r>
      <w:r w:rsidR="00F527CD">
        <w:rPr>
          <w:rFonts w:ascii="Calibri Light" w:hAnsi="Calibri Light" w:cs="Calibri Light"/>
          <w:sz w:val="24"/>
          <w:szCs w:val="24"/>
        </w:rPr>
        <w:t xml:space="preserve">ztuk </w:t>
      </w:r>
      <w:r w:rsidRPr="00FC3AF0">
        <w:rPr>
          <w:rFonts w:ascii="Calibri Light" w:hAnsi="Calibri Light" w:cs="Calibri Light"/>
          <w:sz w:val="24"/>
          <w:szCs w:val="24"/>
        </w:rPr>
        <w:t>P</w:t>
      </w:r>
      <w:r w:rsidR="00F527CD">
        <w:rPr>
          <w:rFonts w:ascii="Calibri Light" w:hAnsi="Calibri Light" w:cs="Calibri Light"/>
          <w:sz w:val="24"/>
          <w:szCs w:val="24"/>
        </w:rPr>
        <w:t>ięknych</w:t>
      </w:r>
      <w:r w:rsidR="002E0BB5">
        <w:rPr>
          <w:rFonts w:ascii="Calibri Light" w:hAnsi="Calibri Light" w:cs="Calibri Light"/>
          <w:sz w:val="24"/>
          <w:szCs w:val="24"/>
        </w:rPr>
        <w:t xml:space="preserve"> </w:t>
      </w:r>
      <w:r w:rsidR="00F527CD">
        <w:rPr>
          <w:rFonts w:ascii="Calibri Light" w:hAnsi="Calibri Light" w:cs="Calibri Light"/>
          <w:sz w:val="24"/>
          <w:szCs w:val="24"/>
        </w:rPr>
        <w:t>w Warszawie</w:t>
      </w:r>
      <w:r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Z</w:t>
      </w:r>
      <w:r w:rsidR="00292D2A">
        <w:rPr>
          <w:rFonts w:asciiTheme="majorHAnsi" w:hAnsiTheme="majorHAnsi" w:cstheme="majorHAnsi"/>
          <w:sz w:val="24"/>
          <w:szCs w:val="24"/>
        </w:rPr>
        <w:t xml:space="preserve">ajmuje się </w:t>
      </w:r>
      <w:r w:rsidR="00D02C0F" w:rsidRPr="00FD5A90">
        <w:rPr>
          <w:rFonts w:asciiTheme="majorHAnsi" w:hAnsiTheme="majorHAnsi" w:cstheme="majorHAnsi"/>
          <w:sz w:val="24"/>
          <w:szCs w:val="24"/>
        </w:rPr>
        <w:t xml:space="preserve">obsługą prowadzonych </w:t>
      </w:r>
      <w:r w:rsidR="00C44737">
        <w:rPr>
          <w:rFonts w:asciiTheme="majorHAnsi" w:hAnsiTheme="majorHAnsi" w:cstheme="majorHAnsi"/>
          <w:sz w:val="24"/>
          <w:szCs w:val="24"/>
        </w:rPr>
        <w:t xml:space="preserve">na wydziałach zadań badawczych, </w:t>
      </w:r>
      <w:r w:rsidR="00D02C0F" w:rsidRPr="00FD5A90">
        <w:rPr>
          <w:rFonts w:asciiTheme="majorHAnsi" w:hAnsiTheme="majorHAnsi" w:cstheme="majorHAnsi"/>
          <w:sz w:val="24"/>
          <w:szCs w:val="24"/>
        </w:rPr>
        <w:t xml:space="preserve">przygotowaniem i prowadzeniem projektów finansowanych zewnętrznie, zbieraniem </w:t>
      </w:r>
      <w:r w:rsidR="00D02C0F" w:rsidRPr="00FD5A90">
        <w:rPr>
          <w:rFonts w:asciiTheme="majorHAnsi" w:hAnsiTheme="majorHAnsi" w:cstheme="majorHAnsi"/>
          <w:sz w:val="24"/>
          <w:szCs w:val="24"/>
        </w:rPr>
        <w:lastRenderedPageBreak/>
        <w:t>i</w:t>
      </w:r>
      <w:r w:rsidR="00F527CD">
        <w:rPr>
          <w:rFonts w:asciiTheme="majorHAnsi" w:hAnsiTheme="majorHAnsi" w:cstheme="majorHAnsi"/>
          <w:sz w:val="24"/>
          <w:szCs w:val="24"/>
        </w:rPr>
        <w:t> </w:t>
      </w:r>
      <w:r w:rsidR="00D02C0F" w:rsidRPr="00FD5A90">
        <w:rPr>
          <w:rFonts w:asciiTheme="majorHAnsi" w:hAnsiTheme="majorHAnsi" w:cstheme="majorHAnsi"/>
          <w:sz w:val="24"/>
          <w:szCs w:val="24"/>
        </w:rPr>
        <w:t>udzielaniem informacji na temat finansowania nauki, upowszechniania wyników prac naukowych i działalności artystycznej, sprawozdań i raportów rocznych, pomocą w</w:t>
      </w:r>
      <w:r w:rsidR="00F527CD">
        <w:rPr>
          <w:rFonts w:asciiTheme="majorHAnsi" w:hAnsiTheme="majorHAnsi" w:cstheme="majorHAnsi"/>
          <w:sz w:val="24"/>
          <w:szCs w:val="24"/>
        </w:rPr>
        <w:t> </w:t>
      </w:r>
      <w:r w:rsidR="00D02C0F" w:rsidRPr="00FD5A90">
        <w:rPr>
          <w:rFonts w:asciiTheme="majorHAnsi" w:hAnsiTheme="majorHAnsi" w:cstheme="majorHAnsi"/>
          <w:sz w:val="24"/>
          <w:szCs w:val="24"/>
        </w:rPr>
        <w:t>przygotowaniu wymaganych dokumentów na potrzeby Ministerstwa Edukacji i Nauki i</w:t>
      </w:r>
      <w:r w:rsidR="00F527CD">
        <w:rPr>
          <w:rFonts w:asciiTheme="majorHAnsi" w:hAnsiTheme="majorHAnsi" w:cstheme="majorHAnsi"/>
          <w:sz w:val="24"/>
          <w:szCs w:val="24"/>
        </w:rPr>
        <w:t> </w:t>
      </w:r>
      <w:r w:rsidR="00D02C0F" w:rsidRPr="00FD5A90">
        <w:rPr>
          <w:rFonts w:asciiTheme="majorHAnsi" w:hAnsiTheme="majorHAnsi" w:cstheme="majorHAnsi"/>
          <w:sz w:val="24"/>
          <w:szCs w:val="24"/>
        </w:rPr>
        <w:t xml:space="preserve">innych </w:t>
      </w:r>
      <w:r w:rsidR="00C44737">
        <w:rPr>
          <w:rFonts w:asciiTheme="majorHAnsi" w:hAnsiTheme="majorHAnsi" w:cstheme="majorHAnsi"/>
          <w:sz w:val="24"/>
          <w:szCs w:val="24"/>
        </w:rPr>
        <w:t>instytucji, np. raporty do GUS.</w:t>
      </w:r>
    </w:p>
    <w:p w14:paraId="61E8C447" w14:textId="77777777" w:rsidR="00FC3AF0" w:rsidRPr="00FC3AF0" w:rsidRDefault="00FC3AF0" w:rsidP="00FC3AF0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39BEBD19" w14:textId="047E6A98" w:rsidR="00D02C0F" w:rsidRPr="00FC3AF0" w:rsidRDefault="00E31CE3" w:rsidP="00FC3AF0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Liczba</w:t>
      </w:r>
      <w:r w:rsidR="00863189" w:rsidRPr="00FC3AF0">
        <w:rPr>
          <w:rFonts w:asciiTheme="majorHAnsi" w:hAnsiTheme="majorHAnsi" w:cstheme="majorHAnsi"/>
          <w:sz w:val="24"/>
          <w:szCs w:val="24"/>
        </w:rPr>
        <w:t xml:space="preserve"> zadań finansowanych</w:t>
      </w:r>
      <w:r w:rsidR="00D02C0F" w:rsidRPr="00FC3AF0">
        <w:rPr>
          <w:rFonts w:asciiTheme="majorHAnsi" w:hAnsiTheme="majorHAnsi" w:cstheme="majorHAnsi"/>
          <w:sz w:val="24"/>
          <w:szCs w:val="24"/>
        </w:rPr>
        <w:t xml:space="preserve"> w ramach subwencji</w:t>
      </w:r>
    </w:p>
    <w:tbl>
      <w:tblPr>
        <w:tblStyle w:val="Tabela-Siatka"/>
        <w:tblW w:w="5949" w:type="dxa"/>
        <w:tblLook w:val="04A0" w:firstRow="1" w:lastRow="0" w:firstColumn="1" w:lastColumn="0" w:noHBand="0" w:noVBand="1"/>
      </w:tblPr>
      <w:tblGrid>
        <w:gridCol w:w="2405"/>
        <w:gridCol w:w="1701"/>
        <w:gridCol w:w="1843"/>
      </w:tblGrid>
      <w:tr w:rsidR="00D02C0F" w:rsidRPr="00FD5A90" w14:paraId="1E6067AA" w14:textId="77777777" w:rsidTr="00B832AC">
        <w:trPr>
          <w:trHeight w:val="558"/>
        </w:trPr>
        <w:tc>
          <w:tcPr>
            <w:tcW w:w="2405" w:type="dxa"/>
            <w:shd w:val="clear" w:color="auto" w:fill="D9E2F3" w:themeFill="accent1" w:themeFillTint="33"/>
          </w:tcPr>
          <w:p w14:paraId="656948BD" w14:textId="77777777" w:rsidR="00D02C0F" w:rsidRPr="008364AE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Wydział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31860A4" w14:textId="77777777" w:rsidR="00D02C0F" w:rsidRPr="008364AE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Liczba zadań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9402F39" w14:textId="77777777" w:rsidR="00D02C0F" w:rsidRPr="008364AE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W tym młodych naukowców</w:t>
            </w:r>
          </w:p>
        </w:tc>
      </w:tr>
      <w:tr w:rsidR="00D02C0F" w:rsidRPr="00FD5A90" w14:paraId="177FC1A5" w14:textId="77777777" w:rsidTr="00B832AC">
        <w:trPr>
          <w:trHeight w:val="272"/>
        </w:trPr>
        <w:tc>
          <w:tcPr>
            <w:tcW w:w="2405" w:type="dxa"/>
          </w:tcPr>
          <w:p w14:paraId="7375A2F2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 xml:space="preserve">Architektury Wnętrz </w:t>
            </w:r>
          </w:p>
        </w:tc>
        <w:tc>
          <w:tcPr>
            <w:tcW w:w="1701" w:type="dxa"/>
          </w:tcPr>
          <w:p w14:paraId="02F914FB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28A6866D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</w:tr>
      <w:tr w:rsidR="00D02C0F" w:rsidRPr="00FD5A90" w14:paraId="013C377E" w14:textId="77777777" w:rsidTr="00B832AC">
        <w:trPr>
          <w:trHeight w:val="272"/>
        </w:trPr>
        <w:tc>
          <w:tcPr>
            <w:tcW w:w="2405" w:type="dxa"/>
          </w:tcPr>
          <w:p w14:paraId="1B348A58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Grafiki</w:t>
            </w:r>
          </w:p>
        </w:tc>
        <w:tc>
          <w:tcPr>
            <w:tcW w:w="1701" w:type="dxa"/>
          </w:tcPr>
          <w:p w14:paraId="49AC1CAC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6AD4CFFE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</w:tr>
      <w:tr w:rsidR="00D02C0F" w:rsidRPr="00FD5A90" w14:paraId="5E6DDC8C" w14:textId="77777777" w:rsidTr="00B832AC">
        <w:trPr>
          <w:trHeight w:val="272"/>
        </w:trPr>
        <w:tc>
          <w:tcPr>
            <w:tcW w:w="2405" w:type="dxa"/>
          </w:tcPr>
          <w:p w14:paraId="7E2985C1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Konserwacji i Restauracj</w:t>
            </w:r>
            <w:r w:rsidR="006E1602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 xml:space="preserve"> Dzieł Sztuki</w:t>
            </w:r>
          </w:p>
        </w:tc>
        <w:tc>
          <w:tcPr>
            <w:tcW w:w="1701" w:type="dxa"/>
          </w:tcPr>
          <w:p w14:paraId="19FD4B08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253431F9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</w:tr>
      <w:tr w:rsidR="00D02C0F" w:rsidRPr="00FD5A90" w14:paraId="67CE7103" w14:textId="77777777" w:rsidTr="00B832AC">
        <w:trPr>
          <w:trHeight w:val="272"/>
        </w:trPr>
        <w:tc>
          <w:tcPr>
            <w:tcW w:w="2405" w:type="dxa"/>
          </w:tcPr>
          <w:p w14:paraId="37B2BE74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Malarstwa</w:t>
            </w:r>
          </w:p>
        </w:tc>
        <w:tc>
          <w:tcPr>
            <w:tcW w:w="1701" w:type="dxa"/>
          </w:tcPr>
          <w:p w14:paraId="5F412894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61BE97B2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</w:tr>
      <w:tr w:rsidR="00D02C0F" w:rsidRPr="00FD5A90" w14:paraId="4DBAF565" w14:textId="77777777" w:rsidTr="00B832AC">
        <w:trPr>
          <w:trHeight w:val="272"/>
        </w:trPr>
        <w:tc>
          <w:tcPr>
            <w:tcW w:w="2405" w:type="dxa"/>
          </w:tcPr>
          <w:p w14:paraId="75D268C3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Rzeźby</w:t>
            </w:r>
          </w:p>
        </w:tc>
        <w:tc>
          <w:tcPr>
            <w:tcW w:w="1701" w:type="dxa"/>
          </w:tcPr>
          <w:p w14:paraId="2409F787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2D69C518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</w:tr>
      <w:tr w:rsidR="00D02C0F" w:rsidRPr="00FD5A90" w14:paraId="1111BEC8" w14:textId="77777777" w:rsidTr="00730D03">
        <w:trPr>
          <w:trHeight w:val="272"/>
        </w:trPr>
        <w:tc>
          <w:tcPr>
            <w:tcW w:w="2405" w:type="dxa"/>
            <w:shd w:val="clear" w:color="auto" w:fill="auto"/>
          </w:tcPr>
          <w:p w14:paraId="18650F11" w14:textId="0D40250D" w:rsidR="00D02C0F" w:rsidRPr="00575ED7" w:rsidRDefault="00730D03" w:rsidP="00D12B48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Scenografii</w:t>
            </w:r>
          </w:p>
        </w:tc>
        <w:tc>
          <w:tcPr>
            <w:tcW w:w="1701" w:type="dxa"/>
            <w:shd w:val="clear" w:color="auto" w:fill="auto"/>
          </w:tcPr>
          <w:p w14:paraId="77FFBDD0" w14:textId="353BE7CA" w:rsidR="00D02C0F" w:rsidRPr="00730D03" w:rsidRDefault="00730D03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0D03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921CF12" w14:textId="454A1683" w:rsidR="00D02C0F" w:rsidRPr="00730D03" w:rsidRDefault="00730D03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0D03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D02C0F" w:rsidRPr="00FD5A90" w14:paraId="336DB8CF" w14:textId="77777777" w:rsidTr="00B832AC">
        <w:trPr>
          <w:trHeight w:val="272"/>
        </w:trPr>
        <w:tc>
          <w:tcPr>
            <w:tcW w:w="2405" w:type="dxa"/>
          </w:tcPr>
          <w:p w14:paraId="70D0BEF1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Sztuki Mediów</w:t>
            </w:r>
          </w:p>
        </w:tc>
        <w:tc>
          <w:tcPr>
            <w:tcW w:w="1701" w:type="dxa"/>
          </w:tcPr>
          <w:p w14:paraId="133A1DE9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379A3EF3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D02C0F" w:rsidRPr="00FD5A90" w14:paraId="70E60CF3" w14:textId="77777777" w:rsidTr="00B832AC">
        <w:trPr>
          <w:trHeight w:val="272"/>
        </w:trPr>
        <w:tc>
          <w:tcPr>
            <w:tcW w:w="2405" w:type="dxa"/>
          </w:tcPr>
          <w:p w14:paraId="1357B073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Wzornictwa</w:t>
            </w:r>
          </w:p>
        </w:tc>
        <w:tc>
          <w:tcPr>
            <w:tcW w:w="1701" w:type="dxa"/>
          </w:tcPr>
          <w:p w14:paraId="2618D7B0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2173F59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D02C0F" w:rsidRPr="00FD5A90" w14:paraId="41813FE2" w14:textId="77777777" w:rsidTr="00730D03">
        <w:trPr>
          <w:trHeight w:val="284"/>
        </w:trPr>
        <w:tc>
          <w:tcPr>
            <w:tcW w:w="2405" w:type="dxa"/>
            <w:shd w:val="clear" w:color="auto" w:fill="D9E2F3" w:themeFill="accent1" w:themeFillTint="33"/>
          </w:tcPr>
          <w:p w14:paraId="448BBB64" w14:textId="77777777" w:rsidR="00D02C0F" w:rsidRPr="00FD5A90" w:rsidRDefault="00D02C0F" w:rsidP="00D12B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FA0C192" w14:textId="0C87C03C" w:rsidR="00D02C0F" w:rsidRPr="005E0BA8" w:rsidRDefault="00730D03" w:rsidP="00D12B4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0BA8">
              <w:rPr>
                <w:rFonts w:asciiTheme="majorHAnsi" w:hAnsiTheme="majorHAnsi" w:cstheme="majorHAnsi"/>
                <w:b/>
                <w:sz w:val="24"/>
                <w:szCs w:val="24"/>
              </w:rPr>
              <w:t>128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52EDA81" w14:textId="35AE1EA8" w:rsidR="00D02C0F" w:rsidRPr="005E0BA8" w:rsidRDefault="00730D03" w:rsidP="00D12B4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0BA8">
              <w:rPr>
                <w:rFonts w:asciiTheme="majorHAnsi" w:hAnsiTheme="majorHAnsi" w:cstheme="majorHAnsi"/>
                <w:b/>
                <w:sz w:val="24"/>
                <w:szCs w:val="24"/>
              </w:rPr>
              <w:t>60</w:t>
            </w:r>
          </w:p>
        </w:tc>
      </w:tr>
    </w:tbl>
    <w:p w14:paraId="46A13217" w14:textId="31B44460" w:rsidR="00575ED7" w:rsidRDefault="00575ED7" w:rsidP="00FC3AF0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10B864E" w14:textId="77777777" w:rsidR="00D02C0F" w:rsidRPr="00FC3AF0" w:rsidRDefault="00D02C0F" w:rsidP="00FC3AF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C3AF0">
        <w:rPr>
          <w:rFonts w:asciiTheme="majorHAnsi" w:hAnsiTheme="majorHAnsi" w:cstheme="majorHAnsi"/>
          <w:sz w:val="24"/>
          <w:szCs w:val="24"/>
        </w:rPr>
        <w:t xml:space="preserve">Projekty finansowane ze źródeł zewnętrznych </w:t>
      </w:r>
    </w:p>
    <w:p w14:paraId="6202EB49" w14:textId="31A2250B" w:rsidR="009A426E" w:rsidRPr="00FD5A90" w:rsidRDefault="00D02C0F" w:rsidP="00D12B48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FD5A90">
        <w:rPr>
          <w:rFonts w:asciiTheme="majorHAnsi" w:hAnsiTheme="majorHAnsi" w:cstheme="majorHAnsi"/>
          <w:sz w:val="24"/>
          <w:szCs w:val="24"/>
        </w:rPr>
        <w:t>W ciągu ostatniego roku zostało przygotowanych i złożonych w instytucjach zewnętrznych 20 wniosków: 5 do Narodowego Centrum Nauki</w:t>
      </w:r>
      <w:r w:rsidR="00707397">
        <w:rPr>
          <w:rFonts w:asciiTheme="majorHAnsi" w:hAnsiTheme="majorHAnsi" w:cstheme="majorHAnsi"/>
          <w:sz w:val="24"/>
          <w:szCs w:val="24"/>
        </w:rPr>
        <w:t xml:space="preserve"> oraz </w:t>
      </w:r>
      <w:r w:rsidRPr="00FD5A90">
        <w:rPr>
          <w:rFonts w:asciiTheme="majorHAnsi" w:hAnsiTheme="majorHAnsi" w:cstheme="majorHAnsi"/>
          <w:sz w:val="24"/>
          <w:szCs w:val="24"/>
        </w:rPr>
        <w:t xml:space="preserve">15 do Ministerstwa Edukacji i Nauki, w tym: 14 o stypendia dla wybitnych młodych naukowców </w:t>
      </w:r>
      <w:r w:rsidR="00FC3AF0">
        <w:rPr>
          <w:rFonts w:asciiTheme="majorHAnsi" w:hAnsiTheme="majorHAnsi" w:cstheme="majorHAnsi"/>
          <w:sz w:val="24"/>
          <w:szCs w:val="24"/>
        </w:rPr>
        <w:t xml:space="preserve">oraz </w:t>
      </w:r>
      <w:r w:rsidRPr="00FD5A90">
        <w:rPr>
          <w:rFonts w:asciiTheme="majorHAnsi" w:hAnsiTheme="majorHAnsi" w:cstheme="majorHAnsi"/>
          <w:sz w:val="24"/>
          <w:szCs w:val="24"/>
        </w:rPr>
        <w:t>1 o środki w ramach programu Społeczna odpowiedzialność nauki</w:t>
      </w:r>
      <w:r w:rsidR="00FC3AF0">
        <w:rPr>
          <w:rFonts w:asciiTheme="majorHAnsi" w:hAnsiTheme="majorHAnsi" w:cstheme="majorHAnsi"/>
          <w:sz w:val="24"/>
          <w:szCs w:val="24"/>
        </w:rPr>
        <w:t xml:space="preserve"> - </w:t>
      </w:r>
      <w:r w:rsidRPr="00FD5A90">
        <w:rPr>
          <w:rFonts w:asciiTheme="majorHAnsi" w:hAnsiTheme="majorHAnsi" w:cstheme="majorHAnsi"/>
          <w:sz w:val="24"/>
          <w:szCs w:val="24"/>
        </w:rPr>
        <w:t xml:space="preserve">Popularyzacja nauki i promocja sportu. Realizowano jeden nowy, który uzyskał finasowanie </w:t>
      </w:r>
      <w:r w:rsidR="00565139">
        <w:rPr>
          <w:rFonts w:asciiTheme="majorHAnsi" w:hAnsiTheme="majorHAnsi" w:cstheme="majorHAnsi"/>
          <w:sz w:val="24"/>
          <w:szCs w:val="24"/>
        </w:rPr>
        <w:t xml:space="preserve">oraz </w:t>
      </w:r>
      <w:r w:rsidRPr="00FD5A90">
        <w:rPr>
          <w:rFonts w:asciiTheme="majorHAnsi" w:hAnsiTheme="majorHAnsi" w:cstheme="majorHAnsi"/>
          <w:sz w:val="24"/>
          <w:szCs w:val="24"/>
        </w:rPr>
        <w:t xml:space="preserve">kontynuowana była realizacja projektów, które uzyskały finansowanie w latach ubiegłych. </w:t>
      </w:r>
    </w:p>
    <w:p w14:paraId="148832A1" w14:textId="77777777" w:rsidR="00D02C0F" w:rsidRPr="00565139" w:rsidRDefault="00D02C0F" w:rsidP="00D12B4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C3AF0">
        <w:rPr>
          <w:rFonts w:asciiTheme="majorHAnsi" w:hAnsiTheme="majorHAnsi" w:cstheme="majorHAnsi"/>
          <w:sz w:val="24"/>
          <w:szCs w:val="24"/>
        </w:rPr>
        <w:t>Wykaz projektów realizowanych w Akademii</w:t>
      </w:r>
    </w:p>
    <w:tbl>
      <w:tblPr>
        <w:tblStyle w:val="Tabela-Siatka"/>
        <w:tblW w:w="91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259"/>
        <w:gridCol w:w="1338"/>
        <w:gridCol w:w="1505"/>
        <w:gridCol w:w="1463"/>
      </w:tblGrid>
      <w:tr w:rsidR="00D02C0F" w:rsidRPr="00FD5A90" w14:paraId="6823754D" w14:textId="77777777" w:rsidTr="00B44523">
        <w:trPr>
          <w:trHeight w:val="861"/>
        </w:trPr>
        <w:tc>
          <w:tcPr>
            <w:tcW w:w="1560" w:type="dxa"/>
            <w:shd w:val="clear" w:color="auto" w:fill="D9E2F3" w:themeFill="accent1" w:themeFillTint="33"/>
          </w:tcPr>
          <w:p w14:paraId="480AF62C" w14:textId="77777777" w:rsidR="00D02C0F" w:rsidRPr="00707397" w:rsidRDefault="00D02C0F" w:rsidP="00707397">
            <w:pPr>
              <w:ind w:left="-24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7397">
              <w:rPr>
                <w:rFonts w:asciiTheme="majorHAnsi" w:hAnsiTheme="majorHAnsi" w:cstheme="majorHAnsi"/>
                <w:sz w:val="24"/>
                <w:szCs w:val="24"/>
              </w:rPr>
              <w:t>Jednostka/</w:t>
            </w:r>
          </w:p>
          <w:p w14:paraId="6792CBDA" w14:textId="77777777" w:rsidR="00D02C0F" w:rsidRPr="00707397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7397">
              <w:rPr>
                <w:rFonts w:asciiTheme="majorHAnsi" w:hAnsiTheme="majorHAnsi" w:cstheme="majorHAnsi"/>
                <w:sz w:val="24"/>
                <w:szCs w:val="24"/>
              </w:rPr>
              <w:t>Wydział</w:t>
            </w:r>
          </w:p>
        </w:tc>
        <w:tc>
          <w:tcPr>
            <w:tcW w:w="3259" w:type="dxa"/>
            <w:shd w:val="clear" w:color="auto" w:fill="D9E2F3" w:themeFill="accent1" w:themeFillTint="33"/>
          </w:tcPr>
          <w:p w14:paraId="05A34A2F" w14:textId="77777777" w:rsidR="00D02C0F" w:rsidRPr="00707397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7397">
              <w:rPr>
                <w:rFonts w:asciiTheme="majorHAnsi" w:hAnsiTheme="majorHAnsi" w:cstheme="majorHAnsi"/>
                <w:sz w:val="24"/>
                <w:szCs w:val="24"/>
              </w:rPr>
              <w:t>Tytuł projektu</w:t>
            </w:r>
          </w:p>
        </w:tc>
        <w:tc>
          <w:tcPr>
            <w:tcW w:w="1338" w:type="dxa"/>
            <w:shd w:val="clear" w:color="auto" w:fill="D9E2F3" w:themeFill="accent1" w:themeFillTint="33"/>
          </w:tcPr>
          <w:p w14:paraId="64619456" w14:textId="77777777" w:rsidR="00D02C0F" w:rsidRPr="00707397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7397">
              <w:rPr>
                <w:rFonts w:asciiTheme="majorHAnsi" w:hAnsiTheme="majorHAnsi" w:cstheme="majorHAnsi"/>
                <w:sz w:val="24"/>
                <w:szCs w:val="24"/>
              </w:rPr>
              <w:t>Instytucja finansująca</w:t>
            </w:r>
          </w:p>
        </w:tc>
        <w:tc>
          <w:tcPr>
            <w:tcW w:w="1505" w:type="dxa"/>
            <w:shd w:val="clear" w:color="auto" w:fill="D9E2F3" w:themeFill="accent1" w:themeFillTint="33"/>
          </w:tcPr>
          <w:p w14:paraId="0E8487FA" w14:textId="77777777" w:rsidR="00D02C0F" w:rsidRPr="00707397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7397">
              <w:rPr>
                <w:rFonts w:asciiTheme="majorHAnsi" w:hAnsiTheme="majorHAnsi" w:cstheme="majorHAnsi"/>
                <w:sz w:val="24"/>
                <w:szCs w:val="24"/>
              </w:rPr>
              <w:t>Całkowity budżet projektu</w:t>
            </w:r>
          </w:p>
        </w:tc>
        <w:tc>
          <w:tcPr>
            <w:tcW w:w="1463" w:type="dxa"/>
            <w:shd w:val="clear" w:color="auto" w:fill="D9E2F3" w:themeFill="accent1" w:themeFillTint="33"/>
          </w:tcPr>
          <w:p w14:paraId="0D614868" w14:textId="77777777" w:rsidR="00D02C0F" w:rsidRPr="00707397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07397">
              <w:rPr>
                <w:rFonts w:asciiTheme="majorHAnsi" w:hAnsiTheme="majorHAnsi" w:cstheme="majorHAnsi"/>
                <w:sz w:val="24"/>
                <w:szCs w:val="24"/>
              </w:rPr>
              <w:t>Status projektu</w:t>
            </w:r>
          </w:p>
        </w:tc>
      </w:tr>
      <w:tr w:rsidR="00D02C0F" w:rsidRPr="00FD5A90" w14:paraId="08F94009" w14:textId="77777777" w:rsidTr="00B44523">
        <w:trPr>
          <w:trHeight w:val="578"/>
        </w:trPr>
        <w:tc>
          <w:tcPr>
            <w:tcW w:w="1560" w:type="dxa"/>
          </w:tcPr>
          <w:p w14:paraId="3357FBAA" w14:textId="77777777" w:rsidR="00D02C0F" w:rsidRPr="00FD5A90" w:rsidRDefault="00D02C0F" w:rsidP="00B445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Studium Pedagogiczne</w:t>
            </w:r>
          </w:p>
        </w:tc>
        <w:tc>
          <w:tcPr>
            <w:tcW w:w="3259" w:type="dxa"/>
          </w:tcPr>
          <w:p w14:paraId="515E89CA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Bajki, baśnie i legendy jako pretekst do rozmów o sztuce w procesie kształcenia</w:t>
            </w:r>
          </w:p>
        </w:tc>
        <w:tc>
          <w:tcPr>
            <w:tcW w:w="1338" w:type="dxa"/>
          </w:tcPr>
          <w:p w14:paraId="32D8ECD7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NCBR</w:t>
            </w:r>
          </w:p>
        </w:tc>
        <w:tc>
          <w:tcPr>
            <w:tcW w:w="1505" w:type="dxa"/>
          </w:tcPr>
          <w:p w14:paraId="4702C182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554 187,50</w:t>
            </w:r>
          </w:p>
        </w:tc>
        <w:tc>
          <w:tcPr>
            <w:tcW w:w="1463" w:type="dxa"/>
          </w:tcPr>
          <w:p w14:paraId="4FC6640E" w14:textId="77777777" w:rsidR="00D02C0F" w:rsidRPr="00FD5A90" w:rsidRDefault="00707397" w:rsidP="00707397">
            <w:pPr>
              <w:ind w:right="-39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D02C0F" w:rsidRPr="00FD5A90">
              <w:rPr>
                <w:rFonts w:asciiTheme="majorHAnsi" w:hAnsiTheme="majorHAnsi" w:cstheme="majorHAnsi"/>
                <w:sz w:val="24"/>
                <w:szCs w:val="24"/>
              </w:rPr>
              <w:t>ealizowany</w:t>
            </w:r>
          </w:p>
        </w:tc>
      </w:tr>
      <w:tr w:rsidR="00D02C0F" w:rsidRPr="00FD5A90" w14:paraId="0F77772F" w14:textId="77777777" w:rsidTr="00B44523">
        <w:trPr>
          <w:trHeight w:val="861"/>
        </w:trPr>
        <w:tc>
          <w:tcPr>
            <w:tcW w:w="1560" w:type="dxa"/>
          </w:tcPr>
          <w:p w14:paraId="5D1A4FAB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WZKW</w:t>
            </w:r>
          </w:p>
        </w:tc>
        <w:tc>
          <w:tcPr>
            <w:tcW w:w="3259" w:type="dxa"/>
          </w:tcPr>
          <w:p w14:paraId="556F2804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 xml:space="preserve">Stefan </w:t>
            </w:r>
            <w:proofErr w:type="spellStart"/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Słocki</w:t>
            </w:r>
            <w:proofErr w:type="spellEnd"/>
            <w:r w:rsidRPr="00FD5A90">
              <w:rPr>
                <w:rFonts w:asciiTheme="majorHAnsi" w:hAnsiTheme="majorHAnsi" w:cstheme="majorHAnsi"/>
                <w:sz w:val="24"/>
                <w:szCs w:val="24"/>
              </w:rPr>
              <w:t xml:space="preserve">: artysta plastyk, robotnik sztuki. </w:t>
            </w:r>
            <w:proofErr w:type="spellStart"/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Mikrohistoria</w:t>
            </w:r>
            <w:proofErr w:type="spellEnd"/>
            <w:r w:rsidRPr="00FD5A90">
              <w:rPr>
                <w:rFonts w:asciiTheme="majorHAnsi" w:hAnsiTheme="majorHAnsi" w:cstheme="majorHAnsi"/>
                <w:sz w:val="24"/>
                <w:szCs w:val="24"/>
              </w:rPr>
              <w:t xml:space="preserve"> państwowego systemu sztuki PRL. Kwerenda wstępna</w:t>
            </w:r>
          </w:p>
        </w:tc>
        <w:tc>
          <w:tcPr>
            <w:tcW w:w="1338" w:type="dxa"/>
          </w:tcPr>
          <w:p w14:paraId="245EF394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NCN</w:t>
            </w:r>
          </w:p>
        </w:tc>
        <w:tc>
          <w:tcPr>
            <w:tcW w:w="1505" w:type="dxa"/>
          </w:tcPr>
          <w:p w14:paraId="69B32B3C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6 105,00</w:t>
            </w:r>
          </w:p>
        </w:tc>
        <w:tc>
          <w:tcPr>
            <w:tcW w:w="1463" w:type="dxa"/>
          </w:tcPr>
          <w:p w14:paraId="198E9F06" w14:textId="77777777" w:rsidR="00D02C0F" w:rsidRPr="00FD5A90" w:rsidRDefault="00D02C0F" w:rsidP="007073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realizowany</w:t>
            </w:r>
          </w:p>
        </w:tc>
      </w:tr>
      <w:tr w:rsidR="00D02C0F" w:rsidRPr="00FD5A90" w14:paraId="64C2D7AE" w14:textId="77777777" w:rsidTr="00B44523">
        <w:trPr>
          <w:trHeight w:val="282"/>
        </w:trPr>
        <w:tc>
          <w:tcPr>
            <w:tcW w:w="1560" w:type="dxa"/>
          </w:tcPr>
          <w:p w14:paraId="7523FCEB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WZKW</w:t>
            </w:r>
          </w:p>
        </w:tc>
        <w:tc>
          <w:tcPr>
            <w:tcW w:w="3259" w:type="dxa"/>
          </w:tcPr>
          <w:p w14:paraId="00AAC214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Wsparcie dla czasopism naukowych</w:t>
            </w:r>
          </w:p>
        </w:tc>
        <w:tc>
          <w:tcPr>
            <w:tcW w:w="1338" w:type="dxa"/>
          </w:tcPr>
          <w:p w14:paraId="31E432BD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1505" w:type="dxa"/>
          </w:tcPr>
          <w:p w14:paraId="1A7B3C5A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108 000,00</w:t>
            </w:r>
          </w:p>
        </w:tc>
        <w:tc>
          <w:tcPr>
            <w:tcW w:w="1463" w:type="dxa"/>
          </w:tcPr>
          <w:p w14:paraId="04C716D0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zakończony</w:t>
            </w:r>
          </w:p>
        </w:tc>
      </w:tr>
      <w:tr w:rsidR="00D02C0F" w:rsidRPr="00FD5A90" w14:paraId="47A97EDD" w14:textId="77777777" w:rsidTr="00B44523">
        <w:trPr>
          <w:trHeight w:val="1158"/>
        </w:trPr>
        <w:tc>
          <w:tcPr>
            <w:tcW w:w="1560" w:type="dxa"/>
          </w:tcPr>
          <w:p w14:paraId="21D9138E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D5A9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WKiRDS</w:t>
            </w:r>
            <w:proofErr w:type="spellEnd"/>
          </w:p>
        </w:tc>
        <w:tc>
          <w:tcPr>
            <w:tcW w:w="3259" w:type="dxa"/>
          </w:tcPr>
          <w:p w14:paraId="1FCFE895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„Analiza dziedzictwa kulturowego dla nowych pokoleń” (”</w:t>
            </w:r>
            <w:proofErr w:type="spellStart"/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Cultural</w:t>
            </w:r>
            <w:proofErr w:type="spellEnd"/>
            <w:r w:rsidRPr="00FD5A9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Heritage</w:t>
            </w:r>
            <w:proofErr w:type="spellEnd"/>
            <w:r w:rsidRPr="00FD5A90">
              <w:rPr>
                <w:rFonts w:asciiTheme="majorHAnsi" w:hAnsiTheme="majorHAnsi" w:cstheme="majorHAnsi"/>
                <w:sz w:val="24"/>
                <w:szCs w:val="24"/>
              </w:rPr>
              <w:t xml:space="preserve"> Analysis for New </w:t>
            </w:r>
            <w:proofErr w:type="spellStart"/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Generations</w:t>
            </w:r>
            <w:proofErr w:type="spellEnd"/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”)</w:t>
            </w:r>
          </w:p>
        </w:tc>
        <w:tc>
          <w:tcPr>
            <w:tcW w:w="1338" w:type="dxa"/>
          </w:tcPr>
          <w:p w14:paraId="061A663D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Unia Europejska</w:t>
            </w:r>
          </w:p>
        </w:tc>
        <w:tc>
          <w:tcPr>
            <w:tcW w:w="1505" w:type="dxa"/>
          </w:tcPr>
          <w:p w14:paraId="3DD0D7ED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bez przepływów finansowych</w:t>
            </w:r>
          </w:p>
        </w:tc>
        <w:tc>
          <w:tcPr>
            <w:tcW w:w="1463" w:type="dxa"/>
          </w:tcPr>
          <w:p w14:paraId="0FF8678E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realizowany</w:t>
            </w:r>
          </w:p>
        </w:tc>
      </w:tr>
      <w:tr w:rsidR="00D02C0F" w:rsidRPr="00FD5A90" w14:paraId="386F72EF" w14:textId="77777777" w:rsidTr="00B44523">
        <w:trPr>
          <w:trHeight w:val="1158"/>
        </w:trPr>
        <w:tc>
          <w:tcPr>
            <w:tcW w:w="1560" w:type="dxa"/>
          </w:tcPr>
          <w:p w14:paraId="4C74BAAD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WG</w:t>
            </w:r>
          </w:p>
        </w:tc>
        <w:tc>
          <w:tcPr>
            <w:tcW w:w="3259" w:type="dxa"/>
          </w:tcPr>
          <w:p w14:paraId="352A693F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Cyfrowa infrastruktura badawcza dla humanistyki i nauk o sztuce DARIAH-PL</w:t>
            </w:r>
          </w:p>
        </w:tc>
        <w:tc>
          <w:tcPr>
            <w:tcW w:w="1338" w:type="dxa"/>
          </w:tcPr>
          <w:p w14:paraId="37146D07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Unia Europejska</w:t>
            </w:r>
          </w:p>
        </w:tc>
        <w:tc>
          <w:tcPr>
            <w:tcW w:w="1505" w:type="dxa"/>
          </w:tcPr>
          <w:p w14:paraId="25A788E6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bez przepływów finansowych</w:t>
            </w:r>
          </w:p>
        </w:tc>
        <w:tc>
          <w:tcPr>
            <w:tcW w:w="1463" w:type="dxa"/>
          </w:tcPr>
          <w:p w14:paraId="273BB3DA" w14:textId="77777777" w:rsidR="00D02C0F" w:rsidRPr="00FD5A90" w:rsidRDefault="00D02C0F" w:rsidP="007073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5A90">
              <w:rPr>
                <w:rFonts w:asciiTheme="majorHAnsi" w:hAnsiTheme="majorHAnsi" w:cstheme="majorHAnsi"/>
                <w:sz w:val="24"/>
                <w:szCs w:val="24"/>
              </w:rPr>
              <w:t>realizowany</w:t>
            </w:r>
          </w:p>
        </w:tc>
      </w:tr>
    </w:tbl>
    <w:p w14:paraId="26991244" w14:textId="77777777" w:rsidR="00D02C0F" w:rsidRPr="00FD5A90" w:rsidRDefault="00D02C0F" w:rsidP="00D12B48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95E9391" w14:textId="77777777" w:rsidR="00707397" w:rsidRDefault="00E96923" w:rsidP="0070739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707397">
        <w:rPr>
          <w:rFonts w:asciiTheme="majorHAnsi" w:hAnsiTheme="majorHAnsi" w:cstheme="majorHAnsi"/>
          <w:sz w:val="24"/>
          <w:szCs w:val="24"/>
        </w:rPr>
        <w:t xml:space="preserve">ealizowano zadania </w:t>
      </w:r>
      <w:r w:rsidR="00D02C0F" w:rsidRPr="00FD5A90">
        <w:rPr>
          <w:rFonts w:asciiTheme="majorHAnsi" w:hAnsiTheme="majorHAnsi" w:cstheme="majorHAnsi"/>
          <w:sz w:val="24"/>
          <w:szCs w:val="24"/>
        </w:rPr>
        <w:t>dofinasowan</w:t>
      </w:r>
      <w:r w:rsidR="00707397">
        <w:rPr>
          <w:rFonts w:asciiTheme="majorHAnsi" w:hAnsiTheme="majorHAnsi" w:cstheme="majorHAnsi"/>
          <w:sz w:val="24"/>
          <w:szCs w:val="24"/>
        </w:rPr>
        <w:t>e</w:t>
      </w:r>
      <w:r w:rsidR="00D02C0F" w:rsidRPr="00FD5A90">
        <w:rPr>
          <w:rFonts w:asciiTheme="majorHAnsi" w:hAnsiTheme="majorHAnsi" w:cstheme="majorHAnsi"/>
          <w:sz w:val="24"/>
          <w:szCs w:val="24"/>
        </w:rPr>
        <w:t xml:space="preserve"> </w:t>
      </w:r>
      <w:r w:rsidR="00707397">
        <w:rPr>
          <w:rFonts w:asciiTheme="majorHAnsi" w:hAnsiTheme="majorHAnsi" w:cstheme="majorHAnsi"/>
          <w:sz w:val="24"/>
          <w:szCs w:val="24"/>
        </w:rPr>
        <w:t xml:space="preserve">z </w:t>
      </w:r>
      <w:r w:rsidR="00D02C0F" w:rsidRPr="00FD5A90">
        <w:rPr>
          <w:rFonts w:asciiTheme="majorHAnsi" w:hAnsiTheme="majorHAnsi" w:cstheme="majorHAnsi"/>
          <w:sz w:val="24"/>
          <w:szCs w:val="24"/>
        </w:rPr>
        <w:t>P</w:t>
      </w:r>
      <w:r w:rsidR="00707397">
        <w:rPr>
          <w:rFonts w:asciiTheme="majorHAnsi" w:hAnsiTheme="majorHAnsi" w:cstheme="majorHAnsi"/>
          <w:sz w:val="24"/>
          <w:szCs w:val="24"/>
        </w:rPr>
        <w:t xml:space="preserve">olskiego </w:t>
      </w:r>
      <w:r w:rsidR="00D02C0F" w:rsidRPr="00FD5A90">
        <w:rPr>
          <w:rFonts w:asciiTheme="majorHAnsi" w:hAnsiTheme="majorHAnsi" w:cstheme="majorHAnsi"/>
          <w:sz w:val="24"/>
          <w:szCs w:val="24"/>
        </w:rPr>
        <w:t>I</w:t>
      </w:r>
      <w:r w:rsidR="00707397">
        <w:rPr>
          <w:rFonts w:asciiTheme="majorHAnsi" w:hAnsiTheme="majorHAnsi" w:cstheme="majorHAnsi"/>
          <w:sz w:val="24"/>
          <w:szCs w:val="24"/>
        </w:rPr>
        <w:t xml:space="preserve">nstytutu </w:t>
      </w:r>
      <w:r w:rsidR="00D02C0F" w:rsidRPr="00FD5A90">
        <w:rPr>
          <w:rFonts w:asciiTheme="majorHAnsi" w:hAnsiTheme="majorHAnsi" w:cstheme="majorHAnsi"/>
          <w:sz w:val="24"/>
          <w:szCs w:val="24"/>
        </w:rPr>
        <w:t>S</w:t>
      </w:r>
      <w:r w:rsidR="00707397">
        <w:rPr>
          <w:rFonts w:asciiTheme="majorHAnsi" w:hAnsiTheme="majorHAnsi" w:cstheme="majorHAnsi"/>
          <w:sz w:val="24"/>
          <w:szCs w:val="24"/>
        </w:rPr>
        <w:t xml:space="preserve">ztuki </w:t>
      </w:r>
      <w:r w:rsidR="00D02C0F" w:rsidRPr="00FD5A90">
        <w:rPr>
          <w:rFonts w:asciiTheme="majorHAnsi" w:hAnsiTheme="majorHAnsi" w:cstheme="majorHAnsi"/>
          <w:sz w:val="24"/>
          <w:szCs w:val="24"/>
        </w:rPr>
        <w:t>F</w:t>
      </w:r>
      <w:r w:rsidR="00707397">
        <w:rPr>
          <w:rFonts w:asciiTheme="majorHAnsi" w:hAnsiTheme="majorHAnsi" w:cstheme="majorHAnsi"/>
          <w:sz w:val="24"/>
          <w:szCs w:val="24"/>
        </w:rPr>
        <w:t>ilmowej</w:t>
      </w:r>
      <w:r w:rsidR="00D02C0F" w:rsidRPr="00FD5A90">
        <w:rPr>
          <w:rFonts w:asciiTheme="majorHAnsi" w:hAnsiTheme="majorHAnsi" w:cstheme="majorHAnsi"/>
          <w:sz w:val="24"/>
          <w:szCs w:val="24"/>
        </w:rPr>
        <w:t>:</w:t>
      </w:r>
    </w:p>
    <w:p w14:paraId="1C500BDA" w14:textId="6412C239" w:rsidR="00707397" w:rsidRDefault="00707397" w:rsidP="0070739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w</w:t>
      </w:r>
      <w:r w:rsidR="00D02C0F" w:rsidRPr="00707397">
        <w:rPr>
          <w:rFonts w:asciiTheme="majorHAnsi" w:hAnsiTheme="majorHAnsi" w:cstheme="majorHAnsi"/>
          <w:sz w:val="24"/>
          <w:szCs w:val="24"/>
        </w:rPr>
        <w:t xml:space="preserve">arsztaty filmowe poszerzające wiedzę z zakresu realizacji obrazu filmowego. W ramach przedsięwzięcia zostały zorganizowane warsztaty filmowe dla studentów oraz uczestników studiów doktoranckich ASP w Warszawie. </w:t>
      </w:r>
      <w:r w:rsidR="00F527CD">
        <w:rPr>
          <w:rFonts w:asciiTheme="majorHAnsi" w:hAnsiTheme="majorHAnsi" w:cstheme="majorHAnsi"/>
          <w:sz w:val="24"/>
          <w:szCs w:val="24"/>
        </w:rPr>
        <w:t>Warsztaty u</w:t>
      </w:r>
      <w:r w:rsidR="00D02C0F" w:rsidRPr="00707397">
        <w:rPr>
          <w:rFonts w:asciiTheme="majorHAnsi" w:hAnsiTheme="majorHAnsi" w:cstheme="majorHAnsi"/>
          <w:sz w:val="24"/>
          <w:szCs w:val="24"/>
        </w:rPr>
        <w:t>zupełniają program kształcenia przyszłych specjalistów branży filmowej. Jest to możliwość skorzystania z</w:t>
      </w:r>
      <w:r w:rsidR="00F527CD">
        <w:rPr>
          <w:rFonts w:asciiTheme="majorHAnsi" w:hAnsiTheme="majorHAnsi" w:cstheme="majorHAnsi"/>
          <w:sz w:val="24"/>
          <w:szCs w:val="24"/>
        </w:rPr>
        <w:t> </w:t>
      </w:r>
      <w:r w:rsidR="00D02C0F" w:rsidRPr="00707397">
        <w:rPr>
          <w:rFonts w:asciiTheme="majorHAnsi" w:hAnsiTheme="majorHAnsi" w:cstheme="majorHAnsi"/>
          <w:sz w:val="24"/>
          <w:szCs w:val="24"/>
        </w:rPr>
        <w:t xml:space="preserve">najnowocześniejszego i aktualnie wykorzystywanego w branży sprzętu. Warsztaty te rozwijają twórczo i kreatywnie, podnoszą kompetencje zawodowe i artystyczne </w:t>
      </w:r>
      <w:r w:rsidR="00F527CD">
        <w:rPr>
          <w:rFonts w:asciiTheme="majorHAnsi" w:hAnsiTheme="majorHAnsi" w:cstheme="majorHAnsi"/>
          <w:sz w:val="24"/>
          <w:szCs w:val="24"/>
        </w:rPr>
        <w:t xml:space="preserve">ich </w:t>
      </w:r>
      <w:r w:rsidR="00D02C0F" w:rsidRPr="00707397">
        <w:rPr>
          <w:rFonts w:asciiTheme="majorHAnsi" w:hAnsiTheme="majorHAnsi" w:cstheme="majorHAnsi"/>
          <w:sz w:val="24"/>
          <w:szCs w:val="24"/>
        </w:rPr>
        <w:t>uczestników;</w:t>
      </w:r>
    </w:p>
    <w:p w14:paraId="45E36C6F" w14:textId="1CCB3485" w:rsidR="00D02C0F" w:rsidRPr="00707397" w:rsidRDefault="00707397" w:rsidP="0070739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D02C0F" w:rsidRPr="00707397">
        <w:rPr>
          <w:rFonts w:asciiTheme="majorHAnsi" w:hAnsiTheme="majorHAnsi" w:cstheme="majorHAnsi"/>
          <w:sz w:val="24"/>
          <w:szCs w:val="24"/>
        </w:rPr>
        <w:t>Album fotograficzny "</w:t>
      </w:r>
      <w:proofErr w:type="spellStart"/>
      <w:r w:rsidR="00D02C0F" w:rsidRPr="00707397">
        <w:rPr>
          <w:rFonts w:asciiTheme="majorHAnsi" w:hAnsiTheme="majorHAnsi" w:cstheme="majorHAnsi"/>
          <w:sz w:val="24"/>
          <w:szCs w:val="24"/>
        </w:rPr>
        <w:t>OneShot</w:t>
      </w:r>
      <w:proofErr w:type="spellEnd"/>
      <w:r w:rsidR="00D02C0F" w:rsidRPr="00707397">
        <w:rPr>
          <w:rFonts w:asciiTheme="majorHAnsi" w:hAnsiTheme="majorHAnsi" w:cstheme="majorHAnsi"/>
          <w:sz w:val="24"/>
          <w:szCs w:val="24"/>
        </w:rPr>
        <w:t xml:space="preserve">" najlepszych polskich operatorów. </w:t>
      </w:r>
      <w:r w:rsidR="00F527CD">
        <w:rPr>
          <w:rFonts w:asciiTheme="majorHAnsi" w:hAnsiTheme="majorHAnsi" w:cstheme="majorHAnsi"/>
          <w:sz w:val="24"/>
          <w:szCs w:val="24"/>
        </w:rPr>
        <w:t>Przedsięwzięcie d</w:t>
      </w:r>
      <w:r w:rsidR="00D02C0F" w:rsidRPr="00707397">
        <w:rPr>
          <w:rFonts w:asciiTheme="majorHAnsi" w:hAnsiTheme="majorHAnsi" w:cstheme="majorHAnsi"/>
          <w:sz w:val="24"/>
          <w:szCs w:val="24"/>
        </w:rPr>
        <w:t>otycz</w:t>
      </w:r>
      <w:r>
        <w:rPr>
          <w:rFonts w:asciiTheme="majorHAnsi" w:hAnsiTheme="majorHAnsi" w:cstheme="majorHAnsi"/>
          <w:sz w:val="24"/>
          <w:szCs w:val="24"/>
        </w:rPr>
        <w:t>ące</w:t>
      </w:r>
      <w:r w:rsidR="00D02C0F" w:rsidRPr="00707397">
        <w:rPr>
          <w:rFonts w:asciiTheme="majorHAnsi" w:hAnsiTheme="majorHAnsi" w:cstheme="majorHAnsi"/>
          <w:sz w:val="24"/>
          <w:szCs w:val="24"/>
        </w:rPr>
        <w:t xml:space="preserve"> wydania pierwszej publikacji najlepszych polskich operatorów filmowych. W książce zostaną przedstawione zdjęcia operatorów i rozmowy dotyczące roli światła w filmie.</w:t>
      </w:r>
    </w:p>
    <w:p w14:paraId="40C3A7AE" w14:textId="77777777" w:rsidR="00292D2A" w:rsidRPr="00C7709D" w:rsidRDefault="00C7709D" w:rsidP="00E404D4">
      <w:pPr>
        <w:pStyle w:val="Nagwek2"/>
        <w:numPr>
          <w:ilvl w:val="1"/>
          <w:numId w:val="3"/>
        </w:numPr>
        <w:spacing w:before="0" w:line="360" w:lineRule="auto"/>
        <w:rPr>
          <w:color w:val="auto"/>
          <w:sz w:val="24"/>
          <w:szCs w:val="24"/>
        </w:rPr>
      </w:pPr>
      <w:bookmarkStart w:id="18" w:name="_Toc83890755"/>
      <w:r w:rsidRPr="00C7709D">
        <w:rPr>
          <w:color w:val="auto"/>
          <w:sz w:val="24"/>
          <w:szCs w:val="24"/>
        </w:rPr>
        <w:t>WYDAWNICTWA</w:t>
      </w:r>
      <w:bookmarkEnd w:id="18"/>
    </w:p>
    <w:p w14:paraId="2D049162" w14:textId="77777777" w:rsidR="00FC3AF0" w:rsidRDefault="00FC3AF0" w:rsidP="00C7709D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C3AF0">
        <w:rPr>
          <w:rFonts w:asciiTheme="majorHAnsi" w:hAnsiTheme="majorHAnsi" w:cstheme="majorHAnsi"/>
          <w:sz w:val="24"/>
          <w:szCs w:val="24"/>
        </w:rPr>
        <w:t xml:space="preserve">Sekcja Wydawnicza zajmuje się prowadzeniem działalności wydawniczej na potrzeby Uczelni. </w:t>
      </w:r>
    </w:p>
    <w:p w14:paraId="234A27E8" w14:textId="77777777" w:rsidR="00FC3AF0" w:rsidRDefault="00FC3AF0" w:rsidP="00FC3AF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okresie sprawozdawczym wykonano szereg prac porządkujących, m.in.: </w:t>
      </w:r>
    </w:p>
    <w:p w14:paraId="6EE9B7CF" w14:textId="77777777" w:rsidR="00FC3AF0" w:rsidRDefault="00FC3AF0" w:rsidP="00FC3AF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DE4721">
        <w:rPr>
          <w:rFonts w:asciiTheme="majorHAnsi" w:hAnsiTheme="majorHAnsi" w:cstheme="majorHAnsi"/>
          <w:sz w:val="24"/>
          <w:szCs w:val="24"/>
        </w:rPr>
        <w:t xml:space="preserve">zebrano </w:t>
      </w:r>
      <w:r>
        <w:rPr>
          <w:rFonts w:asciiTheme="majorHAnsi" w:hAnsiTheme="majorHAnsi" w:cstheme="majorHAnsi"/>
          <w:sz w:val="24"/>
          <w:szCs w:val="24"/>
        </w:rPr>
        <w:t xml:space="preserve">książki </w:t>
      </w:r>
      <w:r w:rsidRPr="00DE4721">
        <w:rPr>
          <w:rFonts w:asciiTheme="majorHAnsi" w:hAnsiTheme="majorHAnsi" w:cstheme="majorHAnsi"/>
          <w:sz w:val="24"/>
          <w:szCs w:val="24"/>
        </w:rPr>
        <w:t>z wszystkich wydziałów i jednostek</w:t>
      </w:r>
      <w:r>
        <w:rPr>
          <w:rFonts w:asciiTheme="majorHAnsi" w:hAnsiTheme="majorHAnsi" w:cstheme="majorHAnsi"/>
          <w:sz w:val="24"/>
          <w:szCs w:val="24"/>
        </w:rPr>
        <w:t xml:space="preserve"> oraz zmagazynowano je </w:t>
      </w:r>
      <w:r w:rsidRPr="00DE4721">
        <w:rPr>
          <w:rFonts w:asciiTheme="majorHAnsi" w:hAnsiTheme="majorHAnsi" w:cstheme="majorHAnsi"/>
          <w:sz w:val="24"/>
          <w:szCs w:val="24"/>
        </w:rPr>
        <w:t>na Wybrzeżu Kościuszkowskim 37/1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173D79D0" w14:textId="77777777" w:rsidR="00FC3AF0" w:rsidRDefault="00FC3AF0" w:rsidP="00FC3AF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DE4721">
        <w:rPr>
          <w:rFonts w:asciiTheme="majorHAnsi" w:hAnsiTheme="majorHAnsi" w:cstheme="majorHAnsi"/>
          <w:sz w:val="24"/>
          <w:szCs w:val="24"/>
        </w:rPr>
        <w:t>Komisja Inwentaryzacyjna dokonała spisu z natury wszystkich pozycji znajdujących się w</w:t>
      </w:r>
      <w:r>
        <w:rPr>
          <w:rFonts w:asciiTheme="majorHAnsi" w:hAnsiTheme="majorHAnsi" w:cstheme="majorHAnsi"/>
          <w:sz w:val="24"/>
          <w:szCs w:val="24"/>
        </w:rPr>
        <w:t xml:space="preserve"> ww.</w:t>
      </w:r>
      <w:r w:rsidRPr="00DE4721">
        <w:rPr>
          <w:rFonts w:asciiTheme="majorHAnsi" w:hAnsiTheme="majorHAnsi" w:cstheme="majorHAnsi"/>
          <w:sz w:val="24"/>
          <w:szCs w:val="24"/>
        </w:rPr>
        <w:t xml:space="preserve"> magazynie (32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E4721">
        <w:rPr>
          <w:rFonts w:asciiTheme="majorHAnsi" w:hAnsiTheme="majorHAnsi" w:cstheme="majorHAnsi"/>
          <w:sz w:val="24"/>
          <w:szCs w:val="24"/>
        </w:rPr>
        <w:t>427 woluminów)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2C76CC8C" w14:textId="77777777" w:rsidR="00FC3AF0" w:rsidRDefault="00FC3AF0" w:rsidP="00FC3AF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d</w:t>
      </w:r>
      <w:r w:rsidRPr="00DE4721">
        <w:rPr>
          <w:rFonts w:asciiTheme="majorHAnsi" w:hAnsiTheme="majorHAnsi" w:cstheme="majorHAnsi"/>
          <w:sz w:val="24"/>
          <w:szCs w:val="24"/>
        </w:rPr>
        <w:t>okonano analizy rynku i wyceniono wszystkie pozycje według cen rynkowych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6491E23C" w14:textId="77777777" w:rsidR="00FC3AF0" w:rsidRPr="00292D2A" w:rsidRDefault="00FC3AF0" w:rsidP="00FC3AF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p</w:t>
      </w:r>
      <w:r w:rsidRPr="00292D2A">
        <w:rPr>
          <w:rFonts w:asciiTheme="majorHAnsi" w:hAnsiTheme="majorHAnsi" w:cstheme="majorHAnsi"/>
          <w:sz w:val="24"/>
          <w:szCs w:val="24"/>
        </w:rPr>
        <w:t>rzygotowano analizy pozwalające wytypować pozycje</w:t>
      </w:r>
      <w:r>
        <w:rPr>
          <w:rFonts w:asciiTheme="majorHAnsi" w:hAnsiTheme="majorHAnsi" w:cstheme="majorHAnsi"/>
          <w:sz w:val="24"/>
          <w:szCs w:val="24"/>
        </w:rPr>
        <w:t xml:space="preserve"> p</w:t>
      </w:r>
      <w:r w:rsidRPr="00292D2A">
        <w:rPr>
          <w:rFonts w:asciiTheme="majorHAnsi" w:hAnsiTheme="majorHAnsi" w:cstheme="majorHAnsi"/>
          <w:sz w:val="24"/>
          <w:szCs w:val="24"/>
        </w:rPr>
        <w:t>rzeznaczone do sprzedaży w sklepi</w:t>
      </w:r>
      <w:r>
        <w:rPr>
          <w:rFonts w:asciiTheme="majorHAnsi" w:hAnsiTheme="majorHAnsi" w:cstheme="majorHAnsi"/>
          <w:sz w:val="24"/>
          <w:szCs w:val="24"/>
        </w:rPr>
        <w:t xml:space="preserve">e, pozycje </w:t>
      </w:r>
      <w:r w:rsidRPr="00292D2A">
        <w:rPr>
          <w:rFonts w:asciiTheme="majorHAnsi" w:hAnsiTheme="majorHAnsi" w:cstheme="majorHAnsi"/>
          <w:sz w:val="24"/>
          <w:szCs w:val="24"/>
        </w:rPr>
        <w:t>z koniecznością dodruku</w:t>
      </w:r>
      <w:r>
        <w:rPr>
          <w:rFonts w:asciiTheme="majorHAnsi" w:hAnsiTheme="majorHAnsi" w:cstheme="majorHAnsi"/>
          <w:sz w:val="24"/>
          <w:szCs w:val="24"/>
        </w:rPr>
        <w:t xml:space="preserve"> oraz p</w:t>
      </w:r>
      <w:r w:rsidRPr="00292D2A">
        <w:rPr>
          <w:rFonts w:asciiTheme="majorHAnsi" w:hAnsiTheme="majorHAnsi" w:cstheme="majorHAnsi"/>
          <w:sz w:val="24"/>
          <w:szCs w:val="24"/>
        </w:rPr>
        <w:t>rzeznaczone w pierwszej kolejności do e-wydania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4BA10DA9" w14:textId="18EB5389" w:rsidR="00FC3AF0" w:rsidRDefault="00FC3AF0" w:rsidP="00FC3AF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u</w:t>
      </w:r>
      <w:r w:rsidRPr="00292D2A">
        <w:rPr>
          <w:rFonts w:asciiTheme="majorHAnsi" w:hAnsiTheme="majorHAnsi" w:cstheme="majorHAnsi"/>
          <w:sz w:val="24"/>
          <w:szCs w:val="24"/>
        </w:rPr>
        <w:t>r</w:t>
      </w:r>
      <w:r w:rsidR="001D42A8">
        <w:rPr>
          <w:rFonts w:asciiTheme="majorHAnsi" w:hAnsiTheme="majorHAnsi" w:cstheme="majorHAnsi"/>
          <w:sz w:val="24"/>
          <w:szCs w:val="24"/>
        </w:rPr>
        <w:t>uchomiono usługę płatności kartą</w:t>
      </w:r>
      <w:r w:rsidRPr="00292D2A">
        <w:rPr>
          <w:rFonts w:asciiTheme="majorHAnsi" w:hAnsiTheme="majorHAnsi" w:cstheme="majorHAnsi"/>
          <w:sz w:val="24"/>
          <w:szCs w:val="24"/>
        </w:rPr>
        <w:t xml:space="preserve"> przez Internet na potrzeby sklepu, usługę paczkomatów i kuriera </w:t>
      </w:r>
      <w:proofErr w:type="spellStart"/>
      <w:r w:rsidRPr="00292D2A">
        <w:rPr>
          <w:rFonts w:asciiTheme="majorHAnsi" w:hAnsiTheme="majorHAnsi" w:cstheme="majorHAnsi"/>
          <w:sz w:val="24"/>
          <w:szCs w:val="24"/>
        </w:rPr>
        <w:t>InPost</w:t>
      </w:r>
      <w:proofErr w:type="spellEnd"/>
      <w:r w:rsidRPr="00292D2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292D2A">
        <w:rPr>
          <w:rFonts w:asciiTheme="majorHAnsi" w:hAnsiTheme="majorHAnsi" w:cstheme="majorHAnsi"/>
          <w:sz w:val="24"/>
          <w:szCs w:val="24"/>
        </w:rPr>
        <w:t>usługa terminali płatniczych dla dystrybucji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7C95DB84" w14:textId="77777777" w:rsidR="00FC3AF0" w:rsidRDefault="00FC3AF0" w:rsidP="00FC3AF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w</w:t>
      </w:r>
      <w:r w:rsidRPr="00FD5A90">
        <w:rPr>
          <w:rFonts w:asciiTheme="majorHAnsi" w:hAnsiTheme="majorHAnsi" w:cstheme="majorHAnsi"/>
          <w:sz w:val="24"/>
          <w:szCs w:val="24"/>
        </w:rPr>
        <w:t>prowadzono 61 pozycji do katalogu wydawnictw ASP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1C134FF7" w14:textId="170E1F23" w:rsidR="00FC3AF0" w:rsidRDefault="00FC3AF0" w:rsidP="00FC3AF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- u</w:t>
      </w:r>
      <w:r w:rsidRPr="00292D2A">
        <w:rPr>
          <w:rFonts w:asciiTheme="majorHAnsi" w:hAnsiTheme="majorHAnsi" w:cstheme="majorHAnsi"/>
          <w:sz w:val="24"/>
          <w:szCs w:val="24"/>
        </w:rPr>
        <w:t>ruchomiono sklep internetowy pod adresem sklep.asp.wa</w:t>
      </w:r>
      <w:r w:rsidR="00F51DF4">
        <w:rPr>
          <w:rFonts w:asciiTheme="majorHAnsi" w:hAnsiTheme="majorHAnsi" w:cstheme="majorHAnsi"/>
          <w:sz w:val="24"/>
          <w:szCs w:val="24"/>
        </w:rPr>
        <w:t>w.p</w:t>
      </w:r>
      <w:r w:rsidR="00F527CD">
        <w:rPr>
          <w:rFonts w:asciiTheme="majorHAnsi" w:hAnsiTheme="majorHAnsi" w:cstheme="majorHAnsi"/>
          <w:sz w:val="24"/>
          <w:szCs w:val="24"/>
        </w:rPr>
        <w:t>l.</w:t>
      </w:r>
      <w:r w:rsidR="00F51DF4">
        <w:rPr>
          <w:rFonts w:asciiTheme="majorHAnsi" w:hAnsiTheme="majorHAnsi" w:cstheme="majorHAnsi"/>
          <w:sz w:val="24"/>
          <w:szCs w:val="24"/>
        </w:rPr>
        <w:t xml:space="preserve"> W ciągu pierwszych dwóch i </w:t>
      </w:r>
      <w:r w:rsidRPr="00292D2A">
        <w:rPr>
          <w:rFonts w:asciiTheme="majorHAnsi" w:hAnsiTheme="majorHAnsi" w:cstheme="majorHAnsi"/>
          <w:sz w:val="24"/>
          <w:szCs w:val="24"/>
        </w:rPr>
        <w:t>pół miesiąca (1.06-15.08.2021) działania sklepu sprzedano 5</w:t>
      </w:r>
      <w:r w:rsidR="00F51DF4">
        <w:rPr>
          <w:rFonts w:asciiTheme="majorHAnsi" w:hAnsiTheme="majorHAnsi" w:cstheme="majorHAnsi"/>
          <w:sz w:val="24"/>
          <w:szCs w:val="24"/>
        </w:rPr>
        <w:t>4 książki w 39 zamówieniach, za </w:t>
      </w:r>
      <w:r w:rsidRPr="00292D2A">
        <w:rPr>
          <w:rFonts w:asciiTheme="majorHAnsi" w:hAnsiTheme="majorHAnsi" w:cstheme="majorHAnsi"/>
          <w:sz w:val="24"/>
          <w:szCs w:val="24"/>
        </w:rPr>
        <w:t>sumę 5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292D2A">
        <w:rPr>
          <w:rFonts w:asciiTheme="majorHAnsi" w:hAnsiTheme="majorHAnsi" w:cstheme="majorHAnsi"/>
          <w:sz w:val="24"/>
          <w:szCs w:val="24"/>
        </w:rPr>
        <w:t>628,00 zł brutto (5360,00 zł netto)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2BEF77B2" w14:textId="47688943" w:rsidR="00FC3AF0" w:rsidRDefault="00FC3AF0" w:rsidP="00FC3AF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p</w:t>
      </w:r>
      <w:r w:rsidRPr="00292D2A">
        <w:rPr>
          <w:rFonts w:asciiTheme="majorHAnsi" w:hAnsiTheme="majorHAnsi" w:cstheme="majorHAnsi"/>
          <w:sz w:val="24"/>
          <w:szCs w:val="24"/>
        </w:rPr>
        <w:t>rzeprowadzono wysyłkę gratisów (</w:t>
      </w:r>
      <w:r w:rsidR="00F527CD">
        <w:rPr>
          <w:rFonts w:asciiTheme="majorHAnsi" w:hAnsiTheme="majorHAnsi" w:cstheme="majorHAnsi"/>
          <w:sz w:val="24"/>
          <w:szCs w:val="24"/>
        </w:rPr>
        <w:t xml:space="preserve">do </w:t>
      </w:r>
      <w:r w:rsidRPr="00292D2A">
        <w:rPr>
          <w:rFonts w:asciiTheme="majorHAnsi" w:hAnsiTheme="majorHAnsi" w:cstheme="majorHAnsi"/>
          <w:sz w:val="24"/>
          <w:szCs w:val="24"/>
        </w:rPr>
        <w:t>lice</w:t>
      </w:r>
      <w:r w:rsidR="00F527CD">
        <w:rPr>
          <w:rFonts w:asciiTheme="majorHAnsi" w:hAnsiTheme="majorHAnsi" w:cstheme="majorHAnsi"/>
          <w:sz w:val="24"/>
          <w:szCs w:val="24"/>
        </w:rPr>
        <w:t>ów</w:t>
      </w:r>
      <w:r w:rsidRPr="00292D2A">
        <w:rPr>
          <w:rFonts w:asciiTheme="majorHAnsi" w:hAnsiTheme="majorHAnsi" w:cstheme="majorHAnsi"/>
          <w:sz w:val="24"/>
          <w:szCs w:val="24"/>
        </w:rPr>
        <w:t xml:space="preserve"> plastyczn</w:t>
      </w:r>
      <w:r w:rsidR="00F527CD">
        <w:rPr>
          <w:rFonts w:asciiTheme="majorHAnsi" w:hAnsiTheme="majorHAnsi" w:cstheme="majorHAnsi"/>
          <w:sz w:val="24"/>
          <w:szCs w:val="24"/>
        </w:rPr>
        <w:t xml:space="preserve">ych </w:t>
      </w:r>
      <w:r w:rsidRPr="00292D2A">
        <w:rPr>
          <w:rFonts w:asciiTheme="majorHAnsi" w:hAnsiTheme="majorHAnsi" w:cstheme="majorHAnsi"/>
          <w:sz w:val="24"/>
          <w:szCs w:val="24"/>
        </w:rPr>
        <w:t xml:space="preserve">w Polsce, </w:t>
      </w:r>
      <w:r w:rsidR="00F527CD">
        <w:rPr>
          <w:rFonts w:asciiTheme="majorHAnsi" w:hAnsiTheme="majorHAnsi" w:cstheme="majorHAnsi"/>
          <w:sz w:val="24"/>
          <w:szCs w:val="24"/>
        </w:rPr>
        <w:t>P</w:t>
      </w:r>
      <w:r w:rsidRPr="00292D2A">
        <w:rPr>
          <w:rFonts w:asciiTheme="majorHAnsi" w:hAnsiTheme="majorHAnsi" w:cstheme="majorHAnsi"/>
          <w:sz w:val="24"/>
          <w:szCs w:val="24"/>
        </w:rPr>
        <w:t>olski</w:t>
      </w:r>
      <w:r w:rsidR="00F527CD">
        <w:rPr>
          <w:rFonts w:asciiTheme="majorHAnsi" w:hAnsiTheme="majorHAnsi" w:cstheme="majorHAnsi"/>
          <w:sz w:val="24"/>
          <w:szCs w:val="24"/>
        </w:rPr>
        <w:t>ch</w:t>
      </w:r>
      <w:r w:rsidRPr="00292D2A">
        <w:rPr>
          <w:rFonts w:asciiTheme="majorHAnsi" w:hAnsiTheme="majorHAnsi" w:cstheme="majorHAnsi"/>
          <w:sz w:val="24"/>
          <w:szCs w:val="24"/>
        </w:rPr>
        <w:t xml:space="preserve"> Instytut</w:t>
      </w:r>
      <w:r w:rsidR="00F527CD">
        <w:rPr>
          <w:rFonts w:asciiTheme="majorHAnsi" w:hAnsiTheme="majorHAnsi" w:cstheme="majorHAnsi"/>
          <w:sz w:val="24"/>
          <w:szCs w:val="24"/>
        </w:rPr>
        <w:t>ów</w:t>
      </w:r>
      <w:r w:rsidRPr="00292D2A">
        <w:rPr>
          <w:rFonts w:asciiTheme="majorHAnsi" w:hAnsiTheme="majorHAnsi" w:cstheme="majorHAnsi"/>
          <w:sz w:val="24"/>
          <w:szCs w:val="24"/>
        </w:rPr>
        <w:t xml:space="preserve"> Kultury za granicą, bibliotek</w:t>
      </w:r>
      <w:r w:rsidR="00F527CD">
        <w:rPr>
          <w:rFonts w:asciiTheme="majorHAnsi" w:hAnsiTheme="majorHAnsi" w:cstheme="majorHAnsi"/>
          <w:sz w:val="24"/>
          <w:szCs w:val="24"/>
        </w:rPr>
        <w:t>,</w:t>
      </w:r>
      <w:r w:rsidRPr="00292D2A">
        <w:rPr>
          <w:rFonts w:asciiTheme="majorHAnsi" w:hAnsiTheme="majorHAnsi" w:cstheme="majorHAnsi"/>
          <w:sz w:val="24"/>
          <w:szCs w:val="24"/>
        </w:rPr>
        <w:t xml:space="preserve"> muz</w:t>
      </w:r>
      <w:r w:rsidR="00F527CD">
        <w:rPr>
          <w:rFonts w:asciiTheme="majorHAnsi" w:hAnsiTheme="majorHAnsi" w:cstheme="majorHAnsi"/>
          <w:sz w:val="24"/>
          <w:szCs w:val="24"/>
        </w:rPr>
        <w:t>eów</w:t>
      </w:r>
      <w:r w:rsidRPr="00292D2A">
        <w:rPr>
          <w:rFonts w:asciiTheme="majorHAnsi" w:hAnsiTheme="majorHAnsi" w:cstheme="majorHAnsi"/>
          <w:sz w:val="24"/>
          <w:szCs w:val="24"/>
        </w:rPr>
        <w:t>, instytucj</w:t>
      </w:r>
      <w:r w:rsidR="00F527CD">
        <w:rPr>
          <w:rFonts w:asciiTheme="majorHAnsi" w:hAnsiTheme="majorHAnsi" w:cstheme="majorHAnsi"/>
          <w:sz w:val="24"/>
          <w:szCs w:val="24"/>
        </w:rPr>
        <w:t>i</w:t>
      </w:r>
      <w:r w:rsidRPr="00292D2A">
        <w:rPr>
          <w:rFonts w:asciiTheme="majorHAnsi" w:hAnsiTheme="majorHAnsi" w:cstheme="majorHAnsi"/>
          <w:sz w:val="24"/>
          <w:szCs w:val="24"/>
        </w:rPr>
        <w:t xml:space="preserve"> zajmując</w:t>
      </w:r>
      <w:r w:rsidR="00F527CD">
        <w:rPr>
          <w:rFonts w:asciiTheme="majorHAnsi" w:hAnsiTheme="majorHAnsi" w:cstheme="majorHAnsi"/>
          <w:sz w:val="24"/>
          <w:szCs w:val="24"/>
        </w:rPr>
        <w:t>e</w:t>
      </w:r>
      <w:r w:rsidRPr="00292D2A">
        <w:rPr>
          <w:rFonts w:asciiTheme="majorHAnsi" w:hAnsiTheme="majorHAnsi" w:cstheme="majorHAnsi"/>
          <w:sz w:val="24"/>
          <w:szCs w:val="24"/>
        </w:rPr>
        <w:t xml:space="preserve"> się sztuką współczesną, wybran</w:t>
      </w:r>
      <w:r w:rsidR="00F527CD">
        <w:rPr>
          <w:rFonts w:asciiTheme="majorHAnsi" w:hAnsiTheme="majorHAnsi" w:cstheme="majorHAnsi"/>
          <w:sz w:val="24"/>
          <w:szCs w:val="24"/>
        </w:rPr>
        <w:t>ych</w:t>
      </w:r>
      <w:r w:rsidRPr="00292D2A">
        <w:rPr>
          <w:rFonts w:asciiTheme="majorHAnsi" w:hAnsiTheme="majorHAnsi" w:cstheme="majorHAnsi"/>
          <w:sz w:val="24"/>
          <w:szCs w:val="24"/>
        </w:rPr>
        <w:t xml:space="preserve"> bibliotek</w:t>
      </w:r>
      <w:r w:rsidR="00F527CD">
        <w:rPr>
          <w:rFonts w:asciiTheme="majorHAnsi" w:hAnsiTheme="majorHAnsi" w:cstheme="majorHAnsi"/>
          <w:sz w:val="24"/>
          <w:szCs w:val="24"/>
        </w:rPr>
        <w:t xml:space="preserve"> </w:t>
      </w:r>
      <w:r w:rsidRPr="00292D2A">
        <w:rPr>
          <w:rFonts w:asciiTheme="majorHAnsi" w:hAnsiTheme="majorHAnsi" w:cstheme="majorHAnsi"/>
          <w:sz w:val="24"/>
          <w:szCs w:val="24"/>
        </w:rPr>
        <w:t>publiczn</w:t>
      </w:r>
      <w:r w:rsidR="00F527CD">
        <w:rPr>
          <w:rFonts w:asciiTheme="majorHAnsi" w:hAnsiTheme="majorHAnsi" w:cstheme="majorHAnsi"/>
          <w:sz w:val="24"/>
          <w:szCs w:val="24"/>
        </w:rPr>
        <w:t>ych</w:t>
      </w:r>
      <w:r w:rsidRPr="00292D2A">
        <w:rPr>
          <w:rFonts w:asciiTheme="majorHAnsi" w:hAnsiTheme="majorHAnsi" w:cstheme="majorHAnsi"/>
          <w:sz w:val="24"/>
          <w:szCs w:val="24"/>
        </w:rPr>
        <w:t xml:space="preserve"> i akademicki</w:t>
      </w:r>
      <w:r w:rsidR="00F527CD">
        <w:rPr>
          <w:rFonts w:asciiTheme="majorHAnsi" w:hAnsiTheme="majorHAnsi" w:cstheme="majorHAnsi"/>
          <w:sz w:val="24"/>
          <w:szCs w:val="24"/>
        </w:rPr>
        <w:t xml:space="preserve">ch, </w:t>
      </w:r>
      <w:r w:rsidRPr="00292D2A">
        <w:rPr>
          <w:rFonts w:asciiTheme="majorHAnsi" w:hAnsiTheme="majorHAnsi" w:cstheme="majorHAnsi"/>
          <w:sz w:val="24"/>
          <w:szCs w:val="24"/>
        </w:rPr>
        <w:t xml:space="preserve">w sumie </w:t>
      </w:r>
      <w:r w:rsidR="00235A10">
        <w:rPr>
          <w:rFonts w:asciiTheme="majorHAnsi" w:hAnsiTheme="majorHAnsi" w:cstheme="majorHAnsi"/>
          <w:sz w:val="24"/>
          <w:szCs w:val="24"/>
        </w:rPr>
        <w:t xml:space="preserve">do </w:t>
      </w:r>
      <w:r w:rsidRPr="00292D2A">
        <w:rPr>
          <w:rFonts w:asciiTheme="majorHAnsi" w:hAnsiTheme="majorHAnsi" w:cstheme="majorHAnsi"/>
          <w:sz w:val="24"/>
          <w:szCs w:val="24"/>
        </w:rPr>
        <w:t>45 i</w:t>
      </w:r>
      <w:r w:rsidR="001D42A8">
        <w:rPr>
          <w:rFonts w:asciiTheme="majorHAnsi" w:hAnsiTheme="majorHAnsi" w:cstheme="majorHAnsi"/>
          <w:sz w:val="24"/>
          <w:szCs w:val="24"/>
        </w:rPr>
        <w:t>nstytucji i 44 lice</w:t>
      </w:r>
      <w:r w:rsidR="00235A10">
        <w:rPr>
          <w:rFonts w:asciiTheme="majorHAnsi" w:hAnsiTheme="majorHAnsi" w:cstheme="majorHAnsi"/>
          <w:sz w:val="24"/>
          <w:szCs w:val="24"/>
        </w:rPr>
        <w:t>ów</w:t>
      </w:r>
      <w:r w:rsidR="001D42A8">
        <w:rPr>
          <w:rFonts w:asciiTheme="majorHAnsi" w:hAnsiTheme="majorHAnsi" w:cstheme="majorHAnsi"/>
          <w:sz w:val="24"/>
          <w:szCs w:val="24"/>
        </w:rPr>
        <w:t>) obejmującą</w:t>
      </w:r>
      <w:r w:rsidRPr="00292D2A">
        <w:rPr>
          <w:rFonts w:asciiTheme="majorHAnsi" w:hAnsiTheme="majorHAnsi" w:cstheme="majorHAnsi"/>
          <w:sz w:val="24"/>
          <w:szCs w:val="24"/>
        </w:rPr>
        <w:t xml:space="preserve"> wybrane pozycje wydawnicze (490 przesyłek o łącznej wadze 1980 kg)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1CCFADA6" w14:textId="6284C0CA" w:rsidR="00FC3AF0" w:rsidRDefault="00FC3AF0" w:rsidP="00FC3AF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w</w:t>
      </w:r>
      <w:r w:rsidRPr="00292D2A">
        <w:rPr>
          <w:rFonts w:asciiTheme="majorHAnsi" w:hAnsiTheme="majorHAnsi" w:cstheme="majorHAnsi"/>
          <w:sz w:val="24"/>
          <w:szCs w:val="24"/>
        </w:rPr>
        <w:t>ydano 481 egzemplarzy książek na potrzeby działów</w:t>
      </w:r>
      <w:r w:rsidR="001D42A8">
        <w:rPr>
          <w:rFonts w:asciiTheme="majorHAnsi" w:hAnsiTheme="majorHAnsi" w:cstheme="majorHAnsi"/>
          <w:sz w:val="24"/>
          <w:szCs w:val="24"/>
        </w:rPr>
        <w:t>:</w:t>
      </w:r>
      <w:r w:rsidRPr="00292D2A">
        <w:rPr>
          <w:rFonts w:asciiTheme="majorHAnsi" w:hAnsiTheme="majorHAnsi" w:cstheme="majorHAnsi"/>
          <w:sz w:val="24"/>
          <w:szCs w:val="24"/>
        </w:rPr>
        <w:t xml:space="preserve"> </w:t>
      </w:r>
      <w:r w:rsidR="00F51DF4">
        <w:rPr>
          <w:rFonts w:asciiTheme="majorHAnsi" w:hAnsiTheme="majorHAnsi" w:cstheme="majorHAnsi"/>
          <w:sz w:val="24"/>
          <w:szCs w:val="24"/>
        </w:rPr>
        <w:t xml:space="preserve">Biura </w:t>
      </w:r>
      <w:r w:rsidRPr="00292D2A">
        <w:rPr>
          <w:rFonts w:asciiTheme="majorHAnsi" w:hAnsiTheme="majorHAnsi" w:cstheme="majorHAnsi"/>
          <w:sz w:val="24"/>
          <w:szCs w:val="24"/>
        </w:rPr>
        <w:t>Promocji</w:t>
      </w:r>
      <w:r w:rsidR="00F51DF4">
        <w:rPr>
          <w:rFonts w:asciiTheme="majorHAnsi" w:hAnsiTheme="majorHAnsi" w:cstheme="majorHAnsi"/>
          <w:sz w:val="24"/>
          <w:szCs w:val="24"/>
        </w:rPr>
        <w:t xml:space="preserve"> i Współpracy, Biura Kanclerza i Rektora</w:t>
      </w:r>
      <w:r w:rsidRPr="00292D2A">
        <w:rPr>
          <w:rFonts w:asciiTheme="majorHAnsi" w:hAnsiTheme="majorHAnsi" w:cstheme="majorHAnsi"/>
          <w:sz w:val="24"/>
          <w:szCs w:val="24"/>
        </w:rPr>
        <w:t>, a także dla dydaktyków, bibliotek wydziałowych, Biblioteki Głównej i pracowni wydziałowych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142B1B23" w14:textId="4D301E7C" w:rsidR="0034328D" w:rsidRDefault="00FC3AF0" w:rsidP="00FC3AF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w</w:t>
      </w:r>
      <w:r w:rsidRPr="00292D2A">
        <w:rPr>
          <w:rFonts w:asciiTheme="majorHAnsi" w:hAnsiTheme="majorHAnsi" w:cstheme="majorHAnsi"/>
          <w:sz w:val="24"/>
          <w:szCs w:val="24"/>
        </w:rPr>
        <w:t xml:space="preserve">ysłano egzemplarze obowiązkowe (151 przesyłek o łącznej wadze 577,4 kg). </w:t>
      </w:r>
    </w:p>
    <w:p w14:paraId="4A0E6A9D" w14:textId="77777777" w:rsidR="00235A10" w:rsidRDefault="00235A10" w:rsidP="00FC3AF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4BCC563" w14:textId="77777777" w:rsidR="00D02C0F" w:rsidRPr="008364AE" w:rsidRDefault="00DE4721" w:rsidP="00C7709D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C3AF0">
        <w:rPr>
          <w:rFonts w:asciiTheme="majorHAnsi" w:hAnsiTheme="majorHAnsi" w:cstheme="majorHAnsi"/>
          <w:sz w:val="24"/>
          <w:szCs w:val="24"/>
        </w:rPr>
        <w:t xml:space="preserve">Wykaz </w:t>
      </w:r>
      <w:r>
        <w:rPr>
          <w:rFonts w:asciiTheme="majorHAnsi" w:hAnsiTheme="majorHAnsi" w:cstheme="majorHAnsi"/>
          <w:sz w:val="24"/>
          <w:szCs w:val="24"/>
        </w:rPr>
        <w:t>p</w:t>
      </w:r>
      <w:r w:rsidR="008364AE" w:rsidRPr="008364AE">
        <w:rPr>
          <w:rFonts w:asciiTheme="majorHAnsi" w:hAnsiTheme="majorHAnsi" w:cstheme="majorHAnsi"/>
          <w:sz w:val="24"/>
          <w:szCs w:val="24"/>
        </w:rPr>
        <w:t>ublikacj</w:t>
      </w:r>
      <w:r>
        <w:rPr>
          <w:rFonts w:asciiTheme="majorHAnsi" w:hAnsiTheme="majorHAnsi" w:cstheme="majorHAnsi"/>
          <w:sz w:val="24"/>
          <w:szCs w:val="24"/>
        </w:rPr>
        <w:t xml:space="preserve">i </w:t>
      </w:r>
      <w:r w:rsidR="008364AE">
        <w:rPr>
          <w:rFonts w:asciiTheme="majorHAnsi" w:hAnsiTheme="majorHAnsi" w:cstheme="majorHAnsi"/>
          <w:sz w:val="24"/>
          <w:szCs w:val="24"/>
        </w:rPr>
        <w:t>ASP</w:t>
      </w:r>
      <w:r w:rsidR="008364AE" w:rsidRPr="008364AE">
        <w:rPr>
          <w:rFonts w:asciiTheme="majorHAnsi" w:hAnsiTheme="majorHAnsi" w:cstheme="majorHAnsi"/>
          <w:sz w:val="24"/>
          <w:szCs w:val="24"/>
        </w:rPr>
        <w:t xml:space="preserve"> w </w:t>
      </w:r>
      <w:r w:rsidR="008364AE">
        <w:rPr>
          <w:rFonts w:asciiTheme="majorHAnsi" w:hAnsiTheme="majorHAnsi" w:cstheme="majorHAnsi"/>
          <w:sz w:val="24"/>
          <w:szCs w:val="24"/>
        </w:rPr>
        <w:t>W</w:t>
      </w:r>
      <w:r w:rsidR="008364AE" w:rsidRPr="008364AE">
        <w:rPr>
          <w:rFonts w:asciiTheme="majorHAnsi" w:hAnsiTheme="majorHAnsi" w:cstheme="majorHAnsi"/>
          <w:sz w:val="24"/>
          <w:szCs w:val="24"/>
        </w:rPr>
        <w:t xml:space="preserve">arszawie </w:t>
      </w:r>
      <w:r>
        <w:rPr>
          <w:rFonts w:asciiTheme="majorHAnsi" w:hAnsiTheme="majorHAnsi" w:cstheme="majorHAnsi"/>
          <w:sz w:val="24"/>
          <w:szCs w:val="24"/>
        </w:rPr>
        <w:t>od 01.09.2020-01.09.2021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9"/>
        <w:gridCol w:w="2367"/>
        <w:gridCol w:w="2222"/>
        <w:gridCol w:w="1968"/>
      </w:tblGrid>
      <w:tr w:rsidR="00D02C0F" w:rsidRPr="008364AE" w14:paraId="04A76E22" w14:textId="77777777" w:rsidTr="008364AE">
        <w:tc>
          <w:tcPr>
            <w:tcW w:w="2499" w:type="dxa"/>
            <w:shd w:val="clear" w:color="auto" w:fill="D9E2F3" w:themeFill="accent1" w:themeFillTint="33"/>
          </w:tcPr>
          <w:p w14:paraId="68ED3F3A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Autor tekstu/ autor (artysta) / redaktor naukowy </w:t>
            </w:r>
          </w:p>
        </w:tc>
        <w:tc>
          <w:tcPr>
            <w:tcW w:w="2367" w:type="dxa"/>
            <w:shd w:val="clear" w:color="auto" w:fill="D9E2F3" w:themeFill="accent1" w:themeFillTint="33"/>
          </w:tcPr>
          <w:p w14:paraId="709F9339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Tytuł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14:paraId="34DFD4EA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ISBN</w:t>
            </w:r>
          </w:p>
        </w:tc>
        <w:tc>
          <w:tcPr>
            <w:tcW w:w="1968" w:type="dxa"/>
            <w:shd w:val="clear" w:color="auto" w:fill="D9E2F3" w:themeFill="accent1" w:themeFillTint="33"/>
          </w:tcPr>
          <w:p w14:paraId="09F7DB5E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Uwagi</w:t>
            </w:r>
          </w:p>
        </w:tc>
      </w:tr>
      <w:tr w:rsidR="00D02C0F" w:rsidRPr="008364AE" w14:paraId="18C38348" w14:textId="77777777" w:rsidTr="00D02C0F">
        <w:tc>
          <w:tcPr>
            <w:tcW w:w="2499" w:type="dxa"/>
          </w:tcPr>
          <w:p w14:paraId="2638BEAF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Marta Jarnuszkiewicz</w:t>
            </w:r>
          </w:p>
        </w:tc>
        <w:tc>
          <w:tcPr>
            <w:tcW w:w="2367" w:type="dxa"/>
          </w:tcPr>
          <w:p w14:paraId="69F7F91E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Tachypnoe</w:t>
            </w:r>
            <w:proofErr w:type="spellEnd"/>
          </w:p>
        </w:tc>
        <w:tc>
          <w:tcPr>
            <w:tcW w:w="2222" w:type="dxa"/>
          </w:tcPr>
          <w:p w14:paraId="691CE0EB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978-83-66098-81-7</w:t>
            </w:r>
          </w:p>
        </w:tc>
        <w:tc>
          <w:tcPr>
            <w:tcW w:w="1968" w:type="dxa"/>
          </w:tcPr>
          <w:p w14:paraId="13ED7C3A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2C0F" w:rsidRPr="008364AE" w14:paraId="0FFD0CF8" w14:textId="77777777" w:rsidTr="00D02C0F">
        <w:tc>
          <w:tcPr>
            <w:tcW w:w="2499" w:type="dxa"/>
          </w:tcPr>
          <w:p w14:paraId="1F901C34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Adam Myjak</w:t>
            </w:r>
          </w:p>
        </w:tc>
        <w:tc>
          <w:tcPr>
            <w:tcW w:w="2367" w:type="dxa"/>
          </w:tcPr>
          <w:p w14:paraId="7696AF75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Historie / </w:t>
            </w:r>
            <w:proofErr w:type="spellStart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Stories</w:t>
            </w:r>
            <w:proofErr w:type="spellEnd"/>
          </w:p>
        </w:tc>
        <w:tc>
          <w:tcPr>
            <w:tcW w:w="2222" w:type="dxa"/>
          </w:tcPr>
          <w:p w14:paraId="0DD62108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978-83-66098-91-6</w:t>
            </w:r>
          </w:p>
        </w:tc>
        <w:tc>
          <w:tcPr>
            <w:tcW w:w="1968" w:type="dxa"/>
          </w:tcPr>
          <w:p w14:paraId="6ABDD764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2C0F" w:rsidRPr="008364AE" w14:paraId="2E0FC41B" w14:textId="77777777" w:rsidTr="00D02C0F">
        <w:tc>
          <w:tcPr>
            <w:tcW w:w="2499" w:type="dxa"/>
          </w:tcPr>
          <w:p w14:paraId="79E7404F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Danuta Stępień</w:t>
            </w:r>
          </w:p>
        </w:tc>
        <w:tc>
          <w:tcPr>
            <w:tcW w:w="2367" w:type="dxa"/>
          </w:tcPr>
          <w:p w14:paraId="379B1C13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Jerzy Nowosielski</w:t>
            </w:r>
          </w:p>
        </w:tc>
        <w:tc>
          <w:tcPr>
            <w:tcW w:w="2222" w:type="dxa"/>
          </w:tcPr>
          <w:p w14:paraId="5490C4AA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978-83-66098-90-9</w:t>
            </w:r>
          </w:p>
        </w:tc>
        <w:tc>
          <w:tcPr>
            <w:tcW w:w="1968" w:type="dxa"/>
          </w:tcPr>
          <w:p w14:paraId="50D59DB3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2C0F" w:rsidRPr="008364AE" w14:paraId="4245C37E" w14:textId="77777777" w:rsidTr="00D02C0F">
        <w:tc>
          <w:tcPr>
            <w:tcW w:w="2499" w:type="dxa"/>
          </w:tcPr>
          <w:p w14:paraId="2DE2FEC0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Tomasz Milanowski, Sławomir Ratajski</w:t>
            </w:r>
          </w:p>
        </w:tc>
        <w:tc>
          <w:tcPr>
            <w:tcW w:w="2367" w:type="dxa"/>
          </w:tcPr>
          <w:p w14:paraId="7853D567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Malarstwo radykalne</w:t>
            </w:r>
          </w:p>
        </w:tc>
        <w:tc>
          <w:tcPr>
            <w:tcW w:w="2222" w:type="dxa"/>
          </w:tcPr>
          <w:p w14:paraId="432EBF76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978-83-66098-94-7</w:t>
            </w:r>
          </w:p>
        </w:tc>
        <w:tc>
          <w:tcPr>
            <w:tcW w:w="1968" w:type="dxa"/>
          </w:tcPr>
          <w:p w14:paraId="7373F332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Salon Akademii</w:t>
            </w:r>
          </w:p>
        </w:tc>
      </w:tr>
      <w:tr w:rsidR="00D02C0F" w:rsidRPr="008364AE" w14:paraId="740DDB1A" w14:textId="77777777" w:rsidTr="00D02C0F">
        <w:tc>
          <w:tcPr>
            <w:tcW w:w="2499" w:type="dxa"/>
          </w:tcPr>
          <w:p w14:paraId="09699C35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Sławomir Ratajski</w:t>
            </w:r>
          </w:p>
        </w:tc>
        <w:tc>
          <w:tcPr>
            <w:tcW w:w="2367" w:type="dxa"/>
          </w:tcPr>
          <w:p w14:paraId="339A5228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Edukacja medialna jako wyzwanie</w:t>
            </w:r>
          </w:p>
        </w:tc>
        <w:tc>
          <w:tcPr>
            <w:tcW w:w="2222" w:type="dxa"/>
          </w:tcPr>
          <w:p w14:paraId="424E8526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978-83-66098-92-3</w:t>
            </w:r>
          </w:p>
        </w:tc>
        <w:tc>
          <w:tcPr>
            <w:tcW w:w="1968" w:type="dxa"/>
          </w:tcPr>
          <w:p w14:paraId="5956DA9F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publikacja elektroniczna online </w:t>
            </w:r>
          </w:p>
        </w:tc>
      </w:tr>
      <w:tr w:rsidR="00D02C0F" w:rsidRPr="008364AE" w14:paraId="21B60099" w14:textId="77777777" w:rsidTr="00D02C0F">
        <w:tc>
          <w:tcPr>
            <w:tcW w:w="2499" w:type="dxa"/>
          </w:tcPr>
          <w:p w14:paraId="529B7060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Sławomir Ratajski</w:t>
            </w:r>
          </w:p>
        </w:tc>
        <w:tc>
          <w:tcPr>
            <w:tcW w:w="2367" w:type="dxa"/>
          </w:tcPr>
          <w:p w14:paraId="3032FD80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Media </w:t>
            </w:r>
            <w:proofErr w:type="spellStart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Education</w:t>
            </w:r>
            <w:proofErr w:type="spellEnd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 as a Challenge</w:t>
            </w:r>
          </w:p>
        </w:tc>
        <w:tc>
          <w:tcPr>
            <w:tcW w:w="2222" w:type="dxa"/>
          </w:tcPr>
          <w:p w14:paraId="2F33DD2F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978-83-66098-93-0</w:t>
            </w:r>
          </w:p>
        </w:tc>
        <w:tc>
          <w:tcPr>
            <w:tcW w:w="1968" w:type="dxa"/>
          </w:tcPr>
          <w:p w14:paraId="73B92B10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publikacja elektroniczna online</w:t>
            </w:r>
          </w:p>
        </w:tc>
      </w:tr>
      <w:tr w:rsidR="00D02C0F" w:rsidRPr="008364AE" w14:paraId="7BB41E39" w14:textId="77777777" w:rsidTr="00D02C0F">
        <w:tc>
          <w:tcPr>
            <w:tcW w:w="2499" w:type="dxa"/>
          </w:tcPr>
          <w:p w14:paraId="5E41A3C1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Agata Pietrasik</w:t>
            </w:r>
          </w:p>
        </w:tc>
        <w:tc>
          <w:tcPr>
            <w:tcW w:w="2367" w:type="dxa"/>
          </w:tcPr>
          <w:p w14:paraId="17340978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Art in a </w:t>
            </w:r>
            <w:proofErr w:type="spellStart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Disrupted</w:t>
            </w:r>
            <w:proofErr w:type="spellEnd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 World: Poland, 1939-1949</w:t>
            </w:r>
          </w:p>
        </w:tc>
        <w:tc>
          <w:tcPr>
            <w:tcW w:w="2222" w:type="dxa"/>
          </w:tcPr>
          <w:p w14:paraId="425BF8B7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978-83-66098-96-1</w:t>
            </w:r>
          </w:p>
        </w:tc>
        <w:tc>
          <w:tcPr>
            <w:tcW w:w="1968" w:type="dxa"/>
          </w:tcPr>
          <w:p w14:paraId="5D616031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2C0F" w:rsidRPr="008364AE" w14:paraId="4B314285" w14:textId="77777777" w:rsidTr="00D02C0F">
        <w:tc>
          <w:tcPr>
            <w:tcW w:w="2499" w:type="dxa"/>
          </w:tcPr>
          <w:p w14:paraId="47F87C86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7" w:type="dxa"/>
          </w:tcPr>
          <w:p w14:paraId="22CDF86C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Informator ASP w Warszawie / ASP in Warsaw </w:t>
            </w:r>
            <w:proofErr w:type="spellStart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Prospectus</w:t>
            </w:r>
            <w:proofErr w:type="spellEnd"/>
          </w:p>
        </w:tc>
        <w:tc>
          <w:tcPr>
            <w:tcW w:w="2222" w:type="dxa"/>
          </w:tcPr>
          <w:p w14:paraId="52C0159C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978-83-66835-03-0</w:t>
            </w:r>
          </w:p>
        </w:tc>
        <w:tc>
          <w:tcPr>
            <w:tcW w:w="1968" w:type="dxa"/>
          </w:tcPr>
          <w:p w14:paraId="2E09DB5D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2C0F" w:rsidRPr="008364AE" w14:paraId="260C479A" w14:textId="77777777" w:rsidTr="00D02C0F">
        <w:tc>
          <w:tcPr>
            <w:tcW w:w="2499" w:type="dxa"/>
          </w:tcPr>
          <w:p w14:paraId="3BD1C9F3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Wydz. Grafiki</w:t>
            </w:r>
          </w:p>
        </w:tc>
        <w:tc>
          <w:tcPr>
            <w:tcW w:w="2367" w:type="dxa"/>
          </w:tcPr>
          <w:p w14:paraId="7A3D3CC0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KISSPRINT 2019</w:t>
            </w:r>
          </w:p>
        </w:tc>
        <w:tc>
          <w:tcPr>
            <w:tcW w:w="2222" w:type="dxa"/>
          </w:tcPr>
          <w:p w14:paraId="1A508AE9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978-83-66835-04-7</w:t>
            </w:r>
          </w:p>
        </w:tc>
        <w:tc>
          <w:tcPr>
            <w:tcW w:w="1968" w:type="dxa"/>
          </w:tcPr>
          <w:p w14:paraId="1EEDDB8C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2C0F" w:rsidRPr="008364AE" w14:paraId="58E9B3CE" w14:textId="77777777" w:rsidTr="00D02C0F">
        <w:tc>
          <w:tcPr>
            <w:tcW w:w="2499" w:type="dxa"/>
          </w:tcPr>
          <w:p w14:paraId="4023AC32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7" w:type="dxa"/>
          </w:tcPr>
          <w:p w14:paraId="3391DE6B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Było. 10 lat Salonu Akademii</w:t>
            </w:r>
          </w:p>
        </w:tc>
        <w:tc>
          <w:tcPr>
            <w:tcW w:w="2222" w:type="dxa"/>
          </w:tcPr>
          <w:p w14:paraId="7E0E8A0E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978-83-66835-00-9</w:t>
            </w:r>
          </w:p>
        </w:tc>
        <w:tc>
          <w:tcPr>
            <w:tcW w:w="1968" w:type="dxa"/>
          </w:tcPr>
          <w:p w14:paraId="0ED33D77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Salon Akademii</w:t>
            </w:r>
          </w:p>
        </w:tc>
      </w:tr>
      <w:tr w:rsidR="00D02C0F" w:rsidRPr="008364AE" w14:paraId="756BB706" w14:textId="77777777" w:rsidTr="00D02C0F">
        <w:tc>
          <w:tcPr>
            <w:tcW w:w="2499" w:type="dxa"/>
          </w:tcPr>
          <w:p w14:paraId="18A3BACF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Piotr </w:t>
            </w:r>
            <w:proofErr w:type="spellStart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Szulkowski</w:t>
            </w:r>
            <w:proofErr w:type="spellEnd"/>
          </w:p>
        </w:tc>
        <w:tc>
          <w:tcPr>
            <w:tcW w:w="2367" w:type="dxa"/>
          </w:tcPr>
          <w:p w14:paraId="5C4249ED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Interpretacje dyscyplin olimpijskich</w:t>
            </w:r>
          </w:p>
        </w:tc>
        <w:tc>
          <w:tcPr>
            <w:tcW w:w="2222" w:type="dxa"/>
          </w:tcPr>
          <w:p w14:paraId="761AE1CF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978-83-66835-05-4</w:t>
            </w:r>
          </w:p>
        </w:tc>
        <w:tc>
          <w:tcPr>
            <w:tcW w:w="1968" w:type="dxa"/>
          </w:tcPr>
          <w:p w14:paraId="0055C4CE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współwydanie</w:t>
            </w:r>
            <w:proofErr w:type="spellEnd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 z TPASP</w:t>
            </w:r>
          </w:p>
        </w:tc>
      </w:tr>
      <w:tr w:rsidR="00D02C0F" w:rsidRPr="008364AE" w14:paraId="19E42316" w14:textId="77777777" w:rsidTr="00D02C0F">
        <w:tc>
          <w:tcPr>
            <w:tcW w:w="2499" w:type="dxa"/>
          </w:tcPr>
          <w:p w14:paraId="4059571E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Izabela Maciusowicz, Anna Panek, Irmina Staś</w:t>
            </w:r>
          </w:p>
        </w:tc>
        <w:tc>
          <w:tcPr>
            <w:tcW w:w="2367" w:type="dxa"/>
          </w:tcPr>
          <w:p w14:paraId="3E6FFE61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Rok nieustającego lata</w:t>
            </w:r>
          </w:p>
        </w:tc>
        <w:tc>
          <w:tcPr>
            <w:tcW w:w="2222" w:type="dxa"/>
          </w:tcPr>
          <w:p w14:paraId="697E98F7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978-83-66098-89-3</w:t>
            </w:r>
          </w:p>
        </w:tc>
        <w:tc>
          <w:tcPr>
            <w:tcW w:w="1968" w:type="dxa"/>
          </w:tcPr>
          <w:p w14:paraId="38BF31BE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publikacja elektroniczna online</w:t>
            </w:r>
          </w:p>
        </w:tc>
      </w:tr>
      <w:tr w:rsidR="00D02C0F" w:rsidRPr="008364AE" w14:paraId="4B56FD94" w14:textId="77777777" w:rsidTr="00D02C0F">
        <w:tc>
          <w:tcPr>
            <w:tcW w:w="2499" w:type="dxa"/>
          </w:tcPr>
          <w:p w14:paraId="6022CD65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7" w:type="dxa"/>
          </w:tcPr>
          <w:p w14:paraId="322E83B1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Dorośli do sztuki 2020/2021</w:t>
            </w:r>
          </w:p>
        </w:tc>
        <w:tc>
          <w:tcPr>
            <w:tcW w:w="2222" w:type="dxa"/>
          </w:tcPr>
          <w:p w14:paraId="3D7EFBA3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978-83-66835-06-1</w:t>
            </w:r>
          </w:p>
        </w:tc>
        <w:tc>
          <w:tcPr>
            <w:tcW w:w="1968" w:type="dxa"/>
          </w:tcPr>
          <w:p w14:paraId="4B8869FD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współwydanie</w:t>
            </w:r>
            <w:proofErr w:type="spellEnd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 z TPASP</w:t>
            </w:r>
          </w:p>
        </w:tc>
      </w:tr>
      <w:tr w:rsidR="00D02C0F" w:rsidRPr="008364AE" w14:paraId="014B16C0" w14:textId="77777777" w:rsidTr="00D02C0F">
        <w:tc>
          <w:tcPr>
            <w:tcW w:w="2499" w:type="dxa"/>
          </w:tcPr>
          <w:p w14:paraId="634AFB78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7" w:type="dxa"/>
          </w:tcPr>
          <w:p w14:paraId="4E9E093A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The 27th International Poster Biennale in Warsaw</w:t>
            </w:r>
          </w:p>
        </w:tc>
        <w:tc>
          <w:tcPr>
            <w:tcW w:w="2222" w:type="dxa"/>
          </w:tcPr>
          <w:p w14:paraId="1FD4DFB9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978-83-66835-07-8</w:t>
            </w:r>
          </w:p>
        </w:tc>
        <w:tc>
          <w:tcPr>
            <w:tcW w:w="1968" w:type="dxa"/>
          </w:tcPr>
          <w:p w14:paraId="44977407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2C0F" w:rsidRPr="008364AE" w14:paraId="2E14B24F" w14:textId="77777777" w:rsidTr="00D02C0F">
        <w:tc>
          <w:tcPr>
            <w:tcW w:w="2499" w:type="dxa"/>
          </w:tcPr>
          <w:p w14:paraId="38B46DEF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7" w:type="dxa"/>
          </w:tcPr>
          <w:p w14:paraId="7CEA4DC7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Wspólnota – koło naukowe artystów</w:t>
            </w:r>
          </w:p>
        </w:tc>
        <w:tc>
          <w:tcPr>
            <w:tcW w:w="2222" w:type="dxa"/>
          </w:tcPr>
          <w:p w14:paraId="43B6BC6F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978-83-66835-08-5</w:t>
            </w:r>
          </w:p>
        </w:tc>
        <w:tc>
          <w:tcPr>
            <w:tcW w:w="1968" w:type="dxa"/>
          </w:tcPr>
          <w:p w14:paraId="5467D2F4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Salon Akademii</w:t>
            </w:r>
          </w:p>
        </w:tc>
      </w:tr>
      <w:tr w:rsidR="00D02C0F" w:rsidRPr="008364AE" w14:paraId="6E15CA96" w14:textId="77777777" w:rsidTr="00D02C0F">
        <w:tc>
          <w:tcPr>
            <w:tcW w:w="2499" w:type="dxa"/>
          </w:tcPr>
          <w:p w14:paraId="6B09481B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7" w:type="dxa"/>
          </w:tcPr>
          <w:p w14:paraId="5E20119E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Kolaż [gazeta]</w:t>
            </w:r>
          </w:p>
        </w:tc>
        <w:tc>
          <w:tcPr>
            <w:tcW w:w="2222" w:type="dxa"/>
          </w:tcPr>
          <w:p w14:paraId="0F50C420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978-83-66835-09-2</w:t>
            </w:r>
          </w:p>
        </w:tc>
        <w:tc>
          <w:tcPr>
            <w:tcW w:w="1968" w:type="dxa"/>
          </w:tcPr>
          <w:p w14:paraId="2880BE6B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2C0F" w:rsidRPr="008364AE" w14:paraId="0FAEBCDA" w14:textId="77777777" w:rsidTr="00D02C0F">
        <w:tc>
          <w:tcPr>
            <w:tcW w:w="2499" w:type="dxa"/>
          </w:tcPr>
          <w:p w14:paraId="5509D3C7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Jacek </w:t>
            </w:r>
            <w:proofErr w:type="spellStart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Martusewicz</w:t>
            </w:r>
            <w:proofErr w:type="spellEnd"/>
          </w:p>
        </w:tc>
        <w:tc>
          <w:tcPr>
            <w:tcW w:w="2367" w:type="dxa"/>
          </w:tcPr>
          <w:p w14:paraId="750E59B9" w14:textId="674F89FC" w:rsidR="00D02C0F" w:rsidRPr="008364AE" w:rsidRDefault="00F51DF4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5C09">
              <w:rPr>
                <w:rFonts w:asciiTheme="majorHAnsi" w:hAnsiTheme="majorHAnsi" w:cstheme="majorHAnsi"/>
                <w:sz w:val="24"/>
                <w:szCs w:val="24"/>
                <w:shd w:val="clear" w:color="auto" w:fill="FFFFFF" w:themeFill="background1"/>
              </w:rPr>
              <w:t>W k</w:t>
            </w:r>
            <w:r w:rsidR="007F5C09" w:rsidRPr="007F5C09">
              <w:rPr>
                <w:rFonts w:asciiTheme="majorHAnsi" w:hAnsiTheme="majorHAnsi" w:cstheme="majorHAnsi"/>
                <w:sz w:val="24"/>
                <w:szCs w:val="24"/>
                <w:shd w:val="clear" w:color="auto" w:fill="FFFFFF" w:themeFill="background1"/>
              </w:rPr>
              <w:t>oło ceramiki.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02C0F" w:rsidRPr="008364AE">
              <w:rPr>
                <w:rFonts w:asciiTheme="majorHAnsi" w:hAnsiTheme="majorHAnsi" w:cstheme="majorHAnsi"/>
                <w:sz w:val="24"/>
                <w:szCs w:val="24"/>
              </w:rPr>
              <w:t>Nowoczesne techniki w konserwacji zabytków ceramicznych</w:t>
            </w:r>
          </w:p>
        </w:tc>
        <w:tc>
          <w:tcPr>
            <w:tcW w:w="2222" w:type="dxa"/>
          </w:tcPr>
          <w:p w14:paraId="429505A5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978-83-66835-10-8</w:t>
            </w:r>
          </w:p>
        </w:tc>
        <w:tc>
          <w:tcPr>
            <w:tcW w:w="1968" w:type="dxa"/>
          </w:tcPr>
          <w:p w14:paraId="6A065318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2C0F" w:rsidRPr="008364AE" w14:paraId="7D1C3B52" w14:textId="77777777" w:rsidTr="00D02C0F">
        <w:tc>
          <w:tcPr>
            <w:tcW w:w="2499" w:type="dxa"/>
          </w:tcPr>
          <w:p w14:paraId="3D8FB7B6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Joanna Kurkowska</w:t>
            </w:r>
          </w:p>
        </w:tc>
        <w:tc>
          <w:tcPr>
            <w:tcW w:w="2367" w:type="dxa"/>
          </w:tcPr>
          <w:p w14:paraId="4D8783A7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Przestrzeń analityczna konserwacji</w:t>
            </w:r>
          </w:p>
        </w:tc>
        <w:tc>
          <w:tcPr>
            <w:tcW w:w="2222" w:type="dxa"/>
          </w:tcPr>
          <w:p w14:paraId="62D282E5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978-83-66098-98-5</w:t>
            </w:r>
          </w:p>
        </w:tc>
        <w:tc>
          <w:tcPr>
            <w:tcW w:w="1968" w:type="dxa"/>
          </w:tcPr>
          <w:p w14:paraId="40F4743E" w14:textId="1E97767B" w:rsidR="00D02C0F" w:rsidRPr="008364AE" w:rsidRDefault="00E31CE3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nowa seria „Między Nauką a </w:t>
            </w:r>
            <w:r w:rsidR="00D02C0F" w:rsidRPr="008364AE">
              <w:rPr>
                <w:rFonts w:asciiTheme="majorHAnsi" w:hAnsiTheme="majorHAnsi" w:cstheme="majorHAnsi"/>
                <w:sz w:val="24"/>
                <w:szCs w:val="24"/>
              </w:rPr>
              <w:t>Sztuką” t. 1</w:t>
            </w:r>
          </w:p>
        </w:tc>
      </w:tr>
      <w:tr w:rsidR="00D02C0F" w:rsidRPr="008364AE" w14:paraId="0C63C563" w14:textId="77777777" w:rsidTr="00D02C0F">
        <w:tc>
          <w:tcPr>
            <w:tcW w:w="2499" w:type="dxa"/>
          </w:tcPr>
          <w:p w14:paraId="3F1CBFF6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Mariusz Białecki, Maciej Aleksandrowicz, Monika Murawska</w:t>
            </w:r>
          </w:p>
        </w:tc>
        <w:tc>
          <w:tcPr>
            <w:tcW w:w="2367" w:type="dxa"/>
          </w:tcPr>
          <w:p w14:paraId="4CFD0DEB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Rzeźba w obiegu. Katedra Rzeźby Wydziału Rzeźby ASP w Gdańsku / Wydział Rzeźby ASP w Warszawie</w:t>
            </w:r>
          </w:p>
        </w:tc>
        <w:tc>
          <w:tcPr>
            <w:tcW w:w="2222" w:type="dxa"/>
          </w:tcPr>
          <w:p w14:paraId="230BCA23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978-83-66835-12-2</w:t>
            </w:r>
          </w:p>
        </w:tc>
        <w:tc>
          <w:tcPr>
            <w:tcW w:w="1968" w:type="dxa"/>
          </w:tcPr>
          <w:p w14:paraId="16566B6C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2C0F" w:rsidRPr="008364AE" w14:paraId="297B9A97" w14:textId="77777777" w:rsidTr="00D02C0F">
        <w:tc>
          <w:tcPr>
            <w:tcW w:w="2499" w:type="dxa"/>
          </w:tcPr>
          <w:p w14:paraId="6A980E73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Artur Krajewski</w:t>
            </w:r>
          </w:p>
        </w:tc>
        <w:tc>
          <w:tcPr>
            <w:tcW w:w="2367" w:type="dxa"/>
          </w:tcPr>
          <w:p w14:paraId="666F476A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Droga Artysty – ślady,</w:t>
            </w:r>
          </w:p>
          <w:p w14:paraId="56138E17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czyli podróż od twarzy do twarzy, bez lansu i „parcia na szkło”</w:t>
            </w:r>
          </w:p>
        </w:tc>
        <w:tc>
          <w:tcPr>
            <w:tcW w:w="2222" w:type="dxa"/>
          </w:tcPr>
          <w:p w14:paraId="473EE75D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978-83-66835-11-5</w:t>
            </w:r>
          </w:p>
        </w:tc>
        <w:tc>
          <w:tcPr>
            <w:tcW w:w="1968" w:type="dxa"/>
          </w:tcPr>
          <w:p w14:paraId="533EC0E9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2C0F" w:rsidRPr="008364AE" w14:paraId="7022A525" w14:textId="77777777" w:rsidTr="00D02C0F">
        <w:tc>
          <w:tcPr>
            <w:tcW w:w="2499" w:type="dxa"/>
          </w:tcPr>
          <w:p w14:paraId="05E65492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Anna Kowalik, Tytus Sawicki, Iwona </w:t>
            </w:r>
            <w:proofErr w:type="spellStart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Szmelter</w:t>
            </w:r>
            <w:proofErr w:type="spellEnd"/>
          </w:p>
        </w:tc>
        <w:tc>
          <w:tcPr>
            <w:tcW w:w="2367" w:type="dxa"/>
          </w:tcPr>
          <w:p w14:paraId="704723FA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Urban art i co dalej? Zagadnienia ochrony sztuki współczesnej</w:t>
            </w:r>
          </w:p>
        </w:tc>
        <w:tc>
          <w:tcPr>
            <w:tcW w:w="2222" w:type="dxa"/>
          </w:tcPr>
          <w:p w14:paraId="743C1DD6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978-83-66835-13-9</w:t>
            </w:r>
          </w:p>
        </w:tc>
        <w:tc>
          <w:tcPr>
            <w:tcW w:w="1968" w:type="dxa"/>
          </w:tcPr>
          <w:p w14:paraId="415189DC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publikacja elektroniczna online</w:t>
            </w:r>
          </w:p>
        </w:tc>
      </w:tr>
      <w:tr w:rsidR="00D02C0F" w:rsidRPr="008364AE" w14:paraId="5133F404" w14:textId="77777777" w:rsidTr="00D02C0F">
        <w:tc>
          <w:tcPr>
            <w:tcW w:w="2499" w:type="dxa"/>
          </w:tcPr>
          <w:p w14:paraId="7C266FAE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Anna Kowalik, Tytus Sawicki, Iwona </w:t>
            </w:r>
            <w:proofErr w:type="spellStart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Szmelter</w:t>
            </w:r>
            <w:proofErr w:type="spellEnd"/>
          </w:p>
        </w:tc>
        <w:tc>
          <w:tcPr>
            <w:tcW w:w="2367" w:type="dxa"/>
          </w:tcPr>
          <w:p w14:paraId="69974E22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Urban art and </w:t>
            </w:r>
            <w:proofErr w:type="spellStart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what</w:t>
            </w:r>
            <w:proofErr w:type="spellEnd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next</w:t>
            </w:r>
            <w:proofErr w:type="spellEnd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? The </w:t>
            </w:r>
            <w:proofErr w:type="spellStart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issues</w:t>
            </w:r>
            <w:proofErr w:type="spellEnd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preservation</w:t>
            </w:r>
            <w:proofErr w:type="spellEnd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contemporary</w:t>
            </w:r>
            <w:proofErr w:type="spellEnd"/>
            <w:r w:rsidRPr="008364AE">
              <w:rPr>
                <w:rFonts w:asciiTheme="majorHAnsi" w:hAnsiTheme="majorHAnsi" w:cstheme="majorHAnsi"/>
                <w:sz w:val="24"/>
                <w:szCs w:val="24"/>
              </w:rPr>
              <w:t xml:space="preserve"> art</w:t>
            </w:r>
          </w:p>
        </w:tc>
        <w:tc>
          <w:tcPr>
            <w:tcW w:w="2222" w:type="dxa"/>
          </w:tcPr>
          <w:p w14:paraId="6C9D6C27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978-83-66835-14-6</w:t>
            </w:r>
          </w:p>
        </w:tc>
        <w:tc>
          <w:tcPr>
            <w:tcW w:w="1968" w:type="dxa"/>
          </w:tcPr>
          <w:p w14:paraId="6E4B1365" w14:textId="77777777" w:rsidR="00D02C0F" w:rsidRPr="008364AE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64AE">
              <w:rPr>
                <w:rFonts w:asciiTheme="majorHAnsi" w:hAnsiTheme="majorHAnsi" w:cstheme="majorHAnsi"/>
                <w:sz w:val="24"/>
                <w:szCs w:val="24"/>
              </w:rPr>
              <w:t>publikacja elektroniczna online</w:t>
            </w:r>
          </w:p>
        </w:tc>
      </w:tr>
      <w:tr w:rsidR="00D02C0F" w:rsidRPr="00252C59" w14:paraId="66A6257D" w14:textId="77777777" w:rsidTr="00D02C0F">
        <w:tc>
          <w:tcPr>
            <w:tcW w:w="2499" w:type="dxa"/>
          </w:tcPr>
          <w:p w14:paraId="51250DB3" w14:textId="77777777" w:rsidR="00D02C0F" w:rsidRPr="00252C59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2C59">
              <w:rPr>
                <w:rFonts w:asciiTheme="majorHAnsi" w:hAnsiTheme="majorHAnsi" w:cstheme="majorHAnsi"/>
                <w:sz w:val="24"/>
                <w:szCs w:val="24"/>
              </w:rPr>
              <w:t>Mateusz Jasiński</w:t>
            </w:r>
          </w:p>
        </w:tc>
        <w:tc>
          <w:tcPr>
            <w:tcW w:w="2367" w:type="dxa"/>
          </w:tcPr>
          <w:p w14:paraId="158B7A79" w14:textId="77777777" w:rsidR="00D02C0F" w:rsidRPr="00252C59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2C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Techniki malarskie </w:t>
            </w:r>
            <w:proofErr w:type="spellStart"/>
            <w:r w:rsidRPr="00252C59">
              <w:rPr>
                <w:rFonts w:asciiTheme="majorHAnsi" w:hAnsiTheme="majorHAnsi" w:cstheme="majorHAnsi"/>
                <w:bCs/>
                <w:sz w:val="24"/>
                <w:szCs w:val="24"/>
              </w:rPr>
              <w:t>caravaggionistów</w:t>
            </w:r>
            <w:proofErr w:type="spellEnd"/>
            <w:r w:rsidRPr="00252C59">
              <w:rPr>
                <w:rFonts w:asciiTheme="majorHAnsi" w:hAnsiTheme="majorHAnsi" w:cstheme="majorHAnsi"/>
                <w:bCs/>
                <w:sz w:val="24"/>
                <w:szCs w:val="24"/>
              </w:rPr>
              <w:t>. Badania obrazów z polskich zbiorów muzealnych</w:t>
            </w:r>
          </w:p>
          <w:p w14:paraId="22E643C2" w14:textId="77777777" w:rsidR="00D02C0F" w:rsidRPr="00252C59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6C22E1C" w14:textId="77777777" w:rsidR="00D02C0F" w:rsidRPr="00252C59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2C59">
              <w:rPr>
                <w:rFonts w:asciiTheme="majorHAnsi" w:hAnsiTheme="majorHAnsi" w:cstheme="majorHAnsi"/>
                <w:sz w:val="24"/>
                <w:szCs w:val="24"/>
              </w:rPr>
              <w:t>978-83-66835-15-3</w:t>
            </w:r>
          </w:p>
        </w:tc>
        <w:tc>
          <w:tcPr>
            <w:tcW w:w="1968" w:type="dxa"/>
          </w:tcPr>
          <w:p w14:paraId="126FD0B3" w14:textId="77777777" w:rsidR="00D02C0F" w:rsidRPr="00252C59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2C0F" w:rsidRPr="00252C59" w14:paraId="7A37E2B8" w14:textId="77777777" w:rsidTr="00D02C0F">
        <w:tc>
          <w:tcPr>
            <w:tcW w:w="2499" w:type="dxa"/>
          </w:tcPr>
          <w:p w14:paraId="0EF90AAC" w14:textId="77777777" w:rsidR="00D02C0F" w:rsidRPr="00252C59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2C59">
              <w:rPr>
                <w:rFonts w:asciiTheme="majorHAnsi" w:hAnsiTheme="majorHAnsi" w:cstheme="majorHAnsi"/>
                <w:sz w:val="24"/>
                <w:szCs w:val="24"/>
              </w:rPr>
              <w:t>Mariusz Woszczyński</w:t>
            </w:r>
          </w:p>
        </w:tc>
        <w:tc>
          <w:tcPr>
            <w:tcW w:w="2367" w:type="dxa"/>
          </w:tcPr>
          <w:p w14:paraId="031B2F4C" w14:textId="77777777" w:rsidR="00D02C0F" w:rsidRPr="00252C59" w:rsidRDefault="00D02C0F" w:rsidP="00D02C0F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52C59">
              <w:rPr>
                <w:rFonts w:asciiTheme="majorHAnsi" w:hAnsiTheme="majorHAnsi" w:cstheme="majorHAnsi"/>
                <w:bCs/>
                <w:sz w:val="24"/>
                <w:szCs w:val="24"/>
              </w:rPr>
              <w:t>Podróż</w:t>
            </w:r>
          </w:p>
        </w:tc>
        <w:tc>
          <w:tcPr>
            <w:tcW w:w="2222" w:type="dxa"/>
          </w:tcPr>
          <w:p w14:paraId="44F21CAC" w14:textId="77777777" w:rsidR="00D02C0F" w:rsidRPr="00252C59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2C59">
              <w:rPr>
                <w:rFonts w:asciiTheme="majorHAnsi" w:hAnsiTheme="majorHAnsi" w:cstheme="majorHAnsi"/>
                <w:sz w:val="24"/>
                <w:szCs w:val="24"/>
              </w:rPr>
              <w:t>978-83-66098-78-7</w:t>
            </w:r>
          </w:p>
        </w:tc>
        <w:tc>
          <w:tcPr>
            <w:tcW w:w="1968" w:type="dxa"/>
          </w:tcPr>
          <w:p w14:paraId="1742D6D2" w14:textId="77777777" w:rsidR="00D02C0F" w:rsidRPr="00252C59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2C0F" w:rsidRPr="00252C59" w14:paraId="2476BE41" w14:textId="77777777" w:rsidTr="00D02C0F">
        <w:tc>
          <w:tcPr>
            <w:tcW w:w="2499" w:type="dxa"/>
          </w:tcPr>
          <w:p w14:paraId="4D01A208" w14:textId="77777777" w:rsidR="00D02C0F" w:rsidRPr="00252C59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2C59">
              <w:rPr>
                <w:rFonts w:asciiTheme="majorHAnsi" w:hAnsiTheme="majorHAnsi" w:cstheme="majorHAnsi"/>
                <w:sz w:val="24"/>
                <w:szCs w:val="24"/>
              </w:rPr>
              <w:t xml:space="preserve">Mariusz </w:t>
            </w:r>
            <w:proofErr w:type="spellStart"/>
            <w:r w:rsidRPr="00252C59">
              <w:rPr>
                <w:rFonts w:asciiTheme="majorHAnsi" w:hAnsiTheme="majorHAnsi" w:cstheme="majorHAnsi"/>
                <w:sz w:val="24"/>
                <w:szCs w:val="24"/>
              </w:rPr>
              <w:t>Wideryński</w:t>
            </w:r>
            <w:proofErr w:type="spellEnd"/>
          </w:p>
        </w:tc>
        <w:tc>
          <w:tcPr>
            <w:tcW w:w="2367" w:type="dxa"/>
          </w:tcPr>
          <w:p w14:paraId="52B1EA0B" w14:textId="77777777" w:rsidR="00D02C0F" w:rsidRPr="00252C59" w:rsidRDefault="00D02C0F" w:rsidP="00D02C0F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52C59">
              <w:rPr>
                <w:rFonts w:asciiTheme="majorHAnsi" w:hAnsiTheme="majorHAnsi" w:cstheme="majorHAnsi"/>
                <w:bCs/>
                <w:sz w:val="24"/>
                <w:szCs w:val="24"/>
              </w:rPr>
              <w:t>Moje Ich twarze</w:t>
            </w:r>
          </w:p>
        </w:tc>
        <w:tc>
          <w:tcPr>
            <w:tcW w:w="2222" w:type="dxa"/>
          </w:tcPr>
          <w:p w14:paraId="0E6C795F" w14:textId="77777777" w:rsidR="00D02C0F" w:rsidRPr="00252C59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2C59">
              <w:rPr>
                <w:rFonts w:asciiTheme="majorHAnsi" w:hAnsiTheme="majorHAnsi" w:cstheme="majorHAnsi"/>
                <w:sz w:val="24"/>
                <w:szCs w:val="24"/>
              </w:rPr>
              <w:t>978-83-66835-16-0</w:t>
            </w:r>
          </w:p>
        </w:tc>
        <w:tc>
          <w:tcPr>
            <w:tcW w:w="1968" w:type="dxa"/>
          </w:tcPr>
          <w:p w14:paraId="7278EF06" w14:textId="77777777" w:rsidR="00D02C0F" w:rsidRPr="00252C59" w:rsidRDefault="00D02C0F" w:rsidP="00D02C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A6D8DDD" w14:textId="77777777" w:rsidR="008364AE" w:rsidRPr="00252C59" w:rsidRDefault="008364AE" w:rsidP="00D02C0F">
      <w:pPr>
        <w:rPr>
          <w:rFonts w:asciiTheme="majorHAnsi" w:hAnsiTheme="majorHAnsi" w:cstheme="majorHAnsi"/>
          <w:sz w:val="24"/>
          <w:szCs w:val="24"/>
        </w:rPr>
      </w:pPr>
    </w:p>
    <w:p w14:paraId="0779C7D9" w14:textId="16CE16A3" w:rsidR="008364AE" w:rsidRDefault="008364AE" w:rsidP="0080536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364AE">
        <w:rPr>
          <w:rFonts w:asciiTheme="majorHAnsi" w:hAnsiTheme="majorHAnsi" w:cstheme="majorHAnsi"/>
          <w:sz w:val="24"/>
          <w:szCs w:val="24"/>
        </w:rPr>
        <w:t>Sprzedaż wydawnictw w okresie sprawozdawczym wyniosła 19 583,75 zł brutto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B832AC">
        <w:rPr>
          <w:rFonts w:asciiTheme="majorHAnsi" w:hAnsiTheme="majorHAnsi" w:cstheme="majorHAnsi"/>
          <w:sz w:val="24"/>
          <w:szCs w:val="24"/>
        </w:rPr>
        <w:t xml:space="preserve">tj. 18 0651,19 zł </w:t>
      </w:r>
      <w:r w:rsidRPr="008364AE">
        <w:rPr>
          <w:rFonts w:asciiTheme="majorHAnsi" w:hAnsiTheme="majorHAnsi" w:cstheme="majorHAnsi"/>
          <w:sz w:val="24"/>
          <w:szCs w:val="24"/>
        </w:rPr>
        <w:t>netto</w:t>
      </w:r>
      <w:r w:rsidR="00DE4721">
        <w:rPr>
          <w:rFonts w:asciiTheme="majorHAnsi" w:hAnsiTheme="majorHAnsi" w:cstheme="majorHAnsi"/>
          <w:sz w:val="24"/>
          <w:szCs w:val="24"/>
        </w:rPr>
        <w:t>,</w:t>
      </w:r>
      <w:r w:rsidRPr="008364AE">
        <w:rPr>
          <w:rFonts w:asciiTheme="majorHAnsi" w:hAnsiTheme="majorHAnsi" w:cstheme="majorHAnsi"/>
          <w:sz w:val="24"/>
          <w:szCs w:val="24"/>
        </w:rPr>
        <w:t xml:space="preserve"> w tym: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364AE">
        <w:rPr>
          <w:rFonts w:asciiTheme="majorHAnsi" w:hAnsiTheme="majorHAnsi" w:cstheme="majorHAnsi"/>
          <w:sz w:val="24"/>
          <w:szCs w:val="24"/>
        </w:rPr>
        <w:t xml:space="preserve">6005,50 </w:t>
      </w:r>
      <w:r w:rsidR="00235A10">
        <w:rPr>
          <w:rFonts w:asciiTheme="majorHAnsi" w:hAnsiTheme="majorHAnsi" w:cstheme="majorHAnsi"/>
          <w:sz w:val="24"/>
          <w:szCs w:val="24"/>
        </w:rPr>
        <w:t xml:space="preserve">– </w:t>
      </w:r>
      <w:r w:rsidRPr="008364AE">
        <w:rPr>
          <w:rFonts w:asciiTheme="majorHAnsi" w:hAnsiTheme="majorHAnsi" w:cstheme="majorHAnsi"/>
          <w:sz w:val="24"/>
          <w:szCs w:val="24"/>
        </w:rPr>
        <w:t>sprzedaż gotówkowa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8364AE">
        <w:rPr>
          <w:rFonts w:asciiTheme="majorHAnsi" w:hAnsiTheme="majorHAnsi" w:cstheme="majorHAnsi"/>
          <w:sz w:val="24"/>
          <w:szCs w:val="24"/>
        </w:rPr>
        <w:t xml:space="preserve"> 7950,25 </w:t>
      </w:r>
      <w:r w:rsidR="00235A10">
        <w:rPr>
          <w:rFonts w:asciiTheme="majorHAnsi" w:hAnsiTheme="majorHAnsi" w:cstheme="majorHAnsi"/>
          <w:sz w:val="24"/>
          <w:szCs w:val="24"/>
        </w:rPr>
        <w:t xml:space="preserve">– </w:t>
      </w:r>
      <w:r w:rsidRPr="008364AE">
        <w:rPr>
          <w:rFonts w:asciiTheme="majorHAnsi" w:hAnsiTheme="majorHAnsi" w:cstheme="majorHAnsi"/>
          <w:sz w:val="24"/>
          <w:szCs w:val="24"/>
        </w:rPr>
        <w:t>sprzedaż poprzez zamówienia mailowe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8364AE">
        <w:rPr>
          <w:rFonts w:asciiTheme="majorHAnsi" w:hAnsiTheme="majorHAnsi" w:cstheme="majorHAnsi"/>
          <w:sz w:val="24"/>
          <w:szCs w:val="24"/>
        </w:rPr>
        <w:t>5628,00</w:t>
      </w:r>
      <w:r w:rsidR="00DE4721">
        <w:rPr>
          <w:rFonts w:asciiTheme="majorHAnsi" w:hAnsiTheme="majorHAnsi" w:cstheme="majorHAnsi"/>
          <w:sz w:val="24"/>
          <w:szCs w:val="24"/>
        </w:rPr>
        <w:t xml:space="preserve"> </w:t>
      </w:r>
      <w:r w:rsidR="00235A10">
        <w:rPr>
          <w:rFonts w:asciiTheme="majorHAnsi" w:hAnsiTheme="majorHAnsi" w:cstheme="majorHAnsi"/>
          <w:sz w:val="24"/>
          <w:szCs w:val="24"/>
        </w:rPr>
        <w:t xml:space="preserve">– </w:t>
      </w:r>
      <w:r w:rsidRPr="008364AE">
        <w:rPr>
          <w:rFonts w:asciiTheme="majorHAnsi" w:hAnsiTheme="majorHAnsi" w:cstheme="majorHAnsi"/>
          <w:sz w:val="24"/>
          <w:szCs w:val="24"/>
        </w:rPr>
        <w:t>sprzedaż</w:t>
      </w:r>
      <w:r>
        <w:rPr>
          <w:rFonts w:asciiTheme="majorHAnsi" w:hAnsiTheme="majorHAnsi" w:cstheme="majorHAnsi"/>
          <w:sz w:val="24"/>
          <w:szCs w:val="24"/>
        </w:rPr>
        <w:t xml:space="preserve"> poprzez</w:t>
      </w:r>
      <w:r w:rsidRPr="008364AE">
        <w:rPr>
          <w:rFonts w:asciiTheme="majorHAnsi" w:hAnsiTheme="majorHAnsi" w:cstheme="majorHAnsi"/>
          <w:sz w:val="24"/>
          <w:szCs w:val="24"/>
        </w:rPr>
        <w:t xml:space="preserve"> sklep internetowy</w:t>
      </w:r>
      <w:r w:rsidR="00805361">
        <w:rPr>
          <w:rFonts w:asciiTheme="majorHAnsi" w:hAnsiTheme="majorHAnsi" w:cstheme="majorHAnsi"/>
          <w:sz w:val="24"/>
          <w:szCs w:val="24"/>
        </w:rPr>
        <w:t>.</w:t>
      </w:r>
    </w:p>
    <w:p w14:paraId="7C342769" w14:textId="57DED0B1" w:rsidR="00805361" w:rsidRDefault="00805361" w:rsidP="0080536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19F90C51" w14:textId="77777777" w:rsidR="00EC563F" w:rsidRPr="008364AE" w:rsidRDefault="00EC563F" w:rsidP="0080536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5F4846E" w14:textId="77777777" w:rsidR="00547BC2" w:rsidRPr="00547BC2" w:rsidRDefault="00BA4EBD" w:rsidP="00547BC2">
      <w:pPr>
        <w:pStyle w:val="Nagwek1"/>
        <w:numPr>
          <w:ilvl w:val="0"/>
          <w:numId w:val="3"/>
        </w:numPr>
        <w:rPr>
          <w:color w:val="auto"/>
          <w:sz w:val="24"/>
          <w:szCs w:val="24"/>
        </w:rPr>
      </w:pPr>
      <w:bookmarkStart w:id="19" w:name="_Toc83890756"/>
      <w:r>
        <w:rPr>
          <w:color w:val="auto"/>
          <w:sz w:val="24"/>
          <w:szCs w:val="24"/>
        </w:rPr>
        <w:lastRenderedPageBreak/>
        <w:t>POLITYKA</w:t>
      </w:r>
      <w:r w:rsidR="00070DF0" w:rsidRPr="00103108">
        <w:rPr>
          <w:color w:val="auto"/>
          <w:sz w:val="24"/>
          <w:szCs w:val="24"/>
        </w:rPr>
        <w:t xml:space="preserve"> FINANSOWO-KADROWA</w:t>
      </w:r>
      <w:bookmarkEnd w:id="19"/>
    </w:p>
    <w:p w14:paraId="70895D6E" w14:textId="77777777" w:rsidR="00E404D4" w:rsidRDefault="00E404D4" w:rsidP="00547BC2">
      <w:pPr>
        <w:spacing w:after="0" w:line="360" w:lineRule="auto"/>
        <w:rPr>
          <w:rFonts w:asciiTheme="majorHAnsi" w:hAnsiTheme="majorHAnsi" w:cstheme="majorHAnsi"/>
        </w:rPr>
      </w:pPr>
    </w:p>
    <w:p w14:paraId="60D22D42" w14:textId="77777777" w:rsidR="00BA4EBD" w:rsidRPr="007831FE" w:rsidRDefault="00BA4EBD" w:rsidP="007831FE">
      <w:pPr>
        <w:pStyle w:val="Nagwek2"/>
        <w:numPr>
          <w:ilvl w:val="1"/>
          <w:numId w:val="3"/>
        </w:numPr>
        <w:spacing w:before="0" w:line="360" w:lineRule="auto"/>
        <w:rPr>
          <w:color w:val="auto"/>
          <w:sz w:val="24"/>
          <w:szCs w:val="24"/>
        </w:rPr>
      </w:pPr>
      <w:bookmarkStart w:id="20" w:name="_Toc83890757"/>
      <w:r w:rsidRPr="007831FE">
        <w:rPr>
          <w:color w:val="auto"/>
          <w:sz w:val="24"/>
          <w:szCs w:val="24"/>
        </w:rPr>
        <w:t>GOSPODARKA KADROWA</w:t>
      </w:r>
      <w:bookmarkEnd w:id="20"/>
    </w:p>
    <w:p w14:paraId="7A1F372E" w14:textId="26DC7B3E" w:rsidR="00547BC2" w:rsidRPr="00547BC2" w:rsidRDefault="00547BC2" w:rsidP="007831F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>W okresie sprawozdawczym ś</w:t>
      </w:r>
      <w:r w:rsidR="00E404D4"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>redni</w:t>
      </w:r>
      <w:r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 </w:t>
      </w:r>
      <w:r w:rsidR="00E404D4"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zatrudnienie </w:t>
      </w:r>
      <w:r w:rsidR="00904CD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ASP w Warszawie </w:t>
      </w:r>
      <w:r w:rsidR="00E404D4"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>wynosi</w:t>
      </w:r>
      <w:r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>ło</w:t>
      </w:r>
      <w:r w:rsidR="00F51DF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</w:t>
      </w:r>
      <w:r w:rsidR="00E404D4"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>593 osoby, w tym  średnie zatrudn</w:t>
      </w:r>
      <w:r w:rsidR="00F51DF4">
        <w:rPr>
          <w:rFonts w:asciiTheme="majorHAnsi" w:eastAsia="Times New Roman" w:hAnsiTheme="majorHAnsi" w:cstheme="majorHAnsi"/>
          <w:sz w:val="24"/>
          <w:szCs w:val="24"/>
          <w:lang w:eastAsia="pl-PL"/>
        </w:rPr>
        <w:t>ienie na stanowiskach badawczo-</w:t>
      </w:r>
      <w:r w:rsidR="00E404D4"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>dydaktycznych i dydaktycznych</w:t>
      </w:r>
      <w:r w:rsidR="00F51DF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</w:t>
      </w:r>
      <w:r w:rsidR="00E404D4"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>396</w:t>
      </w:r>
      <w:r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osób.</w:t>
      </w:r>
    </w:p>
    <w:p w14:paraId="1A94E9BB" w14:textId="77777777" w:rsidR="00547BC2" w:rsidRPr="00547BC2" w:rsidRDefault="00547BC2" w:rsidP="007831FE">
      <w:pPr>
        <w:shd w:val="clear" w:color="auto" w:fill="FFFFFF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47BC2">
        <w:rPr>
          <w:rFonts w:asciiTheme="majorHAnsi" w:hAnsiTheme="majorHAnsi" w:cstheme="majorHAnsi"/>
          <w:sz w:val="24"/>
          <w:szCs w:val="24"/>
        </w:rPr>
        <w:t>Awans stanowiskowy związany z podniesieniem kwalifikacji (uzyskanie stopnia d</w:t>
      </w:r>
      <w:r w:rsidR="00BD5DB3">
        <w:rPr>
          <w:rFonts w:asciiTheme="majorHAnsi" w:hAnsiTheme="majorHAnsi" w:cstheme="majorHAnsi"/>
          <w:sz w:val="24"/>
          <w:szCs w:val="24"/>
        </w:rPr>
        <w:t xml:space="preserve">oktora, doktora habilitowanego, </w:t>
      </w:r>
      <w:r w:rsidRPr="00547BC2">
        <w:rPr>
          <w:rFonts w:asciiTheme="majorHAnsi" w:hAnsiTheme="majorHAnsi" w:cstheme="majorHAnsi"/>
          <w:sz w:val="24"/>
          <w:szCs w:val="24"/>
        </w:rPr>
        <w:t>tytuł profesora)</w:t>
      </w:r>
      <w:r>
        <w:rPr>
          <w:rFonts w:asciiTheme="majorHAnsi" w:hAnsiTheme="majorHAnsi" w:cstheme="majorHAnsi"/>
          <w:sz w:val="24"/>
          <w:szCs w:val="24"/>
        </w:rPr>
        <w:t xml:space="preserve"> otrzymało</w:t>
      </w:r>
      <w:r w:rsidRPr="00547BC2">
        <w:rPr>
          <w:rFonts w:asciiTheme="majorHAnsi" w:hAnsiTheme="majorHAnsi" w:cstheme="majorHAnsi"/>
          <w:sz w:val="24"/>
          <w:szCs w:val="24"/>
        </w:rPr>
        <w:t>:</w:t>
      </w:r>
    </w:p>
    <w:p w14:paraId="5DD774E3" w14:textId="77777777" w:rsidR="00547BC2" w:rsidRPr="00547BC2" w:rsidRDefault="00547BC2" w:rsidP="007831FE">
      <w:pPr>
        <w:shd w:val="clear" w:color="auto" w:fill="FFFFFF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>-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B4452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8 osób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 związku z uzyskaniem tytułu profesora sztuki</w:t>
      </w:r>
      <w:r w:rsidRPr="00547BC2">
        <w:rPr>
          <w:rFonts w:asciiTheme="majorHAnsi" w:hAnsiTheme="majorHAnsi" w:cstheme="majorHAnsi"/>
          <w:sz w:val="24"/>
          <w:szCs w:val="24"/>
        </w:rPr>
        <w:t>;</w:t>
      </w:r>
    </w:p>
    <w:p w14:paraId="2DAC0D05" w14:textId="77777777" w:rsidR="00547BC2" w:rsidRPr="00547BC2" w:rsidRDefault="00547BC2" w:rsidP="007831F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>-</w:t>
      </w:r>
      <w:r w:rsidR="00E404D4"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04CD6">
        <w:rPr>
          <w:rFonts w:asciiTheme="majorHAnsi" w:eastAsia="Times New Roman" w:hAnsiTheme="majorHAnsi" w:cstheme="majorHAnsi"/>
          <w:sz w:val="24"/>
          <w:szCs w:val="24"/>
          <w:lang w:eastAsia="pl-PL"/>
        </w:rPr>
        <w:t>13 os</w:t>
      </w:r>
      <w:r w:rsidR="007831FE">
        <w:rPr>
          <w:rFonts w:asciiTheme="majorHAnsi" w:eastAsia="Times New Roman" w:hAnsiTheme="majorHAnsi" w:cstheme="majorHAnsi"/>
          <w:sz w:val="24"/>
          <w:szCs w:val="24"/>
          <w:lang w:eastAsia="pl-PL"/>
        </w:rPr>
        <w:t>obom zmieniono</w:t>
      </w:r>
      <w:r w:rsidR="00E404D4"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stanowisko adiunkta na profesora uczelni</w:t>
      </w:r>
      <w:r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14:paraId="3C7C4984" w14:textId="77777777" w:rsidR="00E404D4" w:rsidRDefault="00547BC2" w:rsidP="007831F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>-</w:t>
      </w:r>
      <w:r w:rsidR="00E404D4"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="00904CD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8 osób </w:t>
      </w:r>
      <w:r w:rsidR="00E404D4"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>awansowało ze stanowisk (asystentów, wykładowców)</w:t>
      </w:r>
      <w:r w:rsidR="00904CD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E404D4" w:rsidRPr="00547BC2">
        <w:rPr>
          <w:rFonts w:asciiTheme="majorHAnsi" w:eastAsia="Times New Roman" w:hAnsiTheme="majorHAnsi" w:cstheme="majorHAnsi"/>
          <w:sz w:val="24"/>
          <w:szCs w:val="24"/>
          <w:lang w:eastAsia="pl-PL"/>
        </w:rPr>
        <w:t>na stanowisko  adiunkta.</w:t>
      </w:r>
    </w:p>
    <w:p w14:paraId="071D187C" w14:textId="77777777" w:rsidR="00B14D31" w:rsidRDefault="00B14D31" w:rsidP="00547BC2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2410420" w14:textId="0605A3F5" w:rsidR="00B14D31" w:rsidRDefault="00B14D31" w:rsidP="00547BC2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7831FE">
        <w:rPr>
          <w:rFonts w:asciiTheme="majorHAnsi" w:eastAsia="Times New Roman" w:hAnsiTheme="majorHAnsi" w:cstheme="majorHAnsi"/>
          <w:sz w:val="24"/>
          <w:szCs w:val="24"/>
          <w:lang w:eastAsia="pl-PL"/>
        </w:rPr>
        <w:t>zrosły w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ynagrodzenia pracowników</w:t>
      </w:r>
      <w:r w:rsidR="007831F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dyd</w:t>
      </w:r>
      <w:r w:rsidR="00575ED7">
        <w:rPr>
          <w:rFonts w:asciiTheme="majorHAnsi" w:eastAsia="Times New Roman" w:hAnsiTheme="majorHAnsi" w:cstheme="majorHAnsi"/>
          <w:sz w:val="24"/>
          <w:szCs w:val="24"/>
          <w:lang w:eastAsia="pl-PL"/>
        </w:rPr>
        <w:t>aktycznych oraz pracowników nie</w:t>
      </w:r>
      <w:r w:rsidR="007831FE">
        <w:rPr>
          <w:rFonts w:asciiTheme="majorHAnsi" w:eastAsia="Times New Roman" w:hAnsiTheme="majorHAnsi" w:cstheme="majorHAnsi"/>
          <w:sz w:val="24"/>
          <w:szCs w:val="24"/>
          <w:lang w:eastAsia="pl-PL"/>
        </w:rPr>
        <w:t>będących nauczycielami akademickimi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="00AC243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Średnie wynagrodzenie </w:t>
      </w:r>
      <w:r w:rsidR="008568B6">
        <w:rPr>
          <w:rFonts w:asciiTheme="majorHAnsi" w:eastAsia="Times New Roman" w:hAnsiTheme="majorHAnsi" w:cstheme="majorHAnsi"/>
          <w:sz w:val="24"/>
          <w:szCs w:val="24"/>
          <w:lang w:eastAsia="pl-PL"/>
        </w:rPr>
        <w:t>zasadnicze pracowników ASP w </w:t>
      </w:r>
      <w:r w:rsidR="00AC2438">
        <w:rPr>
          <w:rFonts w:asciiTheme="majorHAnsi" w:eastAsia="Times New Roman" w:hAnsiTheme="majorHAnsi" w:cstheme="majorHAnsi"/>
          <w:sz w:val="24"/>
          <w:szCs w:val="24"/>
          <w:lang w:eastAsia="pl-PL"/>
        </w:rPr>
        <w:t>Warsz</w:t>
      </w:r>
      <w:r w:rsidR="008568B6">
        <w:rPr>
          <w:rFonts w:asciiTheme="majorHAnsi" w:eastAsia="Times New Roman" w:hAnsiTheme="majorHAnsi" w:cstheme="majorHAnsi"/>
          <w:sz w:val="24"/>
          <w:szCs w:val="24"/>
          <w:lang w:eastAsia="pl-PL"/>
        </w:rPr>
        <w:t>awie we wrześn</w:t>
      </w:r>
      <w:r w:rsidR="00C90A19">
        <w:rPr>
          <w:rFonts w:asciiTheme="majorHAnsi" w:eastAsia="Times New Roman" w:hAnsiTheme="majorHAnsi" w:cstheme="majorHAnsi"/>
          <w:sz w:val="24"/>
          <w:szCs w:val="24"/>
          <w:lang w:eastAsia="pl-PL"/>
        </w:rPr>
        <w:t>iu 2020 r</w:t>
      </w:r>
      <w:r w:rsidR="00235A10">
        <w:rPr>
          <w:rFonts w:asciiTheme="majorHAnsi" w:eastAsia="Times New Roman" w:hAnsiTheme="majorHAnsi" w:cstheme="majorHAnsi"/>
          <w:sz w:val="24"/>
          <w:szCs w:val="24"/>
          <w:lang w:eastAsia="pl-PL"/>
        </w:rPr>
        <w:t>oku</w:t>
      </w:r>
      <w:r w:rsidR="00C90A1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wynosiło 4 298 zł, </w:t>
      </w:r>
      <w:r w:rsidR="008568B6">
        <w:rPr>
          <w:rFonts w:asciiTheme="majorHAnsi" w:eastAsia="Times New Roman" w:hAnsiTheme="majorHAnsi" w:cstheme="majorHAnsi"/>
          <w:sz w:val="24"/>
          <w:szCs w:val="24"/>
          <w:lang w:eastAsia="pl-PL"/>
        </w:rPr>
        <w:t>w sierpniu</w:t>
      </w:r>
      <w:r w:rsidR="00AC243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2021 r</w:t>
      </w:r>
      <w:r w:rsidR="00235A1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oku </w:t>
      </w:r>
      <w:r w:rsidR="00C90A1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wynosi </w:t>
      </w:r>
      <w:r w:rsidR="00AC2438">
        <w:rPr>
          <w:rFonts w:asciiTheme="majorHAnsi" w:eastAsia="Times New Roman" w:hAnsiTheme="majorHAnsi" w:cstheme="majorHAnsi"/>
          <w:sz w:val="24"/>
          <w:szCs w:val="24"/>
          <w:lang w:eastAsia="pl-PL"/>
        </w:rPr>
        <w:t>4 499 zł.</w:t>
      </w:r>
    </w:p>
    <w:p w14:paraId="1347E026" w14:textId="77777777" w:rsidR="00AC2438" w:rsidRDefault="00AC2438" w:rsidP="00547BC2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76EBED7" w14:textId="77777777" w:rsidR="00BD5DB3" w:rsidRDefault="00B14D31" w:rsidP="00547BC2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 grupie nauczycieli akademickich w podziale na stanowiska</w:t>
      </w:r>
      <w:r w:rsidR="009643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3628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średnie </w:t>
      </w:r>
      <w:r w:rsidR="00964306">
        <w:rPr>
          <w:rFonts w:asciiTheme="majorHAnsi" w:eastAsia="Times New Roman" w:hAnsiTheme="majorHAnsi" w:cstheme="majorHAnsi"/>
          <w:sz w:val="24"/>
          <w:szCs w:val="24"/>
          <w:lang w:eastAsia="pl-PL"/>
        </w:rPr>
        <w:t>wynagrodzenia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kształ</w:t>
      </w:r>
      <w:r w:rsidR="00964306">
        <w:rPr>
          <w:rFonts w:asciiTheme="majorHAnsi" w:eastAsia="Times New Roman" w:hAnsiTheme="majorHAnsi" w:cstheme="majorHAnsi"/>
          <w:sz w:val="24"/>
          <w:szCs w:val="24"/>
          <w:lang w:eastAsia="pl-PL"/>
        </w:rPr>
        <w:t>tują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się następująco</w:t>
      </w:r>
      <w:r w:rsidR="00575ED7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tbl>
      <w:tblPr>
        <w:tblStyle w:val="Tabela-Siatka"/>
        <w:tblW w:w="9151" w:type="dxa"/>
        <w:tblLook w:val="04A0" w:firstRow="1" w:lastRow="0" w:firstColumn="1" w:lastColumn="0" w:noHBand="0" w:noVBand="1"/>
      </w:tblPr>
      <w:tblGrid>
        <w:gridCol w:w="3049"/>
        <w:gridCol w:w="3051"/>
        <w:gridCol w:w="3051"/>
      </w:tblGrid>
      <w:tr w:rsidR="00BD5DB3" w14:paraId="4AA4EABC" w14:textId="77777777" w:rsidTr="00651C0E">
        <w:trPr>
          <w:trHeight w:val="747"/>
        </w:trPr>
        <w:tc>
          <w:tcPr>
            <w:tcW w:w="3049" w:type="dxa"/>
            <w:shd w:val="clear" w:color="auto" w:fill="D9E2F3" w:themeFill="accent1" w:themeFillTint="33"/>
          </w:tcPr>
          <w:p w14:paraId="7E9C0EF3" w14:textId="77777777" w:rsidR="00BD5DB3" w:rsidRDefault="00BD5DB3" w:rsidP="00547BC2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Stanowiska</w:t>
            </w:r>
          </w:p>
        </w:tc>
        <w:tc>
          <w:tcPr>
            <w:tcW w:w="3051" w:type="dxa"/>
            <w:shd w:val="clear" w:color="auto" w:fill="D9E2F3" w:themeFill="accent1" w:themeFillTint="33"/>
          </w:tcPr>
          <w:p w14:paraId="43F6801B" w14:textId="6A4F9DD4" w:rsidR="00BD5DB3" w:rsidRDefault="00BD5DB3" w:rsidP="00651C0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Średnie wynagrodzenie zasadnicze we wrześniu 2020 </w:t>
            </w:r>
          </w:p>
        </w:tc>
        <w:tc>
          <w:tcPr>
            <w:tcW w:w="3051" w:type="dxa"/>
            <w:shd w:val="clear" w:color="auto" w:fill="D9E2F3" w:themeFill="accent1" w:themeFillTint="33"/>
          </w:tcPr>
          <w:p w14:paraId="629D6126" w14:textId="3FC8C220" w:rsidR="00651C0E" w:rsidRDefault="00BD5DB3" w:rsidP="00651C0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Średnie wyna</w:t>
            </w:r>
            <w:r w:rsidR="008568B6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grodzenie zasadnicze w sierpniu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2021</w:t>
            </w:r>
          </w:p>
        </w:tc>
      </w:tr>
      <w:tr w:rsidR="00BD5DB3" w14:paraId="0495494D" w14:textId="77777777" w:rsidTr="00E31CE3">
        <w:trPr>
          <w:trHeight w:val="984"/>
        </w:trPr>
        <w:tc>
          <w:tcPr>
            <w:tcW w:w="3049" w:type="dxa"/>
          </w:tcPr>
          <w:p w14:paraId="33CE18C5" w14:textId="77777777" w:rsidR="00BD5DB3" w:rsidRDefault="00BD5DB3" w:rsidP="00E31CE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Asystent, Wykładowca, Starszy wykładowca, I</w:t>
            </w:r>
            <w:r w:rsidR="00B14D3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nstruktor</w:t>
            </w:r>
          </w:p>
        </w:tc>
        <w:tc>
          <w:tcPr>
            <w:tcW w:w="3051" w:type="dxa"/>
          </w:tcPr>
          <w:p w14:paraId="04991BAE" w14:textId="77777777" w:rsidR="00BD5DB3" w:rsidRDefault="00B14D31" w:rsidP="00547BC2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3 250 zł</w:t>
            </w:r>
          </w:p>
        </w:tc>
        <w:tc>
          <w:tcPr>
            <w:tcW w:w="3051" w:type="dxa"/>
          </w:tcPr>
          <w:p w14:paraId="00C79B16" w14:textId="77777777" w:rsidR="00BD5DB3" w:rsidRDefault="00B14D31" w:rsidP="00547BC2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3 403 zł</w:t>
            </w:r>
          </w:p>
        </w:tc>
      </w:tr>
      <w:tr w:rsidR="00BD5DB3" w14:paraId="0AC697C5" w14:textId="77777777" w:rsidTr="00C90A19">
        <w:trPr>
          <w:trHeight w:val="435"/>
        </w:trPr>
        <w:tc>
          <w:tcPr>
            <w:tcW w:w="3049" w:type="dxa"/>
          </w:tcPr>
          <w:p w14:paraId="6E29CC30" w14:textId="77777777" w:rsidR="00BD5DB3" w:rsidRDefault="00B14D31" w:rsidP="00E31CE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Adiunkt</w:t>
            </w:r>
          </w:p>
        </w:tc>
        <w:tc>
          <w:tcPr>
            <w:tcW w:w="3051" w:type="dxa"/>
          </w:tcPr>
          <w:p w14:paraId="548B4222" w14:textId="77777777" w:rsidR="00BD5DB3" w:rsidRDefault="00B14D31" w:rsidP="00E31CE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4 802 zł</w:t>
            </w:r>
          </w:p>
        </w:tc>
        <w:tc>
          <w:tcPr>
            <w:tcW w:w="3051" w:type="dxa"/>
          </w:tcPr>
          <w:p w14:paraId="7D74F421" w14:textId="77777777" w:rsidR="00BD5DB3" w:rsidRDefault="00B14D31" w:rsidP="00E31CE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4 939 zł</w:t>
            </w:r>
          </w:p>
        </w:tc>
      </w:tr>
      <w:tr w:rsidR="00BD5DB3" w14:paraId="54BA0E44" w14:textId="77777777" w:rsidTr="00C90A19">
        <w:trPr>
          <w:trHeight w:val="435"/>
        </w:trPr>
        <w:tc>
          <w:tcPr>
            <w:tcW w:w="3049" w:type="dxa"/>
          </w:tcPr>
          <w:p w14:paraId="7FB904C1" w14:textId="77777777" w:rsidR="00BD5DB3" w:rsidRDefault="00B14D31" w:rsidP="00E31CE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Profesor Uczelni</w:t>
            </w:r>
          </w:p>
        </w:tc>
        <w:tc>
          <w:tcPr>
            <w:tcW w:w="3051" w:type="dxa"/>
          </w:tcPr>
          <w:p w14:paraId="77F8560C" w14:textId="77777777" w:rsidR="00BD5DB3" w:rsidRDefault="00B14D31" w:rsidP="00E31CE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5 401 zł</w:t>
            </w:r>
          </w:p>
        </w:tc>
        <w:tc>
          <w:tcPr>
            <w:tcW w:w="3051" w:type="dxa"/>
          </w:tcPr>
          <w:p w14:paraId="0D0A06F8" w14:textId="77777777" w:rsidR="00BD5DB3" w:rsidRDefault="00B14D31" w:rsidP="00E31CE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5 492 zł</w:t>
            </w:r>
          </w:p>
        </w:tc>
      </w:tr>
      <w:tr w:rsidR="00BD5DB3" w14:paraId="00BDD3AF" w14:textId="77777777" w:rsidTr="00C90A19">
        <w:trPr>
          <w:trHeight w:val="435"/>
        </w:trPr>
        <w:tc>
          <w:tcPr>
            <w:tcW w:w="3049" w:type="dxa"/>
          </w:tcPr>
          <w:p w14:paraId="00C22D0F" w14:textId="77777777" w:rsidR="00BD5DB3" w:rsidRDefault="00B14D31" w:rsidP="00E31CE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Profesor</w:t>
            </w:r>
          </w:p>
        </w:tc>
        <w:tc>
          <w:tcPr>
            <w:tcW w:w="3051" w:type="dxa"/>
          </w:tcPr>
          <w:p w14:paraId="34475092" w14:textId="77777777" w:rsidR="00BD5DB3" w:rsidRDefault="00B14D31" w:rsidP="00E31CE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6 924 zł</w:t>
            </w:r>
          </w:p>
        </w:tc>
        <w:tc>
          <w:tcPr>
            <w:tcW w:w="3051" w:type="dxa"/>
          </w:tcPr>
          <w:p w14:paraId="2EEACCC1" w14:textId="77777777" w:rsidR="00BD5DB3" w:rsidRDefault="00B14D31" w:rsidP="00E31CE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7 102 zł</w:t>
            </w:r>
          </w:p>
        </w:tc>
      </w:tr>
    </w:tbl>
    <w:p w14:paraId="721D5AF5" w14:textId="77777777" w:rsidR="00805361" w:rsidRPr="00547BC2" w:rsidRDefault="00805361" w:rsidP="00547BC2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4624D48" w14:textId="77777777" w:rsidR="00E404D4" w:rsidRDefault="00B14D31" w:rsidP="00547BC2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grupie pracowników niebędących nauczycielami </w:t>
      </w:r>
      <w:r w:rsidR="0003628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średnie </w:t>
      </w:r>
      <w:r w:rsidR="00964306">
        <w:rPr>
          <w:rFonts w:asciiTheme="majorHAnsi" w:eastAsia="Times New Roman" w:hAnsiTheme="majorHAnsi" w:cstheme="majorHAnsi"/>
          <w:sz w:val="24"/>
          <w:szCs w:val="24"/>
          <w:lang w:eastAsia="pl-PL"/>
        </w:rPr>
        <w:t>wynagrodzenia kształtują się następująco</w:t>
      </w:r>
      <w:r w:rsidR="00575ED7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3059"/>
        <w:gridCol w:w="3061"/>
        <w:gridCol w:w="3061"/>
      </w:tblGrid>
      <w:tr w:rsidR="00B14D31" w14:paraId="7D0972C5" w14:textId="77777777" w:rsidTr="00651C0E">
        <w:trPr>
          <w:trHeight w:val="790"/>
        </w:trPr>
        <w:tc>
          <w:tcPr>
            <w:tcW w:w="3059" w:type="dxa"/>
            <w:shd w:val="clear" w:color="auto" w:fill="D9E2F3" w:themeFill="accent1" w:themeFillTint="33"/>
          </w:tcPr>
          <w:p w14:paraId="2A3BA23E" w14:textId="77777777" w:rsidR="00B14D31" w:rsidRDefault="00B14D31" w:rsidP="001550CB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Stanowiska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4CCBEB41" w14:textId="469784CD" w:rsidR="00B14D31" w:rsidRDefault="00B14D31" w:rsidP="00651C0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Średnie wynagrodzenie zasadnicze we wrześniu 2020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460D086F" w14:textId="74B33A72" w:rsidR="00B14D31" w:rsidRDefault="00B14D31" w:rsidP="00651C0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Średnie wyna</w:t>
            </w:r>
            <w:r w:rsidR="00C90A1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grodzenie zasadnicze w sierpniu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2021</w:t>
            </w:r>
          </w:p>
        </w:tc>
      </w:tr>
      <w:tr w:rsidR="00B14D31" w14:paraId="015951C8" w14:textId="77777777" w:rsidTr="00E31CE3">
        <w:trPr>
          <w:trHeight w:val="724"/>
        </w:trPr>
        <w:tc>
          <w:tcPr>
            <w:tcW w:w="3059" w:type="dxa"/>
          </w:tcPr>
          <w:p w14:paraId="6E84F7B5" w14:textId="77777777" w:rsidR="00B14D31" w:rsidRDefault="00B14D31" w:rsidP="00E31CE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Pracownicy niebędący nauczycielami akademickimi</w:t>
            </w:r>
          </w:p>
        </w:tc>
        <w:tc>
          <w:tcPr>
            <w:tcW w:w="3061" w:type="dxa"/>
          </w:tcPr>
          <w:p w14:paraId="7E1FDC9A" w14:textId="77777777" w:rsidR="00B14D31" w:rsidRDefault="00B14D31" w:rsidP="001550CB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3 315 zł</w:t>
            </w:r>
          </w:p>
        </w:tc>
        <w:tc>
          <w:tcPr>
            <w:tcW w:w="3061" w:type="dxa"/>
          </w:tcPr>
          <w:p w14:paraId="275EF7E8" w14:textId="77777777" w:rsidR="00B14D31" w:rsidRDefault="00B14D31" w:rsidP="001550CB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3 638 zł</w:t>
            </w:r>
          </w:p>
        </w:tc>
      </w:tr>
    </w:tbl>
    <w:p w14:paraId="5AA3189B" w14:textId="77777777" w:rsidR="00B14D31" w:rsidRPr="00547BC2" w:rsidRDefault="00B14D31" w:rsidP="00547BC2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DF3DFEE" w14:textId="4F939892" w:rsidR="00E404D4" w:rsidRPr="00964306" w:rsidRDefault="00547BC2" w:rsidP="00547BC2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64306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W</w:t>
      </w:r>
      <w:r w:rsidR="00964306" w:rsidRPr="009643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grupie pracowników niebędących nauczycielami wzrost wynagrodzenia zasadniczego w dużej części wynika z obowiązku podwyższenia minimalnego wynagrodzenia za pracę zgodnie z Rozporządzeniem Rady Ministrów z dnia 15.09.2020</w:t>
      </w:r>
      <w:r w:rsidR="007831F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64306" w:rsidRPr="00964306">
        <w:rPr>
          <w:rFonts w:asciiTheme="majorHAnsi" w:eastAsia="Times New Roman" w:hAnsiTheme="majorHAnsi" w:cstheme="majorHAnsi"/>
          <w:sz w:val="24"/>
          <w:szCs w:val="24"/>
          <w:lang w:eastAsia="pl-PL"/>
        </w:rPr>
        <w:t>w sprawie wysokości minimalnego wynagrodzenia za pracę oraz wysokości minimalnej stawki godzinowej w 2021 (Dz. U z 2019 r., poz. 1596).</w:t>
      </w:r>
      <w:r w:rsidR="00904CD6" w:rsidRPr="009643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4FE288CC" w14:textId="77777777" w:rsidR="00E404D4" w:rsidRPr="00E404D4" w:rsidRDefault="00E404D4" w:rsidP="00E404D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pl-PL"/>
        </w:rPr>
      </w:pPr>
      <w:r w:rsidRPr="00E404D4">
        <w:rPr>
          <w:rFonts w:asciiTheme="majorHAnsi" w:eastAsia="Times New Roman" w:hAnsiTheme="majorHAnsi" w:cstheme="majorHAnsi"/>
          <w:color w:val="222222"/>
          <w:sz w:val="24"/>
          <w:szCs w:val="24"/>
          <w:lang w:eastAsia="pl-PL"/>
        </w:rPr>
        <w:t> </w:t>
      </w:r>
    </w:p>
    <w:p w14:paraId="40A6E40F" w14:textId="77777777" w:rsidR="00BA4EBD" w:rsidRPr="007831FE" w:rsidRDefault="00BA4EBD" w:rsidP="007831FE">
      <w:pPr>
        <w:pStyle w:val="Nagwek2"/>
        <w:numPr>
          <w:ilvl w:val="1"/>
          <w:numId w:val="3"/>
        </w:numPr>
        <w:spacing w:before="0" w:line="360" w:lineRule="auto"/>
        <w:rPr>
          <w:color w:val="auto"/>
          <w:sz w:val="24"/>
          <w:szCs w:val="24"/>
        </w:rPr>
      </w:pPr>
      <w:bookmarkStart w:id="21" w:name="_Toc83890758"/>
      <w:r w:rsidRPr="007831FE">
        <w:rPr>
          <w:color w:val="auto"/>
          <w:sz w:val="24"/>
          <w:szCs w:val="24"/>
        </w:rPr>
        <w:t>GOSPODARKA FINANSOWA</w:t>
      </w:r>
      <w:bookmarkEnd w:id="21"/>
      <w:r w:rsidRPr="007831FE">
        <w:rPr>
          <w:color w:val="auto"/>
          <w:sz w:val="24"/>
          <w:szCs w:val="24"/>
        </w:rPr>
        <w:t xml:space="preserve"> </w:t>
      </w:r>
    </w:p>
    <w:p w14:paraId="5D87E725" w14:textId="4E3F132B" w:rsidR="00BA4EBD" w:rsidRPr="00BA4EBD" w:rsidRDefault="00BA4EBD" w:rsidP="007831F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A4EBD">
        <w:rPr>
          <w:rFonts w:asciiTheme="majorHAnsi" w:hAnsiTheme="majorHAnsi" w:cstheme="majorHAnsi"/>
          <w:color w:val="000000" w:themeColor="text1"/>
          <w:sz w:val="24"/>
          <w:szCs w:val="24"/>
        </w:rPr>
        <w:t>Akademia Sztuk Pięknych w Warszawie w 2020 roku otrzymała subwencję na utrzymanie potenc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jału dydaktycznego i badawczego </w:t>
      </w:r>
      <w:r w:rsidRPr="00BA4EBD">
        <w:rPr>
          <w:rFonts w:asciiTheme="majorHAnsi" w:hAnsiTheme="majorHAnsi" w:cstheme="majorHAnsi"/>
          <w:color w:val="000000" w:themeColor="text1"/>
          <w:sz w:val="24"/>
          <w:szCs w:val="24"/>
        </w:rPr>
        <w:t>w wysokości 58 052,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8 tys. zł, w tym </w:t>
      </w:r>
      <w:r w:rsidRPr="00BA4EBD">
        <w:rPr>
          <w:rFonts w:asciiTheme="majorHAnsi" w:hAnsiTheme="majorHAnsi" w:cstheme="majorHAnsi"/>
          <w:color w:val="000000" w:themeColor="text1"/>
          <w:sz w:val="24"/>
          <w:szCs w:val="24"/>
        </w:rPr>
        <w:t>środki na p</w:t>
      </w:r>
      <w:r w:rsidRPr="00BA4EBD">
        <w:rPr>
          <w:rFonts w:asciiTheme="majorHAnsi" w:hAnsiTheme="majorHAnsi" w:cstheme="majorHAnsi"/>
          <w:sz w:val="24"/>
          <w:szCs w:val="24"/>
        </w:rPr>
        <w:t>odwyższenie od dnia 1 października 2020 r</w:t>
      </w:r>
      <w:r w:rsidR="00235A10">
        <w:rPr>
          <w:rFonts w:asciiTheme="majorHAnsi" w:hAnsiTheme="majorHAnsi" w:cstheme="majorHAnsi"/>
          <w:sz w:val="24"/>
          <w:szCs w:val="24"/>
        </w:rPr>
        <w:t xml:space="preserve">oku </w:t>
      </w:r>
      <w:r w:rsidRPr="00BA4EBD">
        <w:rPr>
          <w:rFonts w:asciiTheme="majorHAnsi" w:hAnsiTheme="majorHAnsi" w:cstheme="majorHAnsi"/>
          <w:sz w:val="24"/>
          <w:szCs w:val="24"/>
        </w:rPr>
        <w:t>wynagrodze</w:t>
      </w:r>
      <w:r w:rsidR="00575ED7">
        <w:rPr>
          <w:rFonts w:asciiTheme="majorHAnsi" w:hAnsiTheme="majorHAnsi" w:cstheme="majorHAnsi"/>
          <w:sz w:val="24"/>
          <w:szCs w:val="24"/>
        </w:rPr>
        <w:t>ń pracowników U</w:t>
      </w:r>
      <w:r w:rsidRPr="00BA4EBD">
        <w:rPr>
          <w:rFonts w:asciiTheme="majorHAnsi" w:hAnsiTheme="majorHAnsi" w:cstheme="majorHAnsi"/>
          <w:sz w:val="24"/>
          <w:szCs w:val="24"/>
        </w:rPr>
        <w:t>czelni w</w:t>
      </w:r>
      <w:r w:rsidR="00235A10">
        <w:rPr>
          <w:rFonts w:asciiTheme="majorHAnsi" w:hAnsiTheme="majorHAnsi" w:cstheme="majorHAnsi"/>
          <w:sz w:val="24"/>
          <w:szCs w:val="24"/>
        </w:rPr>
        <w:t> </w:t>
      </w:r>
      <w:r w:rsidRPr="00BA4EBD">
        <w:rPr>
          <w:rFonts w:asciiTheme="majorHAnsi" w:hAnsiTheme="majorHAnsi" w:cstheme="majorHAnsi"/>
          <w:sz w:val="24"/>
          <w:szCs w:val="24"/>
        </w:rPr>
        <w:t xml:space="preserve">wysokości 609,8 tys. zł </w:t>
      </w:r>
      <w:r>
        <w:rPr>
          <w:rFonts w:asciiTheme="majorHAnsi" w:hAnsiTheme="majorHAnsi" w:cstheme="majorHAnsi"/>
          <w:sz w:val="24"/>
          <w:szCs w:val="24"/>
        </w:rPr>
        <w:t xml:space="preserve">oraz dodatkowe środki związane </w:t>
      </w:r>
      <w:r w:rsidRPr="00BA4EBD">
        <w:rPr>
          <w:rFonts w:asciiTheme="majorHAnsi" w:hAnsiTheme="majorHAnsi" w:cstheme="majorHAnsi"/>
          <w:sz w:val="24"/>
          <w:szCs w:val="24"/>
        </w:rPr>
        <w:t>z ograniczeniem działalności i</w:t>
      </w:r>
      <w:r w:rsidR="00235A10">
        <w:rPr>
          <w:rFonts w:asciiTheme="majorHAnsi" w:hAnsiTheme="majorHAnsi" w:cstheme="majorHAnsi"/>
          <w:sz w:val="24"/>
          <w:szCs w:val="24"/>
        </w:rPr>
        <w:t> </w:t>
      </w:r>
      <w:r w:rsidRPr="00BA4EBD">
        <w:rPr>
          <w:rFonts w:asciiTheme="majorHAnsi" w:hAnsiTheme="majorHAnsi" w:cstheme="majorHAnsi"/>
          <w:sz w:val="24"/>
          <w:szCs w:val="24"/>
        </w:rPr>
        <w:t>przeniesieniem aktywności do sfery zdalnej w</w:t>
      </w:r>
      <w:r w:rsidR="00BA44D7">
        <w:rPr>
          <w:rFonts w:asciiTheme="majorHAnsi" w:hAnsiTheme="majorHAnsi" w:cstheme="majorHAnsi"/>
          <w:sz w:val="24"/>
          <w:szCs w:val="24"/>
        </w:rPr>
        <w:t xml:space="preserve"> związku z panującą pandemią COV</w:t>
      </w:r>
      <w:r w:rsidRPr="00BA4EBD">
        <w:rPr>
          <w:rFonts w:asciiTheme="majorHAnsi" w:hAnsiTheme="majorHAnsi" w:cstheme="majorHAnsi"/>
          <w:sz w:val="24"/>
          <w:szCs w:val="24"/>
        </w:rPr>
        <w:t>ID-19 w</w:t>
      </w:r>
      <w:r w:rsidR="00235A10">
        <w:rPr>
          <w:rFonts w:asciiTheme="majorHAnsi" w:hAnsiTheme="majorHAnsi" w:cstheme="majorHAnsi"/>
          <w:sz w:val="24"/>
          <w:szCs w:val="24"/>
        </w:rPr>
        <w:t> </w:t>
      </w:r>
      <w:r w:rsidRPr="00BA4EBD">
        <w:rPr>
          <w:rFonts w:asciiTheme="majorHAnsi" w:hAnsiTheme="majorHAnsi" w:cstheme="majorHAnsi"/>
          <w:sz w:val="24"/>
          <w:szCs w:val="24"/>
        </w:rPr>
        <w:t>wysokości 2 800,0 tys. zł.</w:t>
      </w:r>
    </w:p>
    <w:p w14:paraId="41BB4C29" w14:textId="77777777" w:rsidR="00BA4EBD" w:rsidRPr="00BA4EBD" w:rsidRDefault="00BA4EBD" w:rsidP="00BA4EBD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Dotacje podmiotowe otrzymane</w:t>
      </w:r>
      <w:r w:rsidRPr="00BA4EBD">
        <w:rPr>
          <w:rFonts w:asciiTheme="majorHAnsi" w:hAnsiTheme="majorHAnsi" w:cstheme="majorHAnsi"/>
          <w:sz w:val="24"/>
          <w:szCs w:val="24"/>
        </w:rPr>
        <w:t xml:space="preserve"> z Ministerstwa Kultury Dziedzictwa Narodowego i Sportu wyniosły 3 196,0 tys. zł w tym:</w:t>
      </w:r>
    </w:p>
    <w:p w14:paraId="496592F1" w14:textId="77777777" w:rsidR="00BA4EBD" w:rsidRPr="00BA4EBD" w:rsidRDefault="00BA4EBD" w:rsidP="00BA4EBD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A4EBD">
        <w:rPr>
          <w:rFonts w:asciiTheme="majorHAnsi" w:hAnsiTheme="majorHAnsi" w:cstheme="majorHAnsi"/>
          <w:sz w:val="24"/>
          <w:szCs w:val="24"/>
        </w:rPr>
        <w:t>- dotacja na zadania związane z działalnością kulturalną</w:t>
      </w:r>
      <w:r>
        <w:rPr>
          <w:rFonts w:asciiTheme="majorHAnsi" w:hAnsiTheme="majorHAnsi" w:cstheme="majorHAnsi"/>
          <w:sz w:val="24"/>
          <w:szCs w:val="24"/>
        </w:rPr>
        <w:t xml:space="preserve"> w wysokości 1521,0 tys. zł;</w:t>
      </w:r>
    </w:p>
    <w:p w14:paraId="58C2FD6B" w14:textId="77777777" w:rsidR="00BA4EBD" w:rsidRPr="00BA4EBD" w:rsidRDefault="00BA4EBD" w:rsidP="00BA4EBD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A4EBD">
        <w:rPr>
          <w:rFonts w:asciiTheme="majorHAnsi" w:hAnsiTheme="majorHAnsi" w:cstheme="majorHAnsi"/>
          <w:sz w:val="24"/>
          <w:szCs w:val="24"/>
        </w:rPr>
        <w:t>- dotacja na świadczenia dla studentów i doktorantów 1 603,0 tys. zł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4B80D1DB" w14:textId="7EE626F9" w:rsidR="00BA4EBD" w:rsidRPr="00BA4EBD" w:rsidRDefault="00BA4EBD" w:rsidP="00BA4EBD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A4EBD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>dotacja na</w:t>
      </w:r>
      <w:r w:rsidRPr="00BA4EBD">
        <w:rPr>
          <w:rFonts w:asciiTheme="majorHAnsi" w:hAnsiTheme="majorHAnsi" w:cstheme="majorHAnsi"/>
          <w:sz w:val="24"/>
          <w:szCs w:val="24"/>
        </w:rPr>
        <w:t xml:space="preserve"> z</w:t>
      </w:r>
      <w:r>
        <w:rPr>
          <w:rFonts w:asciiTheme="majorHAnsi" w:hAnsiTheme="majorHAnsi" w:cstheme="majorHAnsi"/>
          <w:sz w:val="24"/>
          <w:szCs w:val="24"/>
        </w:rPr>
        <w:t xml:space="preserve">adania związane z zapewnieniem osobom </w:t>
      </w:r>
      <w:r w:rsidRPr="00BA4EBD">
        <w:rPr>
          <w:rFonts w:asciiTheme="majorHAnsi" w:hAnsiTheme="majorHAnsi" w:cstheme="majorHAnsi"/>
          <w:sz w:val="24"/>
          <w:szCs w:val="24"/>
        </w:rPr>
        <w:t>niepełnosprawnym warunków do</w:t>
      </w:r>
      <w:r w:rsidR="00235A10">
        <w:rPr>
          <w:rFonts w:asciiTheme="majorHAnsi" w:hAnsiTheme="majorHAnsi" w:cstheme="majorHAnsi"/>
          <w:sz w:val="24"/>
          <w:szCs w:val="24"/>
        </w:rPr>
        <w:t> </w:t>
      </w:r>
      <w:r w:rsidRPr="00BA4EBD">
        <w:rPr>
          <w:rFonts w:asciiTheme="majorHAnsi" w:hAnsiTheme="majorHAnsi" w:cstheme="majorHAnsi"/>
          <w:sz w:val="24"/>
          <w:szCs w:val="24"/>
        </w:rPr>
        <w:t>pełnego udziału w procesie przyjmowania na studia i kształceniu lub pr</w:t>
      </w:r>
      <w:r>
        <w:rPr>
          <w:rFonts w:asciiTheme="majorHAnsi" w:hAnsiTheme="majorHAnsi" w:cstheme="majorHAnsi"/>
          <w:sz w:val="24"/>
          <w:szCs w:val="24"/>
        </w:rPr>
        <w:t>owadzeniu działalności naukowej w wysokości 72,0 tys. zł;</w:t>
      </w:r>
    </w:p>
    <w:p w14:paraId="27FF8C30" w14:textId="77777777" w:rsidR="00BA4EBD" w:rsidRPr="00BA4EBD" w:rsidRDefault="00BA4EBD" w:rsidP="00BA4EBD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A4EBD">
        <w:rPr>
          <w:rFonts w:asciiTheme="majorHAnsi" w:hAnsiTheme="majorHAnsi" w:cstheme="majorHAnsi"/>
          <w:sz w:val="24"/>
          <w:szCs w:val="24"/>
        </w:rPr>
        <w:t xml:space="preserve">Łącznie subwencja i dotacje z </w:t>
      </w:r>
      <w:proofErr w:type="spellStart"/>
      <w:r w:rsidRPr="00BA4EBD">
        <w:rPr>
          <w:rFonts w:asciiTheme="majorHAnsi" w:hAnsiTheme="majorHAnsi" w:cstheme="majorHAnsi"/>
          <w:sz w:val="24"/>
          <w:szCs w:val="24"/>
        </w:rPr>
        <w:t>MKDNiS</w:t>
      </w:r>
      <w:proofErr w:type="spellEnd"/>
      <w:r w:rsidRPr="00BA4EBD">
        <w:rPr>
          <w:rFonts w:asciiTheme="majorHAnsi" w:hAnsiTheme="majorHAnsi" w:cstheme="majorHAnsi"/>
          <w:sz w:val="24"/>
          <w:szCs w:val="24"/>
        </w:rPr>
        <w:t xml:space="preserve"> stanowią 80,8 % wszystkich przychodów.</w:t>
      </w:r>
    </w:p>
    <w:p w14:paraId="11B1C7CF" w14:textId="68B713C6" w:rsidR="00BA4EBD" w:rsidRPr="00BA4EBD" w:rsidRDefault="00BA4EBD" w:rsidP="00BA4EB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A4EBD">
        <w:rPr>
          <w:rFonts w:asciiTheme="majorHAnsi" w:hAnsiTheme="majorHAnsi" w:cstheme="majorHAnsi"/>
          <w:sz w:val="24"/>
          <w:szCs w:val="24"/>
        </w:rPr>
        <w:t>Kolejnym źródłem przychodów uczelni są opłaty za świadczone usługi edukacyjne</w:t>
      </w:r>
      <w:r>
        <w:rPr>
          <w:rFonts w:asciiTheme="majorHAnsi" w:hAnsiTheme="majorHAnsi" w:cstheme="majorHAnsi"/>
          <w:sz w:val="24"/>
          <w:szCs w:val="24"/>
        </w:rPr>
        <w:t>, które w </w:t>
      </w:r>
      <w:r w:rsidR="00C808E7">
        <w:rPr>
          <w:rFonts w:asciiTheme="majorHAnsi" w:hAnsiTheme="majorHAnsi" w:cstheme="majorHAnsi"/>
          <w:sz w:val="24"/>
          <w:szCs w:val="24"/>
        </w:rPr>
        <w:t>budżecie U</w:t>
      </w:r>
      <w:r w:rsidRPr="00BA4EBD">
        <w:rPr>
          <w:rFonts w:asciiTheme="majorHAnsi" w:hAnsiTheme="majorHAnsi" w:cstheme="majorHAnsi"/>
          <w:sz w:val="24"/>
          <w:szCs w:val="24"/>
        </w:rPr>
        <w:t>czelni stanowią 2,8 %. Opłaty za świadczone usługi edukacyjne w roku 2020 wynosiły 2 018,6 tys. zł</w:t>
      </w:r>
      <w:r>
        <w:rPr>
          <w:rFonts w:asciiTheme="majorHAnsi" w:hAnsiTheme="majorHAnsi" w:cstheme="majorHAnsi"/>
          <w:sz w:val="24"/>
          <w:szCs w:val="24"/>
        </w:rPr>
        <w:t xml:space="preserve"> i w porównaniu z</w:t>
      </w:r>
      <w:r w:rsidR="00235A10">
        <w:rPr>
          <w:rFonts w:asciiTheme="majorHAnsi" w:hAnsiTheme="majorHAnsi" w:cstheme="majorHAnsi"/>
          <w:sz w:val="24"/>
          <w:szCs w:val="24"/>
        </w:rPr>
        <w:t xml:space="preserve"> rokiem</w:t>
      </w:r>
      <w:r>
        <w:rPr>
          <w:rFonts w:asciiTheme="majorHAnsi" w:hAnsiTheme="majorHAnsi" w:cstheme="majorHAnsi"/>
          <w:sz w:val="24"/>
          <w:szCs w:val="24"/>
        </w:rPr>
        <w:t xml:space="preserve"> 2019</w:t>
      </w:r>
      <w:r w:rsidRPr="00BA4EBD">
        <w:rPr>
          <w:rFonts w:asciiTheme="majorHAnsi" w:hAnsiTheme="majorHAnsi" w:cstheme="majorHAnsi"/>
          <w:sz w:val="24"/>
          <w:szCs w:val="24"/>
        </w:rPr>
        <w:t xml:space="preserve"> zmniejszyły się o kwotę</w:t>
      </w:r>
      <w:r>
        <w:rPr>
          <w:rFonts w:asciiTheme="majorHAnsi" w:hAnsiTheme="majorHAnsi" w:cstheme="majorHAnsi"/>
          <w:sz w:val="24"/>
          <w:szCs w:val="24"/>
        </w:rPr>
        <w:t xml:space="preserve"> 273,2 tys. zł, co </w:t>
      </w:r>
      <w:r w:rsidRPr="00BA4EBD">
        <w:rPr>
          <w:rFonts w:asciiTheme="majorHAnsi" w:hAnsiTheme="majorHAnsi" w:cstheme="majorHAnsi"/>
          <w:sz w:val="24"/>
          <w:szCs w:val="24"/>
        </w:rPr>
        <w:t>stanowi 13,5%.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A4EBD">
        <w:rPr>
          <w:rFonts w:asciiTheme="majorHAnsi" w:hAnsiTheme="majorHAnsi" w:cstheme="majorHAnsi"/>
          <w:sz w:val="24"/>
          <w:szCs w:val="24"/>
        </w:rPr>
        <w:t xml:space="preserve">Spadek przychodów spowodowany był głównie obniżeniem opłat za studia w związku z </w:t>
      </w:r>
      <w:r w:rsidR="003E6DB8">
        <w:rPr>
          <w:rFonts w:asciiTheme="majorHAnsi" w:hAnsiTheme="majorHAnsi" w:cstheme="majorHAnsi"/>
          <w:sz w:val="24"/>
          <w:szCs w:val="24"/>
        </w:rPr>
        <w:t>pandemią</w:t>
      </w:r>
      <w:r w:rsidR="007D0080">
        <w:rPr>
          <w:rFonts w:asciiTheme="majorHAnsi" w:hAnsiTheme="majorHAnsi" w:cstheme="majorHAnsi"/>
          <w:sz w:val="24"/>
          <w:szCs w:val="24"/>
        </w:rPr>
        <w:t xml:space="preserve"> i </w:t>
      </w:r>
      <w:r w:rsidRPr="00BA4EBD">
        <w:rPr>
          <w:rFonts w:asciiTheme="majorHAnsi" w:hAnsiTheme="majorHAnsi" w:cstheme="majorHAnsi"/>
          <w:sz w:val="24"/>
          <w:szCs w:val="24"/>
        </w:rPr>
        <w:t>przejściem na nauczanie zdalne.</w:t>
      </w:r>
    </w:p>
    <w:p w14:paraId="6C4B16C7" w14:textId="0A459186" w:rsidR="00BA4EBD" w:rsidRPr="00BA4EBD" w:rsidRDefault="00BA4EBD" w:rsidP="00BA4EBD">
      <w:pPr>
        <w:autoSpaceDE w:val="0"/>
        <w:autoSpaceDN w:val="0"/>
        <w:adjustRightInd w:val="0"/>
        <w:spacing w:after="0" w:line="360" w:lineRule="auto"/>
        <w:ind w:hanging="142"/>
        <w:rPr>
          <w:rFonts w:asciiTheme="majorHAnsi" w:hAnsiTheme="majorHAnsi" w:cstheme="majorHAnsi"/>
          <w:sz w:val="24"/>
          <w:szCs w:val="24"/>
        </w:rPr>
      </w:pPr>
      <w:r w:rsidRPr="00BA4EBD">
        <w:rPr>
          <w:rFonts w:asciiTheme="majorHAnsi" w:hAnsiTheme="majorHAnsi" w:cstheme="majorHAnsi"/>
          <w:sz w:val="24"/>
          <w:szCs w:val="24"/>
        </w:rPr>
        <w:t xml:space="preserve">  Na pozostałe przych</w:t>
      </w:r>
      <w:r w:rsidR="00C808E7">
        <w:rPr>
          <w:rFonts w:asciiTheme="majorHAnsi" w:hAnsiTheme="majorHAnsi" w:cstheme="majorHAnsi"/>
          <w:sz w:val="24"/>
          <w:szCs w:val="24"/>
        </w:rPr>
        <w:t>ody z działalności podstawowej U</w:t>
      </w:r>
      <w:r w:rsidRPr="00BA4EBD">
        <w:rPr>
          <w:rFonts w:asciiTheme="majorHAnsi" w:hAnsiTheme="majorHAnsi" w:cstheme="majorHAnsi"/>
          <w:sz w:val="24"/>
          <w:szCs w:val="24"/>
        </w:rPr>
        <w:t>czelni</w:t>
      </w:r>
      <w:r w:rsidR="003E6DB8">
        <w:rPr>
          <w:rFonts w:asciiTheme="majorHAnsi" w:hAnsiTheme="majorHAnsi" w:cstheme="majorHAnsi"/>
          <w:sz w:val="24"/>
          <w:szCs w:val="24"/>
        </w:rPr>
        <w:t xml:space="preserve"> –</w:t>
      </w:r>
      <w:r w:rsidRPr="00BA4EBD">
        <w:rPr>
          <w:rFonts w:asciiTheme="majorHAnsi" w:hAnsiTheme="majorHAnsi" w:cstheme="majorHAnsi"/>
          <w:sz w:val="24"/>
          <w:szCs w:val="24"/>
        </w:rPr>
        <w:t xml:space="preserve"> stanowiące 19,3% przychodów</w:t>
      </w:r>
      <w:r w:rsidR="003E6DB8">
        <w:rPr>
          <w:rFonts w:asciiTheme="majorHAnsi" w:hAnsiTheme="majorHAnsi" w:cstheme="majorHAnsi"/>
          <w:sz w:val="24"/>
          <w:szCs w:val="24"/>
        </w:rPr>
        <w:t xml:space="preserve"> –</w:t>
      </w:r>
      <w:r w:rsidRPr="00BA4EBD">
        <w:rPr>
          <w:rFonts w:asciiTheme="majorHAnsi" w:hAnsiTheme="majorHAnsi" w:cstheme="majorHAnsi"/>
          <w:sz w:val="24"/>
          <w:szCs w:val="24"/>
        </w:rPr>
        <w:t xml:space="preserve"> ogółem </w:t>
      </w:r>
      <w:r w:rsidR="00CC6D32">
        <w:rPr>
          <w:rFonts w:asciiTheme="majorHAnsi" w:hAnsiTheme="majorHAnsi" w:cstheme="majorHAnsi"/>
          <w:sz w:val="24"/>
          <w:szCs w:val="24"/>
        </w:rPr>
        <w:t>składają się przychody z tytułu</w:t>
      </w:r>
      <w:r w:rsidRPr="00BA4EBD">
        <w:rPr>
          <w:rFonts w:asciiTheme="majorHAnsi" w:hAnsiTheme="majorHAnsi" w:cstheme="majorHAnsi"/>
          <w:sz w:val="24"/>
          <w:szCs w:val="24"/>
        </w:rPr>
        <w:t xml:space="preserve">: wynajmu pomieszczeń, działalności Domu Plenerowego, prac konserwatorskich, restauratorskich i badawczych prowadzonych przez Międzyuczelniany Instytut Konserwacji i Restauracji Dzieł Sztuki, </w:t>
      </w:r>
      <w:r w:rsidRPr="00BA4EBD">
        <w:rPr>
          <w:rFonts w:asciiTheme="majorHAnsi" w:hAnsiTheme="majorHAnsi" w:cstheme="majorHAnsi"/>
          <w:sz w:val="24"/>
          <w:szCs w:val="24"/>
          <w:lang w:eastAsia="pl-PL"/>
        </w:rPr>
        <w:t>realizacji</w:t>
      </w:r>
      <w:r w:rsidR="007D0080">
        <w:rPr>
          <w:rFonts w:asciiTheme="majorHAnsi" w:hAnsiTheme="majorHAnsi" w:cstheme="majorHAnsi"/>
          <w:sz w:val="24"/>
          <w:szCs w:val="24"/>
          <w:lang w:eastAsia="pl-PL"/>
        </w:rPr>
        <w:t xml:space="preserve"> programów </w:t>
      </w:r>
      <w:proofErr w:type="spellStart"/>
      <w:r w:rsidR="007D0080">
        <w:rPr>
          <w:rFonts w:asciiTheme="majorHAnsi" w:hAnsiTheme="majorHAnsi" w:cstheme="majorHAnsi"/>
          <w:sz w:val="24"/>
          <w:szCs w:val="24"/>
          <w:lang w:eastAsia="pl-PL"/>
        </w:rPr>
        <w:t>MNiSzW</w:t>
      </w:r>
      <w:proofErr w:type="spellEnd"/>
      <w:r w:rsidR="007D0080">
        <w:rPr>
          <w:rFonts w:asciiTheme="majorHAnsi" w:hAnsiTheme="majorHAnsi" w:cstheme="majorHAnsi"/>
          <w:sz w:val="24"/>
          <w:szCs w:val="24"/>
          <w:lang w:eastAsia="pl-PL"/>
        </w:rPr>
        <w:t>, ś</w:t>
      </w:r>
      <w:r w:rsidRPr="00BA4EBD">
        <w:rPr>
          <w:rFonts w:asciiTheme="majorHAnsi" w:hAnsiTheme="majorHAnsi" w:cstheme="majorHAnsi"/>
          <w:sz w:val="24"/>
          <w:szCs w:val="24"/>
          <w:lang w:eastAsia="pl-PL"/>
        </w:rPr>
        <w:t>rodki z budżetów jednostek samorządu terytorialnego,</w:t>
      </w:r>
      <w:r w:rsidRPr="00BA4EBD">
        <w:rPr>
          <w:rFonts w:asciiTheme="majorHAnsi" w:hAnsiTheme="majorHAnsi" w:cstheme="majorHAnsi"/>
          <w:sz w:val="24"/>
          <w:szCs w:val="24"/>
        </w:rPr>
        <w:t xml:space="preserve"> opłat rekrutacyjnych, opłat za w</w:t>
      </w:r>
      <w:r w:rsidR="00C808E7">
        <w:rPr>
          <w:rFonts w:asciiTheme="majorHAnsi" w:hAnsiTheme="majorHAnsi" w:cstheme="majorHAnsi"/>
          <w:sz w:val="24"/>
          <w:szCs w:val="24"/>
        </w:rPr>
        <w:t>y</w:t>
      </w:r>
      <w:r w:rsidRPr="00BA4EBD">
        <w:rPr>
          <w:rFonts w:asciiTheme="majorHAnsi" w:hAnsiTheme="majorHAnsi" w:cstheme="majorHAnsi"/>
          <w:sz w:val="24"/>
          <w:szCs w:val="24"/>
        </w:rPr>
        <w:t>danie dyplomu i legitymacji, opłat rekrutacyjnych.</w:t>
      </w:r>
    </w:p>
    <w:p w14:paraId="17B5D48B" w14:textId="132A088B" w:rsidR="00BA4EBD" w:rsidRPr="00BA4EBD" w:rsidRDefault="00BA4EBD" w:rsidP="00BA4EBD">
      <w:pPr>
        <w:autoSpaceDE w:val="0"/>
        <w:autoSpaceDN w:val="0"/>
        <w:adjustRightInd w:val="0"/>
        <w:spacing w:after="0" w:line="360" w:lineRule="auto"/>
        <w:ind w:hanging="142"/>
        <w:rPr>
          <w:rFonts w:asciiTheme="majorHAnsi" w:hAnsiTheme="majorHAnsi" w:cstheme="majorHAnsi"/>
          <w:sz w:val="24"/>
          <w:szCs w:val="24"/>
          <w:lang w:eastAsia="pl-PL"/>
        </w:rPr>
      </w:pPr>
      <w:r w:rsidRPr="00BA4EBD">
        <w:rPr>
          <w:rFonts w:asciiTheme="majorHAnsi" w:hAnsiTheme="majorHAnsi" w:cstheme="majorHAnsi"/>
          <w:sz w:val="24"/>
          <w:szCs w:val="24"/>
        </w:rPr>
        <w:t xml:space="preserve">  Pozostałe przychody operacyjne w kwocie </w:t>
      </w:r>
      <w:r w:rsidRPr="00BA4EBD">
        <w:rPr>
          <w:rFonts w:asciiTheme="majorHAnsi" w:hAnsiTheme="majorHAnsi" w:cstheme="majorHAnsi"/>
          <w:sz w:val="24"/>
          <w:szCs w:val="24"/>
          <w:lang w:eastAsia="pl-PL"/>
        </w:rPr>
        <w:t xml:space="preserve">736,5 tys. zł to głównie równowartość rocznych odpisów amortyzacyjnych środków trwałych i wartości niematerialnych i prawnych </w:t>
      </w:r>
      <w:r w:rsidR="007D0080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sfinansowane </w:t>
      </w:r>
      <w:r w:rsidRPr="00BA4EBD">
        <w:rPr>
          <w:rFonts w:asciiTheme="majorHAnsi" w:hAnsiTheme="majorHAnsi" w:cstheme="majorHAnsi"/>
          <w:sz w:val="24"/>
          <w:szCs w:val="24"/>
          <w:lang w:eastAsia="pl-PL"/>
        </w:rPr>
        <w:t>z subwencji i środków UE. Udz</w:t>
      </w:r>
      <w:r w:rsidR="00C808E7">
        <w:rPr>
          <w:rFonts w:asciiTheme="majorHAnsi" w:hAnsiTheme="majorHAnsi" w:cstheme="majorHAnsi"/>
          <w:sz w:val="24"/>
          <w:szCs w:val="24"/>
          <w:lang w:eastAsia="pl-PL"/>
        </w:rPr>
        <w:t>iał tych przychodów w budżecie U</w:t>
      </w:r>
      <w:r w:rsidRPr="00BA4EBD">
        <w:rPr>
          <w:rFonts w:asciiTheme="majorHAnsi" w:hAnsiTheme="majorHAnsi" w:cstheme="majorHAnsi"/>
          <w:sz w:val="24"/>
          <w:szCs w:val="24"/>
          <w:lang w:eastAsia="pl-PL"/>
        </w:rPr>
        <w:t>czelni wynosi 1,0%.</w:t>
      </w:r>
      <w:r w:rsidR="007D0080">
        <w:rPr>
          <w:rFonts w:asciiTheme="majorHAnsi" w:hAnsiTheme="majorHAnsi" w:cstheme="majorHAnsi"/>
          <w:sz w:val="24"/>
          <w:szCs w:val="24"/>
          <w:lang w:eastAsia="pl-PL"/>
        </w:rPr>
        <w:t xml:space="preserve"> Przychody finansowe</w:t>
      </w:r>
      <w:r w:rsidRPr="00BA4EBD">
        <w:rPr>
          <w:rFonts w:asciiTheme="majorHAnsi" w:hAnsiTheme="majorHAnsi" w:cstheme="majorHAnsi"/>
          <w:sz w:val="24"/>
          <w:szCs w:val="24"/>
          <w:lang w:eastAsia="pl-PL"/>
        </w:rPr>
        <w:t xml:space="preserve"> w wysokości 81,3 tys. zł to odsetki od środków zgromadzonych na rachunkach bankowych i ró</w:t>
      </w:r>
      <w:r w:rsidR="003E6DB8">
        <w:rPr>
          <w:rFonts w:asciiTheme="majorHAnsi" w:hAnsiTheme="majorHAnsi" w:cstheme="majorHAnsi"/>
          <w:sz w:val="24"/>
          <w:szCs w:val="24"/>
          <w:lang w:eastAsia="pl-PL"/>
        </w:rPr>
        <w:t xml:space="preserve">żnice kursowe – </w:t>
      </w:r>
      <w:r w:rsidR="00C808E7">
        <w:rPr>
          <w:rFonts w:asciiTheme="majorHAnsi" w:hAnsiTheme="majorHAnsi" w:cstheme="majorHAnsi"/>
          <w:sz w:val="24"/>
          <w:szCs w:val="24"/>
          <w:lang w:eastAsia="pl-PL"/>
        </w:rPr>
        <w:t>stanowią 0,1% budżetu U</w:t>
      </w:r>
      <w:r w:rsidRPr="00BA4EBD">
        <w:rPr>
          <w:rFonts w:asciiTheme="majorHAnsi" w:hAnsiTheme="majorHAnsi" w:cstheme="majorHAnsi"/>
          <w:sz w:val="24"/>
          <w:szCs w:val="24"/>
          <w:lang w:eastAsia="pl-PL"/>
        </w:rPr>
        <w:t>czelni.</w:t>
      </w:r>
    </w:p>
    <w:p w14:paraId="35A7A2E7" w14:textId="77777777" w:rsidR="00BA4EBD" w:rsidRPr="00BA4EBD" w:rsidRDefault="00BA4EBD" w:rsidP="00BA4EBD">
      <w:pPr>
        <w:autoSpaceDE w:val="0"/>
        <w:autoSpaceDN w:val="0"/>
        <w:adjustRightInd w:val="0"/>
        <w:spacing w:after="0" w:line="360" w:lineRule="auto"/>
        <w:ind w:hanging="142"/>
        <w:rPr>
          <w:rFonts w:asciiTheme="majorHAnsi" w:hAnsiTheme="majorHAnsi" w:cstheme="majorHAnsi"/>
          <w:sz w:val="24"/>
          <w:szCs w:val="24"/>
          <w:lang w:eastAsia="pl-PL"/>
        </w:rPr>
      </w:pPr>
    </w:p>
    <w:p w14:paraId="7B21398D" w14:textId="77777777" w:rsidR="00BA4EBD" w:rsidRPr="00BA4EBD" w:rsidRDefault="00BA4EBD" w:rsidP="00BA4EBD">
      <w:pPr>
        <w:autoSpaceDE w:val="0"/>
        <w:autoSpaceDN w:val="0"/>
        <w:adjustRightInd w:val="0"/>
        <w:spacing w:after="0" w:line="360" w:lineRule="auto"/>
        <w:ind w:hanging="142"/>
        <w:rPr>
          <w:rFonts w:asciiTheme="majorHAnsi" w:hAnsiTheme="majorHAnsi" w:cstheme="majorHAnsi"/>
          <w:sz w:val="24"/>
          <w:szCs w:val="24"/>
          <w:lang w:eastAsia="pl-PL"/>
        </w:rPr>
      </w:pPr>
      <w:r w:rsidRPr="00BA4EBD">
        <w:rPr>
          <w:rFonts w:asciiTheme="majorHAnsi" w:hAnsiTheme="majorHAnsi" w:cstheme="majorHAnsi"/>
          <w:noProof/>
          <w:sz w:val="24"/>
          <w:szCs w:val="24"/>
          <w:lang w:eastAsia="pl-PL"/>
        </w:rPr>
        <w:drawing>
          <wp:inline distT="0" distB="0" distL="0" distR="0" wp14:anchorId="19BFA263" wp14:editId="67C57D97">
            <wp:extent cx="5934075" cy="3181350"/>
            <wp:effectExtent l="0" t="0" r="9525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2"/>
              </a:graphicData>
            </a:graphic>
          </wp:inline>
        </w:drawing>
      </w:r>
    </w:p>
    <w:p w14:paraId="44A9DAEC" w14:textId="77777777" w:rsidR="00BA4EBD" w:rsidRPr="00BA4EBD" w:rsidRDefault="00BA4EBD" w:rsidP="00BA4EBD">
      <w:pPr>
        <w:autoSpaceDE w:val="0"/>
        <w:autoSpaceDN w:val="0"/>
        <w:adjustRightInd w:val="0"/>
        <w:spacing w:after="0" w:line="360" w:lineRule="auto"/>
        <w:ind w:hanging="142"/>
        <w:rPr>
          <w:rFonts w:asciiTheme="majorHAnsi" w:hAnsiTheme="majorHAnsi" w:cstheme="majorHAnsi"/>
          <w:sz w:val="24"/>
          <w:szCs w:val="24"/>
        </w:rPr>
      </w:pPr>
    </w:p>
    <w:p w14:paraId="43405D96" w14:textId="77777777" w:rsidR="00BA4EBD" w:rsidRPr="00BA4EBD" w:rsidRDefault="00BA4EBD" w:rsidP="00BA4EBD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A4EBD">
        <w:rPr>
          <w:rFonts w:asciiTheme="majorHAnsi" w:hAnsiTheme="majorHAnsi" w:cstheme="majorHAnsi"/>
          <w:sz w:val="24"/>
          <w:szCs w:val="24"/>
        </w:rPr>
        <w:t xml:space="preserve">W roku 2020 Uczelnia poniosła koszty w wysokości 72 698,4 tys. zł i były one niższe o 5 925,3 tys. zł w stosunku do roku </w:t>
      </w:r>
      <w:r w:rsidR="007D0080">
        <w:rPr>
          <w:rFonts w:asciiTheme="majorHAnsi" w:hAnsiTheme="majorHAnsi" w:cstheme="majorHAnsi"/>
          <w:sz w:val="24"/>
          <w:szCs w:val="24"/>
        </w:rPr>
        <w:t xml:space="preserve">2019, </w:t>
      </w:r>
      <w:r w:rsidRPr="00BA4EBD">
        <w:rPr>
          <w:rFonts w:asciiTheme="majorHAnsi" w:hAnsiTheme="majorHAnsi" w:cstheme="majorHAnsi"/>
          <w:sz w:val="24"/>
          <w:szCs w:val="24"/>
        </w:rPr>
        <w:t>co stanowi spadek o  8,15%.</w:t>
      </w:r>
    </w:p>
    <w:p w14:paraId="175312C5" w14:textId="1D35BEC0" w:rsidR="00BA4EBD" w:rsidRPr="00BA4EBD" w:rsidRDefault="00BA4EBD" w:rsidP="00BA4EBD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A4EBD">
        <w:rPr>
          <w:rFonts w:asciiTheme="majorHAnsi" w:hAnsiTheme="majorHAnsi" w:cstheme="majorHAnsi"/>
          <w:sz w:val="24"/>
          <w:szCs w:val="24"/>
        </w:rPr>
        <w:t xml:space="preserve">Analizując koszty rodzajowe, </w:t>
      </w:r>
      <w:r w:rsidR="007D0080">
        <w:rPr>
          <w:rFonts w:asciiTheme="majorHAnsi" w:hAnsiTheme="majorHAnsi" w:cstheme="majorHAnsi"/>
          <w:sz w:val="24"/>
          <w:szCs w:val="24"/>
        </w:rPr>
        <w:t xml:space="preserve">zauważalny jest wzrost kosztów </w:t>
      </w:r>
      <w:r w:rsidRPr="00BA4EBD">
        <w:rPr>
          <w:rFonts w:asciiTheme="majorHAnsi" w:hAnsiTheme="majorHAnsi" w:cstheme="majorHAnsi"/>
          <w:sz w:val="24"/>
          <w:szCs w:val="24"/>
        </w:rPr>
        <w:t>wynagrodzeń osobowych</w:t>
      </w:r>
      <w:r w:rsidR="007D0080">
        <w:rPr>
          <w:rFonts w:asciiTheme="majorHAnsi" w:hAnsiTheme="majorHAnsi" w:cstheme="majorHAnsi"/>
          <w:sz w:val="24"/>
          <w:szCs w:val="24"/>
        </w:rPr>
        <w:t xml:space="preserve"> w </w:t>
      </w:r>
      <w:r w:rsidRPr="00BA4EBD">
        <w:rPr>
          <w:rFonts w:asciiTheme="majorHAnsi" w:hAnsiTheme="majorHAnsi" w:cstheme="majorHAnsi"/>
          <w:sz w:val="24"/>
          <w:szCs w:val="24"/>
        </w:rPr>
        <w:t>porównaniu z latami poprzednimi</w:t>
      </w:r>
      <w:r w:rsidR="007D0080">
        <w:rPr>
          <w:rFonts w:asciiTheme="majorHAnsi" w:hAnsiTheme="majorHAnsi" w:cstheme="majorHAnsi"/>
          <w:sz w:val="24"/>
          <w:szCs w:val="24"/>
        </w:rPr>
        <w:t>,</w:t>
      </w:r>
      <w:r w:rsidRPr="00BA4EBD">
        <w:rPr>
          <w:rFonts w:asciiTheme="majorHAnsi" w:hAnsiTheme="majorHAnsi" w:cstheme="majorHAnsi"/>
          <w:sz w:val="24"/>
          <w:szCs w:val="24"/>
        </w:rPr>
        <w:t xml:space="preserve"> wynikający z podwyżek.  Wynagrodzenia stanowią </w:t>
      </w:r>
      <w:r w:rsidR="007D0080">
        <w:rPr>
          <w:rFonts w:asciiTheme="majorHAnsi" w:hAnsiTheme="majorHAnsi" w:cstheme="majorHAnsi"/>
          <w:sz w:val="24"/>
          <w:szCs w:val="24"/>
        </w:rPr>
        <w:t xml:space="preserve">największy udział w kosztach to </w:t>
      </w:r>
      <w:r w:rsidRPr="00BA4EBD">
        <w:rPr>
          <w:rFonts w:asciiTheme="majorHAnsi" w:hAnsiTheme="majorHAnsi" w:cstheme="majorHAnsi"/>
          <w:sz w:val="24"/>
          <w:szCs w:val="24"/>
        </w:rPr>
        <w:t>aż 61,0%</w:t>
      </w:r>
      <w:r w:rsidR="007D0080">
        <w:rPr>
          <w:rFonts w:asciiTheme="majorHAnsi" w:hAnsiTheme="majorHAnsi" w:cstheme="majorHAnsi"/>
          <w:sz w:val="24"/>
          <w:szCs w:val="24"/>
        </w:rPr>
        <w:t>,</w:t>
      </w:r>
      <w:r w:rsidRPr="00BA4EBD">
        <w:rPr>
          <w:rFonts w:asciiTheme="majorHAnsi" w:hAnsiTheme="majorHAnsi" w:cstheme="majorHAnsi"/>
          <w:sz w:val="24"/>
          <w:szCs w:val="24"/>
        </w:rPr>
        <w:t xml:space="preserve"> a uwzględniając narzuty</w:t>
      </w:r>
      <w:r w:rsidR="007D0080">
        <w:rPr>
          <w:rFonts w:asciiTheme="majorHAnsi" w:hAnsiTheme="majorHAnsi" w:cstheme="majorHAnsi"/>
          <w:sz w:val="24"/>
          <w:szCs w:val="24"/>
        </w:rPr>
        <w:t xml:space="preserve"> (</w:t>
      </w:r>
      <w:r w:rsidRPr="00BA4EBD">
        <w:rPr>
          <w:rFonts w:asciiTheme="majorHAnsi" w:hAnsiTheme="majorHAnsi" w:cstheme="majorHAnsi"/>
          <w:sz w:val="24"/>
          <w:szCs w:val="24"/>
        </w:rPr>
        <w:t>składki na ubezpieczenia społeczne) oraz ZFŚS koszty wynagrodzeń wraz</w:t>
      </w:r>
      <w:r w:rsidR="003E6DB8">
        <w:rPr>
          <w:rFonts w:asciiTheme="majorHAnsi" w:hAnsiTheme="majorHAnsi" w:cstheme="majorHAnsi"/>
          <w:sz w:val="24"/>
          <w:szCs w:val="24"/>
        </w:rPr>
        <w:t xml:space="preserve"> z</w:t>
      </w:r>
      <w:r w:rsidRPr="00BA4EBD">
        <w:rPr>
          <w:rFonts w:asciiTheme="majorHAnsi" w:hAnsiTheme="majorHAnsi" w:cstheme="majorHAnsi"/>
          <w:sz w:val="24"/>
          <w:szCs w:val="24"/>
        </w:rPr>
        <w:t xml:space="preserve"> pochodnymi stanowią 73,7 % kosztów ogółem.</w:t>
      </w:r>
    </w:p>
    <w:p w14:paraId="6903C9C9" w14:textId="77777777" w:rsidR="00BA4EBD" w:rsidRPr="00BA4EBD" w:rsidRDefault="007D0080" w:rsidP="00BA4EBD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związku z panującą pandemią </w:t>
      </w:r>
      <w:r w:rsidR="00BA4EBD" w:rsidRPr="00BA4EBD">
        <w:rPr>
          <w:rFonts w:asciiTheme="majorHAnsi" w:hAnsiTheme="majorHAnsi" w:cstheme="majorHAnsi"/>
          <w:sz w:val="24"/>
          <w:szCs w:val="24"/>
        </w:rPr>
        <w:t>COVID-19 i wstrzymaniem wyjazdó</w:t>
      </w:r>
      <w:r>
        <w:rPr>
          <w:rFonts w:asciiTheme="majorHAnsi" w:hAnsiTheme="majorHAnsi" w:cstheme="majorHAnsi"/>
          <w:sz w:val="24"/>
          <w:szCs w:val="24"/>
        </w:rPr>
        <w:t xml:space="preserve">w służbowych zarówno krajowych </w:t>
      </w:r>
      <w:r w:rsidR="00BA4EBD" w:rsidRPr="00BA4EBD">
        <w:rPr>
          <w:rFonts w:asciiTheme="majorHAnsi" w:hAnsiTheme="majorHAnsi" w:cstheme="majorHAnsi"/>
          <w:sz w:val="24"/>
          <w:szCs w:val="24"/>
        </w:rPr>
        <w:t xml:space="preserve">jak i zagranicznych nastąpił spadek wydatków na ten cel o 417,9 tys. zł ( 73,7%) </w:t>
      </w:r>
      <w:r>
        <w:rPr>
          <w:rFonts w:asciiTheme="majorHAnsi" w:hAnsiTheme="majorHAnsi" w:cstheme="majorHAnsi"/>
          <w:sz w:val="24"/>
          <w:szCs w:val="24"/>
        </w:rPr>
        <w:t>z </w:t>
      </w:r>
      <w:r w:rsidR="00BA4EBD" w:rsidRPr="00BA4EBD">
        <w:rPr>
          <w:rFonts w:asciiTheme="majorHAnsi" w:hAnsiTheme="majorHAnsi" w:cstheme="majorHAnsi"/>
          <w:sz w:val="24"/>
          <w:szCs w:val="24"/>
        </w:rPr>
        <w:t>kwoty 567,0 tys. zł w roku 2019 do kwoty 149,1 tys. zł w roku 2020.</w:t>
      </w:r>
    </w:p>
    <w:p w14:paraId="51610307" w14:textId="77777777" w:rsidR="00BA4EBD" w:rsidRPr="00BA4EBD" w:rsidRDefault="007D0080" w:rsidP="00BA4EBD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Koszty amortyzacji stanowią </w:t>
      </w:r>
      <w:r w:rsidR="00BA4EBD" w:rsidRPr="00BA4EBD">
        <w:rPr>
          <w:rFonts w:asciiTheme="majorHAnsi" w:hAnsiTheme="majorHAnsi" w:cstheme="majorHAnsi"/>
          <w:sz w:val="24"/>
          <w:szCs w:val="24"/>
        </w:rPr>
        <w:t>5,1</w:t>
      </w:r>
      <w:r w:rsidR="00C808E7">
        <w:rPr>
          <w:rFonts w:asciiTheme="majorHAnsi" w:hAnsiTheme="majorHAnsi" w:cstheme="majorHAnsi"/>
          <w:sz w:val="24"/>
          <w:szCs w:val="24"/>
        </w:rPr>
        <w:t xml:space="preserve"> % w strukturze kosztów U</w:t>
      </w:r>
      <w:r w:rsidR="00BA4EBD" w:rsidRPr="00BA4EBD">
        <w:rPr>
          <w:rFonts w:asciiTheme="majorHAnsi" w:hAnsiTheme="majorHAnsi" w:cstheme="majorHAnsi"/>
          <w:sz w:val="24"/>
          <w:szCs w:val="24"/>
        </w:rPr>
        <w:t>czelni ogółem i są wyższe niż w roku poprzednim o 245,2 tys. zł.</w:t>
      </w:r>
    </w:p>
    <w:p w14:paraId="11BE09AC" w14:textId="77777777" w:rsidR="00BA4EBD" w:rsidRPr="00BA4EBD" w:rsidRDefault="00BA4EBD" w:rsidP="00BA4EBD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A4EBD">
        <w:rPr>
          <w:rFonts w:asciiTheme="majorHAnsi" w:hAnsiTheme="majorHAnsi" w:cstheme="majorHAnsi"/>
          <w:sz w:val="24"/>
          <w:szCs w:val="24"/>
        </w:rPr>
        <w:t xml:space="preserve">Na zbliżonym poziomie w stosunku do 2019 roku kształtowały się koszty mediów. Wydano 1 826,3 tys. zł i było to o 36,41 tys. zł mniej niż </w:t>
      </w:r>
      <w:r w:rsidR="007D0080">
        <w:rPr>
          <w:rFonts w:asciiTheme="majorHAnsi" w:hAnsiTheme="majorHAnsi" w:cstheme="majorHAnsi"/>
          <w:sz w:val="24"/>
          <w:szCs w:val="24"/>
        </w:rPr>
        <w:t xml:space="preserve">w 2019 roku, udział w kosztach </w:t>
      </w:r>
      <w:r w:rsidRPr="00BA4EBD">
        <w:rPr>
          <w:rFonts w:asciiTheme="majorHAnsi" w:hAnsiTheme="majorHAnsi" w:cstheme="majorHAnsi"/>
          <w:sz w:val="24"/>
          <w:szCs w:val="24"/>
        </w:rPr>
        <w:t>to 2,5%.</w:t>
      </w:r>
    </w:p>
    <w:p w14:paraId="4285D510" w14:textId="76B8FB1A" w:rsidR="00BA4EBD" w:rsidRPr="00BA4EBD" w:rsidRDefault="00BA4EBD" w:rsidP="00BA4EBD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A4EBD">
        <w:rPr>
          <w:rFonts w:asciiTheme="majorHAnsi" w:hAnsiTheme="majorHAnsi" w:cstheme="majorHAnsi"/>
          <w:sz w:val="24"/>
          <w:szCs w:val="24"/>
        </w:rPr>
        <w:t>Na remonty budynków i pomieszc</w:t>
      </w:r>
      <w:r w:rsidR="007D0080">
        <w:rPr>
          <w:rFonts w:asciiTheme="majorHAnsi" w:hAnsiTheme="majorHAnsi" w:cstheme="majorHAnsi"/>
          <w:sz w:val="24"/>
          <w:szCs w:val="24"/>
        </w:rPr>
        <w:t>zeń przeznaczono łącznie</w:t>
      </w:r>
      <w:r w:rsidRPr="00BA4EBD">
        <w:rPr>
          <w:rFonts w:asciiTheme="majorHAnsi" w:hAnsiTheme="majorHAnsi" w:cstheme="majorHAnsi"/>
          <w:sz w:val="24"/>
          <w:szCs w:val="24"/>
        </w:rPr>
        <w:t xml:space="preserve"> 612,6</w:t>
      </w:r>
      <w:r w:rsidR="003E6DB8">
        <w:rPr>
          <w:rFonts w:asciiTheme="majorHAnsi" w:hAnsiTheme="majorHAnsi" w:cstheme="majorHAnsi"/>
          <w:sz w:val="24"/>
          <w:szCs w:val="24"/>
        </w:rPr>
        <w:t xml:space="preserve"> tys. zł, tj. o 21,7% – </w:t>
      </w:r>
      <w:r w:rsidR="00C808E7">
        <w:rPr>
          <w:rFonts w:asciiTheme="majorHAnsi" w:hAnsiTheme="majorHAnsi" w:cstheme="majorHAnsi"/>
          <w:sz w:val="24"/>
          <w:szCs w:val="24"/>
        </w:rPr>
        <w:t>mniej niż </w:t>
      </w:r>
      <w:r w:rsidRPr="00BA4EBD">
        <w:rPr>
          <w:rFonts w:asciiTheme="majorHAnsi" w:hAnsiTheme="majorHAnsi" w:cstheme="majorHAnsi"/>
          <w:sz w:val="24"/>
          <w:szCs w:val="24"/>
        </w:rPr>
        <w:t>w 2019 roku.</w:t>
      </w:r>
    </w:p>
    <w:p w14:paraId="234BAEE4" w14:textId="77777777" w:rsidR="00BA4EBD" w:rsidRPr="00BA4EBD" w:rsidRDefault="00BA4EBD" w:rsidP="00BA4EBD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A4EBD">
        <w:rPr>
          <w:rFonts w:asciiTheme="majorHAnsi" w:hAnsiTheme="majorHAnsi" w:cstheme="majorHAnsi"/>
          <w:sz w:val="24"/>
          <w:szCs w:val="24"/>
        </w:rPr>
        <w:lastRenderedPageBreak/>
        <w:t>Poziom pozostałych kosztów operacyjnych</w:t>
      </w:r>
      <w:r w:rsidR="00CC6D32">
        <w:rPr>
          <w:rFonts w:asciiTheme="majorHAnsi" w:hAnsiTheme="majorHAnsi" w:cstheme="majorHAnsi"/>
          <w:sz w:val="24"/>
          <w:szCs w:val="24"/>
        </w:rPr>
        <w:t xml:space="preserve"> zmniejszył się </w:t>
      </w:r>
      <w:r w:rsidRPr="00BA4EBD">
        <w:rPr>
          <w:rFonts w:asciiTheme="majorHAnsi" w:hAnsiTheme="majorHAnsi" w:cstheme="majorHAnsi"/>
          <w:sz w:val="24"/>
          <w:szCs w:val="24"/>
        </w:rPr>
        <w:t>z 716,0 tys. zł w 2019 roku do 549,2 tys. zł w 2020 roku i wynikał przede wszystkim z wyceny aktuarialnej rezerw na odprawy emerytalne i rentowe oraz nagrody jubileuszowe.</w:t>
      </w:r>
    </w:p>
    <w:p w14:paraId="29811FC5" w14:textId="77777777" w:rsidR="00BA4EBD" w:rsidRPr="00BA4EBD" w:rsidRDefault="00BA4EBD" w:rsidP="00BA4EBD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9AC9238" w14:textId="77777777" w:rsidR="00BA4EBD" w:rsidRPr="00BA4EBD" w:rsidRDefault="00BA4EBD" w:rsidP="00BA4EBD">
      <w:pPr>
        <w:tabs>
          <w:tab w:val="left" w:pos="0"/>
          <w:tab w:val="center" w:pos="3472"/>
        </w:tabs>
        <w:rPr>
          <w:rFonts w:asciiTheme="majorHAnsi" w:hAnsiTheme="majorHAnsi" w:cstheme="majorHAnsi"/>
          <w:sz w:val="24"/>
          <w:szCs w:val="24"/>
        </w:rPr>
      </w:pPr>
      <w:r w:rsidRPr="00BA4EBD">
        <w:rPr>
          <w:rFonts w:asciiTheme="majorHAnsi" w:hAnsiTheme="majorHAnsi" w:cstheme="majorHAnsi"/>
          <w:noProof/>
          <w:sz w:val="24"/>
          <w:szCs w:val="24"/>
          <w:lang w:eastAsia="pl-PL"/>
        </w:rPr>
        <w:drawing>
          <wp:inline distT="0" distB="0" distL="0" distR="0" wp14:anchorId="1E6FEA97" wp14:editId="46876970">
            <wp:extent cx="6205220" cy="3371850"/>
            <wp:effectExtent l="0" t="0" r="508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3"/>
              </a:graphicData>
            </a:graphic>
          </wp:inline>
        </w:drawing>
      </w:r>
    </w:p>
    <w:p w14:paraId="4C725D63" w14:textId="77777777" w:rsidR="00BA4EBD" w:rsidRPr="00BA4EBD" w:rsidRDefault="00BA4EBD" w:rsidP="00BA4EBD">
      <w:pPr>
        <w:tabs>
          <w:tab w:val="left" w:pos="0"/>
          <w:tab w:val="center" w:pos="3472"/>
        </w:tabs>
        <w:rPr>
          <w:rFonts w:asciiTheme="majorHAnsi" w:hAnsiTheme="majorHAnsi" w:cstheme="majorHAnsi"/>
          <w:sz w:val="24"/>
          <w:szCs w:val="24"/>
        </w:rPr>
      </w:pPr>
    </w:p>
    <w:p w14:paraId="5A758025" w14:textId="77777777" w:rsidR="00BA4EBD" w:rsidRPr="00BA4EBD" w:rsidRDefault="00C808E7" w:rsidP="007568EC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2020 roku U</w:t>
      </w:r>
      <w:r w:rsidR="00BA4EBD" w:rsidRPr="00BA4EBD">
        <w:rPr>
          <w:rFonts w:asciiTheme="majorHAnsi" w:hAnsiTheme="majorHAnsi" w:cstheme="majorHAnsi"/>
          <w:sz w:val="24"/>
          <w:szCs w:val="24"/>
        </w:rPr>
        <w:t xml:space="preserve">czelnia z funduszu stypendialnego wypłaciła łącznie </w:t>
      </w:r>
      <w:r w:rsidR="007D0080">
        <w:rPr>
          <w:rFonts w:asciiTheme="majorHAnsi" w:hAnsiTheme="majorHAnsi" w:cstheme="majorHAnsi"/>
          <w:bCs/>
          <w:color w:val="000000"/>
          <w:sz w:val="24"/>
          <w:szCs w:val="24"/>
        </w:rPr>
        <w:t>1 717,</w:t>
      </w:r>
      <w:r w:rsidR="00BA4EBD" w:rsidRPr="00BA4EBD">
        <w:rPr>
          <w:rFonts w:asciiTheme="majorHAnsi" w:hAnsiTheme="majorHAnsi" w:cstheme="majorHAnsi"/>
          <w:bCs/>
          <w:color w:val="000000"/>
          <w:sz w:val="24"/>
          <w:szCs w:val="24"/>
        </w:rPr>
        <w:t>9 tys. zł stypendiów oraz zapomóg dla studentów i doktorantów w tym 112,0 tys. zł stypendiów ministra za znaczące osiągnięcia dla studentów. Stan f</w:t>
      </w:r>
      <w:r w:rsidR="007D0080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unduszu na koniec roku wyniósł </w:t>
      </w:r>
      <w:r w:rsidR="00BA4EBD" w:rsidRPr="00BA4EBD">
        <w:rPr>
          <w:rFonts w:asciiTheme="majorHAnsi" w:hAnsiTheme="majorHAnsi" w:cstheme="majorHAnsi"/>
          <w:bCs/>
          <w:color w:val="000000"/>
          <w:sz w:val="24"/>
          <w:szCs w:val="24"/>
        </w:rPr>
        <w:t>534 zł.</w:t>
      </w:r>
    </w:p>
    <w:p w14:paraId="68C1FBD5" w14:textId="77777777" w:rsidR="00BA4EBD" w:rsidRPr="00BA4EBD" w:rsidRDefault="00BA4EBD" w:rsidP="007568EC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A4EBD">
        <w:rPr>
          <w:rFonts w:asciiTheme="majorHAnsi" w:hAnsiTheme="majorHAnsi" w:cstheme="majorHAnsi"/>
          <w:sz w:val="24"/>
          <w:szCs w:val="24"/>
        </w:rPr>
        <w:t>Akademia Sztuk Pięknych w Warszawie z otr</w:t>
      </w:r>
      <w:r w:rsidR="00C808E7">
        <w:rPr>
          <w:rFonts w:asciiTheme="majorHAnsi" w:hAnsiTheme="majorHAnsi" w:cstheme="majorHAnsi"/>
          <w:sz w:val="24"/>
          <w:szCs w:val="24"/>
        </w:rPr>
        <w:t>zymanej subwencji przeznaczyła (</w:t>
      </w:r>
      <w:r w:rsidRPr="00BA4EBD">
        <w:rPr>
          <w:rFonts w:asciiTheme="majorHAnsi" w:hAnsiTheme="majorHAnsi" w:cstheme="majorHAnsi"/>
          <w:sz w:val="24"/>
          <w:szCs w:val="24"/>
        </w:rPr>
        <w:t>wydzieliła</w:t>
      </w:r>
      <w:r w:rsidR="00C808E7">
        <w:rPr>
          <w:rFonts w:asciiTheme="majorHAnsi" w:hAnsiTheme="majorHAnsi" w:cstheme="majorHAnsi"/>
          <w:sz w:val="24"/>
          <w:szCs w:val="24"/>
        </w:rPr>
        <w:t>)</w:t>
      </w:r>
      <w:r w:rsidRPr="00BA4EBD">
        <w:rPr>
          <w:rFonts w:asciiTheme="majorHAnsi" w:hAnsiTheme="majorHAnsi" w:cstheme="majorHAnsi"/>
          <w:sz w:val="24"/>
          <w:szCs w:val="24"/>
        </w:rPr>
        <w:t xml:space="preserve"> kwotę w wysokości 1 600,0 tys. zł na utrzymanie potencjału badawcze</w:t>
      </w:r>
      <w:r w:rsidR="007D0080">
        <w:rPr>
          <w:rFonts w:asciiTheme="majorHAnsi" w:hAnsiTheme="majorHAnsi" w:cstheme="majorHAnsi"/>
          <w:sz w:val="24"/>
          <w:szCs w:val="24"/>
        </w:rPr>
        <w:t xml:space="preserve">go jednostek organizacyjnych i </w:t>
      </w:r>
      <w:r w:rsidRPr="00BA4EBD">
        <w:rPr>
          <w:rFonts w:asciiTheme="majorHAnsi" w:hAnsiTheme="majorHAnsi" w:cstheme="majorHAnsi"/>
          <w:sz w:val="24"/>
          <w:szCs w:val="24"/>
        </w:rPr>
        <w:t>pracowników naukowych.</w:t>
      </w:r>
    </w:p>
    <w:p w14:paraId="74E705E6" w14:textId="77777777" w:rsidR="00BA4EBD" w:rsidRPr="00BA4EBD" w:rsidRDefault="00BA4EBD" w:rsidP="007568EC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A4EBD">
        <w:rPr>
          <w:rFonts w:asciiTheme="majorHAnsi" w:hAnsiTheme="majorHAnsi" w:cstheme="majorHAnsi"/>
          <w:sz w:val="24"/>
          <w:szCs w:val="24"/>
        </w:rPr>
        <w:t>Ze środków Zakładowego Funduszu Świadczeń Socjalnych w roku 2020 dofinansowano wypoczynek pracowników Uczelni oraz ich dzieci</w:t>
      </w:r>
      <w:r w:rsidR="007D0080">
        <w:rPr>
          <w:rFonts w:asciiTheme="majorHAnsi" w:hAnsiTheme="majorHAnsi" w:cstheme="majorHAnsi"/>
          <w:sz w:val="24"/>
          <w:szCs w:val="24"/>
        </w:rPr>
        <w:t xml:space="preserve"> w</w:t>
      </w:r>
      <w:r w:rsidRPr="00BA4EBD">
        <w:rPr>
          <w:rFonts w:asciiTheme="majorHAnsi" w:hAnsiTheme="majorHAnsi" w:cstheme="majorHAnsi"/>
          <w:sz w:val="24"/>
          <w:szCs w:val="24"/>
        </w:rPr>
        <w:t xml:space="preserve"> łącznej wysokości 2 143,8 tys. zł. Pomocy w formie pożyczki mieszkaniowej udzielono prac</w:t>
      </w:r>
      <w:r w:rsidR="00C808E7">
        <w:rPr>
          <w:rFonts w:asciiTheme="majorHAnsi" w:hAnsiTheme="majorHAnsi" w:cstheme="majorHAnsi"/>
          <w:sz w:val="24"/>
          <w:szCs w:val="24"/>
        </w:rPr>
        <w:t xml:space="preserve">ownikom w kwocie 392,8 tys. zł. </w:t>
      </w:r>
      <w:r w:rsidRPr="00BA4EBD">
        <w:rPr>
          <w:rFonts w:asciiTheme="majorHAnsi" w:hAnsiTheme="majorHAnsi" w:cstheme="majorHAnsi"/>
          <w:sz w:val="24"/>
          <w:szCs w:val="24"/>
        </w:rPr>
        <w:t>a pomoc</w:t>
      </w:r>
      <w:r w:rsidR="007D0080">
        <w:rPr>
          <w:rFonts w:asciiTheme="majorHAnsi" w:hAnsiTheme="majorHAnsi" w:cstheme="majorHAnsi"/>
          <w:sz w:val="24"/>
          <w:szCs w:val="24"/>
        </w:rPr>
        <w:t xml:space="preserve">y finansowej (zapomogi) </w:t>
      </w:r>
      <w:r w:rsidRPr="00BA4EBD">
        <w:rPr>
          <w:rFonts w:asciiTheme="majorHAnsi" w:hAnsiTheme="majorHAnsi" w:cstheme="majorHAnsi"/>
          <w:sz w:val="24"/>
          <w:szCs w:val="24"/>
        </w:rPr>
        <w:t>w wys</w:t>
      </w:r>
      <w:r w:rsidR="007D0080">
        <w:rPr>
          <w:rFonts w:asciiTheme="majorHAnsi" w:hAnsiTheme="majorHAnsi" w:cstheme="majorHAnsi"/>
          <w:sz w:val="24"/>
          <w:szCs w:val="24"/>
        </w:rPr>
        <w:t>okości 106,5 tys. zł. Z zasobów</w:t>
      </w:r>
      <w:r w:rsidRPr="00BA4EBD">
        <w:rPr>
          <w:rFonts w:asciiTheme="majorHAnsi" w:hAnsiTheme="majorHAnsi" w:cstheme="majorHAnsi"/>
          <w:sz w:val="24"/>
          <w:szCs w:val="24"/>
        </w:rPr>
        <w:t xml:space="preserve"> ZFŚ</w:t>
      </w:r>
      <w:r w:rsidR="007D0080">
        <w:rPr>
          <w:rFonts w:asciiTheme="majorHAnsi" w:hAnsiTheme="majorHAnsi" w:cstheme="majorHAnsi"/>
          <w:sz w:val="24"/>
          <w:szCs w:val="24"/>
        </w:rPr>
        <w:t>S korzystają również uprawnieni</w:t>
      </w:r>
      <w:r w:rsidRPr="00BA4EBD">
        <w:rPr>
          <w:rFonts w:asciiTheme="majorHAnsi" w:hAnsiTheme="majorHAnsi" w:cstheme="majorHAnsi"/>
          <w:sz w:val="24"/>
          <w:szCs w:val="24"/>
        </w:rPr>
        <w:t xml:space="preserve"> emeryci i renciści. Wysokość wypłaconych </w:t>
      </w:r>
      <w:r w:rsidR="007D0080">
        <w:rPr>
          <w:rFonts w:asciiTheme="majorHAnsi" w:hAnsiTheme="majorHAnsi" w:cstheme="majorHAnsi"/>
          <w:sz w:val="24"/>
          <w:szCs w:val="24"/>
        </w:rPr>
        <w:t xml:space="preserve">”wczasów </w:t>
      </w:r>
      <w:r w:rsidR="00CC6D32">
        <w:rPr>
          <w:rFonts w:asciiTheme="majorHAnsi" w:hAnsiTheme="majorHAnsi" w:cstheme="majorHAnsi"/>
          <w:sz w:val="24"/>
          <w:szCs w:val="24"/>
        </w:rPr>
        <w:t>pod gruszą”</w:t>
      </w:r>
      <w:r w:rsidRPr="00BA4EBD">
        <w:rPr>
          <w:rFonts w:asciiTheme="majorHAnsi" w:hAnsiTheme="majorHAnsi" w:cstheme="majorHAnsi"/>
          <w:sz w:val="24"/>
          <w:szCs w:val="24"/>
        </w:rPr>
        <w:t>, z</w:t>
      </w:r>
      <w:r w:rsidR="007D0080">
        <w:rPr>
          <w:rFonts w:asciiTheme="majorHAnsi" w:hAnsiTheme="majorHAnsi" w:cstheme="majorHAnsi"/>
          <w:sz w:val="24"/>
          <w:szCs w:val="24"/>
        </w:rPr>
        <w:t>apomóg o</w:t>
      </w:r>
      <w:r w:rsidR="00C808E7">
        <w:rPr>
          <w:rFonts w:asciiTheme="majorHAnsi" w:hAnsiTheme="majorHAnsi" w:cstheme="majorHAnsi"/>
          <w:sz w:val="24"/>
          <w:szCs w:val="24"/>
        </w:rPr>
        <w:t>raz </w:t>
      </w:r>
      <w:r w:rsidR="007D0080">
        <w:rPr>
          <w:rFonts w:asciiTheme="majorHAnsi" w:hAnsiTheme="majorHAnsi" w:cstheme="majorHAnsi"/>
          <w:sz w:val="24"/>
          <w:szCs w:val="24"/>
        </w:rPr>
        <w:t xml:space="preserve">bonów świątecznych </w:t>
      </w:r>
      <w:r w:rsidRPr="00BA4EBD">
        <w:rPr>
          <w:rFonts w:asciiTheme="majorHAnsi" w:hAnsiTheme="majorHAnsi" w:cstheme="majorHAnsi"/>
          <w:sz w:val="24"/>
          <w:szCs w:val="24"/>
        </w:rPr>
        <w:t>dla emerytów wyniosła 155,6 tys. zł.</w:t>
      </w:r>
    </w:p>
    <w:p w14:paraId="5DDA3B7E" w14:textId="77777777" w:rsidR="00BA4EBD" w:rsidRPr="00BA4EBD" w:rsidRDefault="00BA4EBD" w:rsidP="00BA4EBD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A4EBD">
        <w:rPr>
          <w:rFonts w:asciiTheme="majorHAnsi" w:hAnsiTheme="majorHAnsi" w:cstheme="majorHAnsi"/>
          <w:sz w:val="24"/>
          <w:szCs w:val="24"/>
        </w:rPr>
        <w:t>Analiza porównawcza wskaźników ekonomicznych za rok bieżący w stosunku do roku poprzedniego wskazuje na to, że sytuacja ekonomiczna i finansowa Akademii jest trudna</w:t>
      </w:r>
      <w:r w:rsidR="00C808E7">
        <w:rPr>
          <w:rFonts w:asciiTheme="majorHAnsi" w:hAnsiTheme="majorHAnsi" w:cstheme="majorHAnsi"/>
          <w:sz w:val="24"/>
          <w:szCs w:val="24"/>
        </w:rPr>
        <w:t>,</w:t>
      </w:r>
      <w:r w:rsidRPr="00BA4EBD">
        <w:rPr>
          <w:rFonts w:asciiTheme="majorHAnsi" w:hAnsiTheme="majorHAnsi" w:cstheme="majorHAnsi"/>
          <w:sz w:val="24"/>
          <w:szCs w:val="24"/>
        </w:rPr>
        <w:t xml:space="preserve"> lecz stabilna. </w:t>
      </w:r>
    </w:p>
    <w:p w14:paraId="18294331" w14:textId="77777777" w:rsidR="00BA4EBD" w:rsidRPr="00BA4EBD" w:rsidRDefault="007D0080" w:rsidP="00BA4EBD">
      <w:pPr>
        <w:tabs>
          <w:tab w:val="left" w:pos="0"/>
          <w:tab w:val="center" w:pos="3472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Wskaźniki </w:t>
      </w:r>
      <w:r w:rsidR="00BA4EBD" w:rsidRPr="00BA4EBD">
        <w:rPr>
          <w:rFonts w:asciiTheme="majorHAnsi" w:hAnsiTheme="majorHAnsi" w:cstheme="majorHAnsi"/>
          <w:sz w:val="24"/>
          <w:szCs w:val="24"/>
        </w:rPr>
        <w:t>płynności na koniec roku 2020 są dodatnie i wynoszą 0,49 %, nie osiągają jednak pożądanych wielkości teoretycznych</w:t>
      </w:r>
      <w:r w:rsidR="00CC6D32">
        <w:rPr>
          <w:rFonts w:asciiTheme="majorHAnsi" w:hAnsiTheme="majorHAnsi" w:cstheme="majorHAnsi"/>
          <w:sz w:val="24"/>
          <w:szCs w:val="24"/>
        </w:rPr>
        <w:t xml:space="preserve"> (</w:t>
      </w:r>
      <w:r w:rsidR="00BA4EBD" w:rsidRPr="00BA4EBD">
        <w:rPr>
          <w:rFonts w:asciiTheme="majorHAnsi" w:hAnsiTheme="majorHAnsi" w:cstheme="majorHAnsi"/>
          <w:sz w:val="24"/>
          <w:szCs w:val="24"/>
        </w:rPr>
        <w:t>w przedziale 0,5 do pow.1)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3DBCD59" w14:textId="747E2F62" w:rsidR="00EC563F" w:rsidRPr="00E404D4" w:rsidRDefault="00EC563F" w:rsidP="00E404D4"/>
    <w:p w14:paraId="58F79748" w14:textId="77777777" w:rsidR="00070DF0" w:rsidRDefault="00070DF0" w:rsidP="00D87A5A">
      <w:pPr>
        <w:pStyle w:val="Nagwek1"/>
        <w:numPr>
          <w:ilvl w:val="0"/>
          <w:numId w:val="3"/>
        </w:numPr>
        <w:rPr>
          <w:color w:val="auto"/>
          <w:sz w:val="24"/>
          <w:szCs w:val="24"/>
        </w:rPr>
      </w:pPr>
      <w:bookmarkStart w:id="22" w:name="_Toc83890759"/>
      <w:r w:rsidRPr="00103108">
        <w:rPr>
          <w:color w:val="auto"/>
          <w:sz w:val="24"/>
          <w:szCs w:val="24"/>
        </w:rPr>
        <w:t>INWESTYCJE, REMONTY</w:t>
      </w:r>
      <w:bookmarkEnd w:id="22"/>
    </w:p>
    <w:p w14:paraId="2D737B2D" w14:textId="77777777" w:rsidR="00A04B5D" w:rsidRDefault="00A04B5D" w:rsidP="00A04B5D"/>
    <w:tbl>
      <w:tblPr>
        <w:tblW w:w="1090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40"/>
        <w:gridCol w:w="3100"/>
        <w:gridCol w:w="1560"/>
        <w:gridCol w:w="1338"/>
        <w:gridCol w:w="1534"/>
        <w:gridCol w:w="1410"/>
      </w:tblGrid>
      <w:tr w:rsidR="00A04B5D" w:rsidRPr="00A04B5D" w14:paraId="27C66280" w14:textId="77777777" w:rsidTr="00EA764D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2494BE8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0F1E5F7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Obiekt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0FF0AD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WYDATKI INWESTYCYJNE I REMONTY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90DC50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Źródło finansowania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60BD21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Uwagi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F44938C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Wartość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DD45AA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Ogółem</w:t>
            </w:r>
          </w:p>
        </w:tc>
      </w:tr>
      <w:tr w:rsidR="00A04B5D" w:rsidRPr="00A04B5D" w14:paraId="7EC7ED0C" w14:textId="77777777" w:rsidTr="00EA764D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96E1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911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F4E9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7BC5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2F73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246C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0E50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8</w:t>
            </w:r>
          </w:p>
        </w:tc>
      </w:tr>
      <w:tr w:rsidR="00A04B5D" w:rsidRPr="00A04B5D" w14:paraId="5C4AC27E" w14:textId="77777777" w:rsidTr="00EA764D">
        <w:trPr>
          <w:trHeight w:val="52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DEB55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9ED07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Cs/>
                <w:iCs/>
                <w:lang w:eastAsia="pl-PL"/>
              </w:rPr>
              <w:t>Krakowskie Przedmieście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6F485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Przesunięcie ściany działowej g/k </w:t>
            </w:r>
          </w:p>
          <w:p w14:paraId="577F5706" w14:textId="3D50A4D0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 sali przy dziekanacie Wydz</w:t>
            </w:r>
            <w:r w:rsidR="00235A10">
              <w:rPr>
                <w:rFonts w:asciiTheme="majorHAnsi" w:eastAsia="Times New Roman" w:hAnsiTheme="majorHAnsi" w:cstheme="majorHAnsi"/>
                <w:lang w:eastAsia="pl-PL"/>
              </w:rPr>
              <w:t>iału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Grafiki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A70AC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środki studia </w:t>
            </w:r>
            <w:proofErr w:type="spellStart"/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niestacjonrne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15B1E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113F33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12 134,18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B2754C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4 887 838,38</w:t>
            </w:r>
          </w:p>
        </w:tc>
      </w:tr>
      <w:tr w:rsidR="00A04B5D" w:rsidRPr="00A04B5D" w14:paraId="50510BFB" w14:textId="77777777" w:rsidTr="00EA764D">
        <w:trPr>
          <w:trHeight w:val="5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44C77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65244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EB6CC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Odtworzenie i montaż ozdobnego elementu blaszanego kopuły bud. Rektoratu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77D83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z odszkodowania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6D66B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FC99D0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7 380,00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5C3AF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5F42BB8A" w14:textId="77777777" w:rsidTr="00EA764D">
        <w:trPr>
          <w:trHeight w:val="74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57C51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F0AFE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56468" w14:textId="243B9ED2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Przeniesienie istniejącego klimatyzatora wraz z uzupełnieniem czynnika w sali przy dziekanacie Wydz</w:t>
            </w:r>
            <w:r w:rsidR="00235A10">
              <w:rPr>
                <w:rFonts w:asciiTheme="majorHAnsi" w:eastAsia="Times New Roman" w:hAnsiTheme="majorHAnsi" w:cstheme="majorHAnsi"/>
                <w:lang w:eastAsia="pl-PL"/>
              </w:rPr>
              <w:t>iału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Grafiki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98AC0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środki studia </w:t>
            </w:r>
            <w:proofErr w:type="spellStart"/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niestacjonrne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CBE99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F8A257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1 845,00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8A444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6A977F72" w14:textId="77777777" w:rsidTr="00EA764D">
        <w:trPr>
          <w:trHeight w:val="57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17A45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C7A71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1FE91" w14:textId="6A418B35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Remont łazienki na II piętrze i </w:t>
            </w:r>
            <w:r w:rsidR="00235A10">
              <w:rPr>
                <w:rFonts w:asciiTheme="majorHAnsi" w:eastAsia="Times New Roman" w:hAnsiTheme="majorHAnsi" w:cstheme="majorHAnsi"/>
                <w:lang w:eastAsia="pl-PL"/>
              </w:rPr>
              <w:t xml:space="preserve">w 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podziemiu na Wyd</w:t>
            </w:r>
            <w:r w:rsidR="00235A10">
              <w:rPr>
                <w:rFonts w:asciiTheme="majorHAnsi" w:eastAsia="Times New Roman" w:hAnsiTheme="majorHAnsi" w:cstheme="majorHAnsi"/>
                <w:lang w:eastAsia="pl-PL"/>
              </w:rPr>
              <w:t>ziale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Malarstwa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FDF62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9A339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877568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131 241,00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FFD5C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6FF00321" w14:textId="77777777" w:rsidTr="00EA764D">
        <w:trPr>
          <w:trHeight w:val="83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12E20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3692D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6BE3C" w14:textId="1075861A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Dokumentacja projektowa dostosowania budynków Wydz</w:t>
            </w:r>
            <w:r w:rsidR="00235A10">
              <w:rPr>
                <w:rFonts w:asciiTheme="majorHAnsi" w:eastAsia="Times New Roman" w:hAnsiTheme="majorHAnsi" w:cstheme="majorHAnsi"/>
                <w:lang w:eastAsia="pl-PL"/>
              </w:rPr>
              <w:t>iałów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Malarstwa i</w:t>
            </w:r>
            <w:r w:rsidR="00235A10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Grafiki</w:t>
            </w:r>
            <w:r w:rsidR="00235A10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="00235A10" w:rsidRPr="00A04B5D">
              <w:rPr>
                <w:rFonts w:asciiTheme="majorHAnsi" w:eastAsia="Times New Roman" w:hAnsiTheme="majorHAnsi" w:cstheme="majorHAnsi"/>
                <w:lang w:eastAsia="pl-PL"/>
              </w:rPr>
              <w:t>dla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CEA4D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środki </w:t>
            </w:r>
            <w:proofErr w:type="spellStart"/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MKDNiS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55208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88D060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24 671,60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EDA0E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194C8D8D" w14:textId="77777777" w:rsidTr="00EA764D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50418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AF757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FB0A7" w14:textId="0ED74DC5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Zakup mebli ruchomych dla wyposażenia pom. na poz. -1, parter</w:t>
            </w:r>
            <w:r w:rsidR="00235A10">
              <w:rPr>
                <w:rFonts w:asciiTheme="majorHAnsi" w:eastAsia="Times New Roman" w:hAnsiTheme="majorHAnsi" w:cstheme="majorHAnsi"/>
                <w:lang w:eastAsia="pl-PL"/>
              </w:rPr>
              <w:t>ze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, I </w:t>
            </w:r>
            <w:proofErr w:type="spellStart"/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i</w:t>
            </w:r>
            <w:proofErr w:type="spellEnd"/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II piętr</w:t>
            </w:r>
            <w:r w:rsidR="00235A10">
              <w:rPr>
                <w:rFonts w:asciiTheme="majorHAnsi" w:eastAsia="Times New Roman" w:hAnsiTheme="majorHAnsi" w:cstheme="majorHAnsi"/>
                <w:lang w:eastAsia="pl-PL"/>
              </w:rPr>
              <w:t>a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Pałac</w:t>
            </w:r>
            <w:r w:rsidR="003E6DB8">
              <w:rPr>
                <w:rFonts w:asciiTheme="majorHAnsi" w:eastAsia="Times New Roman" w:hAnsiTheme="majorHAnsi" w:cstheme="majorHAnsi"/>
                <w:lang w:eastAsia="pl-PL"/>
              </w:rPr>
              <w:t>u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Czapskich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8CDD0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C618F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0758E1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156 967,68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996D7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3E2AC217" w14:textId="77777777" w:rsidTr="00EA764D">
        <w:trPr>
          <w:trHeight w:val="6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F0CBA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7FF62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D14D7" w14:textId="3307DA9D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Remont kopuły alkierza, przeglą</w:t>
            </w:r>
            <w:r w:rsidR="003E6DB8">
              <w:rPr>
                <w:rFonts w:asciiTheme="majorHAnsi" w:eastAsia="Times New Roman" w:hAnsiTheme="majorHAnsi" w:cstheme="majorHAnsi"/>
                <w:lang w:eastAsia="pl-PL"/>
              </w:rPr>
              <w:t xml:space="preserve">d dachu, naprawa tarasów Pałacu 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Czapskich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54575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6930A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63B1F0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90 084,14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E0CB7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397AF47A" w14:textId="77777777" w:rsidTr="00EA764D">
        <w:trPr>
          <w:trHeight w:val="69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4BEA1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1EAE5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D4D2C" w14:textId="12802C0F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Wymiana pompy obiegowej centralnego ogrzewania w budynku Wydz</w:t>
            </w:r>
            <w:r w:rsidR="00235A10">
              <w:rPr>
                <w:rFonts w:asciiTheme="majorHAnsi" w:eastAsia="Times New Roman" w:hAnsiTheme="majorHAnsi" w:cstheme="majorHAnsi"/>
                <w:lang w:eastAsia="pl-PL"/>
              </w:rPr>
              <w:t xml:space="preserve">iału 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Malarstwa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68619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34353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DAA39D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20 295,00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39D6C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583C021F" w14:textId="77777777" w:rsidTr="00EA764D">
        <w:trPr>
          <w:trHeight w:val="4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1C7A9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561FC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CADE1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Modernizacja pomieszczeń Pałacu Czapskich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76674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środki </w:t>
            </w:r>
            <w:proofErr w:type="spellStart"/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MKDNiS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2688D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61BF2A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983 245,53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F9535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71F66814" w14:textId="77777777" w:rsidTr="00EA764D">
        <w:trPr>
          <w:trHeight w:val="53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A405F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43F93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7B3AE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Zakup i montaż systemu wystawienniczego w salach Pałacu Czapskich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50CC7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7FDB8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CD4401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20 319,60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68AC5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1D954BC5" w14:textId="77777777" w:rsidTr="00EA764D">
        <w:trPr>
          <w:trHeight w:val="86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3B02B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A207C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D1E18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Montaż wraz z niezbędnymi materiałami urządzeń w pom. socjalnym na parterze, II piętrze </w:t>
            </w:r>
          </w:p>
          <w:p w14:paraId="394871E2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i sekretariacie Pałacu Czapskich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5CBE9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C7732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6592EF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1 845,00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27F2B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591D9FA8" w14:textId="77777777" w:rsidTr="00EA764D">
        <w:trPr>
          <w:trHeight w:val="53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8926C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5F926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3FE52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Zakup i montaż dodatkowego systemu  wystawienniczego w Bibliotece Pałacu Czapskich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06F9F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70CD1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D3708A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4 858,50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123F8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597A1E31" w14:textId="77777777" w:rsidTr="00EA764D">
        <w:trPr>
          <w:trHeight w:val="8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2E392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13554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79076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Prace hydrauliczne związane z montażem zlewozmywaka w prac. 47 na Wydziale Malarstwa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DDA82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46652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46415E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2 337,00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66413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4D1C48B6" w14:textId="77777777" w:rsidTr="00EA764D">
        <w:trPr>
          <w:trHeight w:val="5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53037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795D5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BDCC6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Wykonanie oraz montaż nowej bramy metalowej dwuskrzydłowej od stronu Pasażu Niżyńskiego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1944F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3889F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4D0124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45 510,00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1C9EC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51DCFD1E" w14:textId="77777777" w:rsidTr="00EA764D">
        <w:trPr>
          <w:trHeight w:val="9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E5033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78574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76D36" w14:textId="2E66DAD2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Wykonanie aneksu do "Ekspertyzy techni</w:t>
            </w:r>
            <w:r w:rsidR="003E6DB8">
              <w:rPr>
                <w:rFonts w:asciiTheme="majorHAnsi" w:eastAsia="Times New Roman" w:hAnsiTheme="majorHAnsi" w:cstheme="majorHAnsi"/>
                <w:lang w:eastAsia="pl-PL"/>
              </w:rPr>
              <w:t>cznej z zakresu ochrony przeciw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pożarowej dla budynku Rektoratu</w:t>
            </w:r>
            <w:r w:rsidR="003E6DB8">
              <w:rPr>
                <w:rFonts w:asciiTheme="majorHAnsi" w:eastAsia="Times New Roman" w:hAnsiTheme="majorHAnsi" w:cstheme="majorHAnsi"/>
                <w:lang w:eastAsia="pl-PL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581B0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D2B4E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B33E87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12 300,00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2B02A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64ABE1C0" w14:textId="77777777" w:rsidTr="00EA764D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75B24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0357E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26108" w14:textId="5A26E4BC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Wykonanie i montaż 2 szt. stalowych obudów wnęk dla wózka widłowego w Zecerni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13717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B3643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7D7811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1 205,00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3E1D7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3B191507" w14:textId="77777777" w:rsidTr="00EA764D">
        <w:trPr>
          <w:trHeight w:val="81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06B20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A856F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DF939" w14:textId="4D18A6F2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Wykonanie instalacji systemu audiowizualnego w sali projekcyjnej na parterze W</w:t>
            </w:r>
            <w:r w:rsidR="00235A10">
              <w:rPr>
                <w:rFonts w:asciiTheme="majorHAnsi" w:eastAsia="Times New Roman" w:hAnsiTheme="majorHAnsi" w:cstheme="majorHAnsi"/>
                <w:lang w:eastAsia="pl-PL"/>
              </w:rPr>
              <w:t xml:space="preserve">ydziału 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Grafiki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EC9F5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6BC6E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17AEB1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1 346,85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570E6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458F2559" w14:textId="77777777" w:rsidTr="00EA764D">
        <w:trPr>
          <w:trHeight w:val="6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86F8E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C7567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0A997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Wykucie i naprawa parkietu pod </w:t>
            </w:r>
            <w:proofErr w:type="spellStart"/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floorbox</w:t>
            </w:r>
            <w:proofErr w:type="spellEnd"/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oraz bramki wahadłowe </w:t>
            </w:r>
          </w:p>
          <w:p w14:paraId="1256D00A" w14:textId="5AF4B5C3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do biblioteki Pałac</w:t>
            </w:r>
            <w:r w:rsidR="003E6DB8">
              <w:rPr>
                <w:rFonts w:asciiTheme="majorHAnsi" w:eastAsia="Times New Roman" w:hAnsiTheme="majorHAnsi" w:cstheme="majorHAnsi"/>
                <w:lang w:eastAsia="pl-PL"/>
              </w:rPr>
              <w:t>u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Czapskich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7BC5E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2267C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0B2FB4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5 535,00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1B8E6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73858BDC" w14:textId="77777777" w:rsidTr="00EA764D">
        <w:trPr>
          <w:trHeight w:val="73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8A059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C4814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607A0" w14:textId="41FD5C79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Dodatkowe prace związane z systemem SSP, podłączeń, szlaban wraz z urządzeniami</w:t>
            </w:r>
            <w:r w:rsidR="00235A10">
              <w:rPr>
                <w:rFonts w:asciiTheme="majorHAnsi" w:eastAsia="Times New Roman" w:hAnsiTheme="majorHAnsi" w:cstheme="majorHAnsi"/>
                <w:lang w:eastAsia="pl-PL"/>
              </w:rPr>
              <w:t xml:space="preserve"> –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Pałac Czapskich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F4F3A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F568F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889AC4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5 752,71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643D8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48BA4268" w14:textId="77777777" w:rsidTr="00EA764D">
        <w:trPr>
          <w:trHeight w:val="75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36151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95DEE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556D1" w14:textId="5365E973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Naprawa ścian po nowych zasileniach audio-teletechnicznych oraz podwyższenie gzymsów LED 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>w 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Pałac</w:t>
            </w:r>
            <w:r w:rsidR="003E6DB8">
              <w:rPr>
                <w:rFonts w:asciiTheme="majorHAnsi" w:eastAsia="Times New Roman" w:hAnsiTheme="majorHAnsi" w:cstheme="majorHAnsi"/>
                <w:lang w:eastAsia="pl-PL"/>
              </w:rPr>
              <w:t>u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Czapskich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06438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19F72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9EAFDB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12 103,20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D3D6C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3A1DDA2C" w14:textId="77777777" w:rsidTr="00EA764D">
        <w:trPr>
          <w:trHeight w:val="36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27862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110F6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45A2D" w14:textId="7B5CDE4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Zakup dodatkowych mebli ruchomych </w:t>
            </w:r>
            <w:r w:rsidR="003E6DB8">
              <w:rPr>
                <w:rFonts w:asciiTheme="majorHAnsi" w:eastAsia="Times New Roman" w:hAnsiTheme="majorHAnsi" w:cstheme="majorHAnsi"/>
                <w:lang w:eastAsia="pl-PL"/>
              </w:rPr>
              <w:t>do wyposażenia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Pałacu Czapskich (I etap)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43BA7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13E32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3BFDC7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46 260,30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36747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5299F406" w14:textId="77777777" w:rsidTr="00EA764D">
        <w:trPr>
          <w:trHeight w:val="5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7997C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7F92C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EDFA2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Roboty remontowo-budowlane </w:t>
            </w:r>
          </w:p>
          <w:p w14:paraId="31560ABE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 budynku Pałacu Czapskich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6DA0A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78241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5CE28A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31 611,00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B8353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13CE419D" w14:textId="77777777" w:rsidTr="00EA764D">
        <w:trPr>
          <w:trHeight w:val="47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36118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0CA89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6A423" w14:textId="299EC23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Rozbudowa systemu Dali w </w:t>
            </w:r>
            <w:r w:rsidR="003E6DB8">
              <w:rPr>
                <w:rFonts w:asciiTheme="majorHAnsi" w:eastAsia="Times New Roman" w:hAnsiTheme="majorHAnsi" w:cstheme="majorHAnsi"/>
                <w:lang w:eastAsia="pl-PL"/>
              </w:rPr>
              <w:t xml:space="preserve">sali Senatu Pałacu 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Czapskich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3BFA8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C9449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815890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7 295,13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F4DF3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7D846028" w14:textId="77777777" w:rsidTr="00EA764D">
        <w:trPr>
          <w:trHeight w:val="5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7F1CF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480DF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0A95A" w14:textId="66AB9C0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Dostawa wraz z montażem 2 szt. drzwi w Serwerowni </w:t>
            </w:r>
            <w:r w:rsidR="003E6DB8">
              <w:rPr>
                <w:rFonts w:asciiTheme="majorHAnsi" w:eastAsia="Times New Roman" w:hAnsiTheme="majorHAnsi" w:cstheme="majorHAnsi"/>
                <w:lang w:eastAsia="pl-PL"/>
              </w:rPr>
              <w:t xml:space="preserve">w 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Pałac</w:t>
            </w:r>
            <w:r w:rsidR="003E6DB8">
              <w:rPr>
                <w:rFonts w:asciiTheme="majorHAnsi" w:eastAsia="Times New Roman" w:hAnsiTheme="majorHAnsi" w:cstheme="majorHAnsi"/>
                <w:lang w:eastAsia="pl-PL"/>
              </w:rPr>
              <w:t>u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Czapskich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DC054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8402A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126972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12 300,00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3FA42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791577F5" w14:textId="77777777" w:rsidTr="00EA764D">
        <w:trPr>
          <w:trHeight w:val="62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9E8D9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6B2A9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0D176" w14:textId="14506805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Dodatkowe prace syst</w:t>
            </w:r>
            <w:r w:rsidR="003E6DB8">
              <w:rPr>
                <w:rFonts w:asciiTheme="majorHAnsi" w:eastAsia="Times New Roman" w:hAnsiTheme="majorHAnsi" w:cstheme="majorHAnsi"/>
                <w:lang w:eastAsia="pl-PL"/>
              </w:rPr>
              <w:t xml:space="preserve">emu SSP sygnalizatory optyczne w Pałacu 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Czapskich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0946D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AFD7A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EB1008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21 143,86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2CD28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42280929" w14:textId="77777777" w:rsidTr="00EA764D">
        <w:trPr>
          <w:trHeight w:val="87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7D8BB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258FA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1688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Wykonanie prac adaptacyjnych w zakresie instalacji elektrycznych</w:t>
            </w:r>
          </w:p>
          <w:p w14:paraId="1C494396" w14:textId="1EF5991D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i informatycznych </w:t>
            </w:r>
            <w:r w:rsidR="003E6DB8">
              <w:rPr>
                <w:rFonts w:asciiTheme="majorHAnsi" w:eastAsia="Times New Roman" w:hAnsiTheme="majorHAnsi" w:cstheme="majorHAnsi"/>
                <w:lang w:eastAsia="pl-PL"/>
              </w:rPr>
              <w:t xml:space="preserve">w 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Pałac</w:t>
            </w:r>
            <w:r w:rsidR="003E6DB8">
              <w:rPr>
                <w:rFonts w:asciiTheme="majorHAnsi" w:eastAsia="Times New Roman" w:hAnsiTheme="majorHAnsi" w:cstheme="majorHAnsi"/>
                <w:lang w:eastAsia="pl-PL"/>
              </w:rPr>
              <w:t>u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Czapskich - I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2A5B6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C173F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64CDD1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8 940,87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87D33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56E8149F" w14:textId="77777777" w:rsidTr="00EA764D">
        <w:trPr>
          <w:trHeight w:val="5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44F93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D8088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AEE62" w14:textId="07B9C483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Wykonanie wentylacji w postaci kanałów wentylacyjnych i okapów w prac. FOTO Wydział Grafiki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80B5C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86F2A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7D4E37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16 445,10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E510C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0ED1EDBC" w14:textId="77777777" w:rsidTr="00EA764D">
        <w:trPr>
          <w:trHeight w:val="8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BFABF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F22D6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86773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Wykonanie i montaż rolet wewnętrznych oraz zasłon panelowych w pom. Kwestury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57C59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02672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1F9B28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7 041,75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05320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55B1B5A9" w14:textId="77777777" w:rsidTr="00EA764D">
        <w:trPr>
          <w:trHeight w:val="6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A098F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D78A1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9B5D8" w14:textId="207ABB10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Wieszanie obrazów z wykorzysta</w:t>
            </w:r>
            <w:r w:rsidR="003E6DB8">
              <w:rPr>
                <w:rFonts w:asciiTheme="majorHAnsi" w:eastAsia="Times New Roman" w:hAnsiTheme="majorHAnsi" w:cstheme="majorHAnsi"/>
                <w:lang w:eastAsia="pl-PL"/>
              </w:rPr>
              <w:t>nie</w:t>
            </w:r>
            <w:r w:rsidR="00651C0E">
              <w:rPr>
                <w:rFonts w:asciiTheme="majorHAnsi" w:eastAsia="Times New Roman" w:hAnsiTheme="majorHAnsi" w:cstheme="majorHAnsi"/>
                <w:lang w:eastAsia="pl-PL"/>
              </w:rPr>
              <w:t>m</w:t>
            </w:r>
            <w:r w:rsidR="003E6DB8">
              <w:rPr>
                <w:rFonts w:asciiTheme="majorHAnsi" w:eastAsia="Times New Roman" w:hAnsiTheme="majorHAnsi" w:cstheme="majorHAnsi"/>
                <w:lang w:eastAsia="pl-PL"/>
              </w:rPr>
              <w:t xml:space="preserve"> systemów </w:t>
            </w:r>
            <w:r w:rsidR="003E6DB8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wystawienniczych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w holu głównym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1F4F7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F64DF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EDA13E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8 388,60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FA675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77F0A769" w14:textId="77777777" w:rsidTr="00EA764D">
        <w:trPr>
          <w:trHeight w:val="47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30876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85835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CABB7" w14:textId="27EB5BE9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Montaż nowej wyk</w:t>
            </w:r>
            <w:r w:rsidR="00BA44D7">
              <w:rPr>
                <w:rFonts w:asciiTheme="majorHAnsi" w:eastAsia="Times New Roman" w:hAnsiTheme="majorHAnsi" w:cstheme="majorHAnsi"/>
                <w:lang w:eastAsia="pl-PL"/>
              </w:rPr>
              <w:t>ładziny obiektowej w pracowni fo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tograficznej na II piętrze Wydz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 xml:space="preserve">iału 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Grafiki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469BD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964D4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 trakcie realizacji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EE0BCE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8 610,00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7C22A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23223BE0" w14:textId="77777777" w:rsidTr="00EA764D">
        <w:trPr>
          <w:trHeight w:val="6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36566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5D671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08577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Wykonanie wentylacji mechanicznej </w:t>
            </w:r>
          </w:p>
          <w:p w14:paraId="716D0CF4" w14:textId="0BBDC03E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 trzech pomieszczeniach na poziomie -1 Wydz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 xml:space="preserve">iału 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Grafiki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6EDF7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Wydziału Grafiki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40A59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7DEEA5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14 145,00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90284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24773263" w14:textId="77777777" w:rsidTr="00EA764D">
        <w:trPr>
          <w:trHeight w:val="62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FC382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C48D7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32844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Wykonanie i montaż rolet wewnętrznych w pom. biurowych na </w:t>
            </w:r>
          </w:p>
          <w:p w14:paraId="018C691C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II piętrze Pałacu Czapskich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917B0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E7D7A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 trakcie realizacji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207BAF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6 715,80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5C945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55BCF212" w14:textId="77777777" w:rsidTr="00EA764D">
        <w:trPr>
          <w:trHeight w:val="67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4BD09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4B72A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3CF9A" w14:textId="7EC077C2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Dostawa wraz z montażem systemu wystawienniczego do stałej ekspozycji obrazów w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> B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ibliotece, Muzeum 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 xml:space="preserve">w 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Pałac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>u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Czapskich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01ED7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inwestycyjne obligacje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BD40D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42EE88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10 147,50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5C253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21B9BEAE" w14:textId="77777777" w:rsidTr="00EA764D">
        <w:trPr>
          <w:trHeight w:val="65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F898F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D17CE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7000B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Wykonanie prac budowlanych uzupełniających w budynku Rektoratu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98767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inwestycyjne obligacje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C595B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 trakcie realizacji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1CB0DA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25 215,00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98F43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4B3386AF" w14:textId="77777777" w:rsidTr="00EA764D">
        <w:trPr>
          <w:trHeight w:val="49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4DBAB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C33BF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9ED57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Wynajem i ustawienie kontenerów biurowych na terenie od Pasażu Niżyńskiego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32355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F501D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D15961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5 904,00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EA6D7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6F0C6118" w14:textId="77777777" w:rsidTr="00EA764D">
        <w:trPr>
          <w:trHeight w:val="3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2B5BA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2655B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72429" w14:textId="3D3C150F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Wynajem i ustawienie kontenera dla portierni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na dziedzińcu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2F30A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29EAD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6E16BD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3 967,98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AF381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4F0E9061" w14:textId="77777777" w:rsidTr="00EA764D">
        <w:trPr>
          <w:trHeight w:val="36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5CFA0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B1B59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4E03A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Wynajem namiotu usytuowanego na dziedzińcu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AE212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F8D94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8733B8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55 350,00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7E23A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39C61857" w14:textId="77777777" w:rsidTr="00EA764D">
        <w:trPr>
          <w:trHeight w:val="5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5B3C0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DB6C6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9A4AC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Przeprowadzka maszyn i stołów </w:t>
            </w:r>
          </w:p>
          <w:p w14:paraId="611F0CAF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do Zecerni (Pałac Czapskich)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68A3C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218E1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615DF5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57 379,50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E6143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19F00561" w14:textId="77777777" w:rsidTr="00EA764D">
        <w:trPr>
          <w:trHeight w:val="5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082A4" w14:textId="77777777" w:rsidR="00A04B5D" w:rsidRPr="00A04B5D" w:rsidRDefault="00A04B5D" w:rsidP="00A04B5D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0C0E4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4D9A6" w14:textId="7BDAF8D8" w:rsidR="00A04B5D" w:rsidRPr="00A04B5D" w:rsidRDefault="00A04B5D" w:rsidP="002839E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Przebudowa ogrodu wewnętrzneg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>o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i frontowego dziedzińca pomiędzy oficynami Pałacu Czapskich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E8196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środki </w:t>
            </w:r>
            <w:proofErr w:type="spellStart"/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MKDNiS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0786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 trakcie realizacji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C363B6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2 000 000,00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54620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C5E0B3" w:themeColor="accent6" w:themeTint="66"/>
                <w:lang w:eastAsia="pl-PL"/>
              </w:rPr>
            </w:pPr>
          </w:p>
        </w:tc>
      </w:tr>
      <w:tr w:rsidR="00A04B5D" w:rsidRPr="00A04B5D" w14:paraId="179C8825" w14:textId="77777777" w:rsidTr="00EA764D">
        <w:trPr>
          <w:trHeight w:val="5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B2638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5ECDD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CAECF" w14:textId="4757EE00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Dostosowanie budynków A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>SP  w 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Warszawie dla osób niepełnosprawnych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(dokumentacja projektowa, prace budowlane, montaż wind w budynk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 xml:space="preserve">ach Wydziałów 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Grafiki i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Malarstwa)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AEA7A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środki </w:t>
            </w:r>
            <w:proofErr w:type="spellStart"/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MKDNiS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23BC2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 trakcie realizacji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AB81D4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1 000 000,00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081B3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0C72A982" w14:textId="77777777" w:rsidTr="00EA764D">
        <w:trPr>
          <w:trHeight w:val="8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B1FBE4B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D42EB2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Cs/>
                <w:iCs/>
                <w:lang w:eastAsia="pl-PL"/>
              </w:rPr>
              <w:t>Myśliwiecka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10286C" w14:textId="5000F2C0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Wykonanie modernizacji tablic zabezpieczeń w pom. Modelarni Wydz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>iału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Wzornictwa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EB9532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C77077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2A323BC8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3 444,00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42C241F" w14:textId="31955C9D" w:rsidR="00A04B5D" w:rsidRPr="00A04B5D" w:rsidRDefault="00EA764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10 991</w:t>
            </w:r>
            <w:r w:rsidR="00A04B5D" w:rsidRPr="00A04B5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</w:t>
            </w:r>
            <w:r w:rsidR="00A04B5D" w:rsidRPr="00A04B5D">
              <w:rPr>
                <w:rFonts w:asciiTheme="majorHAnsi" w:eastAsia="Times New Roman" w:hAnsiTheme="majorHAnsi" w:cstheme="majorHAnsi"/>
                <w:b/>
                <w:bCs/>
                <w:shd w:val="clear" w:color="auto" w:fill="D9E2F3" w:themeFill="accent1" w:themeFillTint="33"/>
                <w:lang w:eastAsia="pl-PL"/>
              </w:rPr>
              <w:t>982,</w:t>
            </w:r>
            <w:r w:rsidR="00A04B5D" w:rsidRPr="00A04B5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0</w:t>
            </w:r>
          </w:p>
        </w:tc>
      </w:tr>
      <w:tr w:rsidR="00A04B5D" w:rsidRPr="00A04B5D" w14:paraId="2E7AD984" w14:textId="77777777" w:rsidTr="00EA764D">
        <w:trPr>
          <w:trHeight w:val="9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DD9773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07EB99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617BC" w14:textId="3A43E082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Opracowanie projektów wykonawczych i aktualizacji dokumentacji projektowo-kosztorysowej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termomodernizacji budynku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296842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91611A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 trakcie realizacji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6046F3F8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142 971,00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0A480D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15F570F1" w14:textId="77777777" w:rsidTr="00EA764D">
        <w:trPr>
          <w:trHeight w:val="17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F758AC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118F68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75C53D" w14:textId="171A57C0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Termomodernizacja budynku A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>SP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przy ul. Myśliwieckiej 8 w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Warszawie, w ramach programu priorytetowego nr 3.4.1 „Budownictwo Energooszczędne Część 1) Zmniejszenie zużycia energii </w:t>
            </w:r>
          </w:p>
          <w:p w14:paraId="5B1CB24A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 budownictwie”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0A7C2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NFOŚiGW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60A661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Po ostatecznych negocjacjach.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5BDB961A" w14:textId="2535F0C7" w:rsidR="00A04B5D" w:rsidRPr="00A04B5D" w:rsidRDefault="00EA764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10 845</w:t>
            </w:r>
            <w:r w:rsidR="00A04B5D" w:rsidRPr="00A04B5D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567,00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1A4C7F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59A24D19" w14:textId="77777777" w:rsidTr="00EA764D">
        <w:trPr>
          <w:trHeight w:val="81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FA8800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3.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00F30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Cs/>
                <w:iCs/>
                <w:lang w:eastAsia="pl-PL"/>
              </w:rPr>
              <w:t>Spokojna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37E33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Roboty budowlane związane </w:t>
            </w:r>
          </w:p>
          <w:p w14:paraId="7E5D5B97" w14:textId="0CDDEF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z adaptacją pom. na potrzeby dziekanatu Wydz</w:t>
            </w:r>
            <w:r w:rsidR="002839ED">
              <w:rPr>
                <w:rFonts w:asciiTheme="majorHAnsi" w:eastAsia="Times New Roman" w:hAnsiTheme="majorHAnsi" w:cstheme="majorHAnsi"/>
                <w:lang w:eastAsia="pl-PL"/>
              </w:rPr>
              <w:t>iału</w:t>
            </w: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Rzeźby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FB3BA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EDAC9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4C204B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35 055,00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FBDD4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214 512,0</w:t>
            </w:r>
          </w:p>
        </w:tc>
      </w:tr>
      <w:tr w:rsidR="00A04B5D" w:rsidRPr="00A04B5D" w14:paraId="58C85BE3" w14:textId="77777777" w:rsidTr="00EA764D">
        <w:trPr>
          <w:trHeight w:val="69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4A52E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19B2C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AA912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Remont pokrycia dachu wraz </w:t>
            </w:r>
          </w:p>
          <w:p w14:paraId="5994F952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z naprawą konstrukcji więźby dachowej na bud. 1A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D9A34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18772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35EFFD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30 135,00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49300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3010D807" w14:textId="77777777" w:rsidTr="00EA764D">
        <w:trPr>
          <w:trHeight w:val="6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9FB18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28335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09100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Roboty budowlane związane z remontem pom. 114 dla potrzeb FOTO w bud.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77382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71924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4C6EE5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55 227,00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7017D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08790F89" w14:textId="77777777" w:rsidTr="00EA764D">
        <w:trPr>
          <w:trHeight w:val="5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C4030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73B64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E4FE2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Projekt przebudowy pomieszczeń </w:t>
            </w:r>
          </w:p>
          <w:p w14:paraId="07BB61CE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 budynku Wydziału Sztuki Mediów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3C100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FFA70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 trakcie realizacji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A76192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94 095,00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6F170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3E5744BB" w14:textId="77777777" w:rsidTr="00EA764D">
        <w:trPr>
          <w:trHeight w:val="4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755B6F0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57E98F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Cs/>
                <w:iCs/>
                <w:lang w:eastAsia="pl-PL"/>
              </w:rPr>
              <w:t xml:space="preserve">Dom Plenerowy w Dłużewie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A7DAA8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Wykonanie ogrodzenia wokół terenu Domu Plenerowego ASP w Dłużewie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7C325B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MKDNiS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A47FF0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W trakcie realizacji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6FCCDA79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500 000,00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0E64E51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533 793,70</w:t>
            </w:r>
          </w:p>
        </w:tc>
      </w:tr>
      <w:tr w:rsidR="00A04B5D" w:rsidRPr="00A04B5D" w14:paraId="09755D6A" w14:textId="77777777" w:rsidTr="00EA764D">
        <w:trPr>
          <w:trHeight w:val="4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8277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E27A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263498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Przebudowa odwodnienia tarasu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BC6FA2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13471C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629BCBEB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33 793,68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AF2E8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29252224" w14:textId="77777777" w:rsidTr="00EA764D">
        <w:trPr>
          <w:trHeight w:val="55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8D68A5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48A8A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Cs/>
                <w:iCs/>
                <w:lang w:eastAsia="pl-PL"/>
              </w:rPr>
              <w:t>Wszystkie obiekty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388B5" w14:textId="3938667F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- usuwanie awarii, drobne prace budowlane i naprawcze,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0408C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92EED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Awarie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19FB6F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59 286,77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CFBA26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71 709,8</w:t>
            </w:r>
          </w:p>
        </w:tc>
      </w:tr>
      <w:tr w:rsidR="00A04B5D" w:rsidRPr="00A04B5D" w14:paraId="1E887D11" w14:textId="77777777" w:rsidTr="00EA764D">
        <w:trPr>
          <w:trHeight w:val="2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8CDB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75DD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u w:val="single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183FE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 xml:space="preserve"> - przeglądy budynków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15F8C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środki ogólne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B4125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Przeglądy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1F06A1" w14:textId="77777777" w:rsidR="00A04B5D" w:rsidRPr="00A04B5D" w:rsidRDefault="00A04B5D" w:rsidP="00A04B5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lang w:eastAsia="pl-PL"/>
              </w:rPr>
              <w:t>12 423,00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0E55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04B5D" w:rsidRPr="00A04B5D" w14:paraId="2E032CBF" w14:textId="77777777" w:rsidTr="00EA764D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532B2C4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Cs/>
                <w:color w:val="000000" w:themeColor="text1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00EEE2" w14:textId="77777777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  <w:t>Kadra dydaktyczna i administracyjna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D91A4E" w14:textId="7E9E31FE" w:rsidR="00A04B5D" w:rsidRPr="00A04B5D" w:rsidRDefault="00A04B5D" w:rsidP="00A04B5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  <w:t>Zakup sprzęt</w:t>
            </w:r>
            <w:r w:rsidR="003E6DB8"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  <w:t>u</w:t>
            </w:r>
            <w:r w:rsidRPr="00A04B5D"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  <w:t>: komputerowego, fotograficznego,</w:t>
            </w:r>
            <w:r w:rsidR="003E6DB8"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  <w:t xml:space="preserve"> multimedialnego w ramach COVID-19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6D32A1B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2 734 522,84</w:t>
            </w:r>
          </w:p>
        </w:tc>
      </w:tr>
      <w:tr w:rsidR="00A04B5D" w:rsidRPr="00A04B5D" w14:paraId="094DFFA2" w14:textId="77777777" w:rsidTr="00EA764D">
        <w:trPr>
          <w:trHeight w:val="45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D8542F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25CC6" w14:textId="226DA488" w:rsidR="00A04B5D" w:rsidRPr="00A04B5D" w:rsidRDefault="00EA764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19 434 </w:t>
            </w:r>
            <w:r w:rsidR="00A04B5D" w:rsidRPr="00A04B5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358,67</w:t>
            </w:r>
          </w:p>
        </w:tc>
      </w:tr>
      <w:tr w:rsidR="00A04B5D" w:rsidRPr="00A04B5D" w14:paraId="729896CB" w14:textId="77777777" w:rsidTr="00EA764D">
        <w:trPr>
          <w:trHeight w:val="99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4AC51" w14:textId="07D6259B" w:rsidR="00A04B5D" w:rsidRPr="00A04B5D" w:rsidRDefault="00A04B5D" w:rsidP="002839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Ponadto,</w:t>
            </w:r>
            <w:r w:rsidRPr="00A04B5D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05.2021 r. został zakończony projekt „Akademia Otwarta – przebudowa i renowacja Pałacu Czapskich Akademii Sztuk Pięknych w Warszawie na potrzeby działalności kulturalnej i edukacji artystycznej”</w:t>
            </w:r>
            <w:r w:rsidR="002839ED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A04B5D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POIS.08.01.00-00-1027/17</w:t>
            </w:r>
            <w:r w:rsidR="002839ED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A04B5D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w ramach działania 8.1 oś priorytetowa VIII – Ochrona dziedzictwa kulturowego i zasobów kultury Programu Operacyjnego Infrastruktura i Środowisko 2014 – 2020.                                                                                                                                                              </w:t>
            </w:r>
          </w:p>
          <w:p w14:paraId="1B635753" w14:textId="77777777" w:rsidR="00A04B5D" w:rsidRPr="00A04B5D" w:rsidRDefault="00A04B5D" w:rsidP="002839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Wartość ogółem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9D1F6" w14:textId="77777777" w:rsidR="00A04B5D" w:rsidRPr="00A04B5D" w:rsidRDefault="00A04B5D" w:rsidP="00A04B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A04B5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26 430 919,07</w:t>
            </w:r>
          </w:p>
        </w:tc>
      </w:tr>
    </w:tbl>
    <w:p w14:paraId="62DDCE13" w14:textId="77777777" w:rsidR="00A04B5D" w:rsidRPr="00A04B5D" w:rsidRDefault="00A04B5D" w:rsidP="00A04B5D">
      <w:pPr>
        <w:rPr>
          <w:rFonts w:asciiTheme="majorHAnsi" w:hAnsiTheme="majorHAnsi" w:cstheme="majorHAnsi"/>
        </w:rPr>
      </w:pPr>
    </w:p>
    <w:p w14:paraId="72379121" w14:textId="77777777" w:rsidR="0034328D" w:rsidRPr="007831FE" w:rsidRDefault="0034328D" w:rsidP="007831FE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58C7A436" w14:textId="77777777" w:rsidR="00741A02" w:rsidRDefault="00565139" w:rsidP="00D87A5A">
      <w:pPr>
        <w:pStyle w:val="Nagwek1"/>
        <w:numPr>
          <w:ilvl w:val="0"/>
          <w:numId w:val="3"/>
        </w:numPr>
        <w:rPr>
          <w:color w:val="auto"/>
          <w:sz w:val="24"/>
          <w:szCs w:val="24"/>
        </w:rPr>
      </w:pPr>
      <w:bookmarkStart w:id="23" w:name="_Toc83890760"/>
      <w:r>
        <w:rPr>
          <w:color w:val="auto"/>
          <w:sz w:val="24"/>
          <w:szCs w:val="24"/>
        </w:rPr>
        <w:t>PROMOCJA UCZELNI</w:t>
      </w:r>
      <w:bookmarkEnd w:id="23"/>
    </w:p>
    <w:p w14:paraId="7DF383F4" w14:textId="77777777" w:rsidR="00565139" w:rsidRDefault="00565139" w:rsidP="00565139">
      <w:pPr>
        <w:spacing w:after="0" w:line="276" w:lineRule="auto"/>
        <w:ind w:left="360"/>
        <w:jc w:val="both"/>
        <w:rPr>
          <w:rFonts w:cstheme="minorHAnsi"/>
        </w:rPr>
      </w:pPr>
    </w:p>
    <w:p w14:paraId="079685DB" w14:textId="76A24666" w:rsidR="00F45350" w:rsidRPr="00F45350" w:rsidRDefault="00F45350" w:rsidP="00F4535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45350">
        <w:rPr>
          <w:rFonts w:asciiTheme="majorHAnsi" w:hAnsiTheme="majorHAnsi" w:cstheme="majorHAnsi"/>
          <w:sz w:val="24"/>
          <w:szCs w:val="24"/>
        </w:rPr>
        <w:t>W Akademii Sztuk Pięknych w Warszawie w okresie sprawozdawczym udoskonalono instrumenty zarządzania promocją Uczelni. Podjęto szereg działań służących poprawie komunikacji wewnętrznej i zewnętrznej. Starano się dotrzeć z informacjami o funkcjonowaniu Uczelni do jak najszerszej grupy odbiorców oraz pozyskać ich zainteresowanie i przychylność. W tym celu powołan</w:t>
      </w:r>
      <w:r>
        <w:rPr>
          <w:rFonts w:asciiTheme="majorHAnsi" w:hAnsiTheme="majorHAnsi" w:cstheme="majorHAnsi"/>
          <w:sz w:val="24"/>
          <w:szCs w:val="24"/>
        </w:rPr>
        <w:t>o system cyklicznych spotkań on</w:t>
      </w:r>
      <w:r w:rsidRPr="00F45350">
        <w:rPr>
          <w:rFonts w:asciiTheme="majorHAnsi" w:hAnsiTheme="majorHAnsi" w:cstheme="majorHAnsi"/>
          <w:sz w:val="24"/>
          <w:szCs w:val="24"/>
        </w:rPr>
        <w:t xml:space="preserve">line. Ustanowiono też funkcje </w:t>
      </w:r>
      <w:r w:rsidRPr="00F45350">
        <w:rPr>
          <w:rFonts w:asciiTheme="majorHAnsi" w:hAnsiTheme="majorHAnsi" w:cstheme="majorHAnsi"/>
          <w:sz w:val="24"/>
          <w:szCs w:val="24"/>
        </w:rPr>
        <w:lastRenderedPageBreak/>
        <w:t>wydziałowych koordynatorów ds. promocji, aby bez przeszkód realizować jednorodną po</w:t>
      </w:r>
      <w:r>
        <w:rPr>
          <w:rFonts w:asciiTheme="majorHAnsi" w:hAnsiTheme="majorHAnsi" w:cstheme="majorHAnsi"/>
          <w:sz w:val="24"/>
          <w:szCs w:val="24"/>
        </w:rPr>
        <w:t>litykę promocyjną dla całej U</w:t>
      </w:r>
      <w:r w:rsidRPr="00F45350">
        <w:rPr>
          <w:rFonts w:asciiTheme="majorHAnsi" w:hAnsiTheme="majorHAnsi" w:cstheme="majorHAnsi"/>
          <w:sz w:val="24"/>
          <w:szCs w:val="24"/>
        </w:rPr>
        <w:t>czelni.</w:t>
      </w:r>
    </w:p>
    <w:p w14:paraId="3499D4D6" w14:textId="08833019" w:rsidR="00F45350" w:rsidRDefault="00F45350" w:rsidP="00F4535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45350">
        <w:rPr>
          <w:rFonts w:asciiTheme="majorHAnsi" w:hAnsiTheme="majorHAnsi" w:cstheme="majorHAnsi"/>
          <w:sz w:val="24"/>
          <w:szCs w:val="24"/>
        </w:rPr>
        <w:t xml:space="preserve">Jednostką organizacyjną odpowiedzialną za przygotowanie i realizację polityki promocyjnej Uczelni jest Biuro Promocji i Współpracy, które </w:t>
      </w:r>
      <w:r>
        <w:rPr>
          <w:rFonts w:asciiTheme="majorHAnsi" w:hAnsiTheme="majorHAnsi" w:cstheme="majorHAnsi"/>
          <w:sz w:val="24"/>
          <w:szCs w:val="24"/>
        </w:rPr>
        <w:t xml:space="preserve">przeszło gruntowną </w:t>
      </w:r>
      <w:r w:rsidRPr="00F45350">
        <w:rPr>
          <w:rFonts w:asciiTheme="majorHAnsi" w:hAnsiTheme="majorHAnsi" w:cstheme="majorHAnsi"/>
          <w:sz w:val="24"/>
          <w:szCs w:val="24"/>
        </w:rPr>
        <w:t xml:space="preserve">rekonstrukcję, obejmującą zmiany kadrowe, strukturalne i nowy podział zakresu obowiązków. Biuro przeprowadziło profesjonalne kampanie informujące o wydarzeniach uczelnianych w mediach społecznościowych, w szczególności dotyczących </w:t>
      </w:r>
      <w:r w:rsidRPr="00F45350">
        <w:rPr>
          <w:rFonts w:asciiTheme="majorHAnsi" w:hAnsiTheme="majorHAnsi" w:cstheme="majorHAnsi"/>
          <w:bCs/>
          <w:sz w:val="24"/>
          <w:szCs w:val="24"/>
        </w:rPr>
        <w:t xml:space="preserve">rekrutacji, nauki i działań kulturotwórczych. </w:t>
      </w:r>
      <w:r w:rsidRPr="00F45350">
        <w:rPr>
          <w:rFonts w:asciiTheme="majorHAnsi" w:hAnsiTheme="majorHAnsi" w:cstheme="majorHAnsi"/>
          <w:sz w:val="24"/>
          <w:szCs w:val="24"/>
        </w:rPr>
        <w:t xml:space="preserve">W skład Biura Promocji i Współpracy wchodzi (zgodnie z Regulaminem Organizacyjnym ASP w Warszawie): Sekcja Promocji, Sekcja Współpracy oraz Rzecznik Prasowy Akademii Sztuk Pięknych w Warszawie. </w:t>
      </w:r>
    </w:p>
    <w:p w14:paraId="2BD8DA9E" w14:textId="77777777" w:rsidR="00F45350" w:rsidRPr="00F45350" w:rsidRDefault="00F45350" w:rsidP="00F45350">
      <w:pPr>
        <w:spacing w:after="0" w:line="36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7409749" w14:textId="77777777" w:rsidR="00F45350" w:rsidRDefault="00F45350" w:rsidP="00F45350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Działalność promocyjna w roku akademickim 2020/2021 to m.in.:</w:t>
      </w:r>
    </w:p>
    <w:p w14:paraId="10AB6CD4" w14:textId="15F25613" w:rsidR="00EC563F" w:rsidRDefault="00F45350" w:rsidP="00EC563F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 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druga edycja </w:t>
      </w:r>
      <w:hyperlink r:id="rId144" w:history="1">
        <w:r w:rsidRPr="00EC563F">
          <w:rPr>
            <w:rStyle w:val="Hipercze"/>
            <w:rFonts w:asciiTheme="majorHAnsi" w:hAnsiTheme="majorHAnsi" w:cstheme="majorHAnsi"/>
            <w:sz w:val="24"/>
            <w:szCs w:val="24"/>
          </w:rPr>
          <w:t>Dni Otwartych 2021 ASP w Warszawie</w:t>
        </w:r>
      </w:hyperlink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Dla kandydatów i kandydatek zainteresowanych studiami w Akademii Sztuk Pięknych 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w Warszawie uruchomiona została specjalna platforma internetowa, poświęcona przygotowaniom do egzaminów wstępnych</w:t>
      </w:r>
      <w:r w:rsidRPr="00F45350">
        <w:rPr>
          <w:rFonts w:asciiTheme="majorHAnsi" w:hAnsiTheme="majorHAnsi" w:cstheme="majorHAnsi"/>
          <w:color w:val="7030A0"/>
          <w:sz w:val="24"/>
          <w:szCs w:val="24"/>
        </w:rPr>
        <w:t xml:space="preserve">: </w:t>
      </w:r>
      <w:hyperlink r:id="rId145" w:history="1">
        <w:r w:rsidRPr="00F45350">
          <w:rPr>
            <w:rStyle w:val="Hipercze"/>
            <w:rFonts w:asciiTheme="majorHAnsi" w:hAnsiTheme="majorHAnsi" w:cstheme="majorHAnsi"/>
            <w:sz w:val="24"/>
            <w:szCs w:val="24"/>
          </w:rPr>
          <w:t>dniotwarte.asp.waw.pl</w:t>
        </w:r>
      </w:hyperlink>
      <w:r w:rsidRPr="00F45350">
        <w:rPr>
          <w:rFonts w:asciiTheme="majorHAnsi" w:hAnsiTheme="majorHAnsi" w:cstheme="majorHAnsi"/>
          <w:color w:val="7030A0"/>
          <w:sz w:val="24"/>
          <w:szCs w:val="24"/>
        </w:rPr>
        <w:br/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Za pośrednictwem tej strony Kandydaci i Kandydatki mieli / miały możliwość: konsultować teczki online, uczestniczyć w wykładach i spotkaniach online z wykładowcami / wykładowczyniami i reprezentantami / reprezentantkami władz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U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czelni. Zaprezentowane zostały tam także: filmy i oprowadzania online po wszystkich dziewięciu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wydziałach, INFORMATOR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ASP W WARSZAWIE, newsletter poświęcony </w:t>
      </w:r>
      <w:proofErr w:type="spellStart"/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Coming</w:t>
      </w:r>
      <w:proofErr w:type="spellEnd"/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Out 2020 – wydarzeniu prezentującemu dokonania artystyczne Absolwentek i Absolwentów, czyli Naj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lepsze Dyplomy ASP w Warszawie, 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FAQ rekrutacyjne i inne materiały przydatne podczas egzaminów wstępnych.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Utworzona została także </w:t>
      </w:r>
      <w:hyperlink r:id="rId146" w:history="1">
        <w:r w:rsidRPr="00EC563F">
          <w:rPr>
            <w:rStyle w:val="Hipercze"/>
            <w:rFonts w:asciiTheme="majorHAnsi" w:hAnsiTheme="majorHAnsi" w:cstheme="majorHAnsi"/>
            <w:sz w:val="24"/>
            <w:szCs w:val="24"/>
          </w:rPr>
          <w:t xml:space="preserve"> grupa na Facebooku Akademii Sztuk Pięknych w Warszawie</w:t>
        </w:r>
      </w:hyperlink>
      <w:r w:rsidRPr="00EC563F">
        <w:rPr>
          <w:rFonts w:asciiTheme="majorHAnsi" w:hAnsiTheme="majorHAnsi" w:cstheme="majorHAnsi"/>
          <w:color w:val="0000FF"/>
          <w:sz w:val="24"/>
          <w:szCs w:val="24"/>
        </w:rPr>
        <w:t xml:space="preserve"> </w:t>
      </w:r>
      <w:r w:rsidRPr="00EC563F">
        <w:rPr>
          <w:rFonts w:asciiTheme="majorHAnsi" w:hAnsiTheme="majorHAnsi" w:cstheme="majorHAnsi"/>
          <w:color w:val="0000FF"/>
          <w:sz w:val="24"/>
          <w:szCs w:val="24"/>
        </w:rPr>
        <w:br/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dla kandydatów i kandydatek na studia na ASP w warszawie.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W edycji Dni Otwarty</w:t>
      </w:r>
      <w:r w:rsidR="00FE7D92">
        <w:rPr>
          <w:rFonts w:asciiTheme="majorHAnsi" w:hAnsiTheme="majorHAnsi" w:cstheme="majorHAnsi"/>
          <w:color w:val="000000" w:themeColor="text1"/>
          <w:sz w:val="24"/>
          <w:szCs w:val="24"/>
        </w:rPr>
        <w:t>ch 2021 udział wzięło 2000 osób;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 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aktualizacja filmów promujących wydziały ASP pt. </w:t>
      </w:r>
      <w:r w:rsidRPr="00F45350">
        <w:rPr>
          <w:rFonts w:asciiTheme="majorHAnsi" w:hAnsiTheme="majorHAnsi" w:cstheme="majorHAnsi"/>
          <w:sz w:val="24"/>
          <w:szCs w:val="24"/>
        </w:rPr>
        <w:t>„W roli głównej ASP w Warszawie”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Zrealizowane rok wcześniej krótkie filmy przybliżają poszczególne wydziały ASP w Warszawie 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z osobna, tym samych ich ofertę dydaktyczną i modele kształcenia oraz istotę poszczególnych dyscyplin sztuki. Ponadto w filmach absolwenci i absolwentki wspominają atmosferę studiów i opowiadają o doświadczeniach w poszukiwaniu własnych ścieżek artystycznych. 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Realizacja: Ja</w:t>
      </w:r>
      <w:r w:rsidR="00FE7D92">
        <w:rPr>
          <w:rFonts w:asciiTheme="majorHAnsi" w:hAnsiTheme="majorHAnsi" w:cstheme="majorHAnsi"/>
          <w:color w:val="000000" w:themeColor="text1"/>
          <w:sz w:val="24"/>
          <w:szCs w:val="24"/>
        </w:rPr>
        <w:t>kub Wróblewski, Antoni Domański.</w:t>
      </w:r>
    </w:p>
    <w:p w14:paraId="68BDF547" w14:textId="77777777" w:rsidR="00EC563F" w:rsidRDefault="00842365" w:rsidP="00EC563F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147" w:history="1"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>Film o Wydziale Architektury Wnętrz</w:t>
        </w:r>
      </w:hyperlink>
    </w:p>
    <w:p w14:paraId="4F9C9175" w14:textId="77777777" w:rsidR="00EC563F" w:rsidRDefault="00842365" w:rsidP="00EC563F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148" w:history="1"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>Film o Wydziale Grafiki</w:t>
        </w:r>
      </w:hyperlink>
    </w:p>
    <w:p w14:paraId="57DBB2AC" w14:textId="77777777" w:rsidR="00EC563F" w:rsidRDefault="00842365" w:rsidP="00EC563F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149" w:history="1"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>Film o Wydziale Konserwacji i Restauracji Dzieł Sztuki</w:t>
        </w:r>
      </w:hyperlink>
    </w:p>
    <w:p w14:paraId="5193BAD2" w14:textId="77777777" w:rsidR="00EC563F" w:rsidRDefault="00842365" w:rsidP="00EC563F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150" w:history="1"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>Film o Wydziale Malarstwa</w:t>
        </w:r>
      </w:hyperlink>
    </w:p>
    <w:p w14:paraId="3493388B" w14:textId="77777777" w:rsidR="00EC563F" w:rsidRDefault="00842365" w:rsidP="00EC563F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151" w:history="1"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>Film o Wydziale Rzeźby</w:t>
        </w:r>
      </w:hyperlink>
    </w:p>
    <w:p w14:paraId="3AA2C703" w14:textId="77777777" w:rsidR="00EC563F" w:rsidRDefault="00842365" w:rsidP="00EC563F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152" w:history="1"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>Film o Wydziale Scenografii</w:t>
        </w:r>
      </w:hyperlink>
    </w:p>
    <w:p w14:paraId="29CEC50D" w14:textId="77777777" w:rsidR="00EC563F" w:rsidRDefault="00842365" w:rsidP="00EC563F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153" w:history="1"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>Film o Wydziale Sztuki Mediów</w:t>
        </w:r>
      </w:hyperlink>
    </w:p>
    <w:p w14:paraId="03F9263C" w14:textId="77777777" w:rsidR="00EC563F" w:rsidRDefault="00842365" w:rsidP="00EC563F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154" w:history="1"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>Film o Wydziale Wzornictwa</w:t>
        </w:r>
      </w:hyperlink>
    </w:p>
    <w:p w14:paraId="7E3631CA" w14:textId="5D38E31D" w:rsidR="00F45350" w:rsidRPr="00EC563F" w:rsidRDefault="00842365" w:rsidP="00EC563F">
      <w:pPr>
        <w:spacing w:after="0" w:line="360" w:lineRule="auto"/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  <w:hyperlink r:id="rId155" w:history="1"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>Film o Wydziale Zarządzania Kulturą Wizualną</w:t>
        </w:r>
      </w:hyperlink>
      <w:r w:rsidR="00FE7D92">
        <w:rPr>
          <w:rStyle w:val="Hipercze"/>
          <w:rFonts w:asciiTheme="majorHAnsi" w:hAnsiTheme="majorHAnsi" w:cstheme="majorHAnsi"/>
          <w:sz w:val="24"/>
          <w:szCs w:val="24"/>
        </w:rPr>
        <w:t>;</w:t>
      </w:r>
    </w:p>
    <w:p w14:paraId="1700FBD9" w14:textId="4794D21A" w:rsidR="00F45350" w:rsidRDefault="00F45350" w:rsidP="00EF1AA1">
      <w:pPr>
        <w:shd w:val="clear" w:color="auto" w:fill="FFFFFF"/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5350">
        <w:rPr>
          <w:rStyle w:val="Hipercze"/>
          <w:rFonts w:asciiTheme="majorHAnsi" w:hAnsiTheme="majorHAnsi" w:cstheme="majorHAnsi"/>
          <w:color w:val="2F5496" w:themeColor="accent1" w:themeShade="BF"/>
          <w:sz w:val="24"/>
          <w:szCs w:val="24"/>
          <w:u w:val="none"/>
        </w:rPr>
        <w:t xml:space="preserve">-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r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ealizacja projektu </w:t>
      </w:r>
      <w:hyperlink r:id="rId156" w:history="1">
        <w:r w:rsidRPr="00FE7D92">
          <w:rPr>
            <w:rStyle w:val="Hipercze"/>
            <w:rFonts w:asciiTheme="majorHAnsi" w:hAnsiTheme="majorHAnsi" w:cstheme="majorHAnsi"/>
            <w:sz w:val="24"/>
            <w:szCs w:val="24"/>
          </w:rPr>
          <w:t>ONLINE 2020</w:t>
        </w:r>
      </w:hyperlink>
      <w:r w:rsidRPr="00FE7D92">
        <w:rPr>
          <w:rFonts w:asciiTheme="majorHAnsi" w:hAnsiTheme="majorHAnsi" w:cstheme="majorHAnsi"/>
          <w:color w:val="0000FF"/>
          <w:sz w:val="24"/>
          <w:szCs w:val="24"/>
        </w:rPr>
        <w:t xml:space="preserve"> </w:t>
      </w:r>
      <w:r w:rsidRPr="00FE7D92">
        <w:rPr>
          <w:rFonts w:asciiTheme="majorHAnsi" w:hAnsiTheme="majorHAnsi" w:cstheme="majorHAnsi"/>
          <w:sz w:val="24"/>
          <w:szCs w:val="24"/>
        </w:rPr>
        <w:t>–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wystawy w formie strony internetowej, prezentującej powstałe w roku akademickim 2019/2020 prace autorstwa przeszło trzystu studentów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 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studentek ze wszystkich wydziałów ASP w Warszawie. Celem wystawy jest także przybliżenie zagadnień jakimi studenci i studentki zajmują się na poszczególnych latach studiów. 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W nowoczesnej formule za</w:t>
      </w:r>
      <w:r w:rsidR="00FE7D92">
        <w:rPr>
          <w:rFonts w:asciiTheme="majorHAnsi" w:hAnsiTheme="majorHAnsi" w:cstheme="majorHAnsi"/>
          <w:color w:val="000000" w:themeColor="text1"/>
          <w:sz w:val="24"/>
          <w:szCs w:val="24"/>
        </w:rPr>
        <w:t>prezentowano ponad tysiąc prac.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W pierwszym tygodniu funkcjonowania strony odwiedziło j</w:t>
      </w:r>
      <w:r w:rsidR="00FE7D92">
        <w:rPr>
          <w:rFonts w:asciiTheme="majorHAnsi" w:hAnsiTheme="majorHAnsi" w:cstheme="majorHAnsi"/>
          <w:color w:val="000000" w:themeColor="text1"/>
          <w:sz w:val="24"/>
          <w:szCs w:val="24"/>
        </w:rPr>
        <w:t>ą 7000 użytkowników;</w:t>
      </w:r>
    </w:p>
    <w:p w14:paraId="6B1A4C70" w14:textId="2CCAB76A" w:rsidR="00F45350" w:rsidRDefault="00F45350" w:rsidP="00EF1AA1">
      <w:pPr>
        <w:shd w:val="clear" w:color="auto" w:fill="FFFFFF"/>
        <w:spacing w:after="0" w:line="360" w:lineRule="auto"/>
        <w:rPr>
          <w:rFonts w:asciiTheme="majorHAnsi" w:hAnsiTheme="majorHAnsi" w:cstheme="majorHAnsi"/>
          <w:color w:val="7030A0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- p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rodukcja 12. edycji „</w:t>
      </w:r>
      <w:proofErr w:type="spellStart"/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Coming</w:t>
      </w:r>
      <w:proofErr w:type="spellEnd"/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Out Naj</w:t>
      </w:r>
      <w:r w:rsidR="00EC56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lepsze Dyplomy ASP w Warszawie”– 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flagowego wydarzenia Uczelni. Na dedykowanej projektowi stronie </w:t>
      </w:r>
      <w:hyperlink r:id="rId157" w:history="1">
        <w:r w:rsidRPr="00EC563F">
          <w:rPr>
            <w:rStyle w:val="Hipercze"/>
            <w:rFonts w:asciiTheme="majorHAnsi" w:hAnsiTheme="majorHAnsi" w:cstheme="majorHAnsi"/>
            <w:sz w:val="24"/>
            <w:szCs w:val="24"/>
          </w:rPr>
          <w:t>comingout.asp.waw.pl</w:t>
        </w:r>
      </w:hyperlink>
      <w:r w:rsidRPr="00EC563F">
        <w:rPr>
          <w:rFonts w:asciiTheme="majorHAnsi" w:hAnsiTheme="majorHAnsi" w:cstheme="majorHAnsi"/>
          <w:color w:val="0000FF"/>
          <w:sz w:val="24"/>
          <w:szCs w:val="24"/>
        </w:rPr>
        <w:t> 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wszystkie wydziały warszawskiej ASP zaprezentowały 29 najlepszych dyplomów zrealizowanych przez 31 absolwentek i absolwentów Uczelni. Przedstawione zostały tam ponadto sylwetki autorów / autorek oraz teksty twórców / twórczyń oraz promotorów / promotorek, zawierające refleksje 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nt. prezent</w:t>
      </w:r>
      <w:r w:rsidR="00FE7D92">
        <w:rPr>
          <w:rFonts w:asciiTheme="majorHAnsi" w:hAnsiTheme="majorHAnsi" w:cstheme="majorHAnsi"/>
          <w:color w:val="000000" w:themeColor="text1"/>
          <w:sz w:val="24"/>
          <w:szCs w:val="24"/>
        </w:rPr>
        <w:t>owanych prac;</w:t>
      </w:r>
    </w:p>
    <w:p w14:paraId="58021DA0" w14:textId="397E636C" w:rsidR="00F45350" w:rsidRDefault="00F45350" w:rsidP="00EF1AA1">
      <w:pPr>
        <w:shd w:val="clear" w:color="auto" w:fill="FFFFFF"/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7030A0"/>
          <w:sz w:val="24"/>
          <w:szCs w:val="24"/>
        </w:rPr>
        <w:t xml:space="preserve">- </w:t>
      </w:r>
      <w:r w:rsidRPr="00F45350">
        <w:rPr>
          <w:rStyle w:val="Pogrubienie"/>
          <w:rFonts w:asciiTheme="majorHAnsi" w:hAnsiTheme="majorHAnsi" w:cstheme="majorHAnsi"/>
          <w:b w:val="0"/>
          <w:color w:val="000000" w:themeColor="text1"/>
          <w:sz w:val="24"/>
          <w:szCs w:val="24"/>
        </w:rPr>
        <w:t>7 grudnia 2020</w:t>
      </w:r>
      <w:r w:rsidRPr="00F45350">
        <w:rPr>
          <w:rStyle w:val="Pogrubienie"/>
          <w:rFonts w:asciiTheme="majorHAnsi" w:hAnsiTheme="majorHAnsi" w:cstheme="majorHAnsi"/>
          <w:color w:val="000000" w:themeColor="text1"/>
          <w:sz w:val="24"/>
          <w:szCs w:val="24"/>
        </w:rPr>
        <w:t> 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o godz.</w:t>
      </w:r>
      <w:r w:rsidRPr="00F4535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 </w:t>
      </w:r>
      <w:r w:rsidRPr="00F45350">
        <w:rPr>
          <w:rStyle w:val="Pogrubienie"/>
          <w:rFonts w:asciiTheme="majorHAnsi" w:hAnsiTheme="majorHAnsi" w:cstheme="majorHAnsi"/>
          <w:b w:val="0"/>
          <w:color w:val="000000" w:themeColor="text1"/>
          <w:sz w:val="24"/>
          <w:szCs w:val="24"/>
        </w:rPr>
        <w:t>18:00</w:t>
      </w:r>
      <w:r w:rsidRPr="00F4535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 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na stronie internetowej </w:t>
      </w:r>
      <w:hyperlink r:id="rId158" w:history="1">
        <w:r w:rsidRPr="00EC563F">
          <w:rPr>
            <w:rStyle w:val="Hipercze"/>
            <w:rFonts w:asciiTheme="majorHAnsi" w:hAnsiTheme="majorHAnsi" w:cstheme="majorHAnsi"/>
            <w:sz w:val="24"/>
            <w:szCs w:val="24"/>
          </w:rPr>
          <w:t>comingout.asp.waw.pl</w:t>
        </w:r>
      </w:hyperlink>
      <w:r w:rsidRPr="00F4535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odbyło się</w:t>
      </w:r>
      <w:r w:rsidRPr="00F4535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 </w:t>
      </w:r>
      <w:r w:rsidRPr="00F45350">
        <w:rPr>
          <w:rStyle w:val="Pogrubienie"/>
          <w:rFonts w:asciiTheme="majorHAnsi" w:hAnsiTheme="majorHAnsi" w:cstheme="majorHAnsi"/>
          <w:b w:val="0"/>
          <w:color w:val="000000" w:themeColor="text1"/>
          <w:sz w:val="24"/>
          <w:szCs w:val="24"/>
        </w:rPr>
        <w:t>wirtualne otwarcie wystawy</w:t>
      </w:r>
      <w:r w:rsidRPr="00F45350">
        <w:rPr>
          <w:rStyle w:val="Pogrubienie"/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FE7D92">
        <w:rPr>
          <w:rStyle w:val="Pogrubienie"/>
          <w:rFonts w:asciiTheme="majorHAnsi" w:hAnsiTheme="majorHAnsi" w:cstheme="majorHAnsi"/>
          <w:b w:val="0"/>
          <w:color w:val="0000FF"/>
          <w:sz w:val="24"/>
          <w:szCs w:val="24"/>
        </w:rPr>
        <w:t>(</w:t>
      </w:r>
      <w:hyperlink r:id="rId159" w:history="1">
        <w:r w:rsidRPr="00FE7D92">
          <w:rPr>
            <w:rStyle w:val="Hipercze"/>
            <w:rFonts w:asciiTheme="majorHAnsi" w:hAnsiTheme="majorHAnsi" w:cstheme="majorHAnsi"/>
            <w:sz w:val="24"/>
            <w:szCs w:val="24"/>
          </w:rPr>
          <w:t>transmisja</w:t>
        </w:r>
      </w:hyperlink>
      <w:r w:rsidRPr="00FE7D92">
        <w:rPr>
          <w:rStyle w:val="Pogrubienie"/>
          <w:rFonts w:asciiTheme="majorHAnsi" w:hAnsiTheme="majorHAnsi" w:cstheme="majorHAnsi"/>
          <w:b w:val="0"/>
          <w:color w:val="0000FF"/>
          <w:sz w:val="24"/>
          <w:szCs w:val="24"/>
        </w:rPr>
        <w:t>)</w:t>
      </w:r>
      <w:r w:rsidRPr="00FE7D92">
        <w:rPr>
          <w:rFonts w:asciiTheme="majorHAnsi" w:hAnsiTheme="majorHAnsi" w:cstheme="majorHAnsi"/>
          <w:color w:val="0000FF"/>
          <w:sz w:val="24"/>
          <w:szCs w:val="24"/>
        </w:rPr>
        <w:t> 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 udziałem: prof. Błażeja Ostoja </w:t>
      </w:r>
      <w:proofErr w:type="spellStart"/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Lniskiego</w:t>
      </w:r>
      <w:proofErr w:type="spellEnd"/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Rektora Akademii Sztuk Pięknych w Warszawie, dr hab. Barbary Kowalewskiej, prof. Uczelni, prorektor ds. studenckich i jakości kształcenia, prof. Pawła Nowaka – kuratora wystawy </w:t>
      </w:r>
      <w:proofErr w:type="spellStart"/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Coming</w:t>
      </w:r>
      <w:proofErr w:type="spellEnd"/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Out Najlepszy Dyplomy ASP w Warszawie 2020, Pana Artura Jóźwika – Dyrektora Biura Kultury m.st. Warszawy, Stacha Szabłowskiego – przedstawiciela Jury Nagrody wystawy </w:t>
      </w:r>
      <w:proofErr w:type="spellStart"/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Coming</w:t>
      </w:r>
      <w:proofErr w:type="spellEnd"/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Out Najlepsze Dyplomy ASP w Warszawie 2020 oraz Pani Moniki Piwońskiej, dyrektor marketingu </w:t>
      </w:r>
      <w:proofErr w:type="spellStart"/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Liebrecht</w:t>
      </w:r>
      <w:proofErr w:type="spellEnd"/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&amp; Wood, Centrum Praskie Koneser. Towarzyszyło mu</w:t>
      </w:r>
      <w:r w:rsidRPr="00F4535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F45350">
        <w:rPr>
          <w:rStyle w:val="Pogrubienie"/>
          <w:rFonts w:asciiTheme="majorHAnsi" w:hAnsiTheme="majorHAnsi" w:cstheme="majorHAnsi"/>
          <w:b w:val="0"/>
          <w:color w:val="000000" w:themeColor="text1"/>
          <w:sz w:val="24"/>
          <w:szCs w:val="24"/>
          <w:shd w:val="clear" w:color="auto" w:fill="FFFFFF"/>
        </w:rPr>
        <w:t>oprowadzanie (online) kuratorskie </w:t>
      </w:r>
      <w:r w:rsidR="00FE7D9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po wystawie oraz:</w:t>
      </w:r>
    </w:p>
    <w:p w14:paraId="6C09C272" w14:textId="08657F46" w:rsidR="00FE7D92" w:rsidRDefault="00FE7D92" w:rsidP="00FE7D92">
      <w:pPr>
        <w:shd w:val="clear" w:color="auto" w:fill="FFFFFF"/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a)</w:t>
      </w:r>
      <w:r w:rsidR="004F56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ystawie towarzyszył drukowany katalog + wersja internetowa (.PDF) prezentujący twórców / </w:t>
      </w:r>
      <w:r w:rsidR="00F45350">
        <w:rPr>
          <w:rFonts w:asciiTheme="majorHAnsi" w:hAnsiTheme="majorHAnsi" w:cstheme="majorHAnsi"/>
          <w:color w:val="000000" w:themeColor="text1"/>
          <w:sz w:val="24"/>
          <w:szCs w:val="24"/>
        </w:rPr>
        <w:t>twórczyni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e ich dyplomy;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b)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F56A0">
        <w:rPr>
          <w:rFonts w:asciiTheme="majorHAnsi" w:hAnsiTheme="majorHAnsi" w:cstheme="majorHAnsi"/>
          <w:color w:val="000000" w:themeColor="text1"/>
          <w:sz w:val="24"/>
          <w:szCs w:val="24"/>
        </w:rPr>
        <w:t>z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pracami i sylwetkami absolwentek i absolwentów wystawy </w:t>
      </w:r>
      <w:proofErr w:type="spellStart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Coming</w:t>
      </w:r>
      <w:proofErr w:type="spellEnd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Out 2020 można było się zapoznać również na dzied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zińcu Centrum Praskiego Koneser;</w:t>
      </w:r>
    </w:p>
    <w:p w14:paraId="148350CB" w14:textId="07891D62" w:rsidR="00F45350" w:rsidRPr="00FE7D92" w:rsidRDefault="00FE7D92" w:rsidP="00EF1AA1">
      <w:pPr>
        <w:shd w:val="clear" w:color="auto" w:fill="FFFFFF"/>
        <w:spacing w:after="0" w:line="360" w:lineRule="auto"/>
        <w:rPr>
          <w:rFonts w:asciiTheme="majorHAnsi" w:hAnsiTheme="majorHAnsi" w:cstheme="majorHAnsi"/>
          <w:color w:val="0000FF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c) </w:t>
      </w:r>
      <w:r w:rsidR="004F56A0">
        <w:rPr>
          <w:rFonts w:asciiTheme="majorHAnsi" w:hAnsiTheme="majorHAnsi" w:cstheme="majorHAnsi"/>
          <w:color w:val="000000" w:themeColor="text1"/>
          <w:sz w:val="24"/>
          <w:szCs w:val="24"/>
        </w:rPr>
        <w:t>w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ystawę można było także obejrzeć za pośrednictwem </w:t>
      </w:r>
      <w:hyperlink r:id="rId160" w:history="1">
        <w:r w:rsidRPr="00FE7D92">
          <w:rPr>
            <w:rStyle w:val="Hipercze"/>
            <w:rFonts w:cstheme="minorHAnsi"/>
          </w:rPr>
          <w:t>spaceru wirtualnego 360 stopni</w:t>
        </w:r>
      </w:hyperlink>
      <w:r>
        <w:rPr>
          <w:rStyle w:val="Hipercze"/>
          <w:rFonts w:cstheme="minorHAnsi"/>
        </w:rPr>
        <w:t>;</w:t>
      </w:r>
    </w:p>
    <w:p w14:paraId="0CBF4AB9" w14:textId="5920DA64" w:rsidR="00F45350" w:rsidRPr="00F45350" w:rsidRDefault="00FE7D92" w:rsidP="00EF1AA1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d)</w:t>
      </w:r>
      <w:r w:rsidR="004F56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Coming</w:t>
      </w:r>
      <w:proofErr w:type="spellEnd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Out Najlepsze Dyplomy ASP w Warszawi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e” posiada dedykowany profil na 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Facebooku</w:t>
      </w:r>
      <w:r w:rsidR="00EF1AA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  <w:hyperlink r:id="rId161" w:history="1"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>https://www.facebook.com/ASP.COMING.OuT</w:t>
        </w:r>
      </w:hyperlink>
      <w:r>
        <w:rPr>
          <w:rStyle w:val="Hipercze"/>
          <w:rFonts w:asciiTheme="majorHAnsi" w:hAnsiTheme="majorHAnsi" w:cstheme="majorHAnsi"/>
          <w:color w:val="2F5496" w:themeColor="accent1" w:themeShade="BF"/>
          <w:sz w:val="24"/>
          <w:szCs w:val="24"/>
        </w:rPr>
        <w:t>;</w:t>
      </w:r>
    </w:p>
    <w:p w14:paraId="3F96F17F" w14:textId="77597B32" w:rsidR="00EF1AA1" w:rsidRDefault="00FE7D92" w:rsidP="00EF1AA1">
      <w:pPr>
        <w:pStyle w:val="Akapitzlist"/>
        <w:spacing w:after="0" w:line="360" w:lineRule="auto"/>
        <w:ind w:left="0"/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e)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F56A0">
        <w:rPr>
          <w:rFonts w:asciiTheme="majorHAnsi" w:hAnsiTheme="majorHAnsi" w:cstheme="majorHAnsi"/>
          <w:color w:val="000000" w:themeColor="text1"/>
          <w:sz w:val="24"/>
          <w:szCs w:val="24"/>
        </w:rPr>
        <w:t>z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realizowana została </w:t>
      </w:r>
      <w:hyperlink r:id="rId162" w:history="1">
        <w:proofErr w:type="spellStart"/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>wideorelacja</w:t>
        </w:r>
        <w:proofErr w:type="spellEnd"/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 xml:space="preserve"> z wystawy </w:t>
        </w:r>
        <w:proofErr w:type="spellStart"/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>Coming</w:t>
        </w:r>
        <w:proofErr w:type="spellEnd"/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 xml:space="preserve"> Out 2020</w:t>
        </w:r>
      </w:hyperlink>
      <w:r w:rsidR="004F56A0" w:rsidRPr="00EC563F">
        <w:rPr>
          <w:rStyle w:val="Hipercze"/>
          <w:rFonts w:asciiTheme="majorHAnsi" w:hAnsiTheme="majorHAnsi" w:cstheme="majorHAnsi"/>
          <w:sz w:val="24"/>
          <w:szCs w:val="24"/>
        </w:rPr>
        <w:t>.</w:t>
      </w:r>
      <w:r w:rsidR="00F45350" w:rsidRPr="00F45350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F45350" w:rsidRPr="00EF1AA1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Trwają prace nad nową formułą </w:t>
      </w:r>
      <w:r w:rsidR="00EF1AA1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i identyfikacja graficzną kolejnej edycji</w:t>
      </w:r>
      <w:r w:rsidR="00F45350" w:rsidRPr="00EF1AA1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wydarzenia pod nową nazwą „</w:t>
      </w:r>
      <w:proofErr w:type="spellStart"/>
      <w:r w:rsidR="00F45350" w:rsidRPr="00EF1AA1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UpComing</w:t>
      </w:r>
      <w:proofErr w:type="spellEnd"/>
      <w:r w:rsidR="00F45350" w:rsidRPr="00EF1AA1"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>. Wybrane Dyplomy Akademii Sztuk Pięknych w Warszawie 2021”.</w:t>
      </w:r>
    </w:p>
    <w:p w14:paraId="551AD71E" w14:textId="69570B6D" w:rsidR="004F56A0" w:rsidRDefault="00EF1AA1" w:rsidP="004F56A0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- </w:t>
      </w:r>
      <w:r w:rsidR="00FE7D92">
        <w:rPr>
          <w:rFonts w:asciiTheme="majorHAnsi" w:hAnsiTheme="majorHAnsi" w:cstheme="majorHAnsi"/>
          <w:color w:val="000000" w:themeColor="text1"/>
          <w:sz w:val="24"/>
          <w:szCs w:val="24"/>
        </w:rPr>
        <w:t>w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sparcie realizacyjne i promocja </w:t>
      </w:r>
      <w:hyperlink r:id="rId163" w:history="1">
        <w:r w:rsidR="00F45350" w:rsidRPr="00FE7D92">
          <w:rPr>
            <w:rStyle w:val="Hipercze"/>
            <w:rFonts w:asciiTheme="majorHAnsi" w:hAnsiTheme="majorHAnsi" w:cstheme="majorHAnsi"/>
            <w:sz w:val="24"/>
            <w:szCs w:val="24"/>
          </w:rPr>
          <w:t>27. Międzynarodowego Biennale Plakatu w Warszawie</w:t>
        </w:r>
      </w:hyperlink>
      <w:r w:rsidR="003657B1">
        <w:rPr>
          <w:rStyle w:val="Hipercze"/>
          <w:rFonts w:asciiTheme="majorHAnsi" w:hAnsiTheme="majorHAnsi" w:cstheme="majorHAnsi"/>
          <w:sz w:val="24"/>
          <w:szCs w:val="24"/>
        </w:rPr>
        <w:t>.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Po raz drugi w murach ASP w Warszawie w dniach 28 czerwca – 5 września 2021 odbyło się światowe święto plakatu, jakie od lat (1966) nieprzerwanie stanowi Międzynarodowe Biennale Plakatu w Warszawie. W ramach 27. MBP odbyły się 2 konkursy o charakterze otwartym: Konkurs Główny </w:t>
      </w:r>
      <w:r w:rsidR="004F56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przegląd różnorodności kult</w:t>
      </w:r>
      <w:r w:rsidR="004F56A0">
        <w:rPr>
          <w:rFonts w:asciiTheme="majorHAnsi" w:hAnsiTheme="majorHAnsi" w:cstheme="majorHAnsi"/>
          <w:color w:val="000000" w:themeColor="text1"/>
          <w:sz w:val="24"/>
          <w:szCs w:val="24"/>
        </w:rPr>
        <w:t>urowej globu i jego aktualiów i Konkurs T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ematyczny pod hasłem: „Zmieniający się świat a zdrowie”. </w:t>
      </w:r>
      <w:r w:rsidR="00F45350" w:rsidRPr="00F45350">
        <w:rPr>
          <w:rFonts w:asciiTheme="majorHAnsi" w:hAnsiTheme="majorHAnsi" w:cstheme="majorHAnsi"/>
          <w:sz w:val="24"/>
          <w:szCs w:val="24"/>
        </w:rPr>
        <w:t>Otrzymaliśmy łącznie 3200 zgłoszeń, co przełożyło się na 6000 plakatów. Do etapu finałowego Konkursu Głównego jury preselekcyjne dopuściło 310 plakatów, autorstwa 246 artystów z 5 kontynentów, 45 krajów, a do etapu finałowego Konkursu Tematycznego – 99 plakatów autorstwa 85 artystów z 3 kontynentów, 19 krajów. 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W ramach wydarzenia w odremontowanych przestrzeniach Pałacu Czapskich odbyły się także:</w:t>
      </w:r>
    </w:p>
    <w:p w14:paraId="0BA374C8" w14:textId="4E99BEF6" w:rsidR="004F56A0" w:rsidRDefault="003657B1" w:rsidP="004F56A0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a)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wystawa plakatów gościa specjalnego </w:t>
      </w:r>
      <w:proofErr w:type="spellStart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Kazumasy</w:t>
      </w:r>
      <w:proofErr w:type="spellEnd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Nagaiego</w:t>
      </w:r>
      <w:proofErr w:type="spellEnd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F56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pt. „Zwierzęta”: 90 plakatów </w:t>
      </w:r>
      <w:r w:rsidR="004F56A0"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wybitnego japońskiego grafika, zdobywcy złoteg</w:t>
      </w:r>
      <w:r w:rsidR="004F56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 medalu na  1. Międzynarodowym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Bien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nale Plakatu w Warszawie (1966);</w:t>
      </w:r>
    </w:p>
    <w:p w14:paraId="7DF5E35A" w14:textId="412460B7" w:rsidR="00EC438B" w:rsidRDefault="003657B1" w:rsidP="00EC438B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b)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wystawa plakatów Jurorów 27. MBP w Warszawi</w:t>
      </w:r>
      <w:r w:rsidR="00EC43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e: Jonathana </w:t>
      </w:r>
      <w:proofErr w:type="spellStart"/>
      <w:r w:rsidR="00EC438B">
        <w:rPr>
          <w:rFonts w:asciiTheme="majorHAnsi" w:hAnsiTheme="majorHAnsi" w:cstheme="majorHAnsi"/>
          <w:color w:val="000000" w:themeColor="text1"/>
          <w:sz w:val="24"/>
          <w:szCs w:val="24"/>
        </w:rPr>
        <w:t>Barnbrooka</w:t>
      </w:r>
      <w:proofErr w:type="spellEnd"/>
      <w:r w:rsidR="00EC43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(Wielka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Brytania), Justyny Czerniakowskiej (Polska), </w:t>
      </w:r>
      <w:proofErr w:type="spellStart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Ahn</w:t>
      </w:r>
      <w:proofErr w:type="spellEnd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Sang-soo</w:t>
      </w:r>
      <w:proofErr w:type="spellEnd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(Korea Południowa) i </w:t>
      </w:r>
      <w:proofErr w:type="spellStart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Ralpha</w:t>
      </w:r>
      <w:proofErr w:type="spellEnd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  <w:proofErr w:type="spellStart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Schraivogela</w:t>
      </w:r>
      <w:proofErr w:type="spellEnd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(Szwajcaria)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2E210033" w14:textId="43DED9D5" w:rsidR="00EC438B" w:rsidRDefault="003657B1" w:rsidP="00EC438B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c)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wystawa pt. „Poza konkursem”, prezentującą prace pol</w:t>
      </w:r>
      <w:r w:rsidR="00EC43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skich plakacistów / plakacistek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związanych z ASP w Warszawie, zaangażowanych w organiza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cję tegorocznej edycji Biennale;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d)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towarzyszące Biennale projekcje plakatów i wi</w:t>
      </w:r>
      <w:r w:rsidR="00EC43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deoklipów, powstałe w ramach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międzynarodowego projektu „Studenci dla Biennale”</w:t>
      </w:r>
    </w:p>
    <w:p w14:paraId="00CD0A67" w14:textId="77777777" w:rsidR="00EC438B" w:rsidRPr="00EC563F" w:rsidRDefault="00842365" w:rsidP="00EC438B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FF"/>
          <w:sz w:val="24"/>
          <w:szCs w:val="24"/>
        </w:rPr>
      </w:pPr>
      <w:hyperlink r:id="rId164" w:history="1"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>Program 27. Międzynarodowego Biennale Plakatu w Warszawie [PL]</w:t>
        </w:r>
      </w:hyperlink>
    </w:p>
    <w:p w14:paraId="04C067B3" w14:textId="77777777" w:rsidR="007F5C09" w:rsidRDefault="007F5C09" w:rsidP="00EC438B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7030A0"/>
          <w:sz w:val="24"/>
          <w:szCs w:val="24"/>
        </w:rPr>
      </w:pPr>
    </w:p>
    <w:p w14:paraId="1D8F47A3" w14:textId="77777777" w:rsidR="007F5C09" w:rsidRDefault="007F5C09" w:rsidP="00EC438B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7030A0"/>
          <w:sz w:val="24"/>
          <w:szCs w:val="24"/>
        </w:rPr>
      </w:pPr>
    </w:p>
    <w:p w14:paraId="75C64BDC" w14:textId="5C08DB4C" w:rsidR="00EC438B" w:rsidRDefault="00F45350" w:rsidP="00EC438B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5350">
        <w:rPr>
          <w:rFonts w:asciiTheme="majorHAnsi" w:hAnsiTheme="majorHAnsi" w:cstheme="majorHAnsi"/>
          <w:color w:val="7030A0"/>
          <w:sz w:val="24"/>
          <w:szCs w:val="24"/>
        </w:rPr>
        <w:lastRenderedPageBreak/>
        <w:br/>
      </w:r>
      <w:r w:rsidR="003657B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Ponadto 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Biuro Promocji i Współpracy: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EC43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 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opracowało i zrealizowało strategię działań promocyjnych wydarzenia</w:t>
      </w:r>
      <w:r w:rsidR="00EC43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(z dużym naciskiem na </w:t>
      </w:r>
      <w:proofErr w:type="spellStart"/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social</w:t>
      </w:r>
      <w:proofErr w:type="spellEnd"/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mediach: Facebook / Instagram</w:t>
      </w:r>
      <w:r w:rsidR="003657B1">
        <w:rPr>
          <w:rFonts w:asciiTheme="majorHAnsi" w:hAnsiTheme="majorHAnsi" w:cstheme="majorHAnsi"/>
          <w:color w:val="000000" w:themeColor="text1"/>
          <w:sz w:val="24"/>
          <w:szCs w:val="24"/>
        </w:rPr>
        <w:t>);</w:t>
      </w:r>
    </w:p>
    <w:p w14:paraId="594B6F87" w14:textId="796BF605" w:rsidR="00EC438B" w:rsidRDefault="00EC438B" w:rsidP="00EC438B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promowało na stronie www i w </w:t>
      </w:r>
      <w:proofErr w:type="spellStart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social</w:t>
      </w:r>
      <w:proofErr w:type="spellEnd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mediach wystawy i wydarzenia towarzyszące 27. MBP w Warszawie</w:t>
      </w:r>
      <w:r w:rsidR="003657B1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38E33E05" w14:textId="77777777" w:rsidR="003657B1" w:rsidRDefault="00EC438B" w:rsidP="00EC438B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zorganizowało transmitowane online otwarcie wydarzenia (czerwiec 2021)</w:t>
      </w:r>
      <w:r w:rsidR="003657B1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1D0CB8D4" w14:textId="537C2C1F" w:rsidR="00EC438B" w:rsidRPr="00EC563F" w:rsidRDefault="00EC438B" w:rsidP="00EC438B">
      <w:pPr>
        <w:pStyle w:val="Akapitzlist"/>
        <w:spacing w:after="0" w:line="360" w:lineRule="auto"/>
        <w:ind w:left="0"/>
        <w:rPr>
          <w:rStyle w:val="Hipercze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w 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odremontowanym Pałacu Czapskich przy Krakowskim Przedmieściu 5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hyperlink r:id="rId165" w:history="1"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>Galeria zdjęć z Otwarcia 27. Międzynarodowego Biennale Plakatu w Warszawie (autor zdjęć: Stanisław Loba)</w:t>
        </w:r>
      </w:hyperlink>
      <w:r w:rsidR="003657B1">
        <w:rPr>
          <w:rStyle w:val="Hipercze"/>
          <w:rFonts w:asciiTheme="majorHAnsi" w:hAnsiTheme="majorHAnsi" w:cstheme="majorHAnsi"/>
          <w:sz w:val="24"/>
          <w:szCs w:val="24"/>
        </w:rPr>
        <w:t>;</w:t>
      </w:r>
    </w:p>
    <w:p w14:paraId="3C06A73E" w14:textId="657D555F" w:rsidR="00EC438B" w:rsidRDefault="00EC438B" w:rsidP="00EC438B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Style w:val="Hipercze"/>
          <w:rFonts w:asciiTheme="majorHAnsi" w:hAnsiTheme="majorHAnsi" w:cstheme="majorHAnsi"/>
          <w:color w:val="2F5496" w:themeColor="accent1" w:themeShade="BF"/>
          <w:sz w:val="24"/>
          <w:szCs w:val="24"/>
          <w:u w:val="none"/>
        </w:rPr>
        <w:t xml:space="preserve">-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zorganizowało warsztaty dla dzieci cz. 1 (27 czerwca, Pałac Czapskich)</w:t>
      </w:r>
      <w:r w:rsidR="003657B1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0BF5E319" w14:textId="0CAA36B5" w:rsidR="00EC438B" w:rsidRDefault="00EC438B" w:rsidP="00EC438B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zorganizowało </w:t>
      </w:r>
      <w:proofErr w:type="spellStart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finisaż</w:t>
      </w:r>
      <w:proofErr w:type="spellEnd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warsztat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ów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dla dzieci cz. 2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(4 września, Pałac Czapskich) oraz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sp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otkanie</w:t>
      </w:r>
    </w:p>
    <w:p w14:paraId="40E359A0" w14:textId="193A1D2F" w:rsidR="00EC438B" w:rsidRPr="00EC563F" w:rsidRDefault="00F45350" w:rsidP="00EC438B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FF"/>
          <w:sz w:val="24"/>
          <w:szCs w:val="24"/>
        </w:rPr>
      </w:pP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 laureatami tegorocznej edycji: Ryszardem Kajzerem (złoty medal w Konkursie Głównym), </w:t>
      </w:r>
      <w:r w:rsidR="00EC43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Jakubem Jezierskim (złoty medal w Konkursie Tematycznym) oraz</w:t>
      </w:r>
      <w:r w:rsidR="00EC43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laureatką – Julią Wakułą  </w:t>
      </w: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(srebrny medal w Konkursie Tematycznym) – 5 września 2021</w:t>
      </w:r>
      <w:r w:rsidR="00EC438B">
        <w:rPr>
          <w:rFonts w:asciiTheme="majorHAnsi" w:hAnsiTheme="majorHAnsi" w:cstheme="majorHAnsi"/>
          <w:color w:val="7030A0"/>
          <w:sz w:val="24"/>
          <w:szCs w:val="24"/>
        </w:rPr>
        <w:br/>
      </w:r>
      <w:hyperlink r:id="rId166" w:history="1">
        <w:r w:rsidRPr="00EC563F">
          <w:rPr>
            <w:rStyle w:val="Hipercze"/>
            <w:rFonts w:asciiTheme="majorHAnsi" w:hAnsiTheme="majorHAnsi" w:cstheme="majorHAnsi"/>
            <w:sz w:val="24"/>
            <w:szCs w:val="24"/>
          </w:rPr>
          <w:t>Transmisja on-line z </w:t>
        </w:r>
        <w:proofErr w:type="spellStart"/>
        <w:r w:rsidRPr="00EC563F">
          <w:rPr>
            <w:rStyle w:val="Hipercze"/>
            <w:rFonts w:asciiTheme="majorHAnsi" w:hAnsiTheme="majorHAnsi" w:cstheme="majorHAnsi"/>
            <w:sz w:val="24"/>
            <w:szCs w:val="24"/>
          </w:rPr>
          <w:t>finisażu</w:t>
        </w:r>
        <w:proofErr w:type="spellEnd"/>
        <w:r w:rsidRPr="00EC563F">
          <w:rPr>
            <w:rStyle w:val="Hipercze"/>
            <w:rFonts w:asciiTheme="majorHAnsi" w:hAnsiTheme="majorHAnsi" w:cstheme="majorHAnsi"/>
            <w:sz w:val="24"/>
            <w:szCs w:val="24"/>
          </w:rPr>
          <w:t xml:space="preserve"> 27. MBP w Warszawie (YouTube)</w:t>
        </w:r>
      </w:hyperlink>
      <w:r w:rsidR="003657B1">
        <w:rPr>
          <w:rStyle w:val="Hipercze"/>
          <w:rFonts w:asciiTheme="majorHAnsi" w:hAnsiTheme="majorHAnsi" w:cstheme="majorHAnsi"/>
          <w:color w:val="auto"/>
          <w:sz w:val="24"/>
          <w:szCs w:val="24"/>
        </w:rPr>
        <w:t>;</w:t>
      </w:r>
    </w:p>
    <w:p w14:paraId="4373800D" w14:textId="20A886F4" w:rsidR="00EC438B" w:rsidRPr="00EC563F" w:rsidRDefault="00EC438B" w:rsidP="00EC438B">
      <w:pPr>
        <w:pStyle w:val="Akapitzlist"/>
        <w:spacing w:after="0" w:line="360" w:lineRule="auto"/>
        <w:ind w:left="0"/>
        <w:rPr>
          <w:rStyle w:val="Hipercze"/>
          <w:rFonts w:asciiTheme="majorHAnsi" w:hAnsiTheme="majorHAnsi" w:cstheme="majorHAnsi"/>
          <w:sz w:val="24"/>
          <w:szCs w:val="24"/>
          <w:u w:val="none"/>
        </w:rPr>
      </w:pPr>
      <w:r>
        <w:rPr>
          <w:rFonts w:asciiTheme="majorHAnsi" w:hAnsiTheme="majorHAnsi" w:cstheme="majorHAnsi"/>
          <w:color w:val="212529"/>
          <w:sz w:val="24"/>
          <w:szCs w:val="24"/>
        </w:rPr>
        <w:t xml:space="preserve">-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skoordynowało realizację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167" w:history="1"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>spaceru wirtualnego 360 stopni</w:t>
        </w:r>
      </w:hyperlink>
      <w:r w:rsidR="003657B1">
        <w:rPr>
          <w:rStyle w:val="Hipercze"/>
          <w:rFonts w:asciiTheme="majorHAnsi" w:hAnsiTheme="majorHAnsi" w:cstheme="majorHAnsi"/>
          <w:color w:val="auto"/>
          <w:sz w:val="24"/>
          <w:szCs w:val="24"/>
        </w:rPr>
        <w:t>;</w:t>
      </w:r>
    </w:p>
    <w:p w14:paraId="04B25975" w14:textId="77777777" w:rsidR="00EC438B" w:rsidRDefault="00EC438B" w:rsidP="00EC438B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-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zainicjowało udział Pałacu Czapskich w dziewiątej edycji, organizowanej przez Muzeum Powstania Warszawskiego </w:t>
      </w:r>
      <w:proofErr w:type="spellStart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międzymuzealnej</w:t>
      </w:r>
      <w:proofErr w:type="spellEnd"/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grze „Raz, dwa, trzy, warszawiakiem jesteś ty!”</w:t>
      </w:r>
    </w:p>
    <w:p w14:paraId="6099060F" w14:textId="58E856CA" w:rsidR="00EC438B" w:rsidRDefault="00F45350" w:rsidP="00EC438B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w tym roku zatytułowanej „</w:t>
      </w:r>
      <w:r w:rsidR="003657B1">
        <w:rPr>
          <w:rFonts w:asciiTheme="majorHAnsi" w:hAnsiTheme="majorHAnsi" w:cstheme="majorHAnsi"/>
          <w:color w:val="000000" w:themeColor="text1"/>
          <w:sz w:val="24"/>
          <w:szCs w:val="24"/>
        </w:rPr>
        <w:t>Warszawa kiedyś i dziś”;</w:t>
      </w:r>
    </w:p>
    <w:p w14:paraId="753A0A01" w14:textId="21A1EB13" w:rsidR="00EC438B" w:rsidRDefault="00EC438B" w:rsidP="00EC438B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zorganizowało deinstalację wystaw</w:t>
      </w:r>
      <w:r w:rsidR="003657B1">
        <w:rPr>
          <w:rFonts w:asciiTheme="majorHAnsi" w:hAnsiTheme="majorHAnsi" w:cstheme="majorHAnsi"/>
          <w:sz w:val="24"/>
          <w:szCs w:val="24"/>
        </w:rPr>
        <w:t>;</w:t>
      </w:r>
    </w:p>
    <w:p w14:paraId="5D4C252D" w14:textId="75DF0BE5" w:rsidR="001B1A3A" w:rsidRDefault="00EC438B" w:rsidP="001B1A3A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F45350" w:rsidRPr="00F45350">
        <w:rPr>
          <w:rFonts w:asciiTheme="majorHAnsi" w:hAnsiTheme="majorHAnsi" w:cstheme="majorHAnsi"/>
          <w:sz w:val="24"/>
          <w:szCs w:val="24"/>
        </w:rPr>
        <w:t xml:space="preserve">reedycja „Informatora ASP w Warszawie” - przewodnika po największej uczelni artystycznej </w:t>
      </w:r>
      <w:r w:rsidR="00F45350" w:rsidRPr="00F45350">
        <w:rPr>
          <w:rFonts w:asciiTheme="majorHAnsi" w:hAnsiTheme="majorHAnsi" w:cstheme="majorHAnsi"/>
          <w:sz w:val="24"/>
          <w:szCs w:val="24"/>
        </w:rPr>
        <w:br/>
        <w:t>w Polsce. Wydawnictwo przybliża specyfikę ws</w:t>
      </w:r>
      <w:r w:rsidR="001B1A3A">
        <w:rPr>
          <w:rFonts w:asciiTheme="majorHAnsi" w:hAnsiTheme="majorHAnsi" w:cstheme="majorHAnsi"/>
          <w:sz w:val="24"/>
          <w:szCs w:val="24"/>
        </w:rPr>
        <w:t xml:space="preserve">zystkich wydziałów, ponadto: prezentuje nowe władze Akademii, </w:t>
      </w:r>
      <w:r w:rsidR="00F45350" w:rsidRPr="00F45350">
        <w:rPr>
          <w:rFonts w:asciiTheme="majorHAnsi" w:hAnsiTheme="majorHAnsi" w:cstheme="majorHAnsi"/>
          <w:sz w:val="24"/>
          <w:szCs w:val="24"/>
        </w:rPr>
        <w:t>przy</w:t>
      </w:r>
      <w:r w:rsidR="003657B1">
        <w:rPr>
          <w:rFonts w:asciiTheme="majorHAnsi" w:hAnsiTheme="majorHAnsi" w:cstheme="majorHAnsi"/>
          <w:sz w:val="24"/>
          <w:szCs w:val="24"/>
        </w:rPr>
        <w:t>bliża zróżnicowaną działalność U</w:t>
      </w:r>
      <w:r w:rsidR="00F45350" w:rsidRPr="00F45350">
        <w:rPr>
          <w:rFonts w:asciiTheme="majorHAnsi" w:hAnsiTheme="majorHAnsi" w:cstheme="majorHAnsi"/>
          <w:sz w:val="24"/>
          <w:szCs w:val="24"/>
        </w:rPr>
        <w:t>czelni – dydaktyczną, nauko</w:t>
      </w:r>
      <w:r w:rsidR="001B1A3A">
        <w:rPr>
          <w:rFonts w:asciiTheme="majorHAnsi" w:hAnsiTheme="majorHAnsi" w:cstheme="majorHAnsi"/>
          <w:sz w:val="24"/>
          <w:szCs w:val="24"/>
        </w:rPr>
        <w:t xml:space="preserve">wo-badawczą, kulturotwórczą i wystawienniczą, </w:t>
      </w:r>
      <w:r w:rsidR="00F45350" w:rsidRPr="00F45350">
        <w:rPr>
          <w:rFonts w:asciiTheme="majorHAnsi" w:hAnsiTheme="majorHAnsi" w:cstheme="majorHAnsi"/>
          <w:sz w:val="24"/>
          <w:szCs w:val="24"/>
        </w:rPr>
        <w:t>informuje o międzynarodowych projektach, realizowanyc</w:t>
      </w:r>
      <w:r w:rsidR="001B1A3A">
        <w:rPr>
          <w:rFonts w:asciiTheme="majorHAnsi" w:hAnsiTheme="majorHAnsi" w:cstheme="majorHAnsi"/>
          <w:sz w:val="24"/>
          <w:szCs w:val="24"/>
        </w:rPr>
        <w:t xml:space="preserve">h z partnerami na całym świecie, </w:t>
      </w:r>
      <w:r w:rsidR="00F45350" w:rsidRPr="00F45350">
        <w:rPr>
          <w:rFonts w:asciiTheme="majorHAnsi" w:hAnsiTheme="majorHAnsi" w:cstheme="majorHAnsi"/>
          <w:sz w:val="24"/>
          <w:szCs w:val="24"/>
        </w:rPr>
        <w:t>przedstawia sylwetki wybitnych twórców wyróżnionych tyt</w:t>
      </w:r>
      <w:r w:rsidR="001B1A3A">
        <w:rPr>
          <w:rFonts w:asciiTheme="majorHAnsi" w:hAnsiTheme="majorHAnsi" w:cstheme="majorHAnsi"/>
          <w:sz w:val="24"/>
          <w:szCs w:val="24"/>
        </w:rPr>
        <w:t xml:space="preserve">ułem doktora honoris causa, </w:t>
      </w:r>
      <w:r w:rsidR="00F45350" w:rsidRPr="00F45350">
        <w:rPr>
          <w:rFonts w:asciiTheme="majorHAnsi" w:hAnsiTheme="majorHAnsi" w:cstheme="majorHAnsi"/>
          <w:sz w:val="24"/>
          <w:szCs w:val="24"/>
        </w:rPr>
        <w:t>przybliża osiągnięcia wybranych dydaktyków / dydaktyczek, studentów / studentek, wybitnych młodych naukowców, laureatek i laureatów ważnych konkursów.</w:t>
      </w:r>
      <w:r w:rsidR="001B1A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45350" w:rsidRPr="00F45350">
        <w:rPr>
          <w:rFonts w:asciiTheme="majorHAnsi" w:hAnsiTheme="majorHAnsi" w:cstheme="majorHAnsi"/>
          <w:sz w:val="24"/>
          <w:szCs w:val="24"/>
        </w:rPr>
        <w:t>Drugie wydanie otrzymało erratę, nową szatę graficzną, uzupełniono także kalendarium. Publikacja została wydana w nakładzie 1000 egzemplarzy.</w:t>
      </w:r>
    </w:p>
    <w:p w14:paraId="7F9C2C21" w14:textId="1F657391" w:rsidR="001B1A3A" w:rsidRPr="00EC563F" w:rsidRDefault="00842365" w:rsidP="001B1A3A">
      <w:pPr>
        <w:pStyle w:val="Akapitzlist"/>
        <w:spacing w:after="0" w:line="360" w:lineRule="auto"/>
        <w:ind w:left="0"/>
        <w:rPr>
          <w:rStyle w:val="Hipercze"/>
          <w:rFonts w:asciiTheme="majorHAnsi" w:hAnsiTheme="majorHAnsi" w:cstheme="majorHAnsi"/>
          <w:sz w:val="24"/>
          <w:szCs w:val="24"/>
          <w:u w:val="none"/>
        </w:rPr>
      </w:pPr>
      <w:hyperlink r:id="rId168" w:history="1">
        <w:r w:rsidR="00F45350" w:rsidRPr="00EC563F">
          <w:rPr>
            <w:rStyle w:val="Hipercze"/>
            <w:rFonts w:asciiTheme="majorHAnsi" w:hAnsiTheme="majorHAnsi" w:cstheme="majorHAnsi"/>
            <w:sz w:val="24"/>
            <w:szCs w:val="24"/>
          </w:rPr>
          <w:t>https://asp.waw.pl/wp-content/uploads/2021/04/ASP_INFORMATOR_REEDYCJA_WEB.pdf</w:t>
        </w:r>
      </w:hyperlink>
      <w:r w:rsidR="003657B1">
        <w:rPr>
          <w:rStyle w:val="Hipercze"/>
          <w:rFonts w:asciiTheme="majorHAnsi" w:hAnsiTheme="majorHAnsi" w:cstheme="majorHAnsi"/>
          <w:sz w:val="24"/>
          <w:szCs w:val="24"/>
        </w:rPr>
        <w:t>;</w:t>
      </w:r>
    </w:p>
    <w:p w14:paraId="1245C204" w14:textId="5E51C315" w:rsidR="001B1A3A" w:rsidRDefault="001B1A3A" w:rsidP="001B1A3A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Style w:val="Hipercze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- </w:t>
      </w:r>
      <w:hyperlink r:id="rId169" w:history="1">
        <w:r w:rsidR="00F45350" w:rsidRPr="00F45350">
          <w:rPr>
            <w:rStyle w:val="Hipercze"/>
            <w:rFonts w:asciiTheme="majorHAnsi" w:hAnsiTheme="majorHAnsi" w:cstheme="majorHAnsi"/>
            <w:sz w:val="24"/>
            <w:szCs w:val="24"/>
          </w:rPr>
          <w:t>Upominek dla Akademii</w:t>
        </w:r>
      </w:hyperlink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przygotowano, opracowano regulamin i rozpisano wśród studentów / studentek i absolwentów / absolwentek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czelni konkurs na zaprojektowanie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oryginalnego przedmiotu (obiektu), wyrażającego wartości Akademii, który posłuży jako upominek od Akademii Sztuk Pięknych w Warszawie przy wielu uczelnianych okazjach. Konkurs</w:t>
      </w:r>
      <w:r w:rsidR="00F45350" w:rsidRPr="00F45350">
        <w:rPr>
          <w:rFonts w:asciiTheme="majorHAnsi" w:hAnsiTheme="majorHAnsi" w:cstheme="majorHAnsi"/>
          <w:sz w:val="24"/>
          <w:szCs w:val="24"/>
        </w:rPr>
        <w:t xml:space="preserve"> został ogłoszony </w:t>
      </w:r>
      <w:hyperlink r:id="rId170" w:history="1">
        <w:r w:rsidR="00F45350" w:rsidRPr="00F45350">
          <w:rPr>
            <w:rStyle w:val="Hipercze"/>
            <w:rFonts w:asciiTheme="majorHAnsi" w:hAnsiTheme="majorHAnsi" w:cstheme="majorHAnsi"/>
            <w:sz w:val="24"/>
            <w:szCs w:val="24"/>
          </w:rPr>
          <w:t>na stronie głównej</w:t>
        </w:r>
      </w:hyperlink>
      <w:r w:rsidR="00F45350" w:rsidRPr="00F45350">
        <w:rPr>
          <w:rFonts w:asciiTheme="majorHAnsi" w:hAnsiTheme="majorHAnsi" w:cstheme="majorHAnsi"/>
          <w:sz w:val="24"/>
          <w:szCs w:val="24"/>
        </w:rPr>
        <w:t xml:space="preserve"> oraz na Facebooku - na profilach: głównym, ABK, </w:t>
      </w:r>
      <w:proofErr w:type="spellStart"/>
      <w:r w:rsidR="00F45350" w:rsidRPr="00F45350">
        <w:rPr>
          <w:rFonts w:asciiTheme="majorHAnsi" w:hAnsiTheme="majorHAnsi" w:cstheme="majorHAnsi"/>
          <w:sz w:val="24"/>
          <w:szCs w:val="24"/>
        </w:rPr>
        <w:t>Coming</w:t>
      </w:r>
      <w:proofErr w:type="spellEnd"/>
      <w:r w:rsidR="00F45350" w:rsidRPr="00F45350">
        <w:rPr>
          <w:rFonts w:asciiTheme="majorHAnsi" w:hAnsiTheme="majorHAnsi" w:cstheme="majorHAnsi"/>
          <w:sz w:val="24"/>
          <w:szCs w:val="24"/>
        </w:rPr>
        <w:t xml:space="preserve"> Out i 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>potr</w:t>
      </w:r>
      <w:r w:rsidR="003657B1">
        <w:rPr>
          <w:rFonts w:asciiTheme="majorHAnsi" w:hAnsiTheme="majorHAnsi" w:cstheme="majorHAnsi"/>
          <w:color w:val="000000" w:themeColor="text1"/>
          <w:sz w:val="24"/>
          <w:szCs w:val="24"/>
        </w:rPr>
        <w:t>wa do końca listopada 2021 roku;</w:t>
      </w:r>
    </w:p>
    <w:p w14:paraId="07160944" w14:textId="7DC318FC" w:rsidR="001B1A3A" w:rsidRDefault="001B1A3A" w:rsidP="001B1A3A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- c</w:t>
      </w:r>
      <w:r w:rsidR="00F45350" w:rsidRPr="00F453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ykliczne wydawanie </w:t>
      </w:r>
      <w:r w:rsidR="00F45350" w:rsidRPr="00F45350">
        <w:rPr>
          <w:rFonts w:asciiTheme="majorHAnsi" w:hAnsiTheme="majorHAnsi" w:cstheme="majorHAnsi"/>
          <w:sz w:val="24"/>
          <w:szCs w:val="24"/>
        </w:rPr>
        <w:t>Newsletterów ASP w Warszawie: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45350" w:rsidRPr="00F45350">
        <w:rPr>
          <w:rFonts w:asciiTheme="majorHAnsi" w:hAnsiTheme="majorHAnsi" w:cstheme="majorHAnsi"/>
          <w:sz w:val="24"/>
          <w:szCs w:val="24"/>
        </w:rPr>
        <w:t>kwartalnego Raportu zespołu Rektorskiego</w:t>
      </w:r>
      <w:r>
        <w:rPr>
          <w:rFonts w:asciiTheme="majorHAnsi" w:hAnsiTheme="majorHAnsi" w:cstheme="majorHAnsi"/>
          <w:sz w:val="24"/>
          <w:szCs w:val="24"/>
        </w:rPr>
        <w:t>,</w:t>
      </w:r>
      <w:r w:rsidR="00F45350" w:rsidRPr="00F4535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45350" w:rsidRPr="00F45350">
        <w:rPr>
          <w:rFonts w:asciiTheme="majorHAnsi" w:hAnsiTheme="majorHAnsi" w:cstheme="majorHAnsi"/>
          <w:sz w:val="24"/>
          <w:szCs w:val="24"/>
        </w:rPr>
        <w:t>Newslettera</w:t>
      </w:r>
      <w:proofErr w:type="spellEnd"/>
      <w:r w:rsidR="00F45350" w:rsidRPr="00F45350">
        <w:rPr>
          <w:rFonts w:asciiTheme="majorHAnsi" w:hAnsiTheme="majorHAnsi" w:cstheme="majorHAnsi"/>
          <w:sz w:val="24"/>
          <w:szCs w:val="24"/>
        </w:rPr>
        <w:t xml:space="preserve"> Ewaluacyjnego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F45350" w:rsidRPr="00F45350">
        <w:rPr>
          <w:rFonts w:asciiTheme="majorHAnsi" w:hAnsiTheme="majorHAnsi" w:cstheme="majorHAnsi"/>
          <w:sz w:val="24"/>
          <w:szCs w:val="24"/>
        </w:rPr>
        <w:t>Newsl</w:t>
      </w:r>
      <w:r>
        <w:rPr>
          <w:rFonts w:asciiTheme="majorHAnsi" w:hAnsiTheme="majorHAnsi" w:cstheme="majorHAnsi"/>
          <w:sz w:val="24"/>
          <w:szCs w:val="24"/>
        </w:rPr>
        <w:t>ettera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Ogólnoakademickiego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F45350" w:rsidRPr="00F45350">
        <w:rPr>
          <w:rFonts w:asciiTheme="majorHAnsi" w:hAnsiTheme="majorHAnsi" w:cstheme="majorHAnsi"/>
          <w:sz w:val="24"/>
          <w:szCs w:val="24"/>
        </w:rPr>
        <w:t>Newsletterów Okolicznościowych</w:t>
      </w:r>
      <w:r w:rsidR="003657B1">
        <w:rPr>
          <w:rFonts w:asciiTheme="majorHAnsi" w:hAnsiTheme="majorHAnsi" w:cstheme="majorHAnsi"/>
          <w:sz w:val="24"/>
          <w:szCs w:val="24"/>
        </w:rPr>
        <w:t>;</w:t>
      </w:r>
    </w:p>
    <w:p w14:paraId="48970031" w14:textId="0D525577" w:rsidR="001B1A3A" w:rsidRDefault="001B1A3A" w:rsidP="001B1A3A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w</w:t>
      </w:r>
      <w:r w:rsidR="00F45350" w:rsidRPr="00F45350">
        <w:rPr>
          <w:rFonts w:asciiTheme="majorHAnsi" w:hAnsiTheme="majorHAnsi" w:cstheme="majorHAnsi"/>
          <w:sz w:val="24"/>
          <w:szCs w:val="24"/>
        </w:rPr>
        <w:t>sparcie promocyjne (kampania informacyjno-promocyjna na Facebooku i na Instagramie @</w:t>
      </w:r>
      <w:proofErr w:type="spellStart"/>
      <w:r w:rsidR="00F45350" w:rsidRPr="00F45350">
        <w:rPr>
          <w:rFonts w:asciiTheme="majorHAnsi" w:hAnsiTheme="majorHAnsi" w:cstheme="majorHAnsi"/>
          <w:sz w:val="24"/>
          <w:szCs w:val="24"/>
        </w:rPr>
        <w:t>aspwwarszawie</w:t>
      </w:r>
      <w:proofErr w:type="spellEnd"/>
      <w:r w:rsidR="00F45350" w:rsidRPr="00F45350">
        <w:rPr>
          <w:rFonts w:asciiTheme="majorHAnsi" w:hAnsiTheme="majorHAnsi" w:cstheme="majorHAnsi"/>
          <w:sz w:val="24"/>
          <w:szCs w:val="24"/>
        </w:rPr>
        <w:t>)</w:t>
      </w:r>
      <w:hyperlink r:id="rId171" w:history="1">
        <w:r w:rsidR="00F45350" w:rsidRPr="00F45350">
          <w:rPr>
            <w:rStyle w:val="Hipercze"/>
            <w:rFonts w:asciiTheme="majorHAnsi" w:hAnsiTheme="majorHAnsi" w:cstheme="majorHAnsi"/>
            <w:sz w:val="24"/>
            <w:szCs w:val="24"/>
          </w:rPr>
          <w:t xml:space="preserve"> NOCY MUZEÓW ONLINE 2021 NA AKADEMNII SZTUK PIĘKNYCH </w:t>
        </w:r>
        <w:r w:rsidR="00F45350" w:rsidRPr="00F45350">
          <w:rPr>
            <w:rStyle w:val="Hipercze"/>
            <w:rFonts w:asciiTheme="majorHAnsi" w:hAnsiTheme="majorHAnsi" w:cstheme="majorHAnsi"/>
            <w:sz w:val="24"/>
            <w:szCs w:val="24"/>
          </w:rPr>
          <w:br/>
          <w:t>W WARSZAWIE</w:t>
        </w:r>
      </w:hyperlink>
      <w:r w:rsidR="00F45350" w:rsidRPr="00F45350">
        <w:rPr>
          <w:rFonts w:asciiTheme="majorHAnsi" w:hAnsiTheme="majorHAnsi" w:cstheme="majorHAnsi"/>
          <w:sz w:val="24"/>
          <w:szCs w:val="24"/>
        </w:rPr>
        <w:t xml:space="preserve"> (maj 2021)</w:t>
      </w:r>
      <w:r w:rsidR="003657B1">
        <w:rPr>
          <w:rFonts w:asciiTheme="majorHAnsi" w:hAnsiTheme="majorHAnsi" w:cstheme="majorHAnsi"/>
          <w:sz w:val="24"/>
          <w:szCs w:val="24"/>
        </w:rPr>
        <w:t>;</w:t>
      </w:r>
    </w:p>
    <w:p w14:paraId="7DBEF3CF" w14:textId="65F978F2" w:rsidR="001B1A3A" w:rsidRDefault="001B1A3A" w:rsidP="001B1A3A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 </w:t>
      </w:r>
      <w:r w:rsidR="00F45350" w:rsidRPr="00F45350">
        <w:rPr>
          <w:rFonts w:asciiTheme="majorHAnsi" w:eastAsia="Times New Roman" w:hAnsiTheme="majorHAnsi" w:cstheme="majorHAnsi"/>
          <w:sz w:val="24"/>
          <w:szCs w:val="24"/>
          <w:lang w:eastAsia="pl-PL"/>
        </w:rPr>
        <w:t>w auli przy ul. Wybrzeże Kościuszkowskie 37/39 Biuro Promocji i Współpracy zorganizowało:</w:t>
      </w:r>
      <w:r w:rsidR="00F45350" w:rsidRPr="00F4535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3657B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a)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="00F45350" w:rsidRPr="00F4535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potkanie Rektorów Uczelni Publicznych wybranych na nową kadencję 2020-2024. </w:t>
      </w:r>
      <w:r w:rsidR="00F45350" w:rsidRPr="00F4535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Wydarzenie miało formułę hybrydową. Spotkanie stacjonarne z udziałem gości (z zachowaniem sanitarnych wytycznych obowiązujących w trakcie epidemii SARS-CoV-2) było transmitowane online dla blisko 150 zarejestrowanych uczestników, którzy mieli możliwość aktywnego udziału w dyskusjach, Q&amp;A i zadawania pytań poprzez czat. </w:t>
      </w:r>
      <w:r w:rsidR="00F45350" w:rsidRPr="00F4535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Nowo wybrani rektorzy uczelni publicznych, zarówno tych nadzorowanych przez </w:t>
      </w:r>
      <w:proofErr w:type="spellStart"/>
      <w:r w:rsidR="00F45350" w:rsidRPr="00F45350">
        <w:rPr>
          <w:rFonts w:asciiTheme="majorHAnsi" w:eastAsia="Times New Roman" w:hAnsiTheme="majorHAnsi" w:cstheme="majorHAnsi"/>
          <w:sz w:val="24"/>
          <w:szCs w:val="24"/>
          <w:lang w:eastAsia="pl-PL"/>
        </w:rPr>
        <w:t>MNiSW</w:t>
      </w:r>
      <w:proofErr w:type="spellEnd"/>
      <w:r w:rsidR="00F45350" w:rsidRPr="00F4535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  </w:t>
      </w:r>
      <w:r w:rsidR="00F45350" w:rsidRPr="00F4535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jak i pozostałe resorty (Ministerstwo Kultury i Dziedzictwa Narodowego, Ministerstwo Zdrowia, Ministerstwo Sprawiedliwości i inne) omawiali regulacje i dobre praktyki dotyczące funkcjonowania uczelni publicznych w ramach przepisów wprowadzonych przez ustawę „Prawo o szkolnictwie wyższym i nauce” z 20 lipca 2018 r. W spotkaniu wzięli udział m.in. Wojciech </w:t>
      </w:r>
      <w:proofErr w:type="spellStart"/>
      <w:r w:rsidR="00F45350" w:rsidRPr="00F45350">
        <w:rPr>
          <w:rFonts w:asciiTheme="majorHAnsi" w:eastAsia="Times New Roman" w:hAnsiTheme="majorHAnsi" w:cstheme="majorHAnsi"/>
          <w:sz w:val="24"/>
          <w:szCs w:val="24"/>
          <w:lang w:eastAsia="pl-PL"/>
        </w:rPr>
        <w:t>Murdzek</w:t>
      </w:r>
      <w:proofErr w:type="spellEnd"/>
      <w:r w:rsidR="00F45350" w:rsidRPr="00F4535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Minister Nauki i Szkolnictwa Wyższego, Anna Budzanowska – Podsekretarz Stanu w Ministerstwie Nauki i Szkolnictwa Wyższego oraz  Sebastian </w:t>
      </w:r>
      <w:proofErr w:type="spellStart"/>
      <w:r w:rsidR="00F45350" w:rsidRPr="00F45350">
        <w:rPr>
          <w:rFonts w:asciiTheme="majorHAnsi" w:eastAsia="Times New Roman" w:hAnsiTheme="majorHAnsi" w:cstheme="majorHAnsi"/>
          <w:sz w:val="24"/>
          <w:szCs w:val="24"/>
          <w:lang w:eastAsia="pl-PL"/>
        </w:rPr>
        <w:t>Skuza</w:t>
      </w:r>
      <w:proofErr w:type="spellEnd"/>
      <w:r w:rsidR="00F45350" w:rsidRPr="00F45350">
        <w:rPr>
          <w:rFonts w:asciiTheme="majorHAnsi" w:eastAsia="Times New Roman" w:hAnsiTheme="majorHAnsi" w:cstheme="majorHAnsi"/>
          <w:sz w:val="24"/>
          <w:szCs w:val="24"/>
          <w:lang w:eastAsia="pl-PL"/>
        </w:rPr>
        <w:t>, Sekretarz</w:t>
      </w:r>
      <w:r w:rsidR="003657B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Stanu w Ministerstwie Finansów;</w:t>
      </w:r>
    </w:p>
    <w:p w14:paraId="46D14EFA" w14:textId="5C8B4F8A" w:rsidR="001B1A3A" w:rsidRDefault="003657B1" w:rsidP="001B1A3A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b) </w:t>
      </w:r>
      <w:r w:rsidR="001B1A3A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="00F45350" w:rsidRPr="00F4535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potkanie Rektorów i Kanclerzy Uczelni Artystycznych, w którym wzięli udział </w:t>
      </w:r>
      <w:r w:rsidR="00F45350" w:rsidRPr="00F45350">
        <w:rPr>
          <w:rFonts w:asciiTheme="majorHAnsi" w:hAnsiTheme="majorHAnsi" w:cstheme="majorHAnsi"/>
          <w:sz w:val="24"/>
          <w:szCs w:val="24"/>
        </w:rPr>
        <w:t>Rektorzy dziewiętnastu Uczelni Artystycznych wybrani na nową kadencję 2020-2024 oraz kończący kadencję w 2020 r. W spotkaniu wzięli udział: Jarosław Wartak  – dyrektor Departamentu Szkolnictwa Artystycznego i Edukacji Kulturalnej w Ministerstwie Kultury i Dziedzictwa Narodowego, Agnieszka Hejduk-  Domańska – zastępca dyrektora tego departamentu oraz Marta Trzaskowska – naczelnik Wydziału Finansowego, prof. Adam Myjak</w:t>
      </w:r>
      <w:r w:rsidR="001B1A3A">
        <w:rPr>
          <w:rFonts w:asciiTheme="majorHAnsi" w:hAnsiTheme="majorHAnsi" w:cstheme="majorHAnsi"/>
          <w:sz w:val="24"/>
          <w:szCs w:val="24"/>
        </w:rPr>
        <w:t xml:space="preserve"> kierujący</w:t>
      </w:r>
      <w:r w:rsidR="00F45350" w:rsidRPr="00F45350">
        <w:rPr>
          <w:rFonts w:asciiTheme="majorHAnsi" w:hAnsiTheme="majorHAnsi" w:cstheme="majorHAnsi"/>
          <w:sz w:val="24"/>
          <w:szCs w:val="24"/>
        </w:rPr>
        <w:t xml:space="preserve"> Akademią Sztuk Pięknych w Warszawie przez sześć kadencji</w:t>
      </w:r>
      <w:r>
        <w:rPr>
          <w:rFonts w:asciiTheme="majorHAnsi" w:hAnsiTheme="majorHAnsi" w:cstheme="majorHAnsi"/>
          <w:sz w:val="24"/>
          <w:szCs w:val="24"/>
        </w:rPr>
        <w:t>;</w:t>
      </w:r>
      <w:r w:rsidR="00F45350" w:rsidRPr="00F45350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c) </w:t>
      </w:r>
      <w:r w:rsidR="00F45350" w:rsidRPr="00F45350">
        <w:rPr>
          <w:rFonts w:asciiTheme="majorHAnsi" w:hAnsiTheme="majorHAnsi" w:cstheme="majorHAnsi"/>
          <w:sz w:val="24"/>
          <w:szCs w:val="24"/>
        </w:rPr>
        <w:t xml:space="preserve">I Forum Pracuj w Kulturze (panele, dyskusyjne, debaty, prezentacje i warsztaty) współorganizowane przez Narodowe Centrum Kultury oraz Ministerstwo Kultury i Dziedzictwa </w:t>
      </w:r>
      <w:r w:rsidR="00F45350" w:rsidRPr="00F45350">
        <w:rPr>
          <w:rFonts w:asciiTheme="majorHAnsi" w:hAnsiTheme="majorHAnsi" w:cstheme="majorHAnsi"/>
          <w:sz w:val="24"/>
          <w:szCs w:val="24"/>
        </w:rPr>
        <w:lastRenderedPageBreak/>
        <w:t xml:space="preserve">Narodowego. Pierwsze takie spotkanie w Polsce skierowane zostało do dyrektorów instytucji, pracowników działów kadr, jak również studentów i absolwentów kierunków humanistycznych i artystycznych oraz osób poszukujących pracy w sektorze kultury. </w:t>
      </w:r>
      <w:r w:rsidR="00F45350" w:rsidRPr="001B1A3A">
        <w:rPr>
          <w:rFonts w:asciiTheme="majorHAnsi" w:hAnsiTheme="majorHAnsi" w:cstheme="majorHAnsi"/>
          <w:sz w:val="24"/>
          <w:szCs w:val="24"/>
        </w:rPr>
        <w:t>Uczestnicy spotkania poznali wyniki raportu przeprowadzonego wśród użytkowników portalu „Pracuj w Kulturze” na temat aktualnej sytuacji na rynku pracy oraz kondycji instytucji kultury.</w:t>
      </w:r>
    </w:p>
    <w:p w14:paraId="2B836248" w14:textId="77777777" w:rsidR="001B1A3A" w:rsidRDefault="001B1A3A" w:rsidP="001B1A3A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11A18A5" w14:textId="31BB975A" w:rsidR="001B1A3A" w:rsidRDefault="001B1A3A" w:rsidP="001B1A3A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B1A3A">
        <w:rPr>
          <w:rFonts w:asciiTheme="majorHAnsi" w:eastAsia="Times New Roman" w:hAnsiTheme="majorHAnsi" w:cstheme="majorHAnsi"/>
          <w:sz w:val="24"/>
          <w:szCs w:val="24"/>
          <w:lang w:eastAsia="pl-PL"/>
        </w:rPr>
        <w:t>Biuro Promocj</w:t>
      </w:r>
      <w:r w:rsidR="003657B1">
        <w:rPr>
          <w:rFonts w:asciiTheme="majorHAnsi" w:eastAsia="Times New Roman" w:hAnsiTheme="majorHAnsi" w:cstheme="majorHAnsi"/>
          <w:sz w:val="24"/>
          <w:szCs w:val="24"/>
          <w:lang w:eastAsia="pl-PL"/>
        </w:rPr>
        <w:t>i i Współpracy zorganizowało także</w:t>
      </w:r>
      <w:r w:rsidRPr="001B1A3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</w:t>
      </w:r>
      <w:r w:rsidR="00F45350" w:rsidRPr="001B1A3A">
        <w:rPr>
          <w:rFonts w:asciiTheme="majorHAnsi" w:hAnsiTheme="majorHAnsi" w:cstheme="majorHAnsi"/>
          <w:sz w:val="24"/>
          <w:szCs w:val="24"/>
        </w:rPr>
        <w:t>zkolenia wewnętrzne:</w:t>
      </w:r>
      <w:r w:rsidR="00F45350" w:rsidRPr="001B1A3A">
        <w:rPr>
          <w:rFonts w:asciiTheme="majorHAnsi" w:hAnsiTheme="majorHAnsi" w:cstheme="majorHAnsi"/>
          <w:sz w:val="24"/>
          <w:szCs w:val="24"/>
        </w:rPr>
        <w:br/>
      </w:r>
      <w:r w:rsidRPr="001B1A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 </w:t>
      </w:r>
      <w:r w:rsidR="00F45350" w:rsidRPr="001B1A3A">
        <w:rPr>
          <w:rFonts w:asciiTheme="majorHAnsi" w:hAnsiTheme="majorHAnsi" w:cstheme="majorHAnsi"/>
          <w:color w:val="000000" w:themeColor="text1"/>
          <w:sz w:val="24"/>
          <w:szCs w:val="24"/>
        </w:rPr>
        <w:t>cykl szkoleń dla przedstawicieli wydziałów obejmujący kwestie prowadzenia wydziałowych profili w mediach społecznościowych oraz prowadzenia strony internetowej wydziału (luty 2021</w:t>
      </w:r>
      <w:r w:rsidR="003657B1">
        <w:rPr>
          <w:rFonts w:asciiTheme="majorHAnsi" w:hAnsiTheme="majorHAnsi" w:cstheme="majorHAnsi"/>
          <w:color w:val="000000" w:themeColor="text1"/>
          <w:sz w:val="24"/>
          <w:szCs w:val="24"/>
        </w:rPr>
        <w:t>);</w:t>
      </w:r>
    </w:p>
    <w:p w14:paraId="1577497D" w14:textId="48A8D458" w:rsidR="00F45350" w:rsidRDefault="001B1A3A" w:rsidP="00EC438B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 </w:t>
      </w:r>
      <w:r w:rsidR="00F45350" w:rsidRPr="001B1A3A">
        <w:rPr>
          <w:rFonts w:asciiTheme="majorHAnsi" w:hAnsiTheme="majorHAnsi" w:cstheme="majorHAnsi"/>
          <w:sz w:val="24"/>
          <w:szCs w:val="24"/>
        </w:rPr>
        <w:t>cykl szkoleń dla przedstawicieli wydziałów dotyczących realizacji obrazu online – streaming (marzec 2021)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FE71CF2" w14:textId="77777777" w:rsidR="003657B1" w:rsidRPr="001B1A3A" w:rsidRDefault="003657B1" w:rsidP="00EC438B">
      <w:pPr>
        <w:pStyle w:val="Akapitzlist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C4AF7DC" w14:textId="0ED699B7" w:rsidR="00F45350" w:rsidRPr="001B1A3A" w:rsidRDefault="00F45350" w:rsidP="00EC438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B1A3A">
        <w:rPr>
          <w:rFonts w:asciiTheme="majorHAnsi" w:hAnsiTheme="majorHAnsi" w:cstheme="majorHAnsi"/>
          <w:sz w:val="24"/>
          <w:szCs w:val="24"/>
        </w:rPr>
        <w:t>Trwają prace nad uruchomieniem nowej strony internetow</w:t>
      </w:r>
      <w:r w:rsidR="001B1A3A">
        <w:rPr>
          <w:rFonts w:asciiTheme="majorHAnsi" w:hAnsiTheme="majorHAnsi" w:cstheme="majorHAnsi"/>
          <w:sz w:val="24"/>
          <w:szCs w:val="24"/>
        </w:rPr>
        <w:t>ej ASP w Warszawie. Powołany do </w:t>
      </w:r>
      <w:r w:rsidRPr="001B1A3A">
        <w:rPr>
          <w:rFonts w:asciiTheme="majorHAnsi" w:hAnsiTheme="majorHAnsi" w:cstheme="majorHAnsi"/>
          <w:sz w:val="24"/>
          <w:szCs w:val="24"/>
        </w:rPr>
        <w:t xml:space="preserve">tego celu zespół systematycznie pracuje nad koncepcją, założeniami i funkcjonalnością nowej witryny. Określone zostały grupy docelowe odbiorców strony. Spośród rozesłanych zapytań ofertowych wyłonieni zostali potencjalni podwykonawcy. Prace są w toku, tymczasem aktualnie działająca </w:t>
      </w:r>
      <w:hyperlink r:id="rId172" w:history="1">
        <w:r w:rsidRPr="001B1A3A">
          <w:rPr>
            <w:rStyle w:val="Hipercze"/>
            <w:rFonts w:asciiTheme="majorHAnsi" w:hAnsiTheme="majorHAnsi" w:cstheme="majorHAnsi"/>
            <w:sz w:val="24"/>
            <w:szCs w:val="24"/>
          </w:rPr>
          <w:t>strona internetowa</w:t>
        </w:r>
      </w:hyperlink>
      <w:r w:rsidRPr="001B1A3A">
        <w:rPr>
          <w:rFonts w:asciiTheme="majorHAnsi" w:hAnsiTheme="majorHAnsi" w:cstheme="majorHAnsi"/>
          <w:sz w:val="24"/>
          <w:szCs w:val="24"/>
        </w:rPr>
        <w:t xml:space="preserve"> jest systematycznie aktualizowana i aktywnie wykorzystana jako narzędzie komunikacyjne do prezentacji bieżącej działalności kulturalnej Uczelni i aktywności artystycznej naszych stude</w:t>
      </w:r>
      <w:r w:rsidR="001B1A3A">
        <w:rPr>
          <w:rFonts w:asciiTheme="majorHAnsi" w:hAnsiTheme="majorHAnsi" w:cstheme="majorHAnsi"/>
          <w:sz w:val="24"/>
          <w:szCs w:val="24"/>
        </w:rPr>
        <w:t xml:space="preserve">ntów / studentek, absolwentów / </w:t>
      </w:r>
      <w:r w:rsidRPr="001B1A3A">
        <w:rPr>
          <w:rFonts w:asciiTheme="majorHAnsi" w:hAnsiTheme="majorHAnsi" w:cstheme="majorHAnsi"/>
          <w:sz w:val="24"/>
          <w:szCs w:val="24"/>
        </w:rPr>
        <w:t xml:space="preserve">absolwentek, wykładowców i wykładowczyń. </w:t>
      </w:r>
      <w:r w:rsidRPr="001B1A3A">
        <w:rPr>
          <w:rFonts w:asciiTheme="majorHAnsi" w:hAnsiTheme="majorHAnsi" w:cstheme="majorHAnsi"/>
          <w:sz w:val="24"/>
          <w:szCs w:val="24"/>
        </w:rPr>
        <w:br/>
        <w:t>Do tego celu, ze szczególnym naciskiem na pro</w:t>
      </w:r>
      <w:r w:rsidR="001B1A3A">
        <w:rPr>
          <w:rFonts w:asciiTheme="majorHAnsi" w:hAnsiTheme="majorHAnsi" w:cstheme="majorHAnsi"/>
          <w:sz w:val="24"/>
          <w:szCs w:val="24"/>
        </w:rPr>
        <w:t xml:space="preserve">mocję działalności studenckiej </w:t>
      </w:r>
      <w:r w:rsidRPr="001B1A3A">
        <w:rPr>
          <w:rFonts w:asciiTheme="majorHAnsi" w:hAnsiTheme="majorHAnsi" w:cstheme="majorHAnsi"/>
          <w:sz w:val="24"/>
          <w:szCs w:val="24"/>
        </w:rPr>
        <w:t xml:space="preserve">oraz promocji bieżących wydarzeń używane są powadzonych przez Biuro </w:t>
      </w:r>
      <w:r w:rsidR="001B1A3A">
        <w:rPr>
          <w:rFonts w:asciiTheme="majorHAnsi" w:hAnsiTheme="majorHAnsi" w:cstheme="majorHAnsi"/>
          <w:sz w:val="24"/>
          <w:szCs w:val="24"/>
        </w:rPr>
        <w:t>Promocji i Współpracy profile w </w:t>
      </w:r>
      <w:proofErr w:type="spellStart"/>
      <w:r w:rsidRPr="001B1A3A">
        <w:rPr>
          <w:rFonts w:asciiTheme="majorHAnsi" w:hAnsiTheme="majorHAnsi" w:cstheme="majorHAnsi"/>
          <w:sz w:val="24"/>
          <w:szCs w:val="24"/>
        </w:rPr>
        <w:t>social</w:t>
      </w:r>
      <w:proofErr w:type="spellEnd"/>
      <w:r w:rsidRPr="001B1A3A">
        <w:rPr>
          <w:rFonts w:asciiTheme="majorHAnsi" w:hAnsiTheme="majorHAnsi" w:cstheme="majorHAnsi"/>
          <w:sz w:val="24"/>
          <w:szCs w:val="24"/>
        </w:rPr>
        <w:t xml:space="preserve"> mediach: </w:t>
      </w:r>
      <w:r w:rsidRPr="001B1A3A">
        <w:rPr>
          <w:rFonts w:asciiTheme="majorHAnsi" w:hAnsiTheme="majorHAnsi" w:cstheme="majorHAnsi"/>
          <w:color w:val="7030A0"/>
          <w:sz w:val="24"/>
          <w:szCs w:val="24"/>
        </w:rPr>
        <w:br/>
      </w:r>
      <w:r w:rsidRPr="001B1A3A">
        <w:rPr>
          <w:rFonts w:asciiTheme="majorHAnsi" w:hAnsiTheme="majorHAnsi" w:cstheme="majorHAnsi"/>
          <w:sz w:val="24"/>
          <w:szCs w:val="24"/>
        </w:rPr>
        <w:t xml:space="preserve">FB:  </w:t>
      </w:r>
      <w:hyperlink r:id="rId173" w:history="1">
        <w:r w:rsidRPr="001B1A3A">
          <w:rPr>
            <w:rStyle w:val="Hipercze"/>
            <w:rFonts w:asciiTheme="majorHAnsi" w:hAnsiTheme="majorHAnsi" w:cstheme="majorHAnsi"/>
            <w:sz w:val="24"/>
            <w:szCs w:val="24"/>
          </w:rPr>
          <w:t>https://www.facebook.com/AkademiaSztukPieknychwWarszawie</w:t>
        </w:r>
      </w:hyperlink>
      <w:r w:rsidRPr="001B1A3A">
        <w:rPr>
          <w:rFonts w:asciiTheme="majorHAnsi" w:hAnsiTheme="majorHAnsi" w:cstheme="majorHAnsi"/>
          <w:color w:val="7030A0"/>
          <w:sz w:val="24"/>
          <w:szCs w:val="24"/>
        </w:rPr>
        <w:br/>
      </w:r>
      <w:r w:rsidRPr="001B1A3A">
        <w:rPr>
          <w:rFonts w:asciiTheme="majorHAnsi" w:hAnsiTheme="majorHAnsi" w:cstheme="majorHAnsi"/>
          <w:sz w:val="24"/>
          <w:szCs w:val="24"/>
        </w:rPr>
        <w:t>INSTAGRAM: @</w:t>
      </w:r>
      <w:proofErr w:type="spellStart"/>
      <w:r w:rsidRPr="001B1A3A">
        <w:rPr>
          <w:rFonts w:asciiTheme="majorHAnsi" w:hAnsiTheme="majorHAnsi" w:cstheme="majorHAnsi"/>
          <w:sz w:val="24"/>
          <w:szCs w:val="24"/>
        </w:rPr>
        <w:t>aspwwarszawie</w:t>
      </w:r>
      <w:proofErr w:type="spellEnd"/>
      <w:r w:rsidRPr="001B1A3A">
        <w:rPr>
          <w:rFonts w:asciiTheme="majorHAnsi" w:hAnsiTheme="majorHAnsi" w:cstheme="majorHAnsi"/>
          <w:sz w:val="24"/>
          <w:szCs w:val="24"/>
        </w:rPr>
        <w:br/>
        <w:t>Działania te prowadzone są we współpracy z profilami wszystkich w</w:t>
      </w:r>
      <w:r w:rsidR="00EC563F">
        <w:rPr>
          <w:rFonts w:asciiTheme="majorHAnsi" w:hAnsiTheme="majorHAnsi" w:cstheme="majorHAnsi"/>
          <w:sz w:val="24"/>
          <w:szCs w:val="24"/>
        </w:rPr>
        <w:t xml:space="preserve">ydziałów zarówno na Facebooku, </w:t>
      </w:r>
      <w:r w:rsidRPr="001B1A3A">
        <w:rPr>
          <w:rFonts w:asciiTheme="majorHAnsi" w:hAnsiTheme="majorHAnsi" w:cstheme="majorHAnsi"/>
          <w:sz w:val="24"/>
          <w:szCs w:val="24"/>
        </w:rPr>
        <w:t>jak i INSTAGRAMIE.</w:t>
      </w:r>
    </w:p>
    <w:p w14:paraId="03137649" w14:textId="77777777" w:rsidR="00F45350" w:rsidRPr="001B1A3A" w:rsidRDefault="00F45350" w:rsidP="00EC438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021689E1" w14:textId="1FEF1997" w:rsidR="00CA167E" w:rsidRPr="00C83FAB" w:rsidRDefault="00CA167E" w:rsidP="00AB5304">
      <w:pPr>
        <w:ind w:left="6372"/>
        <w:jc w:val="both"/>
        <w:rPr>
          <w:rFonts w:asciiTheme="majorHAnsi" w:hAnsiTheme="majorHAnsi" w:cstheme="majorHAnsi"/>
          <w:sz w:val="24"/>
          <w:szCs w:val="24"/>
        </w:rPr>
      </w:pPr>
    </w:p>
    <w:sectPr w:rsidR="00CA167E" w:rsidRPr="00C83FAB" w:rsidSect="00A175D1">
      <w:footerReference w:type="default" r:id="rId17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21FA" w14:textId="77777777" w:rsidR="00BA05A6" w:rsidRDefault="00BA05A6" w:rsidP="00AF718B">
      <w:pPr>
        <w:spacing w:after="0" w:line="240" w:lineRule="auto"/>
      </w:pPr>
      <w:r>
        <w:separator/>
      </w:r>
    </w:p>
  </w:endnote>
  <w:endnote w:type="continuationSeparator" w:id="0">
    <w:p w14:paraId="5C9ED06A" w14:textId="77777777" w:rsidR="00BA05A6" w:rsidRDefault="00BA05A6" w:rsidP="00AF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aramond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239018"/>
      <w:docPartObj>
        <w:docPartGallery w:val="Page Numbers (Bottom of Page)"/>
        <w:docPartUnique/>
      </w:docPartObj>
    </w:sdtPr>
    <w:sdtContent>
      <w:p w14:paraId="0967E053" w14:textId="0A0E790F" w:rsidR="00842365" w:rsidRDefault="008423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415">
          <w:rPr>
            <w:noProof/>
          </w:rPr>
          <w:t>24</w:t>
        </w:r>
        <w:r>
          <w:fldChar w:fldCharType="end"/>
        </w:r>
      </w:p>
    </w:sdtContent>
  </w:sdt>
  <w:p w14:paraId="71158666" w14:textId="77777777" w:rsidR="00842365" w:rsidRDefault="00842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663E7" w14:textId="77777777" w:rsidR="00BA05A6" w:rsidRDefault="00BA05A6" w:rsidP="00AF718B">
      <w:pPr>
        <w:spacing w:after="0" w:line="240" w:lineRule="auto"/>
      </w:pPr>
      <w:r>
        <w:separator/>
      </w:r>
    </w:p>
  </w:footnote>
  <w:footnote w:type="continuationSeparator" w:id="0">
    <w:p w14:paraId="17E227EB" w14:textId="77777777" w:rsidR="00BA05A6" w:rsidRDefault="00BA05A6" w:rsidP="00AF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5059_"/>
      </v:shape>
    </w:pict>
  </w:numPicBullet>
  <w:abstractNum w:abstractNumId="0" w15:restartNumberingAfterBreak="0">
    <w:nsid w:val="046007CF"/>
    <w:multiLevelType w:val="hybridMultilevel"/>
    <w:tmpl w:val="F96C2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B04CFC"/>
    <w:multiLevelType w:val="hybridMultilevel"/>
    <w:tmpl w:val="01AA2A12"/>
    <w:lvl w:ilvl="0" w:tplc="6FB60D8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41AF9"/>
    <w:multiLevelType w:val="hybridMultilevel"/>
    <w:tmpl w:val="1D7ED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3516"/>
    <w:multiLevelType w:val="multilevel"/>
    <w:tmpl w:val="87A8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92B9B"/>
    <w:multiLevelType w:val="hybridMultilevel"/>
    <w:tmpl w:val="5628B106"/>
    <w:lvl w:ilvl="0" w:tplc="D0EA52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16F47"/>
    <w:multiLevelType w:val="hybridMultilevel"/>
    <w:tmpl w:val="9B044FB6"/>
    <w:lvl w:ilvl="0" w:tplc="D4569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206875"/>
    <w:multiLevelType w:val="hybridMultilevel"/>
    <w:tmpl w:val="40427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654D"/>
    <w:multiLevelType w:val="hybridMultilevel"/>
    <w:tmpl w:val="B8FE5F50"/>
    <w:lvl w:ilvl="0" w:tplc="06A2F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D7656"/>
    <w:multiLevelType w:val="hybridMultilevel"/>
    <w:tmpl w:val="156C2F7A"/>
    <w:lvl w:ilvl="0" w:tplc="C5BE9D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936FF"/>
    <w:multiLevelType w:val="hybridMultilevel"/>
    <w:tmpl w:val="5AD2B2BC"/>
    <w:lvl w:ilvl="0" w:tplc="5A2E2C8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73EB3"/>
    <w:multiLevelType w:val="hybridMultilevel"/>
    <w:tmpl w:val="303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6946"/>
    <w:multiLevelType w:val="hybridMultilevel"/>
    <w:tmpl w:val="1B54B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850D6"/>
    <w:multiLevelType w:val="hybridMultilevel"/>
    <w:tmpl w:val="973C5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35566"/>
    <w:multiLevelType w:val="hybridMultilevel"/>
    <w:tmpl w:val="13783A96"/>
    <w:lvl w:ilvl="0" w:tplc="BAE6A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7030FB"/>
    <w:multiLevelType w:val="multilevel"/>
    <w:tmpl w:val="9D08D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1C6AB4"/>
    <w:multiLevelType w:val="multilevel"/>
    <w:tmpl w:val="9A7AA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73E0603"/>
    <w:multiLevelType w:val="hybridMultilevel"/>
    <w:tmpl w:val="931C0E32"/>
    <w:lvl w:ilvl="0" w:tplc="B24ED70C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DF1AFA"/>
    <w:multiLevelType w:val="hybridMultilevel"/>
    <w:tmpl w:val="973C5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5C36"/>
    <w:multiLevelType w:val="hybridMultilevel"/>
    <w:tmpl w:val="3426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E2A85"/>
    <w:multiLevelType w:val="hybridMultilevel"/>
    <w:tmpl w:val="67F82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463EE"/>
    <w:multiLevelType w:val="hybridMultilevel"/>
    <w:tmpl w:val="F2D4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57704"/>
    <w:multiLevelType w:val="hybridMultilevel"/>
    <w:tmpl w:val="2D10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676A"/>
    <w:multiLevelType w:val="hybridMultilevel"/>
    <w:tmpl w:val="079E8ED4"/>
    <w:lvl w:ilvl="0" w:tplc="D95AD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21027"/>
    <w:multiLevelType w:val="hybridMultilevel"/>
    <w:tmpl w:val="4F5CE6AE"/>
    <w:lvl w:ilvl="0" w:tplc="53FC424A">
      <w:start w:val="7"/>
      <w:numFmt w:val="decimal"/>
      <w:lvlText w:val="%1."/>
      <w:lvlJc w:val="left"/>
      <w:pPr>
        <w:ind w:left="108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181951"/>
    <w:multiLevelType w:val="hybridMultilevel"/>
    <w:tmpl w:val="7B48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02A1F"/>
    <w:multiLevelType w:val="hybridMultilevel"/>
    <w:tmpl w:val="A2C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71E25"/>
    <w:multiLevelType w:val="multilevel"/>
    <w:tmpl w:val="6F0C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E56AAE"/>
    <w:multiLevelType w:val="hybridMultilevel"/>
    <w:tmpl w:val="5E706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92B0EC">
      <w:start w:val="1"/>
      <w:numFmt w:val="lowerLetter"/>
      <w:lvlText w:val="%3)"/>
      <w:lvlJc w:val="left"/>
      <w:pPr>
        <w:ind w:left="1800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0872A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4C3E5F"/>
    <w:multiLevelType w:val="hybridMultilevel"/>
    <w:tmpl w:val="6280439E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9" w15:restartNumberingAfterBreak="0">
    <w:nsid w:val="640B448A"/>
    <w:multiLevelType w:val="hybridMultilevel"/>
    <w:tmpl w:val="BE0675F8"/>
    <w:lvl w:ilvl="0" w:tplc="83527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3391"/>
    <w:multiLevelType w:val="hybridMultilevel"/>
    <w:tmpl w:val="4DE47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62D52"/>
    <w:multiLevelType w:val="hybridMultilevel"/>
    <w:tmpl w:val="973C5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2493D"/>
    <w:multiLevelType w:val="hybridMultilevel"/>
    <w:tmpl w:val="81401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73B83"/>
    <w:multiLevelType w:val="multilevel"/>
    <w:tmpl w:val="8472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DB5A79"/>
    <w:multiLevelType w:val="hybridMultilevel"/>
    <w:tmpl w:val="217629E2"/>
    <w:lvl w:ilvl="0" w:tplc="E2DA4B9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"/>
  </w:num>
  <w:num w:numId="3">
    <w:abstractNumId w:val="14"/>
  </w:num>
  <w:num w:numId="4">
    <w:abstractNumId w:val="12"/>
  </w:num>
  <w:num w:numId="5">
    <w:abstractNumId w:val="31"/>
  </w:num>
  <w:num w:numId="6">
    <w:abstractNumId w:val="24"/>
  </w:num>
  <w:num w:numId="7">
    <w:abstractNumId w:val="28"/>
  </w:num>
  <w:num w:numId="8">
    <w:abstractNumId w:val="9"/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0"/>
  </w:num>
  <w:num w:numId="13">
    <w:abstractNumId w:val="32"/>
  </w:num>
  <w:num w:numId="14">
    <w:abstractNumId w:val="4"/>
  </w:num>
  <w:num w:numId="15">
    <w:abstractNumId w:val="8"/>
  </w:num>
  <w:num w:numId="16">
    <w:abstractNumId w:val="29"/>
  </w:num>
  <w:num w:numId="17">
    <w:abstractNumId w:val="6"/>
  </w:num>
  <w:num w:numId="18">
    <w:abstractNumId w:val="13"/>
  </w:num>
  <w:num w:numId="19">
    <w:abstractNumId w:val="22"/>
  </w:num>
  <w:num w:numId="20">
    <w:abstractNumId w:val="19"/>
  </w:num>
  <w:num w:numId="21">
    <w:abstractNumId w:val="30"/>
  </w:num>
  <w:num w:numId="22">
    <w:abstractNumId w:val="10"/>
  </w:num>
  <w:num w:numId="23">
    <w:abstractNumId w:val="23"/>
  </w:num>
  <w:num w:numId="24">
    <w:abstractNumId w:val="2"/>
  </w:num>
  <w:num w:numId="25">
    <w:abstractNumId w:val="18"/>
  </w:num>
  <w:num w:numId="26">
    <w:abstractNumId w:val="5"/>
  </w:num>
  <w:num w:numId="27">
    <w:abstractNumId w:val="3"/>
  </w:num>
  <w:num w:numId="28">
    <w:abstractNumId w:val="27"/>
  </w:num>
  <w:num w:numId="29">
    <w:abstractNumId w:val="17"/>
  </w:num>
  <w:num w:numId="30">
    <w:abstractNumId w:val="33"/>
  </w:num>
  <w:num w:numId="31">
    <w:abstractNumId w:val="34"/>
  </w:num>
  <w:num w:numId="32">
    <w:abstractNumId w:val="7"/>
  </w:num>
  <w:num w:numId="33">
    <w:abstractNumId w:val="26"/>
  </w:num>
  <w:num w:numId="34">
    <w:abstractNumId w:val="11"/>
  </w:num>
  <w:num w:numId="35">
    <w:abstractNumId w:val="21"/>
  </w:num>
  <w:num w:numId="3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18"/>
    <w:rsid w:val="000011CA"/>
    <w:rsid w:val="00002E29"/>
    <w:rsid w:val="000076BF"/>
    <w:rsid w:val="000122B1"/>
    <w:rsid w:val="00015CF5"/>
    <w:rsid w:val="000164E7"/>
    <w:rsid w:val="00016E4A"/>
    <w:rsid w:val="00020B7A"/>
    <w:rsid w:val="00026CB6"/>
    <w:rsid w:val="00027604"/>
    <w:rsid w:val="00031371"/>
    <w:rsid w:val="00031EB7"/>
    <w:rsid w:val="00032D41"/>
    <w:rsid w:val="0003628E"/>
    <w:rsid w:val="000401ED"/>
    <w:rsid w:val="0004129E"/>
    <w:rsid w:val="00042A45"/>
    <w:rsid w:val="00045CEB"/>
    <w:rsid w:val="0004791A"/>
    <w:rsid w:val="00054849"/>
    <w:rsid w:val="00055CA9"/>
    <w:rsid w:val="00056C09"/>
    <w:rsid w:val="00064BA0"/>
    <w:rsid w:val="000669DF"/>
    <w:rsid w:val="00067587"/>
    <w:rsid w:val="00070DF0"/>
    <w:rsid w:val="00072D1F"/>
    <w:rsid w:val="000735C3"/>
    <w:rsid w:val="00073CC5"/>
    <w:rsid w:val="000746A1"/>
    <w:rsid w:val="00076F4E"/>
    <w:rsid w:val="00077BD0"/>
    <w:rsid w:val="00081871"/>
    <w:rsid w:val="000845FE"/>
    <w:rsid w:val="000911C5"/>
    <w:rsid w:val="0009356D"/>
    <w:rsid w:val="00095E7B"/>
    <w:rsid w:val="000A3DCE"/>
    <w:rsid w:val="000A4631"/>
    <w:rsid w:val="000A4995"/>
    <w:rsid w:val="000B21BE"/>
    <w:rsid w:val="000B4322"/>
    <w:rsid w:val="000B6424"/>
    <w:rsid w:val="000C0385"/>
    <w:rsid w:val="000C38F9"/>
    <w:rsid w:val="000C46FB"/>
    <w:rsid w:val="000C6744"/>
    <w:rsid w:val="000D058A"/>
    <w:rsid w:val="000D08FC"/>
    <w:rsid w:val="000D1570"/>
    <w:rsid w:val="000D4845"/>
    <w:rsid w:val="000D6878"/>
    <w:rsid w:val="000D6A22"/>
    <w:rsid w:val="000E1FD9"/>
    <w:rsid w:val="000E4675"/>
    <w:rsid w:val="000F058A"/>
    <w:rsid w:val="000F55EC"/>
    <w:rsid w:val="00101CB9"/>
    <w:rsid w:val="001023B3"/>
    <w:rsid w:val="0010250E"/>
    <w:rsid w:val="0010307A"/>
    <w:rsid w:val="00103108"/>
    <w:rsid w:val="00106F9F"/>
    <w:rsid w:val="00107165"/>
    <w:rsid w:val="00107182"/>
    <w:rsid w:val="001111E2"/>
    <w:rsid w:val="001154EB"/>
    <w:rsid w:val="001175C5"/>
    <w:rsid w:val="001238C6"/>
    <w:rsid w:val="001245B7"/>
    <w:rsid w:val="00126800"/>
    <w:rsid w:val="00126B75"/>
    <w:rsid w:val="00127B57"/>
    <w:rsid w:val="00130B77"/>
    <w:rsid w:val="00131DB7"/>
    <w:rsid w:val="001326B5"/>
    <w:rsid w:val="00134EA1"/>
    <w:rsid w:val="00136BED"/>
    <w:rsid w:val="0014070D"/>
    <w:rsid w:val="001410B5"/>
    <w:rsid w:val="00143216"/>
    <w:rsid w:val="00144C85"/>
    <w:rsid w:val="00152483"/>
    <w:rsid w:val="001550CB"/>
    <w:rsid w:val="00155A7B"/>
    <w:rsid w:val="001564A3"/>
    <w:rsid w:val="00157160"/>
    <w:rsid w:val="00157C09"/>
    <w:rsid w:val="00165485"/>
    <w:rsid w:val="00166FCF"/>
    <w:rsid w:val="00167A06"/>
    <w:rsid w:val="00170D54"/>
    <w:rsid w:val="00171ACF"/>
    <w:rsid w:val="00176529"/>
    <w:rsid w:val="0018114B"/>
    <w:rsid w:val="001814D6"/>
    <w:rsid w:val="00181713"/>
    <w:rsid w:val="001830CF"/>
    <w:rsid w:val="0018340F"/>
    <w:rsid w:val="001847FB"/>
    <w:rsid w:val="00193FC2"/>
    <w:rsid w:val="00195E1F"/>
    <w:rsid w:val="001B0F22"/>
    <w:rsid w:val="001B1A3A"/>
    <w:rsid w:val="001B22FD"/>
    <w:rsid w:val="001B2559"/>
    <w:rsid w:val="001B4B05"/>
    <w:rsid w:val="001B60B2"/>
    <w:rsid w:val="001C14A0"/>
    <w:rsid w:val="001C2DBF"/>
    <w:rsid w:val="001C383C"/>
    <w:rsid w:val="001C5C32"/>
    <w:rsid w:val="001C6CEC"/>
    <w:rsid w:val="001D063D"/>
    <w:rsid w:val="001D1349"/>
    <w:rsid w:val="001D17DB"/>
    <w:rsid w:val="001D42A8"/>
    <w:rsid w:val="001D67C1"/>
    <w:rsid w:val="001D6FB7"/>
    <w:rsid w:val="001E18DC"/>
    <w:rsid w:val="001E287D"/>
    <w:rsid w:val="001E6336"/>
    <w:rsid w:val="001F1FC9"/>
    <w:rsid w:val="001F2992"/>
    <w:rsid w:val="001F5D94"/>
    <w:rsid w:val="001F68E4"/>
    <w:rsid w:val="00203224"/>
    <w:rsid w:val="00203376"/>
    <w:rsid w:val="002046FE"/>
    <w:rsid w:val="0020555C"/>
    <w:rsid w:val="00210BA3"/>
    <w:rsid w:val="00210ED0"/>
    <w:rsid w:val="0021173C"/>
    <w:rsid w:val="00211C7A"/>
    <w:rsid w:val="00214C6F"/>
    <w:rsid w:val="00215E88"/>
    <w:rsid w:val="0021692D"/>
    <w:rsid w:val="00221152"/>
    <w:rsid w:val="0022291C"/>
    <w:rsid w:val="00227826"/>
    <w:rsid w:val="00231902"/>
    <w:rsid w:val="0023218E"/>
    <w:rsid w:val="002341F1"/>
    <w:rsid w:val="00235A10"/>
    <w:rsid w:val="00235CE9"/>
    <w:rsid w:val="00236DC2"/>
    <w:rsid w:val="002404A8"/>
    <w:rsid w:val="00240A89"/>
    <w:rsid w:val="00241FE2"/>
    <w:rsid w:val="0024239D"/>
    <w:rsid w:val="002448D5"/>
    <w:rsid w:val="00252C59"/>
    <w:rsid w:val="00253931"/>
    <w:rsid w:val="00253DE5"/>
    <w:rsid w:val="002606A3"/>
    <w:rsid w:val="00260C15"/>
    <w:rsid w:val="002763DE"/>
    <w:rsid w:val="00281CE8"/>
    <w:rsid w:val="002826C3"/>
    <w:rsid w:val="002832F1"/>
    <w:rsid w:val="002839ED"/>
    <w:rsid w:val="00292D2A"/>
    <w:rsid w:val="00294661"/>
    <w:rsid w:val="002A14F4"/>
    <w:rsid w:val="002A276B"/>
    <w:rsid w:val="002B04B1"/>
    <w:rsid w:val="002B122A"/>
    <w:rsid w:val="002B1EB9"/>
    <w:rsid w:val="002B219C"/>
    <w:rsid w:val="002B253F"/>
    <w:rsid w:val="002B56C4"/>
    <w:rsid w:val="002B6FC0"/>
    <w:rsid w:val="002B7A19"/>
    <w:rsid w:val="002C4C8E"/>
    <w:rsid w:val="002D4C7D"/>
    <w:rsid w:val="002E0BB5"/>
    <w:rsid w:val="002F0C95"/>
    <w:rsid w:val="002F343C"/>
    <w:rsid w:val="002F3FC7"/>
    <w:rsid w:val="002F59DF"/>
    <w:rsid w:val="003008D5"/>
    <w:rsid w:val="00300ECB"/>
    <w:rsid w:val="00303BDF"/>
    <w:rsid w:val="00304272"/>
    <w:rsid w:val="00307ECA"/>
    <w:rsid w:val="00310827"/>
    <w:rsid w:val="00311E7C"/>
    <w:rsid w:val="003129EE"/>
    <w:rsid w:val="00314F60"/>
    <w:rsid w:val="003178ED"/>
    <w:rsid w:val="00327A27"/>
    <w:rsid w:val="0033455E"/>
    <w:rsid w:val="003361B7"/>
    <w:rsid w:val="0033765D"/>
    <w:rsid w:val="00341318"/>
    <w:rsid w:val="0034328D"/>
    <w:rsid w:val="00346823"/>
    <w:rsid w:val="00347152"/>
    <w:rsid w:val="00347613"/>
    <w:rsid w:val="00347BB4"/>
    <w:rsid w:val="0035242D"/>
    <w:rsid w:val="00353675"/>
    <w:rsid w:val="003657B1"/>
    <w:rsid w:val="00365EA3"/>
    <w:rsid w:val="0036626B"/>
    <w:rsid w:val="0036651F"/>
    <w:rsid w:val="0037012A"/>
    <w:rsid w:val="00371729"/>
    <w:rsid w:val="00377EA9"/>
    <w:rsid w:val="00380927"/>
    <w:rsid w:val="00380983"/>
    <w:rsid w:val="0038410B"/>
    <w:rsid w:val="003946EC"/>
    <w:rsid w:val="003957AA"/>
    <w:rsid w:val="003A0CB9"/>
    <w:rsid w:val="003A5407"/>
    <w:rsid w:val="003A5D56"/>
    <w:rsid w:val="003A5D6D"/>
    <w:rsid w:val="003A62DB"/>
    <w:rsid w:val="003A7FBF"/>
    <w:rsid w:val="003B212B"/>
    <w:rsid w:val="003B3AA8"/>
    <w:rsid w:val="003C2BA9"/>
    <w:rsid w:val="003C703D"/>
    <w:rsid w:val="003D1797"/>
    <w:rsid w:val="003D259C"/>
    <w:rsid w:val="003D25AB"/>
    <w:rsid w:val="003D57F4"/>
    <w:rsid w:val="003D7145"/>
    <w:rsid w:val="003E10FB"/>
    <w:rsid w:val="003E608D"/>
    <w:rsid w:val="003E6DB8"/>
    <w:rsid w:val="003F5BCB"/>
    <w:rsid w:val="00401A45"/>
    <w:rsid w:val="00403769"/>
    <w:rsid w:val="00407B8B"/>
    <w:rsid w:val="0041137B"/>
    <w:rsid w:val="00413FCE"/>
    <w:rsid w:val="004153E3"/>
    <w:rsid w:val="00415BFC"/>
    <w:rsid w:val="004252E0"/>
    <w:rsid w:val="00425535"/>
    <w:rsid w:val="0042658C"/>
    <w:rsid w:val="00432A0F"/>
    <w:rsid w:val="00433504"/>
    <w:rsid w:val="00437B71"/>
    <w:rsid w:val="00442F23"/>
    <w:rsid w:val="00444121"/>
    <w:rsid w:val="0044418F"/>
    <w:rsid w:val="004446F2"/>
    <w:rsid w:val="004460BE"/>
    <w:rsid w:val="00446EFB"/>
    <w:rsid w:val="0045073F"/>
    <w:rsid w:val="00451E14"/>
    <w:rsid w:val="00452410"/>
    <w:rsid w:val="004539A2"/>
    <w:rsid w:val="00454682"/>
    <w:rsid w:val="00456364"/>
    <w:rsid w:val="0046139B"/>
    <w:rsid w:val="0047203D"/>
    <w:rsid w:val="00475031"/>
    <w:rsid w:val="0047586B"/>
    <w:rsid w:val="00477707"/>
    <w:rsid w:val="00477EA5"/>
    <w:rsid w:val="0048025D"/>
    <w:rsid w:val="00484BAC"/>
    <w:rsid w:val="00485A84"/>
    <w:rsid w:val="004A2215"/>
    <w:rsid w:val="004B008C"/>
    <w:rsid w:val="004B037E"/>
    <w:rsid w:val="004B07B9"/>
    <w:rsid w:val="004B4B80"/>
    <w:rsid w:val="004C455D"/>
    <w:rsid w:val="004D098F"/>
    <w:rsid w:val="004D4218"/>
    <w:rsid w:val="004D6688"/>
    <w:rsid w:val="004E406C"/>
    <w:rsid w:val="004E4733"/>
    <w:rsid w:val="004F56A0"/>
    <w:rsid w:val="004F574E"/>
    <w:rsid w:val="004F62BC"/>
    <w:rsid w:val="0050251B"/>
    <w:rsid w:val="00511612"/>
    <w:rsid w:val="00511931"/>
    <w:rsid w:val="00514646"/>
    <w:rsid w:val="005211B7"/>
    <w:rsid w:val="005300AB"/>
    <w:rsid w:val="005307ED"/>
    <w:rsid w:val="0053157F"/>
    <w:rsid w:val="00533B89"/>
    <w:rsid w:val="00535E8D"/>
    <w:rsid w:val="00536DB2"/>
    <w:rsid w:val="00537758"/>
    <w:rsid w:val="005408A8"/>
    <w:rsid w:val="00540B3B"/>
    <w:rsid w:val="005411C7"/>
    <w:rsid w:val="00541A8D"/>
    <w:rsid w:val="00544BE6"/>
    <w:rsid w:val="005462F4"/>
    <w:rsid w:val="005465D9"/>
    <w:rsid w:val="00547BC2"/>
    <w:rsid w:val="00553342"/>
    <w:rsid w:val="00553829"/>
    <w:rsid w:val="00553DF2"/>
    <w:rsid w:val="00555510"/>
    <w:rsid w:val="005577AA"/>
    <w:rsid w:val="00561855"/>
    <w:rsid w:val="005620C6"/>
    <w:rsid w:val="00565139"/>
    <w:rsid w:val="0056557F"/>
    <w:rsid w:val="00572225"/>
    <w:rsid w:val="00575ED7"/>
    <w:rsid w:val="00577460"/>
    <w:rsid w:val="00577D39"/>
    <w:rsid w:val="0058031C"/>
    <w:rsid w:val="00582F5C"/>
    <w:rsid w:val="005852FA"/>
    <w:rsid w:val="0058746B"/>
    <w:rsid w:val="00587579"/>
    <w:rsid w:val="00591DC4"/>
    <w:rsid w:val="00594150"/>
    <w:rsid w:val="00595F0F"/>
    <w:rsid w:val="005A0CC8"/>
    <w:rsid w:val="005A1691"/>
    <w:rsid w:val="005A3B99"/>
    <w:rsid w:val="005A4149"/>
    <w:rsid w:val="005A5182"/>
    <w:rsid w:val="005A6CE2"/>
    <w:rsid w:val="005C0CA0"/>
    <w:rsid w:val="005C3030"/>
    <w:rsid w:val="005C5692"/>
    <w:rsid w:val="005C6E9F"/>
    <w:rsid w:val="005D0ECD"/>
    <w:rsid w:val="005D3211"/>
    <w:rsid w:val="005E04E5"/>
    <w:rsid w:val="005E0BA8"/>
    <w:rsid w:val="005E1BD0"/>
    <w:rsid w:val="005E4B13"/>
    <w:rsid w:val="005E5C81"/>
    <w:rsid w:val="005E6980"/>
    <w:rsid w:val="005E6B7E"/>
    <w:rsid w:val="005F020B"/>
    <w:rsid w:val="005F067B"/>
    <w:rsid w:val="005F2199"/>
    <w:rsid w:val="005F3D6D"/>
    <w:rsid w:val="005F4137"/>
    <w:rsid w:val="005F47A0"/>
    <w:rsid w:val="005F60CA"/>
    <w:rsid w:val="005F63EB"/>
    <w:rsid w:val="005F6C7A"/>
    <w:rsid w:val="005F6CFD"/>
    <w:rsid w:val="006030CC"/>
    <w:rsid w:val="00604A72"/>
    <w:rsid w:val="006052C8"/>
    <w:rsid w:val="006126A4"/>
    <w:rsid w:val="00614B00"/>
    <w:rsid w:val="00615D1D"/>
    <w:rsid w:val="00616306"/>
    <w:rsid w:val="00616AF1"/>
    <w:rsid w:val="00620520"/>
    <w:rsid w:val="00623863"/>
    <w:rsid w:val="0062446A"/>
    <w:rsid w:val="00625A6B"/>
    <w:rsid w:val="00625F0D"/>
    <w:rsid w:val="00630AD7"/>
    <w:rsid w:val="0063124C"/>
    <w:rsid w:val="00634B41"/>
    <w:rsid w:val="00636A6A"/>
    <w:rsid w:val="006373D6"/>
    <w:rsid w:val="006408E7"/>
    <w:rsid w:val="006470D1"/>
    <w:rsid w:val="00650DFA"/>
    <w:rsid w:val="00651C0E"/>
    <w:rsid w:val="00655BFE"/>
    <w:rsid w:val="006565A8"/>
    <w:rsid w:val="00656B12"/>
    <w:rsid w:val="0065700C"/>
    <w:rsid w:val="0066433C"/>
    <w:rsid w:val="00673452"/>
    <w:rsid w:val="0067612F"/>
    <w:rsid w:val="00681AFB"/>
    <w:rsid w:val="00690C60"/>
    <w:rsid w:val="006928D4"/>
    <w:rsid w:val="00694317"/>
    <w:rsid w:val="00694603"/>
    <w:rsid w:val="00696FA3"/>
    <w:rsid w:val="006972BE"/>
    <w:rsid w:val="006A0C35"/>
    <w:rsid w:val="006A1016"/>
    <w:rsid w:val="006A14A8"/>
    <w:rsid w:val="006A415A"/>
    <w:rsid w:val="006A7DE0"/>
    <w:rsid w:val="006B2E86"/>
    <w:rsid w:val="006B5331"/>
    <w:rsid w:val="006B56C5"/>
    <w:rsid w:val="006B6866"/>
    <w:rsid w:val="006B6AAF"/>
    <w:rsid w:val="006B6E2F"/>
    <w:rsid w:val="006C530B"/>
    <w:rsid w:val="006C5647"/>
    <w:rsid w:val="006C6DE4"/>
    <w:rsid w:val="006C7922"/>
    <w:rsid w:val="006D044A"/>
    <w:rsid w:val="006D6A76"/>
    <w:rsid w:val="006D70C6"/>
    <w:rsid w:val="006D7428"/>
    <w:rsid w:val="006E0110"/>
    <w:rsid w:val="006E1602"/>
    <w:rsid w:val="006E2033"/>
    <w:rsid w:val="006E73E1"/>
    <w:rsid w:val="006F53EA"/>
    <w:rsid w:val="006F607E"/>
    <w:rsid w:val="006F6140"/>
    <w:rsid w:val="006F6B40"/>
    <w:rsid w:val="006F6D1D"/>
    <w:rsid w:val="00700A2D"/>
    <w:rsid w:val="00700F44"/>
    <w:rsid w:val="0070266A"/>
    <w:rsid w:val="00705EB6"/>
    <w:rsid w:val="007067EF"/>
    <w:rsid w:val="00707397"/>
    <w:rsid w:val="00710225"/>
    <w:rsid w:val="007120D6"/>
    <w:rsid w:val="0071250A"/>
    <w:rsid w:val="007173D5"/>
    <w:rsid w:val="00722B9F"/>
    <w:rsid w:val="00727386"/>
    <w:rsid w:val="00730D03"/>
    <w:rsid w:val="00732F2E"/>
    <w:rsid w:val="00740951"/>
    <w:rsid w:val="0074108C"/>
    <w:rsid w:val="00741A02"/>
    <w:rsid w:val="007420DB"/>
    <w:rsid w:val="00746F92"/>
    <w:rsid w:val="00755972"/>
    <w:rsid w:val="007568EC"/>
    <w:rsid w:val="0076096B"/>
    <w:rsid w:val="00761339"/>
    <w:rsid w:val="00761717"/>
    <w:rsid w:val="007621D2"/>
    <w:rsid w:val="007653BB"/>
    <w:rsid w:val="00765EB7"/>
    <w:rsid w:val="00765FA8"/>
    <w:rsid w:val="00766760"/>
    <w:rsid w:val="0076718C"/>
    <w:rsid w:val="007674A4"/>
    <w:rsid w:val="007707CE"/>
    <w:rsid w:val="00770CC3"/>
    <w:rsid w:val="0077320F"/>
    <w:rsid w:val="00781455"/>
    <w:rsid w:val="00781923"/>
    <w:rsid w:val="007831FE"/>
    <w:rsid w:val="00784454"/>
    <w:rsid w:val="00785DA7"/>
    <w:rsid w:val="00786C5C"/>
    <w:rsid w:val="007924E3"/>
    <w:rsid w:val="00792D2F"/>
    <w:rsid w:val="00792FED"/>
    <w:rsid w:val="00794D0D"/>
    <w:rsid w:val="00794FF3"/>
    <w:rsid w:val="00795507"/>
    <w:rsid w:val="007A09E9"/>
    <w:rsid w:val="007A1C2D"/>
    <w:rsid w:val="007A2245"/>
    <w:rsid w:val="007A228A"/>
    <w:rsid w:val="007A54F0"/>
    <w:rsid w:val="007A5681"/>
    <w:rsid w:val="007A6D4C"/>
    <w:rsid w:val="007B2F24"/>
    <w:rsid w:val="007B4273"/>
    <w:rsid w:val="007B584C"/>
    <w:rsid w:val="007C1D1D"/>
    <w:rsid w:val="007C21B6"/>
    <w:rsid w:val="007C2FBE"/>
    <w:rsid w:val="007C4BCB"/>
    <w:rsid w:val="007C4C6D"/>
    <w:rsid w:val="007C79EB"/>
    <w:rsid w:val="007D0080"/>
    <w:rsid w:val="007D1040"/>
    <w:rsid w:val="007D2404"/>
    <w:rsid w:val="007D3A1D"/>
    <w:rsid w:val="007D693F"/>
    <w:rsid w:val="007E04DA"/>
    <w:rsid w:val="007E33AC"/>
    <w:rsid w:val="007E5540"/>
    <w:rsid w:val="007F574D"/>
    <w:rsid w:val="007F5C09"/>
    <w:rsid w:val="007F6D1A"/>
    <w:rsid w:val="007F7685"/>
    <w:rsid w:val="00800911"/>
    <w:rsid w:val="00805361"/>
    <w:rsid w:val="00810E12"/>
    <w:rsid w:val="008153D7"/>
    <w:rsid w:val="00817525"/>
    <w:rsid w:val="00821C85"/>
    <w:rsid w:val="00822A0F"/>
    <w:rsid w:val="0082511D"/>
    <w:rsid w:val="00826937"/>
    <w:rsid w:val="0082726E"/>
    <w:rsid w:val="008312DF"/>
    <w:rsid w:val="00831899"/>
    <w:rsid w:val="008364AE"/>
    <w:rsid w:val="008366ED"/>
    <w:rsid w:val="00836FFA"/>
    <w:rsid w:val="00837669"/>
    <w:rsid w:val="00840DED"/>
    <w:rsid w:val="00842365"/>
    <w:rsid w:val="0084358D"/>
    <w:rsid w:val="0084619A"/>
    <w:rsid w:val="00851014"/>
    <w:rsid w:val="008518C8"/>
    <w:rsid w:val="008520BC"/>
    <w:rsid w:val="008538C7"/>
    <w:rsid w:val="00855B60"/>
    <w:rsid w:val="008568B6"/>
    <w:rsid w:val="008616CB"/>
    <w:rsid w:val="00862DE1"/>
    <w:rsid w:val="00863189"/>
    <w:rsid w:val="00866FD9"/>
    <w:rsid w:val="008742B7"/>
    <w:rsid w:val="008772E3"/>
    <w:rsid w:val="0088184C"/>
    <w:rsid w:val="00881D5B"/>
    <w:rsid w:val="008856AE"/>
    <w:rsid w:val="00886199"/>
    <w:rsid w:val="008869F2"/>
    <w:rsid w:val="00887336"/>
    <w:rsid w:val="008947C2"/>
    <w:rsid w:val="00896359"/>
    <w:rsid w:val="008A1155"/>
    <w:rsid w:val="008A61A3"/>
    <w:rsid w:val="008B10CE"/>
    <w:rsid w:val="008B1E82"/>
    <w:rsid w:val="008C066C"/>
    <w:rsid w:val="008C5439"/>
    <w:rsid w:val="008C7D16"/>
    <w:rsid w:val="008D0520"/>
    <w:rsid w:val="008D070D"/>
    <w:rsid w:val="008D3056"/>
    <w:rsid w:val="008E0858"/>
    <w:rsid w:val="008E0CCB"/>
    <w:rsid w:val="008E5E85"/>
    <w:rsid w:val="008E6D0D"/>
    <w:rsid w:val="008F04D9"/>
    <w:rsid w:val="008F10EC"/>
    <w:rsid w:val="008F4414"/>
    <w:rsid w:val="008F7C8A"/>
    <w:rsid w:val="009027E0"/>
    <w:rsid w:val="00903211"/>
    <w:rsid w:val="009048CA"/>
    <w:rsid w:val="00904A0C"/>
    <w:rsid w:val="00904AAA"/>
    <w:rsid w:val="00904ACE"/>
    <w:rsid w:val="00904CD6"/>
    <w:rsid w:val="00905539"/>
    <w:rsid w:val="00905A91"/>
    <w:rsid w:val="00926BF6"/>
    <w:rsid w:val="0092741B"/>
    <w:rsid w:val="009333CC"/>
    <w:rsid w:val="009337E0"/>
    <w:rsid w:val="00936AA8"/>
    <w:rsid w:val="00940B6D"/>
    <w:rsid w:val="00940E3C"/>
    <w:rsid w:val="009441E3"/>
    <w:rsid w:val="00944891"/>
    <w:rsid w:val="00950008"/>
    <w:rsid w:val="009522DA"/>
    <w:rsid w:val="00952EDD"/>
    <w:rsid w:val="00957731"/>
    <w:rsid w:val="0095784C"/>
    <w:rsid w:val="009613D7"/>
    <w:rsid w:val="00962E86"/>
    <w:rsid w:val="00964306"/>
    <w:rsid w:val="009716D6"/>
    <w:rsid w:val="009717B1"/>
    <w:rsid w:val="00973620"/>
    <w:rsid w:val="00977368"/>
    <w:rsid w:val="0098018F"/>
    <w:rsid w:val="00981341"/>
    <w:rsid w:val="00985E34"/>
    <w:rsid w:val="00986EC8"/>
    <w:rsid w:val="0099002E"/>
    <w:rsid w:val="00992328"/>
    <w:rsid w:val="009934F6"/>
    <w:rsid w:val="009935A4"/>
    <w:rsid w:val="009A13FB"/>
    <w:rsid w:val="009A1441"/>
    <w:rsid w:val="009A426E"/>
    <w:rsid w:val="009A523A"/>
    <w:rsid w:val="009A5DBB"/>
    <w:rsid w:val="009A7FD5"/>
    <w:rsid w:val="009B0DF5"/>
    <w:rsid w:val="009B46B3"/>
    <w:rsid w:val="009B4D16"/>
    <w:rsid w:val="009B4EBB"/>
    <w:rsid w:val="009B6FBD"/>
    <w:rsid w:val="009C079E"/>
    <w:rsid w:val="009C5B0E"/>
    <w:rsid w:val="009D0B24"/>
    <w:rsid w:val="009E421A"/>
    <w:rsid w:val="009E471E"/>
    <w:rsid w:val="009E5B37"/>
    <w:rsid w:val="009F0E8E"/>
    <w:rsid w:val="009F1393"/>
    <w:rsid w:val="009F21E0"/>
    <w:rsid w:val="009F2260"/>
    <w:rsid w:val="009F29DD"/>
    <w:rsid w:val="009F56DD"/>
    <w:rsid w:val="009F5ED3"/>
    <w:rsid w:val="009F66DF"/>
    <w:rsid w:val="009F7C48"/>
    <w:rsid w:val="00A00F78"/>
    <w:rsid w:val="00A02CE4"/>
    <w:rsid w:val="00A04B5D"/>
    <w:rsid w:val="00A05E0C"/>
    <w:rsid w:val="00A10C8C"/>
    <w:rsid w:val="00A139F4"/>
    <w:rsid w:val="00A1621E"/>
    <w:rsid w:val="00A175D1"/>
    <w:rsid w:val="00A25F2F"/>
    <w:rsid w:val="00A267B5"/>
    <w:rsid w:val="00A3143B"/>
    <w:rsid w:val="00A40E4A"/>
    <w:rsid w:val="00A4152C"/>
    <w:rsid w:val="00A42B57"/>
    <w:rsid w:val="00A42C85"/>
    <w:rsid w:val="00A43E15"/>
    <w:rsid w:val="00A44291"/>
    <w:rsid w:val="00A50581"/>
    <w:rsid w:val="00A54046"/>
    <w:rsid w:val="00A548AE"/>
    <w:rsid w:val="00A57951"/>
    <w:rsid w:val="00A637A6"/>
    <w:rsid w:val="00A64719"/>
    <w:rsid w:val="00A6619B"/>
    <w:rsid w:val="00A67D09"/>
    <w:rsid w:val="00A77EC6"/>
    <w:rsid w:val="00A811C2"/>
    <w:rsid w:val="00A811FA"/>
    <w:rsid w:val="00A86CEE"/>
    <w:rsid w:val="00A9181B"/>
    <w:rsid w:val="00A93A62"/>
    <w:rsid w:val="00A951CF"/>
    <w:rsid w:val="00AA17DD"/>
    <w:rsid w:val="00AA2FDF"/>
    <w:rsid w:val="00AA70AC"/>
    <w:rsid w:val="00AA749C"/>
    <w:rsid w:val="00AB229E"/>
    <w:rsid w:val="00AB5304"/>
    <w:rsid w:val="00AC2438"/>
    <w:rsid w:val="00AC2506"/>
    <w:rsid w:val="00AC2E9E"/>
    <w:rsid w:val="00AC3DAB"/>
    <w:rsid w:val="00AC75B6"/>
    <w:rsid w:val="00AC7A65"/>
    <w:rsid w:val="00AD2F35"/>
    <w:rsid w:val="00AD660C"/>
    <w:rsid w:val="00AE0975"/>
    <w:rsid w:val="00AE507A"/>
    <w:rsid w:val="00AF3053"/>
    <w:rsid w:val="00AF3CE4"/>
    <w:rsid w:val="00AF718B"/>
    <w:rsid w:val="00B026C0"/>
    <w:rsid w:val="00B100C5"/>
    <w:rsid w:val="00B106C4"/>
    <w:rsid w:val="00B10FBB"/>
    <w:rsid w:val="00B12672"/>
    <w:rsid w:val="00B129D4"/>
    <w:rsid w:val="00B133DC"/>
    <w:rsid w:val="00B13D7B"/>
    <w:rsid w:val="00B14D31"/>
    <w:rsid w:val="00B15328"/>
    <w:rsid w:val="00B15DCC"/>
    <w:rsid w:val="00B20D2E"/>
    <w:rsid w:val="00B2228E"/>
    <w:rsid w:val="00B23851"/>
    <w:rsid w:val="00B24261"/>
    <w:rsid w:val="00B30053"/>
    <w:rsid w:val="00B32A69"/>
    <w:rsid w:val="00B34084"/>
    <w:rsid w:val="00B426DF"/>
    <w:rsid w:val="00B44523"/>
    <w:rsid w:val="00B44F4F"/>
    <w:rsid w:val="00B45837"/>
    <w:rsid w:val="00B47397"/>
    <w:rsid w:val="00B5230A"/>
    <w:rsid w:val="00B53475"/>
    <w:rsid w:val="00B54813"/>
    <w:rsid w:val="00B55A31"/>
    <w:rsid w:val="00B564DE"/>
    <w:rsid w:val="00B61800"/>
    <w:rsid w:val="00B655B4"/>
    <w:rsid w:val="00B665F5"/>
    <w:rsid w:val="00B82F57"/>
    <w:rsid w:val="00B832AC"/>
    <w:rsid w:val="00B83ADC"/>
    <w:rsid w:val="00B83DD8"/>
    <w:rsid w:val="00B84F61"/>
    <w:rsid w:val="00B850A5"/>
    <w:rsid w:val="00B8559C"/>
    <w:rsid w:val="00B86089"/>
    <w:rsid w:val="00B90694"/>
    <w:rsid w:val="00B90716"/>
    <w:rsid w:val="00B9191B"/>
    <w:rsid w:val="00B91A97"/>
    <w:rsid w:val="00B96D65"/>
    <w:rsid w:val="00B97216"/>
    <w:rsid w:val="00B97C52"/>
    <w:rsid w:val="00BA05A6"/>
    <w:rsid w:val="00BA44D7"/>
    <w:rsid w:val="00BA4EBD"/>
    <w:rsid w:val="00BA55B4"/>
    <w:rsid w:val="00BA5764"/>
    <w:rsid w:val="00BA5FDD"/>
    <w:rsid w:val="00BA7B29"/>
    <w:rsid w:val="00BB2DA4"/>
    <w:rsid w:val="00BB32ED"/>
    <w:rsid w:val="00BB6149"/>
    <w:rsid w:val="00BB6EDD"/>
    <w:rsid w:val="00BC412E"/>
    <w:rsid w:val="00BC6B64"/>
    <w:rsid w:val="00BD324F"/>
    <w:rsid w:val="00BD5DB3"/>
    <w:rsid w:val="00BD6435"/>
    <w:rsid w:val="00BD7159"/>
    <w:rsid w:val="00BE5B10"/>
    <w:rsid w:val="00BE6A1F"/>
    <w:rsid w:val="00BF50A4"/>
    <w:rsid w:val="00BF5C27"/>
    <w:rsid w:val="00BF6BDC"/>
    <w:rsid w:val="00C01D4A"/>
    <w:rsid w:val="00C0220D"/>
    <w:rsid w:val="00C05955"/>
    <w:rsid w:val="00C1096E"/>
    <w:rsid w:val="00C10977"/>
    <w:rsid w:val="00C12401"/>
    <w:rsid w:val="00C13B66"/>
    <w:rsid w:val="00C23DDE"/>
    <w:rsid w:val="00C26C28"/>
    <w:rsid w:val="00C31754"/>
    <w:rsid w:val="00C32E0B"/>
    <w:rsid w:val="00C35560"/>
    <w:rsid w:val="00C36B18"/>
    <w:rsid w:val="00C40C1B"/>
    <w:rsid w:val="00C4121A"/>
    <w:rsid w:val="00C41BBD"/>
    <w:rsid w:val="00C4354C"/>
    <w:rsid w:val="00C44737"/>
    <w:rsid w:val="00C47212"/>
    <w:rsid w:val="00C50F05"/>
    <w:rsid w:val="00C53A92"/>
    <w:rsid w:val="00C57828"/>
    <w:rsid w:val="00C57A1D"/>
    <w:rsid w:val="00C611B0"/>
    <w:rsid w:val="00C62280"/>
    <w:rsid w:val="00C629ED"/>
    <w:rsid w:val="00C65415"/>
    <w:rsid w:val="00C666FD"/>
    <w:rsid w:val="00C70EFA"/>
    <w:rsid w:val="00C71ADB"/>
    <w:rsid w:val="00C72AE4"/>
    <w:rsid w:val="00C76C62"/>
    <w:rsid w:val="00C7709D"/>
    <w:rsid w:val="00C7796D"/>
    <w:rsid w:val="00C806FB"/>
    <w:rsid w:val="00C808E7"/>
    <w:rsid w:val="00C80A62"/>
    <w:rsid w:val="00C80F2F"/>
    <w:rsid w:val="00C83FAB"/>
    <w:rsid w:val="00C90A19"/>
    <w:rsid w:val="00C920CF"/>
    <w:rsid w:val="00C9370B"/>
    <w:rsid w:val="00C93749"/>
    <w:rsid w:val="00C94966"/>
    <w:rsid w:val="00C9713D"/>
    <w:rsid w:val="00CA0D18"/>
    <w:rsid w:val="00CA167E"/>
    <w:rsid w:val="00CA254B"/>
    <w:rsid w:val="00CA304A"/>
    <w:rsid w:val="00CA5752"/>
    <w:rsid w:val="00CA5841"/>
    <w:rsid w:val="00CA6F84"/>
    <w:rsid w:val="00CA7930"/>
    <w:rsid w:val="00CA7A3A"/>
    <w:rsid w:val="00CB3160"/>
    <w:rsid w:val="00CB41D5"/>
    <w:rsid w:val="00CB4B9C"/>
    <w:rsid w:val="00CB7901"/>
    <w:rsid w:val="00CC3423"/>
    <w:rsid w:val="00CC4107"/>
    <w:rsid w:val="00CC4FA1"/>
    <w:rsid w:val="00CC6D32"/>
    <w:rsid w:val="00CD0F5E"/>
    <w:rsid w:val="00CD304A"/>
    <w:rsid w:val="00CD56BC"/>
    <w:rsid w:val="00CE0AF2"/>
    <w:rsid w:val="00CE6F91"/>
    <w:rsid w:val="00CF058E"/>
    <w:rsid w:val="00CF1CC7"/>
    <w:rsid w:val="00CF1DA3"/>
    <w:rsid w:val="00CF2BA4"/>
    <w:rsid w:val="00CF5B9D"/>
    <w:rsid w:val="00CF6621"/>
    <w:rsid w:val="00CF6F37"/>
    <w:rsid w:val="00CF7A04"/>
    <w:rsid w:val="00D004F0"/>
    <w:rsid w:val="00D02C0F"/>
    <w:rsid w:val="00D03BB3"/>
    <w:rsid w:val="00D053C2"/>
    <w:rsid w:val="00D0764F"/>
    <w:rsid w:val="00D12B48"/>
    <w:rsid w:val="00D140EC"/>
    <w:rsid w:val="00D17690"/>
    <w:rsid w:val="00D20191"/>
    <w:rsid w:val="00D227B6"/>
    <w:rsid w:val="00D22DCD"/>
    <w:rsid w:val="00D25813"/>
    <w:rsid w:val="00D27E33"/>
    <w:rsid w:val="00D33613"/>
    <w:rsid w:val="00D34DE8"/>
    <w:rsid w:val="00D362AF"/>
    <w:rsid w:val="00D366A1"/>
    <w:rsid w:val="00D4228B"/>
    <w:rsid w:val="00D42512"/>
    <w:rsid w:val="00D44056"/>
    <w:rsid w:val="00D445FE"/>
    <w:rsid w:val="00D45B41"/>
    <w:rsid w:val="00D50102"/>
    <w:rsid w:val="00D56895"/>
    <w:rsid w:val="00D56A62"/>
    <w:rsid w:val="00D56B36"/>
    <w:rsid w:val="00D62D4D"/>
    <w:rsid w:val="00D657AD"/>
    <w:rsid w:val="00D673C0"/>
    <w:rsid w:val="00D70D91"/>
    <w:rsid w:val="00D71DD6"/>
    <w:rsid w:val="00D75FD1"/>
    <w:rsid w:val="00D77ED0"/>
    <w:rsid w:val="00D80B96"/>
    <w:rsid w:val="00D833A7"/>
    <w:rsid w:val="00D87A5A"/>
    <w:rsid w:val="00D87BF1"/>
    <w:rsid w:val="00D90675"/>
    <w:rsid w:val="00D91053"/>
    <w:rsid w:val="00D91A18"/>
    <w:rsid w:val="00D94182"/>
    <w:rsid w:val="00D95146"/>
    <w:rsid w:val="00D95E74"/>
    <w:rsid w:val="00DA0635"/>
    <w:rsid w:val="00DA3C48"/>
    <w:rsid w:val="00DA4842"/>
    <w:rsid w:val="00DA6B3D"/>
    <w:rsid w:val="00DB1C75"/>
    <w:rsid w:val="00DB332B"/>
    <w:rsid w:val="00DB52CD"/>
    <w:rsid w:val="00DB5345"/>
    <w:rsid w:val="00DB7FED"/>
    <w:rsid w:val="00DC0EC7"/>
    <w:rsid w:val="00DC1FE8"/>
    <w:rsid w:val="00DC2F33"/>
    <w:rsid w:val="00DC3EA4"/>
    <w:rsid w:val="00DC6EAC"/>
    <w:rsid w:val="00DD2EEA"/>
    <w:rsid w:val="00DD3358"/>
    <w:rsid w:val="00DD3A8D"/>
    <w:rsid w:val="00DE1CA9"/>
    <w:rsid w:val="00DE20CC"/>
    <w:rsid w:val="00DE4721"/>
    <w:rsid w:val="00E02BA9"/>
    <w:rsid w:val="00E0323F"/>
    <w:rsid w:val="00E06396"/>
    <w:rsid w:val="00E150C6"/>
    <w:rsid w:val="00E177ED"/>
    <w:rsid w:val="00E20981"/>
    <w:rsid w:val="00E2105C"/>
    <w:rsid w:val="00E21C3F"/>
    <w:rsid w:val="00E249A5"/>
    <w:rsid w:val="00E25DCB"/>
    <w:rsid w:val="00E31483"/>
    <w:rsid w:val="00E31CE3"/>
    <w:rsid w:val="00E33EF4"/>
    <w:rsid w:val="00E404D4"/>
    <w:rsid w:val="00E43307"/>
    <w:rsid w:val="00E45E21"/>
    <w:rsid w:val="00E470A5"/>
    <w:rsid w:val="00E50744"/>
    <w:rsid w:val="00E53006"/>
    <w:rsid w:val="00E5565D"/>
    <w:rsid w:val="00E56955"/>
    <w:rsid w:val="00E607FE"/>
    <w:rsid w:val="00E60B82"/>
    <w:rsid w:val="00E673EF"/>
    <w:rsid w:val="00E678C3"/>
    <w:rsid w:val="00E719DF"/>
    <w:rsid w:val="00E72A86"/>
    <w:rsid w:val="00E8411C"/>
    <w:rsid w:val="00E90591"/>
    <w:rsid w:val="00E9132A"/>
    <w:rsid w:val="00E9516B"/>
    <w:rsid w:val="00E96923"/>
    <w:rsid w:val="00EA081C"/>
    <w:rsid w:val="00EA2580"/>
    <w:rsid w:val="00EA26D8"/>
    <w:rsid w:val="00EA30B8"/>
    <w:rsid w:val="00EA6A51"/>
    <w:rsid w:val="00EA764D"/>
    <w:rsid w:val="00EB0794"/>
    <w:rsid w:val="00EB2548"/>
    <w:rsid w:val="00EB60DB"/>
    <w:rsid w:val="00EB7C20"/>
    <w:rsid w:val="00EC03D9"/>
    <w:rsid w:val="00EC093E"/>
    <w:rsid w:val="00EC2440"/>
    <w:rsid w:val="00EC4105"/>
    <w:rsid w:val="00EC438B"/>
    <w:rsid w:val="00EC512D"/>
    <w:rsid w:val="00EC563F"/>
    <w:rsid w:val="00EC69F7"/>
    <w:rsid w:val="00EC7CB9"/>
    <w:rsid w:val="00ED78FD"/>
    <w:rsid w:val="00ED7D8F"/>
    <w:rsid w:val="00EE087F"/>
    <w:rsid w:val="00EE5A73"/>
    <w:rsid w:val="00EE6A12"/>
    <w:rsid w:val="00EF1AA1"/>
    <w:rsid w:val="00EF646B"/>
    <w:rsid w:val="00EF6D5B"/>
    <w:rsid w:val="00F01C2C"/>
    <w:rsid w:val="00F0211B"/>
    <w:rsid w:val="00F05068"/>
    <w:rsid w:val="00F06D5E"/>
    <w:rsid w:val="00F1354E"/>
    <w:rsid w:val="00F14604"/>
    <w:rsid w:val="00F20756"/>
    <w:rsid w:val="00F20D2B"/>
    <w:rsid w:val="00F20E55"/>
    <w:rsid w:val="00F252D7"/>
    <w:rsid w:val="00F253BC"/>
    <w:rsid w:val="00F2596D"/>
    <w:rsid w:val="00F276FA"/>
    <w:rsid w:val="00F303C2"/>
    <w:rsid w:val="00F334BD"/>
    <w:rsid w:val="00F4092E"/>
    <w:rsid w:val="00F44DDC"/>
    <w:rsid w:val="00F45350"/>
    <w:rsid w:val="00F51828"/>
    <w:rsid w:val="00F51DF4"/>
    <w:rsid w:val="00F527CD"/>
    <w:rsid w:val="00F52D63"/>
    <w:rsid w:val="00F56255"/>
    <w:rsid w:val="00F60CC3"/>
    <w:rsid w:val="00F60FF8"/>
    <w:rsid w:val="00F64C1B"/>
    <w:rsid w:val="00F667AF"/>
    <w:rsid w:val="00F7167B"/>
    <w:rsid w:val="00F72786"/>
    <w:rsid w:val="00F7347F"/>
    <w:rsid w:val="00F76A56"/>
    <w:rsid w:val="00F7719C"/>
    <w:rsid w:val="00F77D1D"/>
    <w:rsid w:val="00F823EB"/>
    <w:rsid w:val="00F84D5F"/>
    <w:rsid w:val="00F85D29"/>
    <w:rsid w:val="00F93758"/>
    <w:rsid w:val="00F9630A"/>
    <w:rsid w:val="00F96A61"/>
    <w:rsid w:val="00F9717F"/>
    <w:rsid w:val="00F97A0D"/>
    <w:rsid w:val="00F97A37"/>
    <w:rsid w:val="00FA280E"/>
    <w:rsid w:val="00FA3F10"/>
    <w:rsid w:val="00FA4729"/>
    <w:rsid w:val="00FA5451"/>
    <w:rsid w:val="00FA65A8"/>
    <w:rsid w:val="00FA7717"/>
    <w:rsid w:val="00FB7352"/>
    <w:rsid w:val="00FB7622"/>
    <w:rsid w:val="00FB7D29"/>
    <w:rsid w:val="00FC3AF0"/>
    <w:rsid w:val="00FC3B40"/>
    <w:rsid w:val="00FC42D6"/>
    <w:rsid w:val="00FC5FD7"/>
    <w:rsid w:val="00FC6A26"/>
    <w:rsid w:val="00FC6D61"/>
    <w:rsid w:val="00FD5A90"/>
    <w:rsid w:val="00FD5BF7"/>
    <w:rsid w:val="00FD79CA"/>
    <w:rsid w:val="00FE0D00"/>
    <w:rsid w:val="00FE441D"/>
    <w:rsid w:val="00FE489A"/>
    <w:rsid w:val="00FE7D92"/>
    <w:rsid w:val="00FF0542"/>
    <w:rsid w:val="00FF12F7"/>
    <w:rsid w:val="00FF75E9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5B59"/>
  <w15:chartTrackingRefBased/>
  <w15:docId w15:val="{D4CAD38F-C48E-4762-85B3-26487270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1D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5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qFormat/>
    <w:rsid w:val="00B906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1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1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1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343C"/>
    <w:pPr>
      <w:ind w:left="720"/>
      <w:contextualSpacing/>
    </w:pPr>
  </w:style>
  <w:style w:type="table" w:styleId="Tabela-Siatka">
    <w:name w:val="Table Grid"/>
    <w:basedOn w:val="Standardowy"/>
    <w:uiPriority w:val="39"/>
    <w:rsid w:val="00B9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B90694"/>
    <w:rPr>
      <w:rFonts w:ascii="Times New Roman" w:eastAsia="Times New Roman" w:hAnsi="Times New Roman" w:cs="Times New Roman"/>
      <w:b/>
      <w:bCs/>
      <w:sz w:val="15"/>
      <w:szCs w:val="15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A2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B5"/>
  </w:style>
  <w:style w:type="paragraph" w:styleId="Stopka">
    <w:name w:val="footer"/>
    <w:basedOn w:val="Normalny"/>
    <w:link w:val="StopkaZnak"/>
    <w:uiPriority w:val="99"/>
    <w:unhideWhenUsed/>
    <w:rsid w:val="00A2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7B5"/>
  </w:style>
  <w:style w:type="table" w:styleId="Zwykatabela1">
    <w:name w:val="Plain Table 1"/>
    <w:basedOn w:val="Standardowy"/>
    <w:uiPriority w:val="41"/>
    <w:rsid w:val="00985E34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02C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0D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70D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Pogrubienie">
    <w:name w:val="Strong"/>
    <w:aliases w:val="Tekst treści + Calibri,12 pt"/>
    <w:basedOn w:val="Domylnaczcionkaakapitu"/>
    <w:uiPriority w:val="22"/>
    <w:qFormat/>
    <w:rsid w:val="00D501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EF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A1C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1C2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5393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53931"/>
    <w:pPr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6A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6FC0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rsid w:val="002B6FC0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B6FC0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D95E7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5E74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881D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881D5B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5B9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901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90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0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006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006"/>
    <w:rPr>
      <w:b/>
      <w:bCs/>
      <w:sz w:val="20"/>
      <w:szCs w:val="20"/>
    </w:rPr>
  </w:style>
  <w:style w:type="character" w:customStyle="1" w:styleId="il">
    <w:name w:val="il"/>
    <w:basedOn w:val="Domylnaczcionkaakapitu"/>
    <w:rsid w:val="007120D6"/>
  </w:style>
  <w:style w:type="paragraph" w:styleId="Bezodstpw">
    <w:name w:val="No Spacing"/>
    <w:basedOn w:val="Normalny"/>
    <w:uiPriority w:val="1"/>
    <w:qFormat/>
    <w:rsid w:val="00B15DCC"/>
    <w:pPr>
      <w:spacing w:before="120" w:after="120" w:line="240" w:lineRule="auto"/>
      <w:ind w:righ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6C7A"/>
    <w:rPr>
      <w:color w:val="605E5C"/>
      <w:shd w:val="clear" w:color="auto" w:fill="E1DFDD"/>
    </w:rPr>
  </w:style>
  <w:style w:type="paragraph" w:customStyle="1" w:styleId="heading">
    <w:name w:val="heading"/>
    <w:basedOn w:val="Normalny"/>
    <w:rsid w:val="0045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3423"/>
    <w:rPr>
      <w:i/>
      <w:iCs/>
    </w:rPr>
  </w:style>
  <w:style w:type="paragraph" w:customStyle="1" w:styleId="m2839719563183717374msolistparagraph">
    <w:name w:val="m_2839719563183717374msolistparagraph"/>
    <w:basedOn w:val="Normalny"/>
    <w:rsid w:val="00E4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7652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086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657">
          <w:marLeft w:val="195"/>
          <w:marRight w:val="19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p.asp.waw.pl/uchwala/12062/uchwala-nr-11-2021" TargetMode="External"/><Relationship Id="rId21" Type="http://schemas.openxmlformats.org/officeDocument/2006/relationships/hyperlink" Target="http://bip.asp.waw.pl/zarzadzenie/11931/zarzadzenie-nr-31-2020" TargetMode="External"/><Relationship Id="rId42" Type="http://schemas.openxmlformats.org/officeDocument/2006/relationships/hyperlink" Target="http://bip.asp.waw.pl/zarzadzenie/11996/zarzadzenie-nr-52-2020" TargetMode="External"/><Relationship Id="rId63" Type="http://schemas.openxmlformats.org/officeDocument/2006/relationships/hyperlink" Target="http://bip.asp.waw.pl/zarzadzenie/12073/zarzadzenie-nr-14-2021" TargetMode="External"/><Relationship Id="rId84" Type="http://schemas.openxmlformats.org/officeDocument/2006/relationships/hyperlink" Target="http://bip.asp.waw.pl/zarzadzenie/12143/zarzadzenie-nr-35-2021" TargetMode="External"/><Relationship Id="rId138" Type="http://schemas.openxmlformats.org/officeDocument/2006/relationships/hyperlink" Target="https://dniotwarte.asp.waw.pl/wp-content/uploads/sites/64/2021/04/Scenografia-2021-1_27.m4v" TargetMode="External"/><Relationship Id="rId159" Type="http://schemas.openxmlformats.org/officeDocument/2006/relationships/hyperlink" Target="https://comingout2020.asp.waw.pl/pl/otwarcie-online/" TargetMode="External"/><Relationship Id="rId170" Type="http://schemas.openxmlformats.org/officeDocument/2006/relationships/hyperlink" Target="https://asp.waw.pl/2021/04/19/konkurs-asp-w-warszawie/" TargetMode="External"/><Relationship Id="rId107" Type="http://schemas.openxmlformats.org/officeDocument/2006/relationships/hyperlink" Target="http://bip.asp.waw.pl/uchwala/12033/uchwala-nr-1-2021" TargetMode="External"/><Relationship Id="rId11" Type="http://schemas.openxmlformats.org/officeDocument/2006/relationships/hyperlink" Target="https://www.1944.pl/artykul/warszawa-kiedys-i-dzis-.-xi-edycja-gry,5176.html" TargetMode="External"/><Relationship Id="rId32" Type="http://schemas.openxmlformats.org/officeDocument/2006/relationships/hyperlink" Target="http://bip.asp.waw.pl/zarzadzenie/11960/zarzadzenie-nr-42-2020" TargetMode="External"/><Relationship Id="rId53" Type="http://schemas.openxmlformats.org/officeDocument/2006/relationships/hyperlink" Target="http://bip.asp.waw.pl/zarzadzenie/12023/zarzadzenie-nr-4-2021" TargetMode="External"/><Relationship Id="rId74" Type="http://schemas.openxmlformats.org/officeDocument/2006/relationships/hyperlink" Target="http://bip.asp.waw.pl/zarzadzenie/12102/zarzadzenie-nr-25-2021" TargetMode="External"/><Relationship Id="rId128" Type="http://schemas.openxmlformats.org/officeDocument/2006/relationships/hyperlink" Target="http://bip.asp.waw.pl/uchwala/12122/uchwala-nr-22-2021" TargetMode="External"/><Relationship Id="rId149" Type="http://schemas.openxmlformats.org/officeDocument/2006/relationships/hyperlink" Target="https://dniotwarte.asp.waw.pl/wp-content/uploads/sites/64/2021/04/Wkirds-2021-1_29.m4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ip.asp.waw.pl/uchwala/11982/uchwala-nr-36-2020" TargetMode="External"/><Relationship Id="rId160" Type="http://schemas.openxmlformats.org/officeDocument/2006/relationships/hyperlink" Target="https://www.360stopni.eu/vt/asp/2021/27ipb/" TargetMode="External"/><Relationship Id="rId22" Type="http://schemas.openxmlformats.org/officeDocument/2006/relationships/hyperlink" Target="http://bip.asp.waw.pl/zarzadzenie/11938/zarzadzenie-nr-32-2020" TargetMode="External"/><Relationship Id="rId43" Type="http://schemas.openxmlformats.org/officeDocument/2006/relationships/hyperlink" Target="http://bip.asp.waw.pl/zarzadzenie/11997/zarzadzenie-nr-53-2020" TargetMode="External"/><Relationship Id="rId64" Type="http://schemas.openxmlformats.org/officeDocument/2006/relationships/hyperlink" Target="http://bip.asp.waw.pl/zarzadzenie/12074/zarzadzenie-nr-15-2021" TargetMode="External"/><Relationship Id="rId118" Type="http://schemas.openxmlformats.org/officeDocument/2006/relationships/hyperlink" Target="http://bip.asp.waw.pl/uchwala/12081/uchwala-nr-12-2021" TargetMode="External"/><Relationship Id="rId139" Type="http://schemas.openxmlformats.org/officeDocument/2006/relationships/hyperlink" Target="https://dniotwarte.asp.waw.pl/wp-content/uploads/sites/64/2021/04/Wsm-2021-1_27.m4v" TargetMode="External"/><Relationship Id="rId85" Type="http://schemas.openxmlformats.org/officeDocument/2006/relationships/hyperlink" Target="http://bip.asp.waw.pl/zarzadzenie/12146/zarzadzenie-nr-36-2021" TargetMode="External"/><Relationship Id="rId150" Type="http://schemas.openxmlformats.org/officeDocument/2006/relationships/hyperlink" Target="https://dniotwarte.asp.waw.pl/wp-content/uploads/sites/64/2021/04/Asp-Malarstwo-1_28.m4v" TargetMode="External"/><Relationship Id="rId171" Type="http://schemas.openxmlformats.org/officeDocument/2006/relationships/hyperlink" Target="https://nocmuzeow.asp.waw.pl/" TargetMode="External"/><Relationship Id="rId12" Type="http://schemas.openxmlformats.org/officeDocument/2006/relationships/hyperlink" Target="https://asp.waw.pl/wpcontent/uploads/2021/04/ASP_INFORMATOR_REEDYCJA_WEB.pdf" TargetMode="External"/><Relationship Id="rId33" Type="http://schemas.openxmlformats.org/officeDocument/2006/relationships/hyperlink" Target="http://bip.asp.waw.pl/zarzadzenie/11971/zarzadzenie-nr-43-2020" TargetMode="External"/><Relationship Id="rId108" Type="http://schemas.openxmlformats.org/officeDocument/2006/relationships/hyperlink" Target="http://bip.asp.waw.pl/uchwala/12034/uchwala-nr-2-2021" TargetMode="External"/><Relationship Id="rId129" Type="http://schemas.openxmlformats.org/officeDocument/2006/relationships/hyperlink" Target="http://bip.asp.waw.pl/uchwala/12123/uchwala-nr-23-2021" TargetMode="External"/><Relationship Id="rId54" Type="http://schemas.openxmlformats.org/officeDocument/2006/relationships/hyperlink" Target="http://bip.asp.waw.pl/zarzadzenie/12025/zarzadzenie-nr-5-2021" TargetMode="External"/><Relationship Id="rId75" Type="http://schemas.openxmlformats.org/officeDocument/2006/relationships/hyperlink" Target="http://bip.asp.waw.pl/zarzadzenie/12109/zarzadzenie-nr-26-2021" TargetMode="External"/><Relationship Id="rId96" Type="http://schemas.openxmlformats.org/officeDocument/2006/relationships/hyperlink" Target="http://bip.asp.waw.pl/uchwala/11983/uchwala-nr-37-2020" TargetMode="External"/><Relationship Id="rId140" Type="http://schemas.openxmlformats.org/officeDocument/2006/relationships/hyperlink" Target="https://dniotwarte.asp.waw.pl/wp-content/uploads/sites/64/2021/04/Asp-Wzornictwo-1_30.m4v" TargetMode="External"/><Relationship Id="rId161" Type="http://schemas.openxmlformats.org/officeDocument/2006/relationships/hyperlink" Target="https://www.facebook.com/ASP.COMING.Ou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bip.asp.waw.pl/zarzadzenie/11938/zarzadzenie-nr-32-2020" TargetMode="External"/><Relationship Id="rId28" Type="http://schemas.openxmlformats.org/officeDocument/2006/relationships/hyperlink" Target="http://bip.asp.waw.pl/zarzadzenie/11948/zarzadzenie-nr-38-2020" TargetMode="External"/><Relationship Id="rId49" Type="http://schemas.openxmlformats.org/officeDocument/2006/relationships/hyperlink" Target="http://bip.asp.waw.pl/zarzadzenie/12013/zarzadzenie-nr-59-2020" TargetMode="External"/><Relationship Id="rId114" Type="http://schemas.openxmlformats.org/officeDocument/2006/relationships/hyperlink" Target="http://bip.asp.waw.pl/uchwala/12060/uchwala-nr-8-2021" TargetMode="External"/><Relationship Id="rId119" Type="http://schemas.openxmlformats.org/officeDocument/2006/relationships/hyperlink" Target="http://bip.asp.waw.pl/uchwala/12082/uchwala-nr-13-2021" TargetMode="External"/><Relationship Id="rId44" Type="http://schemas.openxmlformats.org/officeDocument/2006/relationships/hyperlink" Target="http://bip.asp.waw.pl/zarzadzenie/11998/zarzadzenie-nr-54-2020" TargetMode="External"/><Relationship Id="rId60" Type="http://schemas.openxmlformats.org/officeDocument/2006/relationships/hyperlink" Target="http://bip.asp.waw.pl/zarzadzenie/12055/zarzadzenie-nr-11-2021" TargetMode="External"/><Relationship Id="rId65" Type="http://schemas.openxmlformats.org/officeDocument/2006/relationships/hyperlink" Target="http://bip.asp.waw.pl/zarzadzenie/12075/zarzadzenie-nr-16-2021" TargetMode="External"/><Relationship Id="rId81" Type="http://schemas.openxmlformats.org/officeDocument/2006/relationships/hyperlink" Target="http://bip.asp.waw.pl/zarzadzenie/12134/zarzadzenie-nr-32-2021" TargetMode="External"/><Relationship Id="rId86" Type="http://schemas.openxmlformats.org/officeDocument/2006/relationships/hyperlink" Target="http://bip.asp.waw.pl/zarzadzenie/12147/zarzadzenie-nr-37-2021" TargetMode="External"/><Relationship Id="rId130" Type="http://schemas.openxmlformats.org/officeDocument/2006/relationships/hyperlink" Target="http://bip.asp.waw.pl/uchwala/12124/uchwala-nr-24-2021" TargetMode="External"/><Relationship Id="rId135" Type="http://schemas.openxmlformats.org/officeDocument/2006/relationships/hyperlink" Target="https://dniotwarte.asp.waw.pl/wp-content/uploads/sites/64/2021/04/Wkirds-2021-1_29.m4v" TargetMode="External"/><Relationship Id="rId151" Type="http://schemas.openxmlformats.org/officeDocument/2006/relationships/hyperlink" Target="https://dniotwarte.asp.waw.pl/wp-content/uploads/sites/64/2021/04/Asp-Rzezba-1_28.m4v" TargetMode="External"/><Relationship Id="rId156" Type="http://schemas.openxmlformats.org/officeDocument/2006/relationships/hyperlink" Target="https://online2020.asp.waw.pl/" TargetMode="External"/><Relationship Id="rId172" Type="http://schemas.openxmlformats.org/officeDocument/2006/relationships/hyperlink" Target="https://asp.waw.pl/" TargetMode="External"/><Relationship Id="rId13" Type="http://schemas.openxmlformats.org/officeDocument/2006/relationships/hyperlink" Target="http://www.bip.asp.waw.pl/?cid=160" TargetMode="External"/><Relationship Id="rId18" Type="http://schemas.openxmlformats.org/officeDocument/2006/relationships/hyperlink" Target="http://www.bip.asp.waw.pl/?cid=111" TargetMode="External"/><Relationship Id="rId39" Type="http://schemas.openxmlformats.org/officeDocument/2006/relationships/hyperlink" Target="http://bip.asp.waw.pl/zarzadzenie/11988/zarzadzenie-nr-49-2020" TargetMode="External"/><Relationship Id="rId109" Type="http://schemas.openxmlformats.org/officeDocument/2006/relationships/hyperlink" Target="http://bip.asp.waw.pl/uchwala/12035/uchwala-nr-3-2021" TargetMode="External"/><Relationship Id="rId34" Type="http://schemas.openxmlformats.org/officeDocument/2006/relationships/hyperlink" Target="http://bip.asp.waw.pl/zarzadzenie/11973/zarzadzenie-nr-44-2020" TargetMode="External"/><Relationship Id="rId50" Type="http://schemas.openxmlformats.org/officeDocument/2006/relationships/hyperlink" Target="http://bip.asp.waw.pl/zarzadzenie/12018/zarzadzenie-nr-1-2021" TargetMode="External"/><Relationship Id="rId55" Type="http://schemas.openxmlformats.org/officeDocument/2006/relationships/hyperlink" Target="http://bip.asp.waw.pl/zarzadzenie/12027/zarzadzenie-nr-6-2021" TargetMode="External"/><Relationship Id="rId76" Type="http://schemas.openxmlformats.org/officeDocument/2006/relationships/hyperlink" Target="http://bip.asp.waw.pl/zarzadzenie/12110/zarzadzenie-nr-27-2021" TargetMode="External"/><Relationship Id="rId97" Type="http://schemas.openxmlformats.org/officeDocument/2006/relationships/hyperlink" Target="http://bip.asp.waw.pl/uchwala/11984/uchwala-nr-38-2020" TargetMode="External"/><Relationship Id="rId104" Type="http://schemas.openxmlformats.org/officeDocument/2006/relationships/hyperlink" Target="http://bip.asp.waw.pl/uchwala/12002/uchwala-nr-45-2020" TargetMode="External"/><Relationship Id="rId120" Type="http://schemas.openxmlformats.org/officeDocument/2006/relationships/hyperlink" Target="http://bip.asp.waw.pl/uchwala/12083/uchwala-nr-14-2021" TargetMode="External"/><Relationship Id="rId125" Type="http://schemas.openxmlformats.org/officeDocument/2006/relationships/hyperlink" Target="http://bip.asp.waw.pl/uchwala/12119/uchwala-nr-19-2021" TargetMode="External"/><Relationship Id="rId141" Type="http://schemas.openxmlformats.org/officeDocument/2006/relationships/hyperlink" Target="https://dniotwarte.asp.waw.pl/wp-content/uploads/sites/64/2021/04/Wzkw-2021-1_265.m4v" TargetMode="External"/><Relationship Id="rId146" Type="http://schemas.openxmlformats.org/officeDocument/2006/relationships/hyperlink" Target="https://www.facebook.com/groups/1641608642705275" TargetMode="External"/><Relationship Id="rId167" Type="http://schemas.openxmlformats.org/officeDocument/2006/relationships/hyperlink" Target="https://www.360stopni.eu/vt/asp/2021/27ipb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ip.asp.waw.pl/zarzadzenie/12097/zarzadzenie-nr-22-2021" TargetMode="External"/><Relationship Id="rId92" Type="http://schemas.openxmlformats.org/officeDocument/2006/relationships/hyperlink" Target="http://bip.asp.waw.pl/uchwala/11962/uchwala-nr-33-2020" TargetMode="External"/><Relationship Id="rId162" Type="http://schemas.openxmlformats.org/officeDocument/2006/relationships/hyperlink" Target="https://comingout2020.asp.waw.pl/pl/wide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p.asp.waw.pl/zarzadzenie/11954/39-2020" TargetMode="External"/><Relationship Id="rId24" Type="http://schemas.openxmlformats.org/officeDocument/2006/relationships/hyperlink" Target="http://bip.asp.waw.pl/zarzadzenie/11940/zarzadzenie-nr-34-2020" TargetMode="External"/><Relationship Id="rId40" Type="http://schemas.openxmlformats.org/officeDocument/2006/relationships/hyperlink" Target="http://bip.asp.waw.pl/zarzadzenie/11993/zarzadzenie-nr-50-2020" TargetMode="External"/><Relationship Id="rId45" Type="http://schemas.openxmlformats.org/officeDocument/2006/relationships/hyperlink" Target="http://bip.asp.waw.pl/zarzadzenie/12005/zarzadzenie-nr-55-2020" TargetMode="External"/><Relationship Id="rId66" Type="http://schemas.openxmlformats.org/officeDocument/2006/relationships/hyperlink" Target="http://bip.asp.waw.pl/zarzadzenie/12080/zarzadzenie-nr-17-2021" TargetMode="External"/><Relationship Id="rId87" Type="http://schemas.openxmlformats.org/officeDocument/2006/relationships/hyperlink" Target="http://bip.asp.waw.pl/artykul/779/12052/zarzadzenie-nr-1-2021" TargetMode="External"/><Relationship Id="rId110" Type="http://schemas.openxmlformats.org/officeDocument/2006/relationships/hyperlink" Target="http://bip.asp.waw.pl/uchwala/12036/uchwala-nr-4-2021" TargetMode="External"/><Relationship Id="rId115" Type="http://schemas.openxmlformats.org/officeDocument/2006/relationships/hyperlink" Target="http://bip.asp.waw.pl/uchwala/12063/uchwala-nr-9-2021" TargetMode="External"/><Relationship Id="rId131" Type="http://schemas.openxmlformats.org/officeDocument/2006/relationships/hyperlink" Target="http://bip.asp.waw.pl/uchwala/12125/uchwala-nr-25-2021" TargetMode="External"/><Relationship Id="rId136" Type="http://schemas.openxmlformats.org/officeDocument/2006/relationships/hyperlink" Target="https://dniotwarte.asp.waw.pl/wp-content/uploads/sites/64/2021/04/Asp-Malarstwo-1_28.m4v" TargetMode="External"/><Relationship Id="rId157" Type="http://schemas.openxmlformats.org/officeDocument/2006/relationships/hyperlink" Target="http://comingout.asp.waw.pl/" TargetMode="External"/><Relationship Id="rId61" Type="http://schemas.openxmlformats.org/officeDocument/2006/relationships/hyperlink" Target="http://bip.asp.waw.pl/zarzadzenie/12069/zarzadzenie-nr-12-2021" TargetMode="External"/><Relationship Id="rId82" Type="http://schemas.openxmlformats.org/officeDocument/2006/relationships/hyperlink" Target="http://bip.asp.waw.pl/zarzadzenie/12138/zarzadzenie-nr-33-2021" TargetMode="External"/><Relationship Id="rId152" Type="http://schemas.openxmlformats.org/officeDocument/2006/relationships/hyperlink" Target="https://dniotwarte.asp.waw.pl/wp-content/uploads/sites/64/2021/04/Scenografia-2021-1_27.m4v" TargetMode="External"/><Relationship Id="rId173" Type="http://schemas.openxmlformats.org/officeDocument/2006/relationships/hyperlink" Target="https://www.facebook.com/AkademiaSztukPieknychwWarszawie" TargetMode="External"/><Relationship Id="rId19" Type="http://schemas.openxmlformats.org/officeDocument/2006/relationships/hyperlink" Target="http://www.bip.asp.waw.pl/?cid=99" TargetMode="External"/><Relationship Id="rId14" Type="http://schemas.openxmlformats.org/officeDocument/2006/relationships/hyperlink" Target="http://www.bip.asp.waw.pl/?cid=102" TargetMode="External"/><Relationship Id="rId30" Type="http://schemas.openxmlformats.org/officeDocument/2006/relationships/hyperlink" Target="http://bip.asp.waw.pl/zarzadzenie/11957/zarzadzenie-nr-40-2020" TargetMode="External"/><Relationship Id="rId35" Type="http://schemas.openxmlformats.org/officeDocument/2006/relationships/hyperlink" Target="http://bip.asp.waw.pl/zarzadzenie/11975/zarzadzenie-nr-45-2020" TargetMode="External"/><Relationship Id="rId56" Type="http://schemas.openxmlformats.org/officeDocument/2006/relationships/hyperlink" Target="http://bip.asp.waw.pl/zarzadzenie/12031/zarzadzenie-nr-7-2021" TargetMode="External"/><Relationship Id="rId77" Type="http://schemas.openxmlformats.org/officeDocument/2006/relationships/hyperlink" Target="http://bip.asp.waw.pl/zarzadzenie/12113/zarzadzenie-nr-28-2021" TargetMode="External"/><Relationship Id="rId100" Type="http://schemas.openxmlformats.org/officeDocument/2006/relationships/hyperlink" Target="http://bip.asp.waw.pl/uchwala/11987/uchwala-nr-41-2020" TargetMode="External"/><Relationship Id="rId105" Type="http://schemas.openxmlformats.org/officeDocument/2006/relationships/hyperlink" Target="http://bip.asp.waw.pl/uchwala/12003/uchwala-nr-46-2020" TargetMode="External"/><Relationship Id="rId126" Type="http://schemas.openxmlformats.org/officeDocument/2006/relationships/hyperlink" Target="http://bip.asp.waw.pl/uchwala/12120/uchwala-nr-20-2021" TargetMode="External"/><Relationship Id="rId147" Type="http://schemas.openxmlformats.org/officeDocument/2006/relationships/hyperlink" Target="https://dniotwarte.asp.waw.pl/wp-content/uploads/sites/64/2021/04/Asp-Architektura-1_26.m4v" TargetMode="External"/><Relationship Id="rId168" Type="http://schemas.openxmlformats.org/officeDocument/2006/relationships/hyperlink" Target="https://asp.waw.pl/wp-content/uploads/2021/04/ASP_INFORMATOR_REEDYCJA_WEB.pdf" TargetMode="External"/><Relationship Id="rId8" Type="http://schemas.openxmlformats.org/officeDocument/2006/relationships/image" Target="media/image2.wmf"/><Relationship Id="rId51" Type="http://schemas.openxmlformats.org/officeDocument/2006/relationships/hyperlink" Target="http://bip.asp.waw.pl/zarzadzenie/12019/zarzadzenie-nr-2-2021" TargetMode="External"/><Relationship Id="rId72" Type="http://schemas.openxmlformats.org/officeDocument/2006/relationships/hyperlink" Target="http://bip.asp.waw.pl/zarzadzenie/12099/zarzadzenie-nr-23-2021" TargetMode="External"/><Relationship Id="rId93" Type="http://schemas.openxmlformats.org/officeDocument/2006/relationships/hyperlink" Target="http://bip.asp.waw.pl/uchwala/11963/uchwala-nr-34-2020" TargetMode="External"/><Relationship Id="rId98" Type="http://schemas.openxmlformats.org/officeDocument/2006/relationships/hyperlink" Target="http://bip.asp.waw.pl/uchwala/11985/uchwala-nr-39-2020" TargetMode="External"/><Relationship Id="rId121" Type="http://schemas.openxmlformats.org/officeDocument/2006/relationships/hyperlink" Target="http://bip.asp.waw.pl/uchwala/12084/uchwala-nr-15-2021" TargetMode="External"/><Relationship Id="rId142" Type="http://schemas.openxmlformats.org/officeDocument/2006/relationships/chart" Target="charts/chart1.xml"/><Relationship Id="rId163" Type="http://schemas.openxmlformats.org/officeDocument/2006/relationships/hyperlink" Target="https://warsawposterbiennale.com/pl/" TargetMode="External"/><Relationship Id="rId3" Type="http://schemas.openxmlformats.org/officeDocument/2006/relationships/styles" Target="styles.xml"/><Relationship Id="rId25" Type="http://schemas.openxmlformats.org/officeDocument/2006/relationships/hyperlink" Target="http://bip.asp.waw.pl/zarzadzenie/11941/zarzadzenie-nr-35-2020" TargetMode="External"/><Relationship Id="rId46" Type="http://schemas.openxmlformats.org/officeDocument/2006/relationships/hyperlink" Target="http://bip.asp.waw.pl/zarzadzenie/12010/zarzadzenie-nr-56-2020" TargetMode="External"/><Relationship Id="rId67" Type="http://schemas.openxmlformats.org/officeDocument/2006/relationships/hyperlink" Target="http://bip.asp.waw.pl/zarzadzenie/12086/zarzadzenie-nr-18-2021" TargetMode="External"/><Relationship Id="rId116" Type="http://schemas.openxmlformats.org/officeDocument/2006/relationships/hyperlink" Target="http://bip.asp.waw.pl/uchwala/12061/uchwala-nr-10-2021" TargetMode="External"/><Relationship Id="rId137" Type="http://schemas.openxmlformats.org/officeDocument/2006/relationships/hyperlink" Target="https://dniotwarte.asp.waw.pl/wp-content/uploads/sites/64/2021/04/Asp-Rzezba-1_28.m4v" TargetMode="External"/><Relationship Id="rId158" Type="http://schemas.openxmlformats.org/officeDocument/2006/relationships/hyperlink" Target="http://comingout.asp.waw.pl/" TargetMode="External"/><Relationship Id="rId20" Type="http://schemas.openxmlformats.org/officeDocument/2006/relationships/hyperlink" Target="http://www.bip.asp.waw.pl/?cid=129" TargetMode="External"/><Relationship Id="rId41" Type="http://schemas.openxmlformats.org/officeDocument/2006/relationships/hyperlink" Target="http://bip.asp.waw.pl/zarzadzenie/11994/zarzadzenie-nr-51-2020" TargetMode="External"/><Relationship Id="rId62" Type="http://schemas.openxmlformats.org/officeDocument/2006/relationships/hyperlink" Target="http://bip.asp.waw.pl/zarzadzenie/12056/zarzadzenie-nr-13-2021" TargetMode="External"/><Relationship Id="rId83" Type="http://schemas.openxmlformats.org/officeDocument/2006/relationships/hyperlink" Target="http://bip.asp.waw.pl/zarzadzenie/12139/zarzadzenie-nr-34-2021" TargetMode="External"/><Relationship Id="rId88" Type="http://schemas.openxmlformats.org/officeDocument/2006/relationships/hyperlink" Target="http://bip.asp.waw.pl/uchwala/11953/29-2020" TargetMode="External"/><Relationship Id="rId111" Type="http://schemas.openxmlformats.org/officeDocument/2006/relationships/hyperlink" Target="http://bip.asp.waw.pl/uchwala/12040/uchwala-nr-5-2021" TargetMode="External"/><Relationship Id="rId132" Type="http://schemas.openxmlformats.org/officeDocument/2006/relationships/hyperlink" Target="http://bip.asp.waw.pl/uchwala/12135/uchwala-nr-27-2021" TargetMode="External"/><Relationship Id="rId153" Type="http://schemas.openxmlformats.org/officeDocument/2006/relationships/hyperlink" Target="https://dniotwarte.asp.waw.pl/wp-content/uploads/sites/64/2021/04/Wsm-2021-1_27.m4v" TargetMode="External"/><Relationship Id="rId174" Type="http://schemas.openxmlformats.org/officeDocument/2006/relationships/footer" Target="footer1.xml"/><Relationship Id="rId15" Type="http://schemas.openxmlformats.org/officeDocument/2006/relationships/hyperlink" Target="http://www.bip.asp.waw.pl/?cid=103" TargetMode="External"/><Relationship Id="rId36" Type="http://schemas.openxmlformats.org/officeDocument/2006/relationships/hyperlink" Target="http://bip.asp.waw.pl/zarzadzenie/11976/zarzadzenie-nr-46-2020" TargetMode="External"/><Relationship Id="rId57" Type="http://schemas.openxmlformats.org/officeDocument/2006/relationships/hyperlink" Target="http://bip.asp.waw.pl/zarzadzenie/12041/zarzadzenie-nr-8-2021" TargetMode="External"/><Relationship Id="rId106" Type="http://schemas.openxmlformats.org/officeDocument/2006/relationships/hyperlink" Target="http://bip.asp.waw.pl/uchwala/12004/uchwala-nr-47-2020" TargetMode="External"/><Relationship Id="rId127" Type="http://schemas.openxmlformats.org/officeDocument/2006/relationships/hyperlink" Target="http://bip.asp.waw.pl/uchwala/12121/uchwala-nr-21-2021" TargetMode="External"/><Relationship Id="rId10" Type="http://schemas.openxmlformats.org/officeDocument/2006/relationships/hyperlink" Target="https://sklep.asp.waw.pl/product-category/albumy-monografie-katalogi/" TargetMode="External"/><Relationship Id="rId31" Type="http://schemas.openxmlformats.org/officeDocument/2006/relationships/hyperlink" Target="http://bip.asp.waw.pl/zarzadzenie/11958/zarzadzenie-nr-41-2020" TargetMode="External"/><Relationship Id="rId52" Type="http://schemas.openxmlformats.org/officeDocument/2006/relationships/hyperlink" Target="http://bip.asp.waw.pl/zarzadzenie/12021/zarzadzenie-nr-3-2021" TargetMode="External"/><Relationship Id="rId73" Type="http://schemas.openxmlformats.org/officeDocument/2006/relationships/hyperlink" Target="http://bip.asp.waw.pl/zarzadzenie/12101/zarzadzenie-nr-24-2021" TargetMode="External"/><Relationship Id="rId78" Type="http://schemas.openxmlformats.org/officeDocument/2006/relationships/hyperlink" Target="http://bip.asp.waw.pl/zarzadzenie/12116/zarzadzenie-nr-29-2021" TargetMode="External"/><Relationship Id="rId94" Type="http://schemas.openxmlformats.org/officeDocument/2006/relationships/hyperlink" Target="http://bip.asp.waw.pl/uchwala/11964/uchwala-nr-35-2020" TargetMode="External"/><Relationship Id="rId99" Type="http://schemas.openxmlformats.org/officeDocument/2006/relationships/hyperlink" Target="http://bip.asp.waw.pl/uchwala/11986/uchwala-nr-40-2020" TargetMode="External"/><Relationship Id="rId101" Type="http://schemas.openxmlformats.org/officeDocument/2006/relationships/hyperlink" Target="http://bip.asp.waw.pl/uchwala/11999/uchwala-nr-42-2020" TargetMode="External"/><Relationship Id="rId122" Type="http://schemas.openxmlformats.org/officeDocument/2006/relationships/hyperlink" Target="http://bip.asp.waw.pl/uchwala/12085/uchwala-nr-16-2021" TargetMode="External"/><Relationship Id="rId143" Type="http://schemas.openxmlformats.org/officeDocument/2006/relationships/chart" Target="charts/chart2.xml"/><Relationship Id="rId148" Type="http://schemas.openxmlformats.org/officeDocument/2006/relationships/hyperlink" Target="https://dniotwarte.asp.waw.pl/wp-content/uploads/sites/64/2021/04/Grafika-2021-5_28rfWO.m4v" TargetMode="External"/><Relationship Id="rId164" Type="http://schemas.openxmlformats.org/officeDocument/2006/relationships/hyperlink" Target="http://asp.waw.pl/wp-content/uploads/2021/07/IPB27_program_web_PL.pdf" TargetMode="External"/><Relationship Id="rId169" Type="http://schemas.openxmlformats.org/officeDocument/2006/relationships/hyperlink" Target="https://asp.waw.pl/2021/09/13/konkurs-asp-w-warszawie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hyperlink" Target="http://bip.asp.waw.pl/zarzadzenie/11944/zarzadzenie-nr-36-2020" TargetMode="External"/><Relationship Id="rId47" Type="http://schemas.openxmlformats.org/officeDocument/2006/relationships/hyperlink" Target="http://bip.asp.waw.pl/zarzadzenie/12011/zarzadzenie-nr-57-2020" TargetMode="External"/><Relationship Id="rId68" Type="http://schemas.openxmlformats.org/officeDocument/2006/relationships/hyperlink" Target="http://bip.asp.waw.pl/zarzadzenie/12089/zarzadzenie-nr-19-2021" TargetMode="External"/><Relationship Id="rId89" Type="http://schemas.openxmlformats.org/officeDocument/2006/relationships/hyperlink" Target="http://bip.asp.waw.pl/uchwala/11952/30-2020" TargetMode="External"/><Relationship Id="rId112" Type="http://schemas.openxmlformats.org/officeDocument/2006/relationships/hyperlink" Target="http://bip.asp.waw.pl/uchwala/12038/uchwala-nr-6-2021" TargetMode="External"/><Relationship Id="rId133" Type="http://schemas.openxmlformats.org/officeDocument/2006/relationships/hyperlink" Target="https://dniotwarte.asp.waw.pl/wp-content/uploads/sites/64/2021/04/Asp-Architektura-1_26.m4v" TargetMode="External"/><Relationship Id="rId154" Type="http://schemas.openxmlformats.org/officeDocument/2006/relationships/hyperlink" Target="https://dniotwarte.asp.waw.pl/wp-content/uploads/sites/64/2021/04/Asp-Wzornictwo-1_30.m4v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www.bip.asp.waw.pl/?cid=109" TargetMode="External"/><Relationship Id="rId37" Type="http://schemas.openxmlformats.org/officeDocument/2006/relationships/hyperlink" Target="http://bip.asp.waw.pl/zarzadzenie/11976/zarzadzenie-nr-46-2020" TargetMode="External"/><Relationship Id="rId58" Type="http://schemas.openxmlformats.org/officeDocument/2006/relationships/hyperlink" Target="http://bip.asp.waw.pl/zarzadzenie/12051/zarzadzenie-nr-9-2021" TargetMode="External"/><Relationship Id="rId79" Type="http://schemas.openxmlformats.org/officeDocument/2006/relationships/hyperlink" Target="http://bip.asp.waw.pl/zarzadzenie/12127/zarzadzenie-nr-30-2021" TargetMode="External"/><Relationship Id="rId102" Type="http://schemas.openxmlformats.org/officeDocument/2006/relationships/hyperlink" Target="http://bip.asp.waw.pl/uchwala/12000/uchwala-nr-43-2020" TargetMode="External"/><Relationship Id="rId123" Type="http://schemas.openxmlformats.org/officeDocument/2006/relationships/hyperlink" Target="http://bip.asp.waw.pl/uchwala/12088/uchwala-nr-17-2021" TargetMode="External"/><Relationship Id="rId144" Type="http://schemas.openxmlformats.org/officeDocument/2006/relationships/hyperlink" Target="https://dniotwarte.asp.waw.pl/" TargetMode="External"/><Relationship Id="rId90" Type="http://schemas.openxmlformats.org/officeDocument/2006/relationships/hyperlink" Target="http://bip.asp.waw.pl/uchwala/11951/31-2020" TargetMode="External"/><Relationship Id="rId165" Type="http://schemas.openxmlformats.org/officeDocument/2006/relationships/hyperlink" Target="https://asp.waw.pl/2021/06/15/otwarcie-27-miedzynarodowego-biennale-plakatu-w-warszawie/" TargetMode="External"/><Relationship Id="rId27" Type="http://schemas.openxmlformats.org/officeDocument/2006/relationships/hyperlink" Target="http://bip.asp.waw.pl/zarzadzenie/11945/zarzadzenie-nr-37-2020" TargetMode="External"/><Relationship Id="rId48" Type="http://schemas.openxmlformats.org/officeDocument/2006/relationships/hyperlink" Target="http://bip.asp.waw.pl/zarzadzenie/12012/zarzadzenie-nr-58-2020" TargetMode="External"/><Relationship Id="rId69" Type="http://schemas.openxmlformats.org/officeDocument/2006/relationships/hyperlink" Target="http://bip.asp.waw.pl/zarzadzenie/12093/zarzadzenie-nr-20-2021" TargetMode="External"/><Relationship Id="rId113" Type="http://schemas.openxmlformats.org/officeDocument/2006/relationships/hyperlink" Target="http://bip.asp.waw.pl/uchwala/12039/uchwala-nr-7-2021" TargetMode="External"/><Relationship Id="rId134" Type="http://schemas.openxmlformats.org/officeDocument/2006/relationships/hyperlink" Target="https://dniotwarte.asp.waw.pl/wp-content/uploads/sites/64/2021/04/Grafika-2021-5_28rfWO.m4v" TargetMode="External"/><Relationship Id="rId80" Type="http://schemas.openxmlformats.org/officeDocument/2006/relationships/hyperlink" Target="http://bip.asp.waw.pl/zarzadzenie/12133/zarzadzenie-nr-31-2021" TargetMode="External"/><Relationship Id="rId155" Type="http://schemas.openxmlformats.org/officeDocument/2006/relationships/hyperlink" Target="https://dniotwarte.asp.waw.pl/wp-content/uploads/sites/64/2021/04/Wzkw-2021-1_265.m4v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://www.bip.asp.waw.pl/?cid=110" TargetMode="External"/><Relationship Id="rId38" Type="http://schemas.openxmlformats.org/officeDocument/2006/relationships/hyperlink" Target="http://bip.asp.waw.pl/zarzadzenie/11981/zarzadzenie-nr-48-2020" TargetMode="External"/><Relationship Id="rId59" Type="http://schemas.openxmlformats.org/officeDocument/2006/relationships/hyperlink" Target="http://bip.asp.waw.pl/zarzadzenie/12054/zarzadzenie-nr-10-2021" TargetMode="External"/><Relationship Id="rId103" Type="http://schemas.openxmlformats.org/officeDocument/2006/relationships/hyperlink" Target="http://bip.asp.waw.pl/uchwala/12001/uchwala-nr-44-2020" TargetMode="External"/><Relationship Id="rId124" Type="http://schemas.openxmlformats.org/officeDocument/2006/relationships/hyperlink" Target="http://bip.asp.waw.pl/uchwala/12118/uchwala-nr-18-2021" TargetMode="External"/><Relationship Id="rId70" Type="http://schemas.openxmlformats.org/officeDocument/2006/relationships/hyperlink" Target="http://bip.asp.waw.pl/zarzadzenie/12096/zarzadzenie-nr-21-2021" TargetMode="External"/><Relationship Id="rId91" Type="http://schemas.openxmlformats.org/officeDocument/2006/relationships/hyperlink" Target="http://bip.asp.waw.pl/uchwala/11961/uchwala-nr-32-2020" TargetMode="External"/><Relationship Id="rId145" Type="http://schemas.openxmlformats.org/officeDocument/2006/relationships/hyperlink" Target="https://dniotwarte.asp.waw.pl/" TargetMode="External"/><Relationship Id="rId166" Type="http://schemas.openxmlformats.org/officeDocument/2006/relationships/hyperlink" Target="https://www.youtube.com/watch?v=Hk-wW-0Xxp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Struktura przychodów w rok 2020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Subwencja na utrzymanie potencjału dydaktycznego i badawczego </c:v>
                </c:pt>
                <c:pt idx="1">
                  <c:v>Dotacje z budżetu państwa  </c:v>
                </c:pt>
                <c:pt idx="2">
                  <c:v>Środki na realizację programów MNiSzW</c:v>
                </c:pt>
                <c:pt idx="3">
                  <c:v>Pozostałe przychody z podstawowej działalności operacyjnej</c:v>
                </c:pt>
                <c:pt idx="4">
                  <c:v>Pozostałe przychody operacyjne </c:v>
                </c:pt>
                <c:pt idx="5">
                  <c:v> przychody finansowe  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58052800</c:v>
                </c:pt>
                <c:pt idx="1">
                  <c:v>3196000</c:v>
                </c:pt>
                <c:pt idx="2">
                  <c:v>145150</c:v>
                </c:pt>
                <c:pt idx="3">
                  <c:v>9109936.1400000006</c:v>
                </c:pt>
                <c:pt idx="4">
                  <c:v>736544.13</c:v>
                </c:pt>
                <c:pt idx="5">
                  <c:v>81289.33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E4-4D25-A747-3A4C3E929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1990080"/>
        <c:axId val="491999040"/>
      </c:barChart>
      <c:catAx>
        <c:axId val="49199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1999040"/>
        <c:crosses val="autoZero"/>
        <c:auto val="1"/>
        <c:lblAlgn val="ctr"/>
        <c:lblOffset val="100"/>
        <c:noMultiLvlLbl val="0"/>
      </c:catAx>
      <c:valAx>
        <c:axId val="49199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1990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Struktura</a:t>
            </a:r>
            <a:r>
              <a:rPr lang="pl-PL" b="1" baseline="0"/>
              <a:t> kosztów rodzajowych w 2020 r.</a:t>
            </a:r>
            <a:endParaRPr lang="pl-PL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amortyzacja</c:v>
                </c:pt>
                <c:pt idx="1">
                  <c:v>zużycie materiałów i energii</c:v>
                </c:pt>
                <c:pt idx="2">
                  <c:v>usługi obce </c:v>
                </c:pt>
                <c:pt idx="3">
                  <c:v>podatki i opłaty </c:v>
                </c:pt>
                <c:pt idx="4">
                  <c:v>wynagrodzenia </c:v>
                </c:pt>
                <c:pt idx="5">
                  <c:v>ubezpieczenia społeczne </c:v>
                </c:pt>
                <c:pt idx="6">
                  <c:v>pozostałe koszty rodzajowe 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3686466.42</c:v>
                </c:pt>
                <c:pt idx="1">
                  <c:v>3219986.41</c:v>
                </c:pt>
                <c:pt idx="2">
                  <c:v>9574194.9800000004</c:v>
                </c:pt>
                <c:pt idx="3">
                  <c:v>187693</c:v>
                </c:pt>
                <c:pt idx="4">
                  <c:v>44355758.060000002</c:v>
                </c:pt>
                <c:pt idx="5">
                  <c:v>7592744.3099999996</c:v>
                </c:pt>
                <c:pt idx="6">
                  <c:v>3119383.9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8B-4925-A883-6C2369675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5144848"/>
        <c:axId val="365144288"/>
      </c:barChart>
      <c:catAx>
        <c:axId val="36514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5144288"/>
        <c:crosses val="autoZero"/>
        <c:auto val="1"/>
        <c:lblAlgn val="ctr"/>
        <c:lblOffset val="100"/>
        <c:noMultiLvlLbl val="0"/>
      </c:catAx>
      <c:valAx>
        <c:axId val="36514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514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DB4987-4689-4B3E-A800-9A5F548E9C4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36A0-F28D-447B-A332-AC31316A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18698</Words>
  <Characters>112191</Characters>
  <Application>Microsoft Office Word</Application>
  <DocSecurity>0</DocSecurity>
  <Lines>934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Izabela Ziółkiewicz</cp:lastModifiedBy>
  <cp:revision>5</cp:revision>
  <cp:lastPrinted>2021-09-30T13:11:00Z</cp:lastPrinted>
  <dcterms:created xsi:type="dcterms:W3CDTF">2021-09-30T12:13:00Z</dcterms:created>
  <dcterms:modified xsi:type="dcterms:W3CDTF">2021-09-30T13:38:00Z</dcterms:modified>
</cp:coreProperties>
</file>