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249EFED5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4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072D0">
        <w:rPr>
          <w:rFonts w:ascii="Cambria" w:eastAsia="Times New Roman" w:hAnsi="Cambria" w:cs="Calibri"/>
          <w:lang w:eastAsia="pl-PL"/>
        </w:rPr>
        <w:t>1</w:t>
      </w:r>
    </w:p>
    <w:p w14:paraId="3CBD034A" w14:textId="4BC82C80" w:rsidR="006F5EAC" w:rsidRPr="00E33966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D80A2E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  <w:r w:rsidR="00937A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3072D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3CEB4A3D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B07413">
        <w:rPr>
          <w:rFonts w:ascii="Cambria" w:eastAsia="Times New Roman" w:hAnsi="Cambria" w:cs="Calibri"/>
          <w:bCs/>
          <w:lang w:eastAsia="pl-PL"/>
        </w:rPr>
        <w:t>29 czerwca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3072D0">
        <w:rPr>
          <w:rFonts w:ascii="Cambria" w:eastAsia="Times New Roman" w:hAnsi="Cambria" w:cs="Calibri"/>
          <w:bCs/>
          <w:lang w:eastAsia="pl-PL"/>
        </w:rPr>
        <w:t>1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5092DD21" w:rsidR="00C83F73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0974D5">
        <w:rPr>
          <w:rFonts w:ascii="Cambria" w:eastAsia="Times New Roman" w:hAnsi="Cambria" w:cs="Calibri"/>
          <w:bCs/>
          <w:lang w:eastAsia="pl-PL"/>
        </w:rPr>
        <w:t xml:space="preserve">uchwalenia </w:t>
      </w:r>
      <w:r w:rsidR="00C14739">
        <w:rPr>
          <w:rFonts w:ascii="Cambria" w:eastAsia="Times New Roman" w:hAnsi="Cambria" w:cs="Calibri"/>
          <w:bCs/>
          <w:lang w:eastAsia="pl-PL"/>
        </w:rPr>
        <w:t xml:space="preserve">zmian w programach studiów </w:t>
      </w:r>
      <w:r w:rsidR="000974D5">
        <w:rPr>
          <w:rFonts w:ascii="Cambria" w:eastAsia="Times New Roman" w:hAnsi="Cambria" w:cs="Calibri"/>
          <w:bCs/>
          <w:lang w:eastAsia="pl-PL"/>
        </w:rPr>
        <w:t>dla kierunków studiów</w:t>
      </w:r>
      <w:r w:rsidR="00EF3E3C">
        <w:rPr>
          <w:rFonts w:ascii="Cambria" w:eastAsia="Times New Roman" w:hAnsi="Cambria" w:cs="Calibri"/>
          <w:bCs/>
          <w:lang w:eastAsia="pl-PL"/>
        </w:rPr>
        <w:t xml:space="preserve">: </w:t>
      </w:r>
      <w:r w:rsidR="007E5F34" w:rsidRPr="007E5F34">
        <w:rPr>
          <w:rFonts w:ascii="Cambria" w:eastAsia="Times New Roman" w:hAnsi="Cambria" w:cs="Calibri"/>
          <w:bCs/>
          <w:i/>
          <w:lang w:eastAsia="pl-PL"/>
        </w:rPr>
        <w:t>malarstwo,</w:t>
      </w:r>
      <w:r w:rsidR="007E5F34">
        <w:rPr>
          <w:rFonts w:ascii="Cambria" w:eastAsia="Times New Roman" w:hAnsi="Cambria" w:cs="Calibri"/>
          <w:bCs/>
          <w:lang w:eastAsia="pl-PL"/>
        </w:rPr>
        <w:t xml:space="preserve"> </w:t>
      </w:r>
      <w:r w:rsidR="00EF3E3C" w:rsidRPr="005A3062">
        <w:rPr>
          <w:rFonts w:ascii="Cambria" w:eastAsia="Times New Roman" w:hAnsi="Cambria" w:cs="Calibri"/>
          <w:bCs/>
          <w:i/>
          <w:lang w:eastAsia="pl-PL"/>
        </w:rPr>
        <w:t xml:space="preserve">grafika, </w:t>
      </w:r>
      <w:r w:rsidR="007E5F34">
        <w:rPr>
          <w:rFonts w:ascii="Cambria" w:eastAsia="Times New Roman" w:hAnsi="Cambria" w:cs="Calibri"/>
          <w:bCs/>
          <w:i/>
          <w:lang w:eastAsia="pl-PL"/>
        </w:rPr>
        <w:t xml:space="preserve">rzeźba, architektura wnętrz, </w:t>
      </w:r>
      <w:r w:rsidR="00EF3E3C" w:rsidRPr="005A3062">
        <w:rPr>
          <w:rFonts w:ascii="Cambria" w:eastAsia="Times New Roman" w:hAnsi="Cambria" w:cs="Calibri"/>
          <w:bCs/>
          <w:i/>
          <w:lang w:eastAsia="pl-PL"/>
        </w:rPr>
        <w:t>konserwacja i</w:t>
      </w:r>
      <w:r w:rsidR="00E22E92" w:rsidRPr="005A3062">
        <w:rPr>
          <w:rFonts w:ascii="Cambria" w:eastAsia="Times New Roman" w:hAnsi="Cambria" w:cs="Calibri"/>
          <w:bCs/>
          <w:i/>
          <w:lang w:eastAsia="pl-PL"/>
        </w:rPr>
        <w:t> </w:t>
      </w:r>
      <w:r w:rsidR="00EF3E3C" w:rsidRPr="005A3062">
        <w:rPr>
          <w:rFonts w:ascii="Cambria" w:eastAsia="Times New Roman" w:hAnsi="Cambria" w:cs="Calibri"/>
          <w:bCs/>
          <w:i/>
          <w:lang w:eastAsia="pl-PL"/>
        </w:rPr>
        <w:t>restauracja dzieł sztuki, sztuka mediów,</w:t>
      </w:r>
      <w:r w:rsidR="007E5F34">
        <w:rPr>
          <w:rFonts w:ascii="Cambria" w:eastAsia="Times New Roman" w:hAnsi="Cambria" w:cs="Calibri"/>
          <w:bCs/>
          <w:i/>
          <w:lang w:eastAsia="pl-PL"/>
        </w:rPr>
        <w:t xml:space="preserve"> scenografia,</w:t>
      </w:r>
      <w:r w:rsidR="00EF3E3C" w:rsidRPr="005A3062">
        <w:rPr>
          <w:rFonts w:ascii="Cambria" w:eastAsia="Times New Roman" w:hAnsi="Cambria" w:cs="Calibri"/>
          <w:bCs/>
          <w:i/>
          <w:lang w:eastAsia="pl-PL"/>
        </w:rPr>
        <w:t xml:space="preserve"> badania artystyczne</w:t>
      </w:r>
      <w:r w:rsidR="00EF3E3C">
        <w:rPr>
          <w:rFonts w:ascii="Cambria" w:eastAsia="Times New Roman" w:hAnsi="Cambria" w:cs="Calibri"/>
          <w:bCs/>
          <w:lang w:eastAsia="pl-PL"/>
        </w:rPr>
        <w:t xml:space="preserve"> </w:t>
      </w:r>
      <w:r w:rsidR="000974D5">
        <w:rPr>
          <w:rFonts w:ascii="Cambria" w:eastAsia="Times New Roman" w:hAnsi="Cambria" w:cs="Calibri"/>
          <w:bCs/>
          <w:lang w:eastAsia="pl-PL"/>
        </w:rPr>
        <w:t>dla cykli kształcenia rozpoczynających się od roku akademickiego 2021/2022.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595FFC18" w:rsidR="00163B17" w:rsidRPr="0003487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034877">
        <w:rPr>
          <w:rFonts w:ascii="Cambria" w:eastAsia="Times New Roman" w:hAnsi="Cambria" w:cs="Calibri"/>
          <w:lang w:eastAsia="pl-PL"/>
        </w:rPr>
        <w:t>Na podstawie</w:t>
      </w:r>
      <w:r w:rsidR="00302644" w:rsidRPr="00034877">
        <w:rPr>
          <w:rFonts w:ascii="Cambria" w:hAnsi="Cambria"/>
        </w:rPr>
        <w:t xml:space="preserve"> </w:t>
      </w:r>
      <w:r w:rsidR="000974D5" w:rsidRPr="00034877">
        <w:rPr>
          <w:rFonts w:ascii="Cambria" w:eastAsia="Times New Roman" w:hAnsi="Cambria" w:cs="Calibri"/>
          <w:lang w:eastAsia="pl-PL"/>
        </w:rPr>
        <w:t>art. 28 ust. 1 pkt 11 ustawy z dnia 20 lipca 2018 r. – Prawo o szkolnictwie wyższym i nauce (Dz. U. z 2021 r. poz.</w:t>
      </w:r>
      <w:r w:rsidR="00034877">
        <w:rPr>
          <w:rFonts w:ascii="Cambria" w:eastAsia="Times New Roman" w:hAnsi="Cambria" w:cs="Calibri"/>
          <w:lang w:eastAsia="pl-PL"/>
        </w:rPr>
        <w:t xml:space="preserve"> </w:t>
      </w:r>
      <w:r w:rsidR="000974D5" w:rsidRPr="00034877">
        <w:rPr>
          <w:rFonts w:ascii="Cambria" w:eastAsia="Times New Roman" w:hAnsi="Cambria" w:cs="Calibri"/>
          <w:lang w:eastAsia="pl-PL"/>
        </w:rPr>
        <w:t>478</w:t>
      </w:r>
      <w:r w:rsidR="00D80A2E">
        <w:rPr>
          <w:rFonts w:ascii="Cambria" w:eastAsia="Times New Roman" w:hAnsi="Cambria" w:cs="Calibri"/>
          <w:lang w:eastAsia="pl-PL"/>
        </w:rPr>
        <w:t>,</w:t>
      </w:r>
      <w:r w:rsidR="000974D5" w:rsidRPr="00034877">
        <w:rPr>
          <w:rFonts w:ascii="Cambria" w:eastAsia="Times New Roman" w:hAnsi="Cambria" w:cs="Calibri"/>
          <w:lang w:eastAsia="pl-PL"/>
        </w:rPr>
        <w:t xml:space="preserve"> ze zm.) Senat ASP w Warszawie </w:t>
      </w:r>
      <w:r w:rsidRPr="00034877">
        <w:rPr>
          <w:rFonts w:ascii="Cambria" w:eastAsia="Times New Roman" w:hAnsi="Cambria" w:cs="Calibri"/>
          <w:lang w:eastAsia="pl-PL"/>
        </w:rPr>
        <w:t>uchwala</w:t>
      </w:r>
      <w:r w:rsidR="00163B17" w:rsidRPr="00034877">
        <w:rPr>
          <w:rFonts w:ascii="Cambria" w:eastAsia="Times New Roman" w:hAnsi="Cambria" w:cs="Calibri"/>
          <w:lang w:eastAsia="pl-PL"/>
        </w:rPr>
        <w:t>,</w:t>
      </w:r>
      <w:r w:rsidR="003E6974" w:rsidRPr="00034877">
        <w:rPr>
          <w:rFonts w:ascii="Cambria" w:eastAsia="Times New Roman" w:hAnsi="Cambria" w:cs="Calibri"/>
          <w:lang w:eastAsia="pl-PL"/>
        </w:rPr>
        <w:t xml:space="preserve"> co </w:t>
      </w:r>
      <w:r w:rsidRPr="00034877">
        <w:rPr>
          <w:rFonts w:ascii="Cambria" w:eastAsia="Times New Roman" w:hAnsi="Cambria" w:cs="Calibri"/>
          <w:lang w:eastAsia="pl-PL"/>
        </w:rPr>
        <w:t>następuje:</w:t>
      </w: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5AE81074" w14:textId="328EB6C2" w:rsidR="00163B17" w:rsidRDefault="00471DD6" w:rsidP="003E6974">
      <w:p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 xml:space="preserve">1. </w:t>
      </w:r>
      <w:r w:rsidR="000974D5">
        <w:rPr>
          <w:rFonts w:ascii="Cambria" w:eastAsia="Times New Roman" w:hAnsi="Cambria" w:cs="Calibri"/>
          <w:bCs/>
          <w:lang w:eastAsia="pl-PL"/>
        </w:rPr>
        <w:t xml:space="preserve">Uchwala się </w:t>
      </w:r>
      <w:r w:rsidR="00C14739">
        <w:rPr>
          <w:rFonts w:ascii="Cambria" w:eastAsia="Times New Roman" w:hAnsi="Cambria" w:cs="Calibri"/>
          <w:bCs/>
          <w:lang w:eastAsia="pl-PL"/>
        </w:rPr>
        <w:t xml:space="preserve">zmiany w programach </w:t>
      </w:r>
      <w:r w:rsidR="000974D5">
        <w:rPr>
          <w:rFonts w:ascii="Cambria" w:eastAsia="Times New Roman" w:hAnsi="Cambria" w:cs="Calibri"/>
          <w:bCs/>
          <w:lang w:eastAsia="pl-PL"/>
        </w:rPr>
        <w:t>studiów dla kierunków studiów</w:t>
      </w:r>
      <w:r w:rsidR="00EF3E3C">
        <w:rPr>
          <w:rFonts w:ascii="Cambria" w:eastAsia="Times New Roman" w:hAnsi="Cambria" w:cs="Calibri"/>
          <w:bCs/>
          <w:lang w:eastAsia="pl-PL"/>
        </w:rPr>
        <w:t>:</w:t>
      </w:r>
      <w:r w:rsidR="00EF3E3C" w:rsidRPr="00EF3E3C">
        <w:rPr>
          <w:rFonts w:ascii="Cambria" w:eastAsia="Times New Roman" w:hAnsi="Cambria" w:cs="Calibri"/>
          <w:bCs/>
          <w:lang w:eastAsia="pl-PL"/>
        </w:rPr>
        <w:t xml:space="preserve"> </w:t>
      </w:r>
      <w:r w:rsidR="007E5F34" w:rsidRPr="007E5F34">
        <w:rPr>
          <w:rFonts w:ascii="Cambria" w:eastAsia="Times New Roman" w:hAnsi="Cambria" w:cs="Calibri"/>
          <w:bCs/>
          <w:i/>
          <w:lang w:eastAsia="pl-PL"/>
        </w:rPr>
        <w:t>malarstwo,</w:t>
      </w:r>
      <w:r w:rsidR="007E5F34">
        <w:rPr>
          <w:rFonts w:ascii="Cambria" w:eastAsia="Times New Roman" w:hAnsi="Cambria" w:cs="Calibri"/>
          <w:bCs/>
          <w:lang w:eastAsia="pl-PL"/>
        </w:rPr>
        <w:t xml:space="preserve"> </w:t>
      </w:r>
      <w:r w:rsidR="007E5F34" w:rsidRPr="005A3062">
        <w:rPr>
          <w:rFonts w:ascii="Cambria" w:eastAsia="Times New Roman" w:hAnsi="Cambria" w:cs="Calibri"/>
          <w:bCs/>
          <w:i/>
          <w:lang w:eastAsia="pl-PL"/>
        </w:rPr>
        <w:t xml:space="preserve">grafika, </w:t>
      </w:r>
      <w:r w:rsidR="007E5F34">
        <w:rPr>
          <w:rFonts w:ascii="Cambria" w:eastAsia="Times New Roman" w:hAnsi="Cambria" w:cs="Calibri"/>
          <w:bCs/>
          <w:i/>
          <w:lang w:eastAsia="pl-PL"/>
        </w:rPr>
        <w:t xml:space="preserve">rzeźba, architektura wnętrz, </w:t>
      </w:r>
      <w:r w:rsidR="007E5F34" w:rsidRPr="005A3062">
        <w:rPr>
          <w:rFonts w:ascii="Cambria" w:eastAsia="Times New Roman" w:hAnsi="Cambria" w:cs="Calibri"/>
          <w:bCs/>
          <w:i/>
          <w:lang w:eastAsia="pl-PL"/>
        </w:rPr>
        <w:t>konserwacja i restauracja dzieł sztuki, sztuka mediów,</w:t>
      </w:r>
      <w:r w:rsidR="007E5F34">
        <w:rPr>
          <w:rFonts w:ascii="Cambria" w:eastAsia="Times New Roman" w:hAnsi="Cambria" w:cs="Calibri"/>
          <w:bCs/>
          <w:i/>
          <w:lang w:eastAsia="pl-PL"/>
        </w:rPr>
        <w:t xml:space="preserve"> scenografia,</w:t>
      </w:r>
      <w:r w:rsidR="007E5F34" w:rsidRPr="005A3062">
        <w:rPr>
          <w:rFonts w:ascii="Cambria" w:eastAsia="Times New Roman" w:hAnsi="Cambria" w:cs="Calibri"/>
          <w:bCs/>
          <w:i/>
          <w:lang w:eastAsia="pl-PL"/>
        </w:rPr>
        <w:t xml:space="preserve"> badania artystyczne</w:t>
      </w:r>
      <w:r w:rsidR="007E5F34">
        <w:rPr>
          <w:rFonts w:ascii="Cambria" w:eastAsia="Times New Roman" w:hAnsi="Cambria" w:cs="Calibri"/>
          <w:bCs/>
          <w:lang w:eastAsia="pl-PL"/>
        </w:rPr>
        <w:t xml:space="preserve"> </w:t>
      </w:r>
      <w:r w:rsidR="000974D5">
        <w:rPr>
          <w:rFonts w:ascii="Cambria" w:eastAsia="Times New Roman" w:hAnsi="Cambria" w:cs="Calibri"/>
          <w:bCs/>
          <w:lang w:eastAsia="pl-PL"/>
        </w:rPr>
        <w:t>dla cykli kształcenia rozpoczynających się od roku akademickiego 2021/2022</w:t>
      </w:r>
      <w:r w:rsidR="00C14739">
        <w:rPr>
          <w:rFonts w:ascii="Cambria" w:eastAsia="Times New Roman" w:hAnsi="Cambria" w:cs="Calibri"/>
          <w:bCs/>
          <w:lang w:eastAsia="pl-PL"/>
        </w:rPr>
        <w:t>, określone załącznikami do niniejszej uchwały:</w:t>
      </w:r>
      <w:r w:rsidR="000974D5">
        <w:rPr>
          <w:rFonts w:ascii="Cambria" w:eastAsia="Times New Roman" w:hAnsi="Cambria" w:cs="Calibri"/>
          <w:bCs/>
          <w:lang w:eastAsia="pl-PL"/>
        </w:rPr>
        <w:t xml:space="preserve"> </w:t>
      </w:r>
    </w:p>
    <w:p w14:paraId="04BEA8FC" w14:textId="77777777" w:rsidR="00E45B4C" w:rsidRPr="00163B17" w:rsidRDefault="00E45B4C" w:rsidP="003E6974">
      <w:pPr>
        <w:jc w:val="both"/>
        <w:rPr>
          <w:rFonts w:ascii="Cambria" w:hAnsi="Cambria" w:cs="Times New Roman"/>
        </w:rPr>
      </w:pPr>
    </w:p>
    <w:p w14:paraId="5FBB9D0A" w14:textId="096AC6C0" w:rsidR="007E5F34" w:rsidRPr="00C14739" w:rsidRDefault="007E5F34" w:rsidP="00AD1BD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</w:rPr>
      </w:pPr>
      <w:r w:rsidRPr="00C14739">
        <w:rPr>
          <w:rFonts w:ascii="Cambria" w:hAnsi="Cambria" w:cs="Times New Roman"/>
          <w:i/>
          <w:iCs/>
        </w:rPr>
        <w:t>malarstwo</w:t>
      </w:r>
      <w:r w:rsidRPr="00C14739">
        <w:rPr>
          <w:rFonts w:ascii="Cambria" w:hAnsi="Cambria" w:cs="Times New Roman"/>
          <w:iCs/>
        </w:rPr>
        <w:t>: jednolite studia magisterskie (plan studiów wraz z matrycą pokrycia efektów uczenia się)</w:t>
      </w:r>
      <w:r w:rsidR="00C14739" w:rsidRPr="00C14739">
        <w:rPr>
          <w:rFonts w:ascii="Cambria" w:hAnsi="Cambria" w:cs="Times New Roman"/>
          <w:iCs/>
        </w:rPr>
        <w:t xml:space="preserve"> – załącznik nr 1</w:t>
      </w:r>
      <w:r w:rsidRPr="00C14739">
        <w:rPr>
          <w:rFonts w:ascii="Cambria" w:hAnsi="Cambria" w:cs="Times New Roman"/>
          <w:iCs/>
        </w:rPr>
        <w:t>;</w:t>
      </w:r>
    </w:p>
    <w:p w14:paraId="22A06746" w14:textId="52571D81" w:rsidR="00DC0A6A" w:rsidRPr="00C14739" w:rsidRDefault="00453A4F" w:rsidP="00AD1BD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</w:rPr>
      </w:pPr>
      <w:r w:rsidRPr="00C14739">
        <w:rPr>
          <w:rFonts w:ascii="Cambria" w:hAnsi="Cambria" w:cs="Times New Roman"/>
          <w:i/>
          <w:iCs/>
        </w:rPr>
        <w:t>grafika</w:t>
      </w:r>
      <w:r w:rsidRPr="00C14739">
        <w:rPr>
          <w:rFonts w:ascii="Cambria" w:hAnsi="Cambria" w:cs="Times New Roman"/>
          <w:iCs/>
        </w:rPr>
        <w:t>: jednolite studia magisterskie, studia niestacjonarne I</w:t>
      </w:r>
      <w:r w:rsidR="001370D1" w:rsidRPr="00C14739">
        <w:rPr>
          <w:rFonts w:ascii="Cambria" w:hAnsi="Cambria" w:cs="Times New Roman"/>
          <w:iCs/>
        </w:rPr>
        <w:t>I</w:t>
      </w:r>
      <w:r w:rsidRPr="00C14739">
        <w:rPr>
          <w:rFonts w:ascii="Cambria" w:hAnsi="Cambria" w:cs="Times New Roman"/>
          <w:iCs/>
        </w:rPr>
        <w:t xml:space="preserve"> stopnia</w:t>
      </w:r>
      <w:r w:rsidR="00C14739" w:rsidRPr="00C14739">
        <w:rPr>
          <w:rFonts w:ascii="Cambria" w:hAnsi="Cambria" w:cs="Times New Roman"/>
          <w:iCs/>
          <w:color w:val="FF0000"/>
        </w:rPr>
        <w:t xml:space="preserve"> </w:t>
      </w:r>
      <w:r w:rsidR="00C14739" w:rsidRPr="00C14739">
        <w:rPr>
          <w:rFonts w:ascii="Cambria" w:hAnsi="Cambria" w:cs="Times New Roman"/>
          <w:iCs/>
        </w:rPr>
        <w:t>(plan studiów)</w:t>
      </w:r>
      <w:r w:rsidR="00D80A2E">
        <w:rPr>
          <w:rFonts w:ascii="Cambria" w:hAnsi="Cambria" w:cs="Times New Roman"/>
          <w:iCs/>
        </w:rPr>
        <w:t xml:space="preserve"> </w:t>
      </w:r>
      <w:r w:rsidRPr="00C14739">
        <w:rPr>
          <w:rFonts w:ascii="Cambria" w:hAnsi="Cambria" w:cs="Times New Roman"/>
          <w:iCs/>
        </w:rPr>
        <w:t xml:space="preserve">– załącznik nr </w:t>
      </w:r>
      <w:r w:rsidR="007E5F34" w:rsidRPr="00C14739">
        <w:rPr>
          <w:rFonts w:ascii="Cambria" w:hAnsi="Cambria" w:cs="Times New Roman"/>
          <w:iCs/>
        </w:rPr>
        <w:t>2</w:t>
      </w:r>
      <w:r w:rsidRPr="00C14739">
        <w:rPr>
          <w:rFonts w:ascii="Cambria" w:hAnsi="Cambria" w:cs="Times New Roman"/>
          <w:iCs/>
        </w:rPr>
        <w:t>;</w:t>
      </w:r>
    </w:p>
    <w:p w14:paraId="7ECBA07F" w14:textId="363F5E51" w:rsidR="007E5F34" w:rsidRPr="00C14739" w:rsidRDefault="007E5F34" w:rsidP="00AD1BD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</w:rPr>
      </w:pPr>
      <w:r w:rsidRPr="00C14739">
        <w:rPr>
          <w:rFonts w:ascii="Cambria" w:hAnsi="Cambria" w:cs="Times New Roman"/>
          <w:i/>
          <w:iCs/>
        </w:rPr>
        <w:t>rzeźba</w:t>
      </w:r>
      <w:r w:rsidRPr="00C14739">
        <w:rPr>
          <w:rFonts w:ascii="Cambria" w:hAnsi="Cambria" w:cs="Times New Roman"/>
          <w:iCs/>
        </w:rPr>
        <w:t xml:space="preserve">: jednolite studia magisterskie </w:t>
      </w:r>
      <w:r w:rsidR="00C14739" w:rsidRPr="00C14739">
        <w:rPr>
          <w:rFonts w:ascii="Cambria" w:hAnsi="Cambria" w:cs="Times New Roman"/>
          <w:iCs/>
        </w:rPr>
        <w:t xml:space="preserve">(plan studiów wraz z matrycą pokrycia efektów uczenia się oraz efektami uczenia się) </w:t>
      </w:r>
      <w:r w:rsidRPr="00C14739">
        <w:rPr>
          <w:rFonts w:ascii="Cambria" w:hAnsi="Cambria" w:cs="Times New Roman"/>
          <w:iCs/>
        </w:rPr>
        <w:t>– załącznik nr 3;</w:t>
      </w:r>
    </w:p>
    <w:p w14:paraId="7EA1139E" w14:textId="26B5495B" w:rsidR="007E5F34" w:rsidRPr="00C14739" w:rsidRDefault="007E5F34" w:rsidP="00AD1BD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</w:rPr>
      </w:pPr>
      <w:r w:rsidRPr="00C14739">
        <w:rPr>
          <w:rFonts w:ascii="Cambria" w:hAnsi="Cambria" w:cs="Times New Roman"/>
          <w:i/>
          <w:iCs/>
        </w:rPr>
        <w:t>architektura wnętrz</w:t>
      </w:r>
      <w:r w:rsidRPr="00C14739">
        <w:rPr>
          <w:rFonts w:ascii="Cambria" w:hAnsi="Cambria" w:cs="Times New Roman"/>
          <w:iCs/>
        </w:rPr>
        <w:t>: studia stacjonarne I stopnia, studia stacjonarne II stopnia, studia niestacjonarne I stopnia, studia niestacjonarne II stopnia (plan studiów wraz z matrycą pokrycia efektów uczenia się)</w:t>
      </w:r>
      <w:r w:rsidR="00C14739" w:rsidRPr="00C14739">
        <w:rPr>
          <w:rFonts w:ascii="Cambria" w:hAnsi="Cambria" w:cs="Times New Roman"/>
          <w:iCs/>
        </w:rPr>
        <w:t xml:space="preserve"> – załącznik nr 4</w:t>
      </w:r>
      <w:r w:rsidRPr="00C14739">
        <w:rPr>
          <w:rFonts w:ascii="Cambria" w:hAnsi="Cambria" w:cs="Times New Roman"/>
          <w:iCs/>
        </w:rPr>
        <w:t>;</w:t>
      </w:r>
    </w:p>
    <w:p w14:paraId="62455489" w14:textId="1388D0B4" w:rsidR="00453A4F" w:rsidRPr="00C14739" w:rsidRDefault="00453A4F" w:rsidP="007E5F34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</w:rPr>
      </w:pPr>
      <w:r w:rsidRPr="00C14739">
        <w:rPr>
          <w:rFonts w:ascii="Cambria" w:hAnsi="Cambria" w:cs="Times New Roman"/>
          <w:i/>
          <w:iCs/>
        </w:rPr>
        <w:t>konserwacja i restauracja dzieł sztuki</w:t>
      </w:r>
      <w:r w:rsidRPr="00C14739">
        <w:rPr>
          <w:rFonts w:ascii="Cambria" w:hAnsi="Cambria" w:cs="Times New Roman"/>
          <w:iCs/>
        </w:rPr>
        <w:t xml:space="preserve">: jednolite studia magisterskie </w:t>
      </w:r>
      <w:r w:rsidR="00C14739" w:rsidRPr="00C14739">
        <w:rPr>
          <w:rFonts w:ascii="Cambria" w:hAnsi="Cambria" w:cs="Times New Roman"/>
          <w:iCs/>
        </w:rPr>
        <w:t xml:space="preserve">(plan studiów) </w:t>
      </w:r>
      <w:r w:rsidRPr="00C14739">
        <w:rPr>
          <w:rFonts w:ascii="Cambria" w:hAnsi="Cambria" w:cs="Times New Roman"/>
          <w:iCs/>
        </w:rPr>
        <w:t>–</w:t>
      </w:r>
      <w:r w:rsidR="00C14739" w:rsidRPr="00C14739">
        <w:rPr>
          <w:rFonts w:ascii="Cambria" w:hAnsi="Cambria" w:cs="Times New Roman"/>
          <w:iCs/>
        </w:rPr>
        <w:t xml:space="preserve"> </w:t>
      </w:r>
      <w:r w:rsidRPr="00C14739">
        <w:rPr>
          <w:rFonts w:ascii="Cambria" w:hAnsi="Cambria" w:cs="Times New Roman"/>
          <w:iCs/>
        </w:rPr>
        <w:t xml:space="preserve">załącznik nr </w:t>
      </w:r>
      <w:r w:rsidR="007E5F34" w:rsidRPr="00C14739">
        <w:rPr>
          <w:rFonts w:ascii="Cambria" w:hAnsi="Cambria" w:cs="Times New Roman"/>
          <w:iCs/>
        </w:rPr>
        <w:t>5;</w:t>
      </w:r>
    </w:p>
    <w:p w14:paraId="7680DF3B" w14:textId="6517DECA" w:rsidR="007E5F34" w:rsidRPr="00C75552" w:rsidRDefault="007E5F34" w:rsidP="007E5F34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</w:rPr>
      </w:pPr>
      <w:r w:rsidRPr="00C14739">
        <w:rPr>
          <w:rFonts w:ascii="Cambria" w:hAnsi="Cambria" w:cs="Times New Roman"/>
          <w:i/>
          <w:iCs/>
        </w:rPr>
        <w:t>sztuka mediów</w:t>
      </w:r>
      <w:r w:rsidRPr="00C14739">
        <w:rPr>
          <w:rFonts w:ascii="Cambria" w:hAnsi="Cambria" w:cs="Times New Roman"/>
          <w:iCs/>
        </w:rPr>
        <w:t xml:space="preserve">: studia stacjonarne I stopnia, studia stacjonarne II stopnia, studia niestacjonarne I stopnia, studia niestacjonarne II stopnia </w:t>
      </w:r>
      <w:r w:rsidR="00C14739" w:rsidRPr="00C14739">
        <w:rPr>
          <w:rFonts w:ascii="Cambria" w:hAnsi="Cambria" w:cs="Times New Roman"/>
          <w:iCs/>
        </w:rPr>
        <w:t>(plan studiów wraz z</w:t>
      </w:r>
      <w:r w:rsidR="00034877">
        <w:rPr>
          <w:rFonts w:ascii="Cambria" w:hAnsi="Cambria" w:cs="Times New Roman"/>
          <w:iCs/>
        </w:rPr>
        <w:t> </w:t>
      </w:r>
      <w:r w:rsidR="00C14739" w:rsidRPr="00C14739">
        <w:rPr>
          <w:rFonts w:ascii="Cambria" w:hAnsi="Cambria" w:cs="Times New Roman"/>
          <w:iCs/>
        </w:rPr>
        <w:t>matrycą pokrycia efektów uczenia się</w:t>
      </w:r>
      <w:r w:rsidR="00C75552">
        <w:rPr>
          <w:rFonts w:ascii="Cambria" w:hAnsi="Cambria" w:cs="Times New Roman"/>
          <w:iCs/>
        </w:rPr>
        <w:t xml:space="preserve">. </w:t>
      </w:r>
      <w:r w:rsidR="00C010C5" w:rsidRPr="00C75552">
        <w:rPr>
          <w:rFonts w:ascii="Cambria" w:hAnsi="Cambria" w:cs="Times New Roman"/>
          <w:iCs/>
        </w:rPr>
        <w:t xml:space="preserve">Matryce pokrycia efektów uczenia się </w:t>
      </w:r>
      <w:r w:rsidR="00142571" w:rsidRPr="00C75552">
        <w:rPr>
          <w:rFonts w:ascii="Cambria" w:hAnsi="Cambria" w:cs="Times New Roman"/>
          <w:iCs/>
        </w:rPr>
        <w:t>dla studiów stacjonarnych I i II stopnia</w:t>
      </w:r>
      <w:r w:rsidR="00C14739" w:rsidRPr="00C75552">
        <w:rPr>
          <w:rFonts w:ascii="Cambria" w:hAnsi="Cambria" w:cs="Times New Roman"/>
          <w:iCs/>
        </w:rPr>
        <w:t xml:space="preserve">) </w:t>
      </w:r>
      <w:r w:rsidRPr="00C75552">
        <w:rPr>
          <w:rFonts w:ascii="Cambria" w:hAnsi="Cambria" w:cs="Times New Roman"/>
          <w:iCs/>
        </w:rPr>
        <w:t>–</w:t>
      </w:r>
      <w:r w:rsidR="00C14739" w:rsidRPr="00C75552">
        <w:rPr>
          <w:rFonts w:ascii="Cambria" w:hAnsi="Cambria" w:cs="Times New Roman"/>
          <w:iCs/>
        </w:rPr>
        <w:t xml:space="preserve"> </w:t>
      </w:r>
      <w:r w:rsidRPr="00C75552">
        <w:rPr>
          <w:rFonts w:ascii="Cambria" w:hAnsi="Cambria" w:cs="Times New Roman"/>
          <w:iCs/>
        </w:rPr>
        <w:t>załącznik nr 6</w:t>
      </w:r>
      <w:r w:rsidR="00C14739" w:rsidRPr="00C75552">
        <w:rPr>
          <w:rFonts w:ascii="Cambria" w:hAnsi="Cambria" w:cs="Times New Roman"/>
          <w:iCs/>
        </w:rPr>
        <w:t>;</w:t>
      </w:r>
      <w:r w:rsidRPr="00C75552">
        <w:rPr>
          <w:rFonts w:ascii="Cambria" w:hAnsi="Cambria" w:cs="Times New Roman"/>
          <w:iCs/>
        </w:rPr>
        <w:t xml:space="preserve"> </w:t>
      </w:r>
    </w:p>
    <w:p w14:paraId="7DB150ED" w14:textId="4A978A84" w:rsidR="00453A4F" w:rsidRPr="00C14739" w:rsidRDefault="00453A4F" w:rsidP="00AD1BD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</w:rPr>
      </w:pPr>
      <w:r w:rsidRPr="00C14739">
        <w:rPr>
          <w:rFonts w:ascii="Cambria" w:hAnsi="Cambria" w:cs="Times New Roman"/>
          <w:i/>
          <w:iCs/>
        </w:rPr>
        <w:t>scenografia</w:t>
      </w:r>
      <w:r w:rsidRPr="00C14739">
        <w:rPr>
          <w:rFonts w:ascii="Cambria" w:hAnsi="Cambria" w:cs="Times New Roman"/>
          <w:iCs/>
        </w:rPr>
        <w:t>: jednolite studia magisterskie</w:t>
      </w:r>
      <w:r w:rsidR="007E4C7A" w:rsidRPr="00C14739">
        <w:rPr>
          <w:rFonts w:ascii="Cambria" w:hAnsi="Cambria" w:cs="Times New Roman"/>
          <w:iCs/>
        </w:rPr>
        <w:t>, studia stacjonarne II stopnia</w:t>
      </w:r>
      <w:r w:rsidRPr="00C14739">
        <w:rPr>
          <w:rFonts w:ascii="Cambria" w:hAnsi="Cambria" w:cs="Times New Roman"/>
          <w:iCs/>
        </w:rPr>
        <w:t xml:space="preserve"> </w:t>
      </w:r>
      <w:r w:rsidR="00C14739" w:rsidRPr="00C14739">
        <w:rPr>
          <w:rFonts w:ascii="Cambria" w:hAnsi="Cambria" w:cs="Times New Roman"/>
          <w:iCs/>
        </w:rPr>
        <w:t xml:space="preserve">(plan studiów wraz z matrycą pokrycia efektów uczenia się) </w:t>
      </w:r>
      <w:r w:rsidRPr="00C14739">
        <w:rPr>
          <w:rFonts w:ascii="Cambria" w:hAnsi="Cambria" w:cs="Times New Roman"/>
          <w:iCs/>
        </w:rPr>
        <w:t>–</w:t>
      </w:r>
      <w:r w:rsidR="00C14739" w:rsidRPr="00C14739">
        <w:rPr>
          <w:rFonts w:ascii="Cambria" w:hAnsi="Cambria" w:cs="Times New Roman"/>
          <w:iCs/>
        </w:rPr>
        <w:t xml:space="preserve"> </w:t>
      </w:r>
      <w:r w:rsidRPr="00C14739">
        <w:rPr>
          <w:rFonts w:ascii="Cambria" w:hAnsi="Cambria" w:cs="Times New Roman"/>
          <w:iCs/>
        </w:rPr>
        <w:t xml:space="preserve">załącznik nr </w:t>
      </w:r>
      <w:r w:rsidR="007E5F34" w:rsidRPr="00C14739">
        <w:rPr>
          <w:rFonts w:ascii="Cambria" w:hAnsi="Cambria" w:cs="Times New Roman"/>
          <w:iCs/>
        </w:rPr>
        <w:t>7</w:t>
      </w:r>
      <w:r w:rsidR="00C14739" w:rsidRPr="00C14739">
        <w:rPr>
          <w:rFonts w:ascii="Cambria" w:hAnsi="Cambria" w:cs="Times New Roman"/>
          <w:iCs/>
        </w:rPr>
        <w:t>;</w:t>
      </w:r>
      <w:r w:rsidR="00AD1BD0" w:rsidRPr="00C14739">
        <w:rPr>
          <w:rFonts w:ascii="Cambria" w:hAnsi="Cambria" w:cs="Times New Roman"/>
          <w:iCs/>
        </w:rPr>
        <w:t xml:space="preserve"> </w:t>
      </w:r>
    </w:p>
    <w:p w14:paraId="2E82168C" w14:textId="35BD94F0" w:rsidR="00453A4F" w:rsidRPr="00AD1BD0" w:rsidRDefault="00453A4F" w:rsidP="00AD1BD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iCs/>
          <w:color w:val="FF0000"/>
        </w:rPr>
      </w:pPr>
      <w:r w:rsidRPr="00C14739">
        <w:rPr>
          <w:rFonts w:ascii="Cambria" w:hAnsi="Cambria" w:cs="Times New Roman"/>
          <w:i/>
          <w:iCs/>
        </w:rPr>
        <w:t>badania artystyczne</w:t>
      </w:r>
      <w:r w:rsidRPr="00C14739">
        <w:rPr>
          <w:rFonts w:ascii="Cambria" w:hAnsi="Cambria" w:cs="Times New Roman"/>
          <w:iCs/>
        </w:rPr>
        <w:t>: studia stacjo</w:t>
      </w:r>
      <w:r w:rsidR="00C14739" w:rsidRPr="00C14739">
        <w:rPr>
          <w:rFonts w:ascii="Cambria" w:hAnsi="Cambria" w:cs="Times New Roman"/>
          <w:iCs/>
        </w:rPr>
        <w:t>n</w:t>
      </w:r>
      <w:r w:rsidRPr="00C14739">
        <w:rPr>
          <w:rFonts w:ascii="Cambria" w:hAnsi="Cambria" w:cs="Times New Roman"/>
          <w:iCs/>
        </w:rPr>
        <w:t>arne I stopnia</w:t>
      </w:r>
      <w:r w:rsidR="00C91EF3" w:rsidRPr="00C14739">
        <w:rPr>
          <w:rFonts w:ascii="Cambria" w:hAnsi="Cambria" w:cs="Times New Roman"/>
          <w:iCs/>
        </w:rPr>
        <w:t xml:space="preserve">, studia stacjonarne II stopnia </w:t>
      </w:r>
      <w:r w:rsidR="00AD1BD0" w:rsidRPr="00C14739">
        <w:rPr>
          <w:rFonts w:ascii="Cambria" w:hAnsi="Cambria" w:cs="Times New Roman"/>
          <w:iCs/>
        </w:rPr>
        <w:t xml:space="preserve"> (plan studiów)</w:t>
      </w:r>
      <w:r w:rsidR="00C14739" w:rsidRPr="00C14739">
        <w:rPr>
          <w:rFonts w:ascii="Cambria" w:hAnsi="Cambria" w:cs="Times New Roman"/>
          <w:iCs/>
        </w:rPr>
        <w:t xml:space="preserve"> – załącznik nr 8</w:t>
      </w:r>
      <w:r w:rsidR="00AD1BD0" w:rsidRPr="00C14739">
        <w:rPr>
          <w:rFonts w:ascii="Cambria" w:hAnsi="Cambria" w:cs="Times New Roman"/>
          <w:iCs/>
        </w:rPr>
        <w:t>.</w:t>
      </w:r>
    </w:p>
    <w:p w14:paraId="450B1F64" w14:textId="77777777" w:rsidR="00453A4F" w:rsidRPr="000974D5" w:rsidRDefault="00453A4F" w:rsidP="00453A4F">
      <w:pPr>
        <w:pStyle w:val="Akapitzlist"/>
        <w:jc w:val="both"/>
        <w:rPr>
          <w:rFonts w:ascii="Cambria" w:hAnsi="Cambria" w:cs="Times New Roman"/>
          <w:iCs/>
        </w:rPr>
      </w:pPr>
    </w:p>
    <w:p w14:paraId="671FB06F" w14:textId="203D4F84" w:rsidR="00E22E92" w:rsidRDefault="00471DD6" w:rsidP="00B75132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="00163B17" w:rsidRPr="00163B17">
        <w:rPr>
          <w:rFonts w:ascii="Cambria" w:hAnsi="Cambria" w:cs="Times New Roman"/>
        </w:rPr>
        <w:t>.</w:t>
      </w:r>
    </w:p>
    <w:p w14:paraId="0570DB37" w14:textId="6B2958E7" w:rsidR="00453A4F" w:rsidRDefault="00453A4F" w:rsidP="003B5852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</w:rPr>
      </w:pPr>
      <w:r w:rsidRPr="003B5852">
        <w:rPr>
          <w:rFonts w:ascii="Cambria" w:hAnsi="Cambria" w:cs="Times New Roman"/>
        </w:rPr>
        <w:t xml:space="preserve">Zakładane efekty uczenia się </w:t>
      </w:r>
      <w:r w:rsidR="00C91EF3" w:rsidRPr="003B5852">
        <w:rPr>
          <w:rFonts w:ascii="Cambria" w:hAnsi="Cambria" w:cs="Times New Roman"/>
        </w:rPr>
        <w:t>dla kierunk</w:t>
      </w:r>
      <w:r w:rsidR="003B5852" w:rsidRPr="003B5852">
        <w:rPr>
          <w:rFonts w:ascii="Cambria" w:hAnsi="Cambria" w:cs="Times New Roman"/>
        </w:rPr>
        <w:t>ów:</w:t>
      </w:r>
      <w:r w:rsidR="00C91EF3" w:rsidRPr="003B5852">
        <w:rPr>
          <w:rFonts w:ascii="Cambria" w:hAnsi="Cambria" w:cs="Times New Roman"/>
        </w:rPr>
        <w:t xml:space="preserve"> </w:t>
      </w:r>
      <w:r w:rsidR="00AD1BD0" w:rsidRPr="007E5F34">
        <w:rPr>
          <w:rFonts w:ascii="Cambria" w:eastAsia="Times New Roman" w:hAnsi="Cambria" w:cs="Calibri"/>
          <w:bCs/>
          <w:i/>
          <w:lang w:eastAsia="pl-PL"/>
        </w:rPr>
        <w:t>malarstwo,</w:t>
      </w:r>
      <w:r w:rsidR="00AD1BD0">
        <w:rPr>
          <w:rFonts w:ascii="Cambria" w:eastAsia="Times New Roman" w:hAnsi="Cambria" w:cs="Calibri"/>
          <w:bCs/>
          <w:lang w:eastAsia="pl-PL"/>
        </w:rPr>
        <w:t xml:space="preserve"> </w:t>
      </w:r>
      <w:r w:rsidR="00AD1BD0" w:rsidRPr="005A3062">
        <w:rPr>
          <w:rFonts w:ascii="Cambria" w:eastAsia="Times New Roman" w:hAnsi="Cambria" w:cs="Calibri"/>
          <w:bCs/>
          <w:i/>
          <w:lang w:eastAsia="pl-PL"/>
        </w:rPr>
        <w:t xml:space="preserve">grafika, </w:t>
      </w:r>
      <w:r w:rsidR="00AD1BD0">
        <w:rPr>
          <w:rFonts w:ascii="Cambria" w:eastAsia="Times New Roman" w:hAnsi="Cambria" w:cs="Calibri"/>
          <w:bCs/>
          <w:i/>
          <w:lang w:eastAsia="pl-PL"/>
        </w:rPr>
        <w:t xml:space="preserve">architektura wnętrz, </w:t>
      </w:r>
      <w:r w:rsidR="00AD1BD0" w:rsidRPr="005A3062">
        <w:rPr>
          <w:rFonts w:ascii="Cambria" w:eastAsia="Times New Roman" w:hAnsi="Cambria" w:cs="Calibri"/>
          <w:bCs/>
          <w:i/>
          <w:lang w:eastAsia="pl-PL"/>
        </w:rPr>
        <w:t>konserwacja i restauracja dzieł sztuki, sztuka mediów,</w:t>
      </w:r>
      <w:r w:rsidR="00AD1BD0">
        <w:rPr>
          <w:rFonts w:ascii="Cambria" w:eastAsia="Times New Roman" w:hAnsi="Cambria" w:cs="Calibri"/>
          <w:bCs/>
          <w:i/>
          <w:lang w:eastAsia="pl-PL"/>
        </w:rPr>
        <w:t xml:space="preserve"> scenografia,</w:t>
      </w:r>
      <w:r w:rsidR="00AD1BD0" w:rsidRPr="005A3062">
        <w:rPr>
          <w:rFonts w:ascii="Cambria" w:eastAsia="Times New Roman" w:hAnsi="Cambria" w:cs="Calibri"/>
          <w:bCs/>
          <w:i/>
          <w:lang w:eastAsia="pl-PL"/>
        </w:rPr>
        <w:t xml:space="preserve"> </w:t>
      </w:r>
      <w:r w:rsidRPr="003B5852">
        <w:rPr>
          <w:rFonts w:ascii="Cambria" w:hAnsi="Cambria" w:cs="Times New Roman"/>
        </w:rPr>
        <w:t>stanowiące załącznik do uchwały nr 39/2019</w:t>
      </w:r>
      <w:r w:rsidR="005A3062">
        <w:rPr>
          <w:rFonts w:ascii="Cambria" w:hAnsi="Cambria" w:cs="Times New Roman"/>
        </w:rPr>
        <w:t xml:space="preserve"> z dn. 24.09.2019 r.</w:t>
      </w:r>
      <w:r w:rsidR="00C91EF3" w:rsidRPr="003B5852">
        <w:rPr>
          <w:rFonts w:ascii="Cambria" w:hAnsi="Cambria" w:cs="Times New Roman"/>
        </w:rPr>
        <w:t xml:space="preserve"> </w:t>
      </w:r>
      <w:r w:rsidR="00690E94" w:rsidRPr="003B5852">
        <w:rPr>
          <w:rFonts w:ascii="Cambria" w:hAnsi="Cambria" w:cs="Times New Roman"/>
        </w:rPr>
        <w:t>(</w:t>
      </w:r>
      <w:r w:rsidR="00C91EF3" w:rsidRPr="003B5852">
        <w:rPr>
          <w:rFonts w:ascii="Cambria" w:hAnsi="Cambria" w:cs="Times New Roman"/>
        </w:rPr>
        <w:t>z</w:t>
      </w:r>
      <w:r w:rsidR="00AD1BD0">
        <w:rPr>
          <w:rFonts w:ascii="Cambria" w:hAnsi="Cambria" w:cs="Times New Roman"/>
        </w:rPr>
        <w:t> </w:t>
      </w:r>
      <w:r w:rsidR="005A3062">
        <w:rPr>
          <w:rFonts w:ascii="Cambria" w:hAnsi="Cambria" w:cs="Times New Roman"/>
        </w:rPr>
        <w:t xml:space="preserve">późń. </w:t>
      </w:r>
      <w:r w:rsidR="00C91EF3" w:rsidRPr="003B5852">
        <w:rPr>
          <w:rFonts w:ascii="Cambria" w:hAnsi="Cambria" w:cs="Times New Roman"/>
        </w:rPr>
        <w:t>zm.</w:t>
      </w:r>
      <w:r w:rsidR="00F5437A">
        <w:rPr>
          <w:rFonts w:ascii="Cambria" w:hAnsi="Cambria" w:cs="Times New Roman"/>
        </w:rPr>
        <w:t>:</w:t>
      </w:r>
      <w:r w:rsidR="005A3062">
        <w:rPr>
          <w:rFonts w:ascii="Cambria" w:hAnsi="Cambria" w:cs="Times New Roman"/>
        </w:rPr>
        <w:t xml:space="preserve"> </w:t>
      </w:r>
      <w:r w:rsidR="00690E94" w:rsidRPr="003B5852">
        <w:rPr>
          <w:rFonts w:ascii="Cambria" w:hAnsi="Cambria" w:cs="Times New Roman"/>
        </w:rPr>
        <w:t>uchwał</w:t>
      </w:r>
      <w:r w:rsidR="00034877">
        <w:rPr>
          <w:rFonts w:ascii="Cambria" w:hAnsi="Cambria" w:cs="Times New Roman"/>
        </w:rPr>
        <w:t>ą</w:t>
      </w:r>
      <w:r w:rsidR="00F5437A">
        <w:rPr>
          <w:rFonts w:ascii="Cambria" w:hAnsi="Cambria" w:cs="Times New Roman"/>
        </w:rPr>
        <w:t xml:space="preserve"> </w:t>
      </w:r>
      <w:r w:rsidR="00690E94" w:rsidRPr="003B5852">
        <w:rPr>
          <w:rFonts w:ascii="Cambria" w:hAnsi="Cambria" w:cs="Times New Roman"/>
        </w:rPr>
        <w:t>n</w:t>
      </w:r>
      <w:bookmarkStart w:id="0" w:name="_GoBack"/>
      <w:bookmarkEnd w:id="0"/>
      <w:r w:rsidR="00690E94" w:rsidRPr="003B5852">
        <w:rPr>
          <w:rFonts w:ascii="Cambria" w:hAnsi="Cambria" w:cs="Times New Roman"/>
        </w:rPr>
        <w:t>r 29/2020</w:t>
      </w:r>
      <w:r w:rsidR="005A3062">
        <w:rPr>
          <w:rFonts w:ascii="Cambria" w:hAnsi="Cambria" w:cs="Times New Roman"/>
        </w:rPr>
        <w:t xml:space="preserve"> z dn. 30.09.2020</w:t>
      </w:r>
      <w:r w:rsidR="003B5852" w:rsidRPr="003B5852">
        <w:rPr>
          <w:rFonts w:ascii="Cambria" w:hAnsi="Cambria" w:cs="Times New Roman"/>
        </w:rPr>
        <w:t xml:space="preserve">), </w:t>
      </w:r>
      <w:r w:rsidR="003B5852" w:rsidRPr="00B34B50">
        <w:rPr>
          <w:rFonts w:ascii="Cambria" w:hAnsi="Cambria" w:cs="Times New Roman"/>
        </w:rPr>
        <w:t xml:space="preserve">dla kierunku </w:t>
      </w:r>
      <w:r w:rsidR="003B5852" w:rsidRPr="005A3062">
        <w:rPr>
          <w:rFonts w:ascii="Cambria" w:hAnsi="Cambria" w:cs="Times New Roman"/>
          <w:i/>
        </w:rPr>
        <w:t>badania artystyczne</w:t>
      </w:r>
      <w:r w:rsidR="003B5852" w:rsidRPr="00B34B50">
        <w:rPr>
          <w:rFonts w:ascii="Cambria" w:hAnsi="Cambria" w:cs="Times New Roman"/>
        </w:rPr>
        <w:t xml:space="preserve"> s</w:t>
      </w:r>
      <w:r w:rsidR="00AD1BD0">
        <w:rPr>
          <w:rFonts w:ascii="Cambria" w:hAnsi="Cambria" w:cs="Times New Roman"/>
        </w:rPr>
        <w:t xml:space="preserve">tanowiące załącznik do uchwały </w:t>
      </w:r>
      <w:r w:rsidR="003B5852" w:rsidRPr="00B34B50">
        <w:rPr>
          <w:rFonts w:ascii="Cambria" w:hAnsi="Cambria" w:cs="Times New Roman"/>
        </w:rPr>
        <w:t>nr 4/2020</w:t>
      </w:r>
      <w:r w:rsidR="005A3062">
        <w:rPr>
          <w:rFonts w:ascii="Cambria" w:hAnsi="Cambria" w:cs="Times New Roman"/>
        </w:rPr>
        <w:t xml:space="preserve"> z dn. 25.02.2020</w:t>
      </w:r>
      <w:r w:rsidR="003B5852" w:rsidRPr="00B34B50">
        <w:rPr>
          <w:rFonts w:ascii="Cambria" w:hAnsi="Cambria" w:cs="Times New Roman"/>
        </w:rPr>
        <w:t xml:space="preserve">, dla kierunku </w:t>
      </w:r>
      <w:r w:rsidR="003B5852" w:rsidRPr="005A3062">
        <w:rPr>
          <w:rFonts w:ascii="Cambria" w:hAnsi="Cambria" w:cs="Times New Roman"/>
          <w:i/>
        </w:rPr>
        <w:t>scenografia</w:t>
      </w:r>
      <w:r w:rsidR="003B5852" w:rsidRPr="00B34B50">
        <w:rPr>
          <w:rFonts w:ascii="Cambria" w:hAnsi="Cambria" w:cs="Times New Roman"/>
        </w:rPr>
        <w:t xml:space="preserve"> stanowiące załącznik do uchwały nr 42/2019 </w:t>
      </w:r>
      <w:r w:rsidR="005A3062">
        <w:rPr>
          <w:rFonts w:ascii="Cambria" w:hAnsi="Cambria" w:cs="Times New Roman"/>
        </w:rPr>
        <w:t xml:space="preserve">z dn. 24.09.2019 </w:t>
      </w:r>
      <w:r w:rsidR="00690E94" w:rsidRPr="00B34B50">
        <w:rPr>
          <w:rFonts w:ascii="Cambria" w:hAnsi="Cambria" w:cs="Times New Roman"/>
        </w:rPr>
        <w:t>pozostają bez</w:t>
      </w:r>
      <w:r w:rsidR="00690E94" w:rsidRPr="003B5852">
        <w:rPr>
          <w:rFonts w:ascii="Cambria" w:hAnsi="Cambria" w:cs="Times New Roman"/>
        </w:rPr>
        <w:t xml:space="preserve"> zmian i </w:t>
      </w:r>
      <w:r w:rsidRPr="003B5852">
        <w:rPr>
          <w:rFonts w:ascii="Cambria" w:hAnsi="Cambria" w:cs="Times New Roman"/>
        </w:rPr>
        <w:t xml:space="preserve">dotyczą również cykli rozpoczynających się od roku akademickiego 2021/2022. </w:t>
      </w:r>
    </w:p>
    <w:p w14:paraId="6302A5A2" w14:textId="24F83C48" w:rsidR="003B5852" w:rsidRPr="00473EDF" w:rsidRDefault="003B5852" w:rsidP="00473EDF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</w:rPr>
      </w:pPr>
      <w:r w:rsidRPr="00B34B50">
        <w:rPr>
          <w:rFonts w:ascii="Cambria" w:hAnsi="Cambria" w:cs="Times New Roman"/>
        </w:rPr>
        <w:lastRenderedPageBreak/>
        <w:t xml:space="preserve">Matryce pokrycia efektów uczenia się dla kierunków: </w:t>
      </w:r>
      <w:r w:rsidR="00781BC4">
        <w:rPr>
          <w:rFonts w:ascii="Cambria" w:hAnsi="Cambria" w:cs="Times New Roman"/>
        </w:rPr>
        <w:t xml:space="preserve">grafika, </w:t>
      </w:r>
      <w:r w:rsidRPr="00B34B50">
        <w:rPr>
          <w:rFonts w:ascii="Cambria" w:hAnsi="Cambria" w:cs="Times New Roman"/>
        </w:rPr>
        <w:t>konserwacja i</w:t>
      </w:r>
      <w:r w:rsidR="00034877">
        <w:rPr>
          <w:rFonts w:ascii="Cambria" w:hAnsi="Cambria" w:cs="Times New Roman"/>
        </w:rPr>
        <w:t> </w:t>
      </w:r>
      <w:r w:rsidRPr="00B34B50">
        <w:rPr>
          <w:rFonts w:ascii="Cambria" w:hAnsi="Cambria" w:cs="Times New Roman"/>
        </w:rPr>
        <w:t xml:space="preserve">restauracja dzieł sztuki, stanowiące załącznik do uchwały nr 39/2019 </w:t>
      </w:r>
      <w:r w:rsidR="00C75552">
        <w:rPr>
          <w:rFonts w:ascii="Cambria" w:hAnsi="Cambria" w:cs="Times New Roman"/>
        </w:rPr>
        <w:t>z dn. </w:t>
      </w:r>
      <w:r w:rsidR="00473EDF">
        <w:rPr>
          <w:rFonts w:ascii="Cambria" w:hAnsi="Cambria" w:cs="Times New Roman"/>
        </w:rPr>
        <w:t xml:space="preserve">24.09.2019 </w:t>
      </w:r>
      <w:r w:rsidRPr="00B34B50">
        <w:rPr>
          <w:rFonts w:ascii="Cambria" w:hAnsi="Cambria" w:cs="Times New Roman"/>
        </w:rPr>
        <w:t>(z</w:t>
      </w:r>
      <w:r w:rsidR="00473EDF">
        <w:rPr>
          <w:rFonts w:ascii="Cambria" w:hAnsi="Cambria" w:cs="Times New Roman"/>
        </w:rPr>
        <w:t xml:space="preserve"> późn. zm</w:t>
      </w:r>
      <w:r w:rsidRPr="00B34B50">
        <w:rPr>
          <w:rFonts w:ascii="Cambria" w:hAnsi="Cambria" w:cs="Times New Roman"/>
        </w:rPr>
        <w:t>.</w:t>
      </w:r>
      <w:r w:rsidR="00473EDF">
        <w:rPr>
          <w:rFonts w:ascii="Cambria" w:hAnsi="Cambria" w:cs="Times New Roman"/>
        </w:rPr>
        <w:t xml:space="preserve"> </w:t>
      </w:r>
      <w:r w:rsidRPr="00B34B50">
        <w:rPr>
          <w:rFonts w:ascii="Cambria" w:hAnsi="Cambria" w:cs="Times New Roman"/>
        </w:rPr>
        <w:t>uchwał</w:t>
      </w:r>
      <w:r w:rsidR="00034877">
        <w:rPr>
          <w:rFonts w:ascii="Cambria" w:hAnsi="Cambria" w:cs="Times New Roman"/>
        </w:rPr>
        <w:t>ą</w:t>
      </w:r>
      <w:r w:rsidRPr="00B34B50">
        <w:rPr>
          <w:rFonts w:ascii="Cambria" w:hAnsi="Cambria" w:cs="Times New Roman"/>
        </w:rPr>
        <w:t xml:space="preserve"> nr 29/2020</w:t>
      </w:r>
      <w:r w:rsidR="00473EDF">
        <w:rPr>
          <w:rFonts w:ascii="Cambria" w:hAnsi="Cambria" w:cs="Times New Roman"/>
        </w:rPr>
        <w:t xml:space="preserve"> z dn. 30.09.2020</w:t>
      </w:r>
      <w:r w:rsidRPr="00B34B50">
        <w:rPr>
          <w:rFonts w:ascii="Cambria" w:hAnsi="Cambria" w:cs="Times New Roman"/>
        </w:rPr>
        <w:t xml:space="preserve">), </w:t>
      </w:r>
      <w:r w:rsidR="00473EDF" w:rsidRPr="00B34B50">
        <w:rPr>
          <w:rFonts w:ascii="Cambria" w:hAnsi="Cambria" w:cs="Times New Roman"/>
        </w:rPr>
        <w:t xml:space="preserve">dla kierunku </w:t>
      </w:r>
      <w:r w:rsidR="00473EDF" w:rsidRPr="005A3062">
        <w:rPr>
          <w:rFonts w:ascii="Cambria" w:hAnsi="Cambria" w:cs="Times New Roman"/>
          <w:i/>
        </w:rPr>
        <w:t>badania artystyczne</w:t>
      </w:r>
      <w:r w:rsidR="00473EDF" w:rsidRPr="00B34B50">
        <w:rPr>
          <w:rFonts w:ascii="Cambria" w:hAnsi="Cambria" w:cs="Times New Roman"/>
        </w:rPr>
        <w:t xml:space="preserve"> s</w:t>
      </w:r>
      <w:r w:rsidR="00AD1BD0">
        <w:rPr>
          <w:rFonts w:ascii="Cambria" w:hAnsi="Cambria" w:cs="Times New Roman"/>
        </w:rPr>
        <w:t xml:space="preserve">tanowiące załącznik do uchwały </w:t>
      </w:r>
      <w:r w:rsidR="00473EDF" w:rsidRPr="00B34B50">
        <w:rPr>
          <w:rFonts w:ascii="Cambria" w:hAnsi="Cambria" w:cs="Times New Roman"/>
        </w:rPr>
        <w:t>nr 4/2020</w:t>
      </w:r>
      <w:r w:rsidR="00473EDF">
        <w:rPr>
          <w:rFonts w:ascii="Cambria" w:hAnsi="Cambria" w:cs="Times New Roman"/>
        </w:rPr>
        <w:t xml:space="preserve"> z dn. 25.02.2020</w:t>
      </w:r>
      <w:r w:rsidR="00473EDF" w:rsidRPr="00B34B50">
        <w:rPr>
          <w:rFonts w:ascii="Cambria" w:hAnsi="Cambria" w:cs="Times New Roman"/>
        </w:rPr>
        <w:t>, pozostają bez</w:t>
      </w:r>
      <w:r w:rsidR="00473EDF" w:rsidRPr="003B5852">
        <w:rPr>
          <w:rFonts w:ascii="Cambria" w:hAnsi="Cambria" w:cs="Times New Roman"/>
        </w:rPr>
        <w:t xml:space="preserve"> zmian i dotyczą również cykli rozpoczynających się od roku akademickiego 2021/2022. </w:t>
      </w:r>
    </w:p>
    <w:p w14:paraId="36F74E61" w14:textId="77777777" w:rsidR="00453A4F" w:rsidRDefault="00453A4F" w:rsidP="00453A4F">
      <w:pPr>
        <w:jc w:val="both"/>
        <w:rPr>
          <w:rFonts w:ascii="Cambria" w:hAnsi="Cambria" w:cs="Times New Roman"/>
        </w:rPr>
      </w:pPr>
    </w:p>
    <w:p w14:paraId="32D48BF0" w14:textId="4F1D470D" w:rsidR="00453A4F" w:rsidRPr="00453A4F" w:rsidRDefault="00453A4F" w:rsidP="00453A4F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B75132">
        <w:rPr>
          <w:rFonts w:ascii="Cambria" w:hAnsi="Cambria" w:cs="Calibri"/>
        </w:rPr>
        <w:t>3</w:t>
      </w:r>
      <w:r w:rsidRPr="006F5EAC">
        <w:rPr>
          <w:rFonts w:ascii="Cambria" w:hAnsi="Cambria" w:cs="Calibri"/>
        </w:rPr>
        <w:t>.</w:t>
      </w:r>
    </w:p>
    <w:p w14:paraId="01733862" w14:textId="0F793127" w:rsidR="001842AA" w:rsidRDefault="001842AA" w:rsidP="003E6974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/>
          <w:i/>
          <w:iCs/>
          <w:shd w:val="clear" w:color="auto" w:fill="FFFFFF"/>
        </w:rPr>
        <w:t>Akademus.</w:t>
      </w:r>
    </w:p>
    <w:p w14:paraId="49AD4A70" w14:textId="77777777" w:rsidR="00453A4F" w:rsidRDefault="00453A4F" w:rsidP="003E6974">
      <w:pPr>
        <w:jc w:val="center"/>
        <w:rPr>
          <w:rFonts w:ascii="Cambria" w:hAnsi="Cambria" w:cs="Calibri"/>
        </w:rPr>
      </w:pPr>
    </w:p>
    <w:p w14:paraId="41C27AA1" w14:textId="57A2306E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B75132">
        <w:rPr>
          <w:rFonts w:ascii="Cambria" w:hAnsi="Cambria" w:cs="Calibri"/>
        </w:rPr>
        <w:t>4</w:t>
      </w:r>
      <w:r w:rsidRPr="006F5EAC">
        <w:rPr>
          <w:rFonts w:ascii="Cambria" w:hAnsi="Cambria" w:cs="Calibri"/>
        </w:rPr>
        <w:t>.</w:t>
      </w:r>
    </w:p>
    <w:p w14:paraId="76B80DB4" w14:textId="01E8DD8A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486A5" w14:textId="77777777" w:rsidR="008E3083" w:rsidRDefault="008E3083" w:rsidP="00C86916">
      <w:r>
        <w:separator/>
      </w:r>
    </w:p>
  </w:endnote>
  <w:endnote w:type="continuationSeparator" w:id="0">
    <w:p w14:paraId="161CEC0B" w14:textId="77777777" w:rsidR="008E3083" w:rsidRDefault="008E3083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CD81E" w14:textId="77777777" w:rsidR="008E3083" w:rsidRDefault="008E3083" w:rsidP="00C86916">
      <w:r>
        <w:separator/>
      </w:r>
    </w:p>
  </w:footnote>
  <w:footnote w:type="continuationSeparator" w:id="0">
    <w:p w14:paraId="0BE4E928" w14:textId="77777777" w:rsidR="008E3083" w:rsidRDefault="008E3083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1A4ACF3E"/>
    <w:lvl w:ilvl="0" w:tplc="05FAB4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E0D"/>
    <w:multiLevelType w:val="hybridMultilevel"/>
    <w:tmpl w:val="736A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6D43"/>
    <w:multiLevelType w:val="hybridMultilevel"/>
    <w:tmpl w:val="68E45AB4"/>
    <w:lvl w:ilvl="0" w:tplc="05F4CF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4877"/>
    <w:rsid w:val="00035497"/>
    <w:rsid w:val="00041972"/>
    <w:rsid w:val="00057DCC"/>
    <w:rsid w:val="00092A80"/>
    <w:rsid w:val="00094B68"/>
    <w:rsid w:val="0009531C"/>
    <w:rsid w:val="000974D5"/>
    <w:rsid w:val="000C3260"/>
    <w:rsid w:val="000D014F"/>
    <w:rsid w:val="000D258B"/>
    <w:rsid w:val="000D3340"/>
    <w:rsid w:val="001073B0"/>
    <w:rsid w:val="0013396B"/>
    <w:rsid w:val="00133DED"/>
    <w:rsid w:val="001370D1"/>
    <w:rsid w:val="00142571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13079"/>
    <w:rsid w:val="002146FC"/>
    <w:rsid w:val="00242153"/>
    <w:rsid w:val="002505E8"/>
    <w:rsid w:val="00296689"/>
    <w:rsid w:val="002A6ECB"/>
    <w:rsid w:val="002C3010"/>
    <w:rsid w:val="002C76ED"/>
    <w:rsid w:val="002E5E9B"/>
    <w:rsid w:val="00302644"/>
    <w:rsid w:val="003072D0"/>
    <w:rsid w:val="00313749"/>
    <w:rsid w:val="00316F4C"/>
    <w:rsid w:val="00343F40"/>
    <w:rsid w:val="00381D9B"/>
    <w:rsid w:val="003A0888"/>
    <w:rsid w:val="003B5852"/>
    <w:rsid w:val="003B5A81"/>
    <w:rsid w:val="003B5BD1"/>
    <w:rsid w:val="003B7290"/>
    <w:rsid w:val="003D7BA2"/>
    <w:rsid w:val="003E45BE"/>
    <w:rsid w:val="003E6974"/>
    <w:rsid w:val="00420002"/>
    <w:rsid w:val="00421C8B"/>
    <w:rsid w:val="00422676"/>
    <w:rsid w:val="00453A4F"/>
    <w:rsid w:val="00457A27"/>
    <w:rsid w:val="0047033A"/>
    <w:rsid w:val="00471DD6"/>
    <w:rsid w:val="00473EDF"/>
    <w:rsid w:val="004F4DE4"/>
    <w:rsid w:val="00505911"/>
    <w:rsid w:val="005103AD"/>
    <w:rsid w:val="00575FF1"/>
    <w:rsid w:val="00587A5E"/>
    <w:rsid w:val="0059343A"/>
    <w:rsid w:val="005A3062"/>
    <w:rsid w:val="005F361B"/>
    <w:rsid w:val="00637C58"/>
    <w:rsid w:val="00655311"/>
    <w:rsid w:val="00681660"/>
    <w:rsid w:val="00690E94"/>
    <w:rsid w:val="00695554"/>
    <w:rsid w:val="006A1F43"/>
    <w:rsid w:val="006B1AB3"/>
    <w:rsid w:val="006B2AB8"/>
    <w:rsid w:val="006E2C4E"/>
    <w:rsid w:val="006F5EAC"/>
    <w:rsid w:val="00707822"/>
    <w:rsid w:val="007417DA"/>
    <w:rsid w:val="00743844"/>
    <w:rsid w:val="00751C89"/>
    <w:rsid w:val="007729BD"/>
    <w:rsid w:val="00781BC4"/>
    <w:rsid w:val="007D57E1"/>
    <w:rsid w:val="007D6AF1"/>
    <w:rsid w:val="007D6CC6"/>
    <w:rsid w:val="007E4C7A"/>
    <w:rsid w:val="007E5301"/>
    <w:rsid w:val="007E53E4"/>
    <w:rsid w:val="007E5F34"/>
    <w:rsid w:val="00813398"/>
    <w:rsid w:val="008172E8"/>
    <w:rsid w:val="00854BD8"/>
    <w:rsid w:val="00876952"/>
    <w:rsid w:val="00886A79"/>
    <w:rsid w:val="008A1766"/>
    <w:rsid w:val="008D04ED"/>
    <w:rsid w:val="008E3083"/>
    <w:rsid w:val="00921485"/>
    <w:rsid w:val="00937AB0"/>
    <w:rsid w:val="00956FA6"/>
    <w:rsid w:val="009B5BCE"/>
    <w:rsid w:val="009D6833"/>
    <w:rsid w:val="009E2845"/>
    <w:rsid w:val="00A0571B"/>
    <w:rsid w:val="00A13D8A"/>
    <w:rsid w:val="00A169CF"/>
    <w:rsid w:val="00AA19DA"/>
    <w:rsid w:val="00AA5CD0"/>
    <w:rsid w:val="00AC043F"/>
    <w:rsid w:val="00AC627A"/>
    <w:rsid w:val="00AD1BD0"/>
    <w:rsid w:val="00AD4100"/>
    <w:rsid w:val="00AD6E80"/>
    <w:rsid w:val="00AE10AA"/>
    <w:rsid w:val="00AF6218"/>
    <w:rsid w:val="00B07413"/>
    <w:rsid w:val="00B259EA"/>
    <w:rsid w:val="00B34B50"/>
    <w:rsid w:val="00B34DD6"/>
    <w:rsid w:val="00B43868"/>
    <w:rsid w:val="00B46659"/>
    <w:rsid w:val="00B7242A"/>
    <w:rsid w:val="00B73B00"/>
    <w:rsid w:val="00B75132"/>
    <w:rsid w:val="00B94F17"/>
    <w:rsid w:val="00BA1EF2"/>
    <w:rsid w:val="00BA76E6"/>
    <w:rsid w:val="00BC0F4C"/>
    <w:rsid w:val="00BD4428"/>
    <w:rsid w:val="00C010C5"/>
    <w:rsid w:val="00C14739"/>
    <w:rsid w:val="00C4730D"/>
    <w:rsid w:val="00C75552"/>
    <w:rsid w:val="00C83F73"/>
    <w:rsid w:val="00C86916"/>
    <w:rsid w:val="00C91EF3"/>
    <w:rsid w:val="00CA46F6"/>
    <w:rsid w:val="00CB235E"/>
    <w:rsid w:val="00D246C6"/>
    <w:rsid w:val="00D80A2E"/>
    <w:rsid w:val="00D876DE"/>
    <w:rsid w:val="00DB4F95"/>
    <w:rsid w:val="00DC0A6A"/>
    <w:rsid w:val="00DC1E98"/>
    <w:rsid w:val="00DD217F"/>
    <w:rsid w:val="00DF34C2"/>
    <w:rsid w:val="00E0048A"/>
    <w:rsid w:val="00E2053C"/>
    <w:rsid w:val="00E22E92"/>
    <w:rsid w:val="00E33966"/>
    <w:rsid w:val="00E45B4C"/>
    <w:rsid w:val="00E57D29"/>
    <w:rsid w:val="00E7232C"/>
    <w:rsid w:val="00EC422E"/>
    <w:rsid w:val="00ED0B06"/>
    <w:rsid w:val="00EE5A69"/>
    <w:rsid w:val="00EF3E3C"/>
    <w:rsid w:val="00F10363"/>
    <w:rsid w:val="00F41514"/>
    <w:rsid w:val="00F455B4"/>
    <w:rsid w:val="00F51BD3"/>
    <w:rsid w:val="00F5437A"/>
    <w:rsid w:val="00F70DB4"/>
    <w:rsid w:val="00F82A17"/>
    <w:rsid w:val="00F90D60"/>
    <w:rsid w:val="00F9276F"/>
    <w:rsid w:val="00FB333E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10</cp:revision>
  <cp:lastPrinted>2021-06-22T08:50:00Z</cp:lastPrinted>
  <dcterms:created xsi:type="dcterms:W3CDTF">2021-06-21T14:31:00Z</dcterms:created>
  <dcterms:modified xsi:type="dcterms:W3CDTF">2021-06-29T10:39:00Z</dcterms:modified>
</cp:coreProperties>
</file>