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2A3E9900" w:rsidR="000D014F" w:rsidRPr="000D014F" w:rsidRDefault="00212CE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B25C00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B25C00">
        <w:rPr>
          <w:rFonts w:ascii="Cambria" w:eastAsia="Times New Roman" w:hAnsi="Cambria" w:cs="Calibri"/>
          <w:lang w:eastAsia="pl-PL"/>
        </w:rPr>
        <w:t>.000.</w:t>
      </w:r>
      <w:r>
        <w:rPr>
          <w:rFonts w:ascii="Cambria" w:eastAsia="Times New Roman" w:hAnsi="Cambria" w:cs="Calibri"/>
          <w:lang w:eastAsia="pl-PL"/>
        </w:rPr>
        <w:t>4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>
        <w:rPr>
          <w:rFonts w:ascii="Cambria" w:eastAsia="Times New Roman" w:hAnsi="Cambria" w:cs="Calibri"/>
          <w:lang w:eastAsia="pl-PL"/>
        </w:rPr>
        <w:t>1</w:t>
      </w:r>
    </w:p>
    <w:p w14:paraId="1F7D1D34" w14:textId="77777777" w:rsidR="003379FA" w:rsidRDefault="003379FA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3A0E742E" w14:textId="5CFE277A" w:rsidR="00CF6910" w:rsidRDefault="00C83F73" w:rsidP="00571993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50393D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50393D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50393D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50393D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3805CD">
        <w:rPr>
          <w:rFonts w:ascii="Cambria" w:eastAsia="Times New Roman" w:hAnsi="Cambria" w:cs="Calibri"/>
          <w:b/>
          <w:sz w:val="28"/>
          <w:szCs w:val="28"/>
          <w:lang w:eastAsia="pl-PL"/>
        </w:rPr>
        <w:t>24</w:t>
      </w:r>
      <w:r w:rsidR="00937AB0" w:rsidRPr="0050393D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50393D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212CE3">
        <w:rPr>
          <w:rFonts w:ascii="Cambria" w:eastAsia="Times New Roman" w:hAnsi="Cambria" w:cs="Calibri"/>
          <w:b/>
          <w:sz w:val="28"/>
          <w:szCs w:val="28"/>
          <w:lang w:eastAsia="pl-PL"/>
        </w:rPr>
        <w:t>1</w:t>
      </w:r>
    </w:p>
    <w:p w14:paraId="07C05D1C" w14:textId="77777777" w:rsidR="00F56A95" w:rsidRPr="0050393D" w:rsidRDefault="00F56A95" w:rsidP="00571993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50393D" w:rsidRDefault="00C83F73" w:rsidP="00CF6910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50393D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CF6910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3AC7B2D6" w:rsidR="00C83F73" w:rsidRDefault="00C83F73" w:rsidP="00CF6910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z</w:t>
      </w:r>
      <w:r w:rsidR="00937AB0" w:rsidRPr="006F5EAC">
        <w:rPr>
          <w:rFonts w:ascii="Cambria" w:eastAsia="Times New Roman" w:hAnsi="Cambria" w:cs="Calibri"/>
          <w:bCs/>
          <w:lang w:eastAsia="pl-PL"/>
        </w:rPr>
        <w:t xml:space="preserve"> </w:t>
      </w:r>
      <w:r w:rsidR="00882755">
        <w:rPr>
          <w:rFonts w:ascii="Cambria" w:eastAsia="Times New Roman" w:hAnsi="Cambria" w:cs="Calibri"/>
          <w:bCs/>
          <w:lang w:eastAsia="pl-PL"/>
        </w:rPr>
        <w:t>2</w:t>
      </w:r>
      <w:r w:rsidR="00212CE3">
        <w:rPr>
          <w:rFonts w:ascii="Cambria" w:eastAsia="Times New Roman" w:hAnsi="Cambria" w:cs="Calibri"/>
          <w:bCs/>
          <w:lang w:eastAsia="pl-PL"/>
        </w:rPr>
        <w:t>9</w:t>
      </w:r>
      <w:r w:rsidR="00DD217F" w:rsidRPr="006F5EAC">
        <w:rPr>
          <w:rFonts w:ascii="Cambria" w:eastAsia="Times New Roman" w:hAnsi="Cambria" w:cs="Calibri"/>
          <w:bCs/>
          <w:lang w:eastAsia="pl-PL"/>
        </w:rPr>
        <w:t xml:space="preserve"> </w:t>
      </w:r>
      <w:r w:rsidR="00212CE3">
        <w:rPr>
          <w:rFonts w:ascii="Cambria" w:eastAsia="Times New Roman" w:hAnsi="Cambria" w:cs="Calibri"/>
          <w:bCs/>
          <w:lang w:eastAsia="pl-PL"/>
        </w:rPr>
        <w:t>czerwca</w:t>
      </w:r>
      <w:r w:rsidRPr="006F5EAC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>
        <w:rPr>
          <w:rFonts w:ascii="Cambria" w:eastAsia="Times New Roman" w:hAnsi="Cambria" w:cs="Calibri"/>
          <w:bCs/>
          <w:lang w:eastAsia="pl-PL"/>
        </w:rPr>
        <w:t>2</w:t>
      </w:r>
      <w:r w:rsidR="00212CE3">
        <w:rPr>
          <w:rFonts w:ascii="Cambria" w:eastAsia="Times New Roman" w:hAnsi="Cambria" w:cs="Calibri"/>
          <w:bCs/>
          <w:lang w:eastAsia="pl-PL"/>
        </w:rPr>
        <w:t>1</w:t>
      </w:r>
      <w:r w:rsidRPr="006F5EAC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20F17588" w14:textId="77777777" w:rsidR="00B25C00" w:rsidRPr="006F5EAC" w:rsidRDefault="00B25C00" w:rsidP="00CF6910">
      <w:pPr>
        <w:jc w:val="center"/>
        <w:rPr>
          <w:rFonts w:ascii="Cambria" w:eastAsia="Times New Roman" w:hAnsi="Cambria" w:cs="Calibri"/>
          <w:bCs/>
          <w:lang w:eastAsia="pl-PL"/>
        </w:rPr>
      </w:pPr>
    </w:p>
    <w:p w14:paraId="6B92C7D7" w14:textId="77777777" w:rsidR="00035497" w:rsidRPr="006F5EAC" w:rsidRDefault="00035497" w:rsidP="00CF6910">
      <w:pPr>
        <w:rPr>
          <w:rFonts w:ascii="Cambria" w:eastAsia="Times New Roman" w:hAnsi="Cambria" w:cs="Calibri"/>
          <w:bCs/>
          <w:lang w:eastAsia="pl-PL"/>
        </w:rPr>
      </w:pPr>
    </w:p>
    <w:p w14:paraId="2A9D6D56" w14:textId="078B7251" w:rsidR="00C83F73" w:rsidRPr="0050393D" w:rsidRDefault="00C83F73" w:rsidP="00CF6910">
      <w:pPr>
        <w:jc w:val="both"/>
        <w:rPr>
          <w:rFonts w:ascii="Cambria" w:eastAsia="Times New Roman" w:hAnsi="Cambria" w:cs="Calibri"/>
          <w:bCs/>
          <w:lang w:eastAsia="pl-PL"/>
        </w:rPr>
      </w:pPr>
      <w:r w:rsidRPr="0050393D">
        <w:rPr>
          <w:rFonts w:ascii="Cambria" w:eastAsia="Times New Roman" w:hAnsi="Cambria" w:cs="Calibri"/>
          <w:b/>
          <w:lang w:eastAsia="pl-PL"/>
        </w:rPr>
        <w:t>w sprawie</w:t>
      </w:r>
      <w:r w:rsidR="00937AB0" w:rsidRPr="0050393D">
        <w:rPr>
          <w:rFonts w:ascii="Cambria" w:eastAsia="Times New Roman" w:hAnsi="Cambria" w:cs="Calibri"/>
          <w:b/>
          <w:lang w:eastAsia="pl-PL"/>
        </w:rPr>
        <w:t>:</w:t>
      </w:r>
      <w:r w:rsidRPr="0050393D">
        <w:rPr>
          <w:rFonts w:ascii="Cambria" w:eastAsia="Times New Roman" w:hAnsi="Cambria" w:cs="Calibri"/>
          <w:b/>
          <w:lang w:eastAsia="pl-PL"/>
        </w:rPr>
        <w:t xml:space="preserve"> </w:t>
      </w:r>
      <w:r w:rsidR="009A1549" w:rsidRPr="0050393D">
        <w:rPr>
          <w:rFonts w:ascii="Cambria" w:eastAsia="Times New Roman" w:hAnsi="Cambria" w:cs="Calibri"/>
          <w:bCs/>
          <w:lang w:eastAsia="pl-PL"/>
        </w:rPr>
        <w:t>ustalenia planu rzeczowo-finansowego Akademii Sztuk Pięknych w</w:t>
      </w:r>
      <w:r w:rsidR="0050393D" w:rsidRPr="0050393D">
        <w:rPr>
          <w:rFonts w:ascii="Cambria" w:eastAsia="Times New Roman" w:hAnsi="Cambria" w:cs="Calibri"/>
          <w:bCs/>
          <w:lang w:eastAsia="pl-PL"/>
        </w:rPr>
        <w:t> </w:t>
      </w:r>
      <w:r w:rsidR="009A1549" w:rsidRPr="0050393D">
        <w:rPr>
          <w:rFonts w:ascii="Cambria" w:eastAsia="Times New Roman" w:hAnsi="Cambria" w:cs="Calibri"/>
          <w:bCs/>
          <w:lang w:eastAsia="pl-PL"/>
        </w:rPr>
        <w:t>Warszawie na rok 202</w:t>
      </w:r>
      <w:r w:rsidR="00212CE3">
        <w:rPr>
          <w:rFonts w:ascii="Cambria" w:eastAsia="Times New Roman" w:hAnsi="Cambria" w:cs="Calibri"/>
          <w:bCs/>
          <w:lang w:eastAsia="pl-PL"/>
        </w:rPr>
        <w:t>1</w:t>
      </w:r>
      <w:r w:rsidR="009A1549" w:rsidRPr="0050393D">
        <w:rPr>
          <w:rFonts w:ascii="Cambria" w:eastAsia="Times New Roman" w:hAnsi="Cambria" w:cs="Calibri"/>
          <w:bCs/>
          <w:lang w:eastAsia="pl-PL"/>
        </w:rPr>
        <w:t>.</w:t>
      </w:r>
    </w:p>
    <w:p w14:paraId="7AA22AB4" w14:textId="77777777" w:rsidR="00035497" w:rsidRPr="0050393D" w:rsidRDefault="00035497" w:rsidP="00CF6910">
      <w:pPr>
        <w:jc w:val="both"/>
        <w:rPr>
          <w:rFonts w:ascii="Cambria" w:eastAsia="Times New Roman" w:hAnsi="Cambria" w:cs="Calibri"/>
          <w:lang w:eastAsia="pl-PL"/>
        </w:rPr>
      </w:pPr>
    </w:p>
    <w:p w14:paraId="37270F83" w14:textId="266B3009" w:rsidR="00E0048A" w:rsidRPr="0050393D" w:rsidRDefault="00C83F73" w:rsidP="00CF6910">
      <w:pPr>
        <w:jc w:val="both"/>
        <w:rPr>
          <w:rFonts w:ascii="Cambria" w:eastAsia="Times New Roman" w:hAnsi="Cambria" w:cs="Calibri"/>
          <w:lang w:eastAsia="pl-PL"/>
        </w:rPr>
      </w:pPr>
      <w:r w:rsidRPr="0050393D">
        <w:rPr>
          <w:rFonts w:ascii="Cambria" w:eastAsia="Times New Roman" w:hAnsi="Cambria" w:cs="Calibri"/>
          <w:lang w:eastAsia="pl-PL"/>
        </w:rPr>
        <w:t>Na podstawie</w:t>
      </w:r>
      <w:r w:rsidR="003805CD">
        <w:rPr>
          <w:rFonts w:ascii="Cambria" w:eastAsia="Times New Roman" w:hAnsi="Cambria" w:cs="Times New Roman"/>
        </w:rPr>
        <w:t xml:space="preserve"> art. 28 ust. 1 pkt </w:t>
      </w:r>
      <w:r w:rsidR="009A1549" w:rsidRPr="0050393D">
        <w:rPr>
          <w:rFonts w:ascii="Cambria" w:eastAsia="Times New Roman" w:hAnsi="Cambria" w:cs="Times New Roman"/>
        </w:rPr>
        <w:t xml:space="preserve">16 ustawy z dnia 20 lipca 2018 r. </w:t>
      </w:r>
      <w:r w:rsidR="0050393D">
        <w:rPr>
          <w:rFonts w:ascii="Cambria" w:eastAsia="Times New Roman" w:hAnsi="Cambria" w:cs="Times New Roman"/>
        </w:rPr>
        <w:t xml:space="preserve">- </w:t>
      </w:r>
      <w:r w:rsidR="009A1549" w:rsidRPr="0050393D">
        <w:rPr>
          <w:rFonts w:ascii="Cambria" w:eastAsia="Times New Roman" w:hAnsi="Cambria" w:cs="Times New Roman"/>
        </w:rPr>
        <w:t>Prawo o szkolnictwie wyższym i nauce (Dz. U z 202</w:t>
      </w:r>
      <w:r w:rsidR="003E5B98">
        <w:rPr>
          <w:rFonts w:ascii="Cambria" w:eastAsia="Times New Roman" w:hAnsi="Cambria" w:cs="Times New Roman"/>
        </w:rPr>
        <w:t xml:space="preserve">1 </w:t>
      </w:r>
      <w:r w:rsidR="009A1549" w:rsidRPr="0050393D">
        <w:rPr>
          <w:rFonts w:ascii="Cambria" w:eastAsia="Times New Roman" w:hAnsi="Cambria" w:cs="Times New Roman"/>
        </w:rPr>
        <w:t>r</w:t>
      </w:r>
      <w:r w:rsidR="003E5B98">
        <w:rPr>
          <w:rFonts w:ascii="Cambria" w:eastAsia="Times New Roman" w:hAnsi="Cambria" w:cs="Times New Roman"/>
        </w:rPr>
        <w:t>.</w:t>
      </w:r>
      <w:r w:rsidR="003805CD">
        <w:rPr>
          <w:rFonts w:ascii="Cambria" w:eastAsia="Times New Roman" w:hAnsi="Cambria" w:cs="Times New Roman"/>
        </w:rPr>
        <w:t xml:space="preserve"> </w:t>
      </w:r>
      <w:r w:rsidR="009A1549" w:rsidRPr="0050393D">
        <w:rPr>
          <w:rFonts w:ascii="Cambria" w:eastAsia="Times New Roman" w:hAnsi="Cambria" w:cs="Times New Roman"/>
        </w:rPr>
        <w:t xml:space="preserve">poz. </w:t>
      </w:r>
      <w:r w:rsidR="003E5B98">
        <w:rPr>
          <w:rFonts w:ascii="Cambria" w:eastAsia="Times New Roman" w:hAnsi="Cambria" w:cs="Times New Roman"/>
        </w:rPr>
        <w:t>478</w:t>
      </w:r>
      <w:r w:rsidR="003805CD">
        <w:rPr>
          <w:rFonts w:ascii="Cambria" w:eastAsia="Times New Roman" w:hAnsi="Cambria" w:cs="Times New Roman"/>
        </w:rPr>
        <w:t>,</w:t>
      </w:r>
      <w:r w:rsidR="003E5B98">
        <w:rPr>
          <w:rFonts w:ascii="Cambria" w:eastAsia="Times New Roman" w:hAnsi="Cambria" w:cs="Times New Roman"/>
        </w:rPr>
        <w:t xml:space="preserve"> ze </w:t>
      </w:r>
      <w:r w:rsidR="009A1549" w:rsidRPr="0050393D">
        <w:rPr>
          <w:rFonts w:ascii="Cambria" w:eastAsia="Times New Roman" w:hAnsi="Cambria" w:cs="Times New Roman"/>
        </w:rPr>
        <w:t>zm.)</w:t>
      </w:r>
      <w:r w:rsidR="0050393D" w:rsidRPr="0050393D">
        <w:rPr>
          <w:rFonts w:ascii="Cambria" w:eastAsia="Times New Roman" w:hAnsi="Cambria" w:cs="Calibri"/>
          <w:lang w:eastAsia="pl-PL"/>
        </w:rPr>
        <w:t xml:space="preserve"> </w:t>
      </w:r>
      <w:r w:rsidR="009A1549" w:rsidRPr="0050393D">
        <w:rPr>
          <w:rFonts w:ascii="Cambria" w:eastAsia="Times New Roman" w:hAnsi="Cambria" w:cs="Calibri"/>
          <w:lang w:eastAsia="pl-PL"/>
        </w:rPr>
        <w:t>oraz</w:t>
      </w:r>
      <w:r w:rsidR="00302644" w:rsidRPr="0050393D">
        <w:rPr>
          <w:rFonts w:ascii="Cambria" w:hAnsi="Cambria"/>
        </w:rPr>
        <w:t xml:space="preserve"> </w:t>
      </w:r>
      <w:bookmarkStart w:id="0" w:name="_Hlk52484182"/>
      <w:r w:rsidR="00302644" w:rsidRPr="0050393D">
        <w:rPr>
          <w:rFonts w:ascii="Cambria" w:eastAsia="Times New Roman" w:hAnsi="Cambria" w:cs="Calibri"/>
          <w:lang w:eastAsia="pl-PL"/>
        </w:rPr>
        <w:t xml:space="preserve">§ </w:t>
      </w:r>
      <w:r w:rsidR="009A1549" w:rsidRPr="0050393D">
        <w:rPr>
          <w:rFonts w:ascii="Cambria" w:eastAsia="Times New Roman" w:hAnsi="Cambria" w:cs="Calibri"/>
          <w:lang w:eastAsia="pl-PL"/>
        </w:rPr>
        <w:t xml:space="preserve">67 </w:t>
      </w:r>
      <w:r w:rsidR="00302644" w:rsidRPr="0050393D">
        <w:rPr>
          <w:rFonts w:ascii="Cambria" w:eastAsia="Times New Roman" w:hAnsi="Cambria" w:cs="Calibri"/>
          <w:lang w:eastAsia="pl-PL"/>
        </w:rPr>
        <w:t xml:space="preserve">ust. </w:t>
      </w:r>
      <w:r w:rsidR="009A1549" w:rsidRPr="0050393D">
        <w:rPr>
          <w:rFonts w:ascii="Cambria" w:eastAsia="Times New Roman" w:hAnsi="Cambria" w:cs="Calibri"/>
          <w:lang w:eastAsia="pl-PL"/>
        </w:rPr>
        <w:t>2</w:t>
      </w:r>
      <w:r w:rsidR="00302644" w:rsidRPr="0050393D">
        <w:rPr>
          <w:rFonts w:ascii="Cambria" w:eastAsia="Times New Roman" w:hAnsi="Cambria" w:cs="Calibri"/>
          <w:lang w:eastAsia="pl-PL"/>
        </w:rPr>
        <w:t xml:space="preserve"> </w:t>
      </w:r>
      <w:r w:rsidR="00302644" w:rsidRPr="003805CD">
        <w:rPr>
          <w:rFonts w:ascii="Cambria" w:eastAsia="Times New Roman" w:hAnsi="Cambria" w:cs="Calibri"/>
          <w:iCs/>
          <w:lang w:eastAsia="pl-PL"/>
        </w:rPr>
        <w:t>Statutu Akademii Sztuk Pięknych w Warszawie</w:t>
      </w:r>
      <w:r w:rsidR="00302644" w:rsidRPr="003805CD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50393D">
        <w:rPr>
          <w:rFonts w:ascii="Cambria" w:eastAsia="Times New Roman" w:hAnsi="Cambria" w:cs="Calibri"/>
          <w:lang w:eastAsia="pl-PL"/>
        </w:rPr>
        <w:t>Senat</w:t>
      </w:r>
      <w:r w:rsidR="003805CD">
        <w:rPr>
          <w:rFonts w:ascii="Cambria" w:eastAsia="Times New Roman" w:hAnsi="Cambria" w:cs="Calibri"/>
          <w:lang w:eastAsia="pl-PL"/>
        </w:rPr>
        <w:t xml:space="preserve"> ASP w Warszawie</w:t>
      </w:r>
      <w:r w:rsidRPr="0050393D">
        <w:rPr>
          <w:rFonts w:ascii="Cambria" w:eastAsia="Times New Roman" w:hAnsi="Cambria" w:cs="Calibri"/>
          <w:lang w:eastAsia="pl-PL"/>
        </w:rPr>
        <w:t>:</w:t>
      </w:r>
    </w:p>
    <w:p w14:paraId="6F65A8D7" w14:textId="77777777" w:rsidR="009A1549" w:rsidRPr="0050393D" w:rsidRDefault="009A1549" w:rsidP="00CF6910">
      <w:pPr>
        <w:jc w:val="both"/>
        <w:rPr>
          <w:rFonts w:ascii="Cambria" w:eastAsia="Times New Roman" w:hAnsi="Cambria" w:cs="Calibri"/>
          <w:lang w:eastAsia="pl-PL"/>
        </w:rPr>
      </w:pPr>
    </w:p>
    <w:p w14:paraId="3319BD67" w14:textId="6A790BBE" w:rsidR="00C83F73" w:rsidRPr="0050393D" w:rsidRDefault="004A523E" w:rsidP="00CF6910">
      <w:pPr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§ </w:t>
      </w:r>
      <w:r w:rsidR="00C83F73" w:rsidRPr="0050393D">
        <w:rPr>
          <w:rFonts w:ascii="Cambria" w:eastAsia="Times New Roman" w:hAnsi="Cambria" w:cs="Calibri"/>
          <w:lang w:eastAsia="pl-PL"/>
        </w:rPr>
        <w:t>1.</w:t>
      </w:r>
    </w:p>
    <w:p w14:paraId="0EA12621" w14:textId="4384FE5A" w:rsidR="00B46659" w:rsidRPr="0050393D" w:rsidRDefault="009A1549" w:rsidP="00CF6910">
      <w:pPr>
        <w:jc w:val="both"/>
        <w:rPr>
          <w:rFonts w:ascii="Cambria" w:eastAsia="Times New Roman" w:hAnsi="Cambria" w:cs="Calibri"/>
          <w:bCs/>
          <w:lang w:eastAsia="pl-PL"/>
        </w:rPr>
      </w:pPr>
      <w:r w:rsidRPr="0050393D">
        <w:rPr>
          <w:rFonts w:ascii="Cambria" w:eastAsia="Times New Roman" w:hAnsi="Cambria" w:cs="Calibri"/>
          <w:bCs/>
          <w:lang w:eastAsia="pl-PL"/>
        </w:rPr>
        <w:t>Ustala plan rzeczowo-finansowy Akademii Sztuk Pięknych w Warszawie na rok 202</w:t>
      </w:r>
      <w:r w:rsidR="00212CE3">
        <w:rPr>
          <w:rFonts w:ascii="Cambria" w:eastAsia="Times New Roman" w:hAnsi="Cambria" w:cs="Calibri"/>
          <w:bCs/>
          <w:lang w:eastAsia="pl-PL"/>
        </w:rPr>
        <w:t>1</w:t>
      </w:r>
      <w:r w:rsidR="00280AF0">
        <w:rPr>
          <w:rFonts w:ascii="Cambria" w:eastAsia="Times New Roman" w:hAnsi="Cambria" w:cs="Calibri"/>
          <w:bCs/>
          <w:lang w:eastAsia="pl-PL"/>
        </w:rPr>
        <w:t>, który jest</w:t>
      </w:r>
      <w:r w:rsidRPr="0050393D">
        <w:rPr>
          <w:rFonts w:ascii="Cambria" w:eastAsia="Times New Roman" w:hAnsi="Cambria" w:cs="Calibri"/>
          <w:bCs/>
          <w:lang w:eastAsia="pl-PL"/>
        </w:rPr>
        <w:t xml:space="preserve"> załącznik</w:t>
      </w:r>
      <w:r w:rsidR="00280AF0">
        <w:rPr>
          <w:rFonts w:ascii="Cambria" w:eastAsia="Times New Roman" w:hAnsi="Cambria" w:cs="Calibri"/>
          <w:bCs/>
          <w:lang w:eastAsia="pl-PL"/>
        </w:rPr>
        <w:t>iem nr 1</w:t>
      </w:r>
      <w:r w:rsidRPr="0050393D">
        <w:rPr>
          <w:rFonts w:ascii="Cambria" w:eastAsia="Times New Roman" w:hAnsi="Cambria" w:cs="Calibri"/>
          <w:bCs/>
          <w:lang w:eastAsia="pl-PL"/>
        </w:rPr>
        <w:t xml:space="preserve"> do uchwały.</w:t>
      </w:r>
    </w:p>
    <w:p w14:paraId="76F47033" w14:textId="77777777" w:rsidR="009A1549" w:rsidRPr="0050393D" w:rsidRDefault="009A1549" w:rsidP="00CF6910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0565ADE1" w14:textId="40C471B5" w:rsidR="009A1549" w:rsidRPr="0050393D" w:rsidRDefault="004A523E" w:rsidP="00CF6910">
      <w:pPr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§ </w:t>
      </w:r>
      <w:r w:rsidR="009A1549" w:rsidRPr="0050393D">
        <w:rPr>
          <w:rFonts w:ascii="Cambria" w:eastAsia="Times New Roman" w:hAnsi="Cambria" w:cs="Calibri"/>
          <w:lang w:eastAsia="pl-PL"/>
        </w:rPr>
        <w:t>2.</w:t>
      </w:r>
    </w:p>
    <w:p w14:paraId="0F840EF6" w14:textId="43CC9946" w:rsidR="009A1549" w:rsidRPr="0050393D" w:rsidRDefault="009A1549" w:rsidP="00CF6910">
      <w:pPr>
        <w:jc w:val="both"/>
        <w:rPr>
          <w:rFonts w:ascii="Cambria" w:eastAsia="Times New Roman" w:hAnsi="Cambria" w:cs="Calibri"/>
          <w:lang w:eastAsia="pl-PL"/>
        </w:rPr>
      </w:pPr>
      <w:r w:rsidRPr="0050393D">
        <w:rPr>
          <w:rFonts w:ascii="Cambria" w:eastAsia="Times New Roman" w:hAnsi="Cambria" w:cs="Calibri"/>
          <w:lang w:eastAsia="pl-PL"/>
        </w:rPr>
        <w:t>Plan rzeczowo-finansowy</w:t>
      </w:r>
      <w:r w:rsidRPr="0050393D">
        <w:rPr>
          <w:rFonts w:ascii="Cambria" w:eastAsia="Times New Roman" w:hAnsi="Cambria" w:cs="Calibri"/>
          <w:bCs/>
          <w:lang w:eastAsia="pl-PL"/>
        </w:rPr>
        <w:t xml:space="preserve"> Akademii Sztuk P</w:t>
      </w:r>
      <w:r w:rsidR="0050393D" w:rsidRPr="0050393D">
        <w:rPr>
          <w:rFonts w:ascii="Cambria" w:eastAsia="Times New Roman" w:hAnsi="Cambria" w:cs="Calibri"/>
          <w:bCs/>
          <w:lang w:eastAsia="pl-PL"/>
        </w:rPr>
        <w:t>ięknych w Warszawie na rok 202</w:t>
      </w:r>
      <w:r w:rsidR="00212CE3">
        <w:rPr>
          <w:rFonts w:ascii="Cambria" w:eastAsia="Times New Roman" w:hAnsi="Cambria" w:cs="Calibri"/>
          <w:bCs/>
          <w:lang w:eastAsia="pl-PL"/>
        </w:rPr>
        <w:t>1</w:t>
      </w:r>
      <w:r w:rsidRPr="0050393D">
        <w:rPr>
          <w:rFonts w:ascii="Cambria" w:eastAsia="Times New Roman" w:hAnsi="Cambria" w:cs="Calibri"/>
          <w:lang w:eastAsia="pl-PL"/>
        </w:rPr>
        <w:t xml:space="preserve"> uzyskał pozytywną opinię Rady Uczelni ASP w Warszawie.</w:t>
      </w:r>
    </w:p>
    <w:p w14:paraId="25FD4B1F" w14:textId="01379FE9" w:rsidR="009A1549" w:rsidRPr="0050393D" w:rsidRDefault="009A1549" w:rsidP="00CF6910">
      <w:pPr>
        <w:jc w:val="both"/>
        <w:rPr>
          <w:rFonts w:ascii="Cambria" w:eastAsia="Times New Roman" w:hAnsi="Cambria" w:cs="Calibri"/>
          <w:lang w:eastAsia="pl-PL"/>
        </w:rPr>
      </w:pPr>
    </w:p>
    <w:p w14:paraId="2F45A35D" w14:textId="4B4B05FE" w:rsidR="009A1549" w:rsidRPr="008B07AF" w:rsidRDefault="004A523E" w:rsidP="00CF6910">
      <w:pPr>
        <w:jc w:val="center"/>
        <w:rPr>
          <w:rFonts w:ascii="Cambria" w:eastAsia="Times New Roman" w:hAnsi="Cambria" w:cs="Calibri"/>
          <w:lang w:eastAsia="pl-PL"/>
        </w:rPr>
      </w:pPr>
      <w:r w:rsidRPr="008B07AF">
        <w:rPr>
          <w:rFonts w:ascii="Cambria" w:eastAsia="Times New Roman" w:hAnsi="Cambria" w:cs="Calibri"/>
          <w:lang w:eastAsia="pl-PL"/>
        </w:rPr>
        <w:t xml:space="preserve">§ </w:t>
      </w:r>
      <w:r w:rsidR="009A1549" w:rsidRPr="008B07AF">
        <w:rPr>
          <w:rFonts w:ascii="Cambria" w:eastAsia="Times New Roman" w:hAnsi="Cambria" w:cs="Calibri"/>
          <w:lang w:eastAsia="pl-PL"/>
        </w:rPr>
        <w:t>3.</w:t>
      </w:r>
    </w:p>
    <w:p w14:paraId="132759B7" w14:textId="39AA444C" w:rsidR="004A523E" w:rsidRPr="008B07AF" w:rsidRDefault="004A523E" w:rsidP="004A523E">
      <w:pPr>
        <w:jc w:val="both"/>
        <w:rPr>
          <w:rFonts w:ascii="Cambria" w:hAnsi="Cambria"/>
          <w:shd w:val="clear" w:color="auto" w:fill="FFFFFF"/>
        </w:rPr>
      </w:pPr>
      <w:r w:rsidRPr="008B07AF">
        <w:rPr>
          <w:rFonts w:ascii="Cambria" w:hAnsi="Cambria"/>
          <w:shd w:val="clear" w:color="auto" w:fill="FFFFFF"/>
        </w:rPr>
        <w:t>Uchwała została podjęta za pośrednictwem komunikacji elektro</w:t>
      </w:r>
      <w:r w:rsidR="008B07AF" w:rsidRPr="008B07AF">
        <w:rPr>
          <w:rFonts w:ascii="Cambria" w:hAnsi="Cambria"/>
          <w:shd w:val="clear" w:color="auto" w:fill="FFFFFF"/>
        </w:rPr>
        <w:t xml:space="preserve">nicznej </w:t>
      </w:r>
      <w:r w:rsidRPr="008B07AF">
        <w:rPr>
          <w:rFonts w:ascii="Cambria" w:hAnsi="Cambria"/>
          <w:shd w:val="clear" w:color="auto" w:fill="FFFFFF"/>
        </w:rPr>
        <w:t>w głosowaniu tajnym w Systemie Akademus.</w:t>
      </w:r>
    </w:p>
    <w:p w14:paraId="67A97F38" w14:textId="77777777" w:rsidR="004A523E" w:rsidRDefault="004A523E" w:rsidP="004A523E">
      <w:pPr>
        <w:jc w:val="both"/>
        <w:rPr>
          <w:rFonts w:ascii="Palatino Linotype" w:hAnsi="Palatino Linotype"/>
          <w:color w:val="222222"/>
          <w:shd w:val="clear" w:color="auto" w:fill="FFFFFF"/>
        </w:rPr>
      </w:pPr>
      <w:bookmarkStart w:id="1" w:name="_GoBack"/>
      <w:bookmarkEnd w:id="1"/>
    </w:p>
    <w:p w14:paraId="4C0C6910" w14:textId="1831C7EE" w:rsidR="004A523E" w:rsidRPr="004A523E" w:rsidRDefault="004A523E" w:rsidP="00CF6910">
      <w:pPr>
        <w:jc w:val="center"/>
        <w:rPr>
          <w:rFonts w:ascii="Cambria" w:hAnsi="Cambria"/>
        </w:rPr>
      </w:pPr>
      <w:r w:rsidRPr="004A523E">
        <w:rPr>
          <w:rFonts w:ascii="Cambria" w:hAnsi="Cambria"/>
        </w:rPr>
        <w:t>§ 4.</w:t>
      </w:r>
    </w:p>
    <w:p w14:paraId="2648A967" w14:textId="30E1FACF" w:rsidR="009A1549" w:rsidRPr="0050393D" w:rsidRDefault="009A1549" w:rsidP="00CF6910">
      <w:pPr>
        <w:jc w:val="both"/>
        <w:rPr>
          <w:rFonts w:ascii="Cambria" w:eastAsia="Times New Roman" w:hAnsi="Cambria" w:cs="Calibri"/>
          <w:bCs/>
          <w:lang w:eastAsia="pl-PL"/>
        </w:rPr>
      </w:pPr>
      <w:r w:rsidRPr="0050393D">
        <w:rPr>
          <w:rFonts w:ascii="Cambria" w:eastAsia="Times New Roman" w:hAnsi="Cambria" w:cs="Calibri"/>
          <w:bCs/>
          <w:lang w:eastAsia="pl-PL"/>
        </w:rPr>
        <w:t>Uchwała wchodzi w życie z dniem podjęcia.</w:t>
      </w:r>
    </w:p>
    <w:p w14:paraId="6E33979E" w14:textId="4CD33AC1" w:rsidR="009A1549" w:rsidRDefault="009A1549" w:rsidP="00CF6910">
      <w:pPr>
        <w:jc w:val="both"/>
        <w:rPr>
          <w:rFonts w:ascii="Cambria" w:hAnsi="Cambria" w:cs="Calibri"/>
        </w:rPr>
      </w:pPr>
    </w:p>
    <w:p w14:paraId="5E81E3F0" w14:textId="3812689F" w:rsidR="00F073B8" w:rsidRDefault="00F073B8" w:rsidP="00CF6910">
      <w:pPr>
        <w:jc w:val="both"/>
        <w:rPr>
          <w:rFonts w:ascii="Cambria" w:hAnsi="Cambria" w:cs="Calibri"/>
        </w:rPr>
      </w:pPr>
    </w:p>
    <w:p w14:paraId="2D29CBCC" w14:textId="77777777" w:rsidR="00B25C00" w:rsidRDefault="00B25C00" w:rsidP="00035497">
      <w:pPr>
        <w:spacing w:line="276" w:lineRule="auto"/>
        <w:ind w:left="5664"/>
        <w:jc w:val="center"/>
        <w:rPr>
          <w:rFonts w:ascii="Cambria" w:hAnsi="Cambria" w:cs="Calibri"/>
        </w:rPr>
      </w:pPr>
    </w:p>
    <w:p w14:paraId="2FE4D0D5" w14:textId="77777777" w:rsidR="00B25C00" w:rsidRDefault="00B25C00" w:rsidP="00035497">
      <w:pPr>
        <w:spacing w:line="276" w:lineRule="auto"/>
        <w:ind w:left="5664"/>
        <w:jc w:val="center"/>
        <w:rPr>
          <w:rFonts w:ascii="Cambria" w:hAnsi="Cambria" w:cs="Calibri"/>
        </w:rPr>
      </w:pPr>
    </w:p>
    <w:p w14:paraId="2864B05C" w14:textId="377C2002" w:rsidR="00A0571B" w:rsidRPr="006F5EAC" w:rsidRDefault="00A0571B" w:rsidP="00B25C00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1D98C02C" w14:textId="6AFDB8D2" w:rsidR="00094B68" w:rsidRDefault="00A0571B" w:rsidP="00B25C00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22A8470D" w14:textId="0F8CE0C5" w:rsidR="00A066C2" w:rsidRDefault="00A066C2" w:rsidP="00B25C00">
      <w:pPr>
        <w:spacing w:line="276" w:lineRule="auto"/>
        <w:ind w:left="5664"/>
        <w:rPr>
          <w:rFonts w:ascii="Cambria" w:hAnsi="Cambria" w:cs="Calibri"/>
        </w:rPr>
      </w:pPr>
    </w:p>
    <w:p w14:paraId="2A97ACD3" w14:textId="77777777" w:rsidR="008D2DE9" w:rsidRDefault="008D2DE9" w:rsidP="00B25C00">
      <w:pPr>
        <w:spacing w:line="276" w:lineRule="auto"/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B25C00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A066C2">
      <w:pgSz w:w="11900" w:h="16840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B8379" w14:textId="77777777" w:rsidR="00BD3FDB" w:rsidRDefault="00BD3FDB" w:rsidP="00C86916">
      <w:r>
        <w:separator/>
      </w:r>
    </w:p>
  </w:endnote>
  <w:endnote w:type="continuationSeparator" w:id="0">
    <w:p w14:paraId="5D4B6B8A" w14:textId="77777777" w:rsidR="00BD3FDB" w:rsidRDefault="00BD3FDB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44045" w14:textId="77777777" w:rsidR="00BD3FDB" w:rsidRDefault="00BD3FDB" w:rsidP="00C86916">
      <w:r>
        <w:separator/>
      </w:r>
    </w:p>
  </w:footnote>
  <w:footnote w:type="continuationSeparator" w:id="0">
    <w:p w14:paraId="0D30A10F" w14:textId="77777777" w:rsidR="00BD3FDB" w:rsidRDefault="00BD3FDB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5497"/>
    <w:rsid w:val="00057DCC"/>
    <w:rsid w:val="00072ABF"/>
    <w:rsid w:val="00073516"/>
    <w:rsid w:val="00094B68"/>
    <w:rsid w:val="0009531C"/>
    <w:rsid w:val="000D014F"/>
    <w:rsid w:val="000D258B"/>
    <w:rsid w:val="000D3340"/>
    <w:rsid w:val="000D67A2"/>
    <w:rsid w:val="001073B0"/>
    <w:rsid w:val="00133DED"/>
    <w:rsid w:val="00150378"/>
    <w:rsid w:val="0016647C"/>
    <w:rsid w:val="00166ECD"/>
    <w:rsid w:val="00174F4F"/>
    <w:rsid w:val="001974D5"/>
    <w:rsid w:val="001A1089"/>
    <w:rsid w:val="001C55F1"/>
    <w:rsid w:val="001E5E5F"/>
    <w:rsid w:val="001E7110"/>
    <w:rsid w:val="00212CE3"/>
    <w:rsid w:val="002231AD"/>
    <w:rsid w:val="0026396C"/>
    <w:rsid w:val="00280AF0"/>
    <w:rsid w:val="00295028"/>
    <w:rsid w:val="002E5E4B"/>
    <w:rsid w:val="00302644"/>
    <w:rsid w:val="00313215"/>
    <w:rsid w:val="00313749"/>
    <w:rsid w:val="00316F4C"/>
    <w:rsid w:val="003379FA"/>
    <w:rsid w:val="003805CD"/>
    <w:rsid w:val="00381D9B"/>
    <w:rsid w:val="003A0888"/>
    <w:rsid w:val="003B5A81"/>
    <w:rsid w:val="003B7290"/>
    <w:rsid w:val="003E5B98"/>
    <w:rsid w:val="00422676"/>
    <w:rsid w:val="004A523E"/>
    <w:rsid w:val="0050393D"/>
    <w:rsid w:val="0050491B"/>
    <w:rsid w:val="00505911"/>
    <w:rsid w:val="00571993"/>
    <w:rsid w:val="005F361B"/>
    <w:rsid w:val="006175A5"/>
    <w:rsid w:val="00655311"/>
    <w:rsid w:val="00681660"/>
    <w:rsid w:val="00695554"/>
    <w:rsid w:val="006B1AB3"/>
    <w:rsid w:val="006E370A"/>
    <w:rsid w:val="006F5EAC"/>
    <w:rsid w:val="00746B00"/>
    <w:rsid w:val="007D6AF1"/>
    <w:rsid w:val="007D6CC6"/>
    <w:rsid w:val="007E5301"/>
    <w:rsid w:val="00813398"/>
    <w:rsid w:val="00854BD8"/>
    <w:rsid w:val="00876952"/>
    <w:rsid w:val="00882755"/>
    <w:rsid w:val="00886A79"/>
    <w:rsid w:val="008A1766"/>
    <w:rsid w:val="008B07AF"/>
    <w:rsid w:val="008D04ED"/>
    <w:rsid w:val="008D2DE9"/>
    <w:rsid w:val="0092782D"/>
    <w:rsid w:val="00937AB0"/>
    <w:rsid w:val="009A1549"/>
    <w:rsid w:val="009B5BCE"/>
    <w:rsid w:val="00A0571B"/>
    <w:rsid w:val="00A066C2"/>
    <w:rsid w:val="00A13D8A"/>
    <w:rsid w:val="00AA5CD0"/>
    <w:rsid w:val="00AD4100"/>
    <w:rsid w:val="00AD6E80"/>
    <w:rsid w:val="00AE10AA"/>
    <w:rsid w:val="00B259EA"/>
    <w:rsid w:val="00B25C00"/>
    <w:rsid w:val="00B34DD6"/>
    <w:rsid w:val="00B46659"/>
    <w:rsid w:val="00B73B00"/>
    <w:rsid w:val="00B74A5F"/>
    <w:rsid w:val="00BA1EF2"/>
    <w:rsid w:val="00BC0F4C"/>
    <w:rsid w:val="00BD3FDB"/>
    <w:rsid w:val="00BD4428"/>
    <w:rsid w:val="00C325B6"/>
    <w:rsid w:val="00C80295"/>
    <w:rsid w:val="00C83F73"/>
    <w:rsid w:val="00C86916"/>
    <w:rsid w:val="00CA46F6"/>
    <w:rsid w:val="00CB235E"/>
    <w:rsid w:val="00CC553A"/>
    <w:rsid w:val="00CE5488"/>
    <w:rsid w:val="00CF6910"/>
    <w:rsid w:val="00D246C6"/>
    <w:rsid w:val="00D26F52"/>
    <w:rsid w:val="00D60401"/>
    <w:rsid w:val="00D876DE"/>
    <w:rsid w:val="00DD217F"/>
    <w:rsid w:val="00E0048A"/>
    <w:rsid w:val="00E010A4"/>
    <w:rsid w:val="00E2053C"/>
    <w:rsid w:val="00E33A53"/>
    <w:rsid w:val="00E57D29"/>
    <w:rsid w:val="00ED0B06"/>
    <w:rsid w:val="00F073B8"/>
    <w:rsid w:val="00F41514"/>
    <w:rsid w:val="00F51BD3"/>
    <w:rsid w:val="00F52222"/>
    <w:rsid w:val="00F56A95"/>
    <w:rsid w:val="00F70DB4"/>
    <w:rsid w:val="00F82A17"/>
    <w:rsid w:val="00FC54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5</cp:revision>
  <cp:lastPrinted>2021-06-22T08:29:00Z</cp:lastPrinted>
  <dcterms:created xsi:type="dcterms:W3CDTF">2021-06-16T09:09:00Z</dcterms:created>
  <dcterms:modified xsi:type="dcterms:W3CDTF">2021-06-29T11:45:00Z</dcterms:modified>
</cp:coreProperties>
</file>