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7CC87" w14:textId="740351D2" w:rsidR="00F30FC6" w:rsidRPr="00E71944" w:rsidRDefault="00F30FC6" w:rsidP="00F30FC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E71A71" w:rsidRPr="00E71944">
        <w:rPr>
          <w:rFonts w:ascii="Times New Roman" w:hAnsi="Times New Roman" w:cs="Times New Roman"/>
          <w:b/>
          <w:color w:val="auto"/>
          <w:sz w:val="28"/>
          <w:szCs w:val="28"/>
        </w:rPr>
        <w:t>25</w:t>
      </w:r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/2021 </w:t>
      </w:r>
    </w:p>
    <w:p w14:paraId="729E3F7E" w14:textId="77777777" w:rsidR="00F30FC6" w:rsidRPr="00E71944" w:rsidRDefault="00F30FC6" w:rsidP="00F30FC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3BF6A68E" w14:textId="77777777" w:rsidR="00F30FC6" w:rsidRPr="00E71944" w:rsidRDefault="00F30FC6" w:rsidP="00F30FC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14:paraId="00607114" w14:textId="6455EA20" w:rsidR="00F30FC6" w:rsidRPr="00E71944" w:rsidRDefault="00F30FC6" w:rsidP="00F30FC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31 maja 2021 r. </w:t>
      </w:r>
    </w:p>
    <w:p w14:paraId="0EDEB76D" w14:textId="77777777" w:rsidR="00F30FC6" w:rsidRPr="00E71944" w:rsidRDefault="00F30FC6" w:rsidP="00F30FC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12F9C0E" w14:textId="597193EF" w:rsidR="00F30FC6" w:rsidRPr="00E71944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E71944">
        <w:rPr>
          <w:rFonts w:ascii="Times New Roman" w:hAnsi="Times New Roman" w:cs="Times New Roman"/>
          <w:bCs/>
          <w:color w:val="auto"/>
          <w:szCs w:val="24"/>
        </w:rPr>
        <w:t>w</w:t>
      </w:r>
      <w:proofErr w:type="gramEnd"/>
      <w:r w:rsidRPr="00E71944">
        <w:rPr>
          <w:rFonts w:ascii="Times New Roman" w:hAnsi="Times New Roman" w:cs="Times New Roman"/>
          <w:bCs/>
          <w:color w:val="auto"/>
          <w:szCs w:val="24"/>
        </w:rPr>
        <w:t xml:space="preserve"> sprawie:</w:t>
      </w:r>
      <w:r w:rsidRPr="00E71944">
        <w:rPr>
          <w:rFonts w:ascii="Times New Roman" w:hAnsi="Times New Roman" w:cs="Times New Roman"/>
          <w:color w:val="auto"/>
          <w:szCs w:val="24"/>
        </w:rPr>
        <w:t xml:space="preserve"> </w:t>
      </w:r>
      <w:r w:rsidRPr="00E71944">
        <w:rPr>
          <w:rFonts w:ascii="Times New Roman" w:hAnsi="Times New Roman" w:cs="Times New Roman"/>
          <w:szCs w:val="24"/>
        </w:rPr>
        <w:t>sp</w:t>
      </w:r>
      <w:r w:rsidR="00E71944" w:rsidRPr="00E71944">
        <w:rPr>
          <w:rFonts w:ascii="Times New Roman" w:hAnsi="Times New Roman" w:cs="Times New Roman"/>
          <w:szCs w:val="24"/>
        </w:rPr>
        <w:t xml:space="preserve">rostowania </w:t>
      </w:r>
      <w:r w:rsidR="00232B74">
        <w:rPr>
          <w:rFonts w:ascii="Times New Roman" w:hAnsi="Times New Roman" w:cs="Times New Roman"/>
          <w:szCs w:val="24"/>
        </w:rPr>
        <w:t xml:space="preserve">oczywistej </w:t>
      </w:r>
      <w:r w:rsidR="00E71944" w:rsidRPr="00E71944">
        <w:rPr>
          <w:rFonts w:ascii="Times New Roman" w:hAnsi="Times New Roman" w:cs="Times New Roman"/>
          <w:szCs w:val="24"/>
        </w:rPr>
        <w:t xml:space="preserve">omyłki pisarskiej w </w:t>
      </w:r>
      <w:r w:rsidR="003F490E">
        <w:rPr>
          <w:rFonts w:ascii="Times New Roman" w:hAnsi="Times New Roman" w:cs="Times New Roman"/>
          <w:szCs w:val="24"/>
        </w:rPr>
        <w:t xml:space="preserve">załączniku do </w:t>
      </w:r>
      <w:r w:rsidR="00E71944" w:rsidRPr="00E71944">
        <w:rPr>
          <w:rFonts w:ascii="Times New Roman" w:hAnsi="Times New Roman" w:cs="Times New Roman"/>
          <w:szCs w:val="24"/>
        </w:rPr>
        <w:t>Z</w:t>
      </w:r>
      <w:r w:rsidR="003F490E">
        <w:rPr>
          <w:rFonts w:ascii="Times New Roman" w:hAnsi="Times New Roman" w:cs="Times New Roman"/>
          <w:szCs w:val="24"/>
        </w:rPr>
        <w:t>arządzenia</w:t>
      </w:r>
      <w:r w:rsidRPr="00E71944">
        <w:rPr>
          <w:rFonts w:ascii="Times New Roman" w:hAnsi="Times New Roman" w:cs="Times New Roman"/>
          <w:szCs w:val="24"/>
        </w:rPr>
        <w:t xml:space="preserve"> nr 23/2021 </w:t>
      </w:r>
      <w:r w:rsidRPr="00E71944">
        <w:rPr>
          <w:rFonts w:ascii="Times New Roman" w:hAnsi="Times New Roman" w:cs="Times New Roman"/>
          <w:bCs/>
          <w:color w:val="auto"/>
          <w:szCs w:val="24"/>
        </w:rPr>
        <w:t>Rektora Akademii Sztuk Pięknych w Warszawie</w:t>
      </w:r>
      <w:r w:rsidRPr="00E7194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E71944" w:rsidRPr="00E71944">
        <w:rPr>
          <w:rFonts w:ascii="Times New Roman" w:hAnsi="Times New Roman" w:cs="Times New Roman"/>
          <w:szCs w:val="24"/>
        </w:rPr>
        <w:t xml:space="preserve">z dnia 27 </w:t>
      </w:r>
      <w:r w:rsidR="00E71944">
        <w:rPr>
          <w:rFonts w:ascii="Times New Roman" w:hAnsi="Times New Roman" w:cs="Times New Roman"/>
          <w:szCs w:val="24"/>
        </w:rPr>
        <w:t xml:space="preserve">maja 2021 roku </w:t>
      </w:r>
      <w:r w:rsidRPr="00E71944">
        <w:rPr>
          <w:rFonts w:ascii="Times New Roman" w:hAnsi="Times New Roman" w:cs="Times New Roman"/>
          <w:szCs w:val="24"/>
        </w:rPr>
        <w:t xml:space="preserve">w sprawie </w:t>
      </w:r>
      <w:r w:rsidRPr="00E71944">
        <w:rPr>
          <w:rFonts w:ascii="Times New Roman" w:hAnsi="Times New Roman" w:cs="Times New Roman"/>
          <w:color w:val="auto"/>
          <w:szCs w:val="24"/>
        </w:rPr>
        <w:t xml:space="preserve">wprowadzenia Regulaminu wystawy </w:t>
      </w:r>
      <w:proofErr w:type="spellStart"/>
      <w:r w:rsidRPr="00E71944">
        <w:rPr>
          <w:rFonts w:ascii="Times New Roman" w:hAnsi="Times New Roman" w:cs="Times New Roman"/>
          <w:color w:val="auto"/>
          <w:szCs w:val="24"/>
        </w:rPr>
        <w:t>UpComing</w:t>
      </w:r>
      <w:proofErr w:type="spellEnd"/>
      <w:r w:rsidRPr="00E71944">
        <w:rPr>
          <w:rFonts w:ascii="Times New Roman" w:hAnsi="Times New Roman" w:cs="Times New Roman"/>
          <w:color w:val="auto"/>
          <w:szCs w:val="24"/>
        </w:rPr>
        <w:t>. Wybrane dyplomy Akademii Sztuk Pięknych w Warszawie 2021</w:t>
      </w:r>
    </w:p>
    <w:p w14:paraId="6A82838E" w14:textId="77777777" w:rsidR="00F30FC6" w:rsidRPr="00577DE8" w:rsidRDefault="00F30FC6" w:rsidP="00F30FC6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2BFDD302" w14:textId="2CE616B8" w:rsidR="00F30FC6" w:rsidRPr="00577DE8" w:rsidRDefault="00F30FC6" w:rsidP="00F30FC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577DE8">
        <w:rPr>
          <w:rFonts w:ascii="Times New Roman" w:eastAsia="Times New Roman" w:hAnsi="Times New Roman" w:cs="Times New Roman"/>
          <w:color w:val="auto"/>
          <w:szCs w:val="24"/>
        </w:rPr>
        <w:t>Na podstawie art. 23 ust. 1 i 2 pkt 1 i 2 ustawy z dnia 20 lipca 2018 r. - Prawo o szkolnictwie wyż</w:t>
      </w:r>
      <w:r w:rsidR="00E71944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E71944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E71944">
        <w:rPr>
          <w:rFonts w:ascii="Times New Roman" w:eastAsia="Times New Roman" w:hAnsi="Times New Roman" w:cs="Times New Roman"/>
          <w:color w:val="auto"/>
          <w:szCs w:val="24"/>
        </w:rPr>
        <w:t xml:space="preserve">. Dz. U. </w:t>
      </w:r>
      <w:proofErr w:type="gramStart"/>
      <w:r w:rsidR="00E71944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="00E71944">
        <w:rPr>
          <w:rFonts w:ascii="Times New Roman" w:eastAsia="Times New Roman" w:hAnsi="Times New Roman" w:cs="Times New Roman"/>
          <w:color w:val="auto"/>
          <w:szCs w:val="24"/>
        </w:rPr>
        <w:t xml:space="preserve"> 2021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r. poz. 478 ze zm.) oraz § 8 ust. 1 Statutu Akademii Sztuk Pięknych w Warszawie zarządzam, co następuje:</w:t>
      </w:r>
    </w:p>
    <w:p w14:paraId="4394B969" w14:textId="77777777" w:rsidR="00F30FC6" w:rsidRPr="00577DE8" w:rsidRDefault="00F30FC6" w:rsidP="00F30FC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3B99C823" w14:textId="77777777" w:rsidR="00F30FC6" w:rsidRPr="00577DE8" w:rsidRDefault="00F30FC6" w:rsidP="00F30FC6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2C0140E4" w14:textId="2972960D" w:rsidR="00F30FC6" w:rsidRDefault="00E71944" w:rsidP="00B71E3D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="003F490E">
        <w:t xml:space="preserve">załączniku do </w:t>
      </w:r>
      <w:r>
        <w:t>Z</w:t>
      </w:r>
      <w:r w:rsidR="003F490E">
        <w:t>arządzenia</w:t>
      </w:r>
      <w:r w:rsidR="00F30FC6" w:rsidRPr="00B71E3D">
        <w:t xml:space="preserve"> nr 23/2021 </w:t>
      </w:r>
      <w:r w:rsidR="00F30FC6" w:rsidRPr="00B71E3D">
        <w:rPr>
          <w:bCs/>
        </w:rPr>
        <w:t>Rektora Akademii Sztuk Pięknych w Warszawie</w:t>
      </w:r>
      <w:r w:rsidR="00F30FC6" w:rsidRPr="00B71E3D">
        <w:rPr>
          <w:b/>
        </w:rPr>
        <w:t xml:space="preserve"> </w:t>
      </w:r>
      <w:r>
        <w:t xml:space="preserve">z dnia 27 maja 2021 roku </w:t>
      </w:r>
      <w:r w:rsidR="00F30FC6" w:rsidRPr="00B71E3D">
        <w:t>w sprawie wprowadzen</w:t>
      </w:r>
      <w:r>
        <w:t xml:space="preserve">ia Regulaminu wystawy </w:t>
      </w:r>
      <w:proofErr w:type="spellStart"/>
      <w:r>
        <w:t>UpComing</w:t>
      </w:r>
      <w:proofErr w:type="spellEnd"/>
      <w:r>
        <w:t xml:space="preserve">. </w:t>
      </w:r>
      <w:r w:rsidR="00F30FC6" w:rsidRPr="00B71E3D">
        <w:t>Wybrane dyplomy Akademii Sztuk Pięknych w Warszawie 202</w:t>
      </w:r>
      <w:r w:rsidR="00F853F5" w:rsidRPr="00B71E3D">
        <w:t xml:space="preserve">1 dokonuje się </w:t>
      </w:r>
      <w:r>
        <w:t xml:space="preserve">sprostowania </w:t>
      </w:r>
      <w:r w:rsidR="00F853F5" w:rsidRPr="00B71E3D">
        <w:t>oczywistej omyłki pisarskiej poprzez wpisanie w § 3</w:t>
      </w:r>
      <w:r>
        <w:t>.</w:t>
      </w:r>
      <w:r w:rsidR="00F853F5" w:rsidRPr="00B71E3D">
        <w:t xml:space="preserve"> </w:t>
      </w:r>
      <w:proofErr w:type="gramStart"/>
      <w:r w:rsidR="00F853F5" w:rsidRPr="00B71E3D">
        <w:t>ust</w:t>
      </w:r>
      <w:proofErr w:type="gramEnd"/>
      <w:r>
        <w:t>.</w:t>
      </w:r>
      <w:r w:rsidR="00F853F5" w:rsidRPr="00B71E3D">
        <w:t xml:space="preserve"> 1 po słowach „ tytuł zawodowy magistra sztuki” </w:t>
      </w:r>
      <w:r w:rsidR="00B71E3D" w:rsidRPr="00B71E3D">
        <w:t>słów</w:t>
      </w:r>
      <w:r w:rsidR="00F853F5" w:rsidRPr="00B71E3D">
        <w:t xml:space="preserve"> „</w:t>
      </w:r>
      <w:r w:rsidR="00B71E3D" w:rsidRPr="00B71E3D">
        <w:t>lub magistra”.</w:t>
      </w:r>
    </w:p>
    <w:p w14:paraId="64C0772B" w14:textId="0D441F98" w:rsidR="00B71E3D" w:rsidRPr="00B71E3D" w:rsidRDefault="00E71944" w:rsidP="00B71E3D">
      <w:pPr>
        <w:pStyle w:val="Akapitzlist"/>
        <w:numPr>
          <w:ilvl w:val="0"/>
          <w:numId w:val="1"/>
        </w:numPr>
        <w:jc w:val="both"/>
      </w:pPr>
      <w:r>
        <w:t>Tekst załącznika do Z</w:t>
      </w:r>
      <w:r w:rsidR="00B71E3D">
        <w:t xml:space="preserve">arządzenia nr 23/2021 </w:t>
      </w:r>
      <w:r w:rsidR="00B71E3D" w:rsidRPr="00B71E3D">
        <w:rPr>
          <w:bCs/>
        </w:rPr>
        <w:t>Re</w:t>
      </w:r>
      <w:r>
        <w:rPr>
          <w:bCs/>
        </w:rPr>
        <w:t>ktora Akademii Sztuk Pięknych w </w:t>
      </w:r>
      <w:r w:rsidR="00B71E3D" w:rsidRPr="00B71E3D">
        <w:rPr>
          <w:bCs/>
        </w:rPr>
        <w:t>Warszawie</w:t>
      </w:r>
      <w:r w:rsidR="00B71E3D" w:rsidRPr="00B71E3D">
        <w:rPr>
          <w:b/>
        </w:rPr>
        <w:t xml:space="preserve"> </w:t>
      </w:r>
      <w:r>
        <w:t>z dnia 27 maja 2021 roku</w:t>
      </w:r>
      <w:r w:rsidR="00B71E3D" w:rsidRPr="00B71E3D">
        <w:t xml:space="preserve"> w sprawie wprowadzenia Regulaminu wystawy </w:t>
      </w:r>
      <w:proofErr w:type="spellStart"/>
      <w:r w:rsidR="00B71E3D" w:rsidRPr="00B71E3D">
        <w:t>UpComing</w:t>
      </w:r>
      <w:proofErr w:type="spellEnd"/>
      <w:r w:rsidR="00B71E3D" w:rsidRPr="00B71E3D">
        <w:t>. Wybrane dyplomy Akademii Sztuk Pięknych w Warszawie 2021</w:t>
      </w:r>
      <w:r w:rsidR="00B71E3D">
        <w:t xml:space="preserve"> </w:t>
      </w:r>
      <w:r>
        <w:t xml:space="preserve">jest </w:t>
      </w:r>
      <w:r w:rsidR="00B71E3D">
        <w:t>załącznik</w:t>
      </w:r>
      <w:r>
        <w:t>iem</w:t>
      </w:r>
      <w:r w:rsidR="00B71E3D">
        <w:t xml:space="preserve"> do niniejszego Zarządzenia</w:t>
      </w:r>
      <w:r>
        <w:t>.</w:t>
      </w:r>
    </w:p>
    <w:p w14:paraId="0D352EC0" w14:textId="075CCEB4" w:rsidR="00B71E3D" w:rsidRPr="00F853F5" w:rsidRDefault="00B71E3D" w:rsidP="00F853F5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14:paraId="47232AD1" w14:textId="77777777" w:rsidR="00F30FC6" w:rsidRPr="00577DE8" w:rsidRDefault="00F30FC6" w:rsidP="00F30FC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§ 2.</w:t>
      </w:r>
    </w:p>
    <w:p w14:paraId="2B2E7269" w14:textId="77777777" w:rsidR="00F30FC6" w:rsidRPr="00577DE8" w:rsidRDefault="00F30FC6" w:rsidP="00F30FC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 xml:space="preserve">Zarządzenie wchodzi w życie z dniem podpisania. </w:t>
      </w:r>
    </w:p>
    <w:p w14:paraId="2FE801DC" w14:textId="77777777" w:rsidR="00F30FC6" w:rsidRPr="00577DE8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729C14FC" w14:textId="77777777" w:rsidR="00F30FC6" w:rsidRPr="00577DE8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8DDECFF" w14:textId="77777777" w:rsidR="00F30FC6" w:rsidRPr="00577DE8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24D9F0BE" w14:textId="77777777" w:rsidR="00F30FC6" w:rsidRPr="00577DE8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  <w:bookmarkStart w:id="0" w:name="_GoBack"/>
      <w:bookmarkEnd w:id="0"/>
    </w:p>
    <w:p w14:paraId="57F57766" w14:textId="77777777" w:rsidR="00F30FC6" w:rsidRPr="00577DE8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7EF25DBE" w14:textId="77777777" w:rsidR="00F30FC6" w:rsidRPr="00577DE8" w:rsidRDefault="00F30FC6" w:rsidP="00F30FC6">
      <w:pPr>
        <w:pStyle w:val="Akapitzlist"/>
        <w:ind w:left="5670"/>
      </w:pPr>
      <w:r w:rsidRPr="00577DE8">
        <w:t>Rektor ASP w Warszawie</w:t>
      </w:r>
    </w:p>
    <w:p w14:paraId="33032C1F" w14:textId="77777777" w:rsidR="00F30FC6" w:rsidRPr="00577DE8" w:rsidRDefault="00F30FC6" w:rsidP="00F30FC6">
      <w:pPr>
        <w:rPr>
          <w:color w:val="auto"/>
        </w:rPr>
      </w:pPr>
    </w:p>
    <w:p w14:paraId="1BC082E5" w14:textId="77777777" w:rsidR="00F30FC6" w:rsidRPr="00577DE8" w:rsidRDefault="00F30FC6" w:rsidP="00F30FC6">
      <w:pPr>
        <w:pStyle w:val="Akapitzlist"/>
        <w:ind w:left="5670"/>
      </w:pPr>
    </w:p>
    <w:p w14:paraId="436A58AB" w14:textId="77777777" w:rsidR="00F30FC6" w:rsidRPr="00577DE8" w:rsidRDefault="00F30FC6" w:rsidP="00F30FC6">
      <w:pPr>
        <w:pStyle w:val="Akapitzlist"/>
        <w:ind w:left="5670"/>
      </w:pPr>
      <w:r w:rsidRPr="00577DE8">
        <w:t xml:space="preserve">    </w:t>
      </w:r>
    </w:p>
    <w:p w14:paraId="61D86AEA" w14:textId="77777777" w:rsidR="00F30FC6" w:rsidRPr="00577DE8" w:rsidRDefault="00F30FC6" w:rsidP="00F30FC6">
      <w:pPr>
        <w:pStyle w:val="Akapitzlist"/>
        <w:ind w:left="5670"/>
      </w:pPr>
      <w:proofErr w:type="gramStart"/>
      <w:r w:rsidRPr="00577DE8">
        <w:t>prof</w:t>
      </w:r>
      <w:proofErr w:type="gramEnd"/>
      <w:r w:rsidRPr="00577DE8">
        <w:t xml:space="preserve">. Błażej Ostoja </w:t>
      </w:r>
      <w:proofErr w:type="spellStart"/>
      <w:r w:rsidRPr="00577DE8">
        <w:t>Lniski</w:t>
      </w:r>
      <w:proofErr w:type="spellEnd"/>
    </w:p>
    <w:p w14:paraId="468A8832" w14:textId="77777777" w:rsidR="00F30FC6" w:rsidRPr="00C222FF" w:rsidRDefault="00F30FC6" w:rsidP="00F30FC6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55188F8B" w14:textId="77777777" w:rsidR="0067007B" w:rsidRDefault="0067007B"/>
    <w:sectPr w:rsidR="0067007B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32F2"/>
    <w:multiLevelType w:val="hybridMultilevel"/>
    <w:tmpl w:val="46CC5994"/>
    <w:lvl w:ilvl="0" w:tplc="22E62E86">
      <w:start w:val="1"/>
      <w:numFmt w:val="decimal"/>
      <w:lvlText w:val="%1."/>
      <w:lvlJc w:val="left"/>
      <w:pPr>
        <w:ind w:left="35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C6"/>
    <w:rsid w:val="00232B74"/>
    <w:rsid w:val="003F490E"/>
    <w:rsid w:val="0067007B"/>
    <w:rsid w:val="00B71E3D"/>
    <w:rsid w:val="00E71944"/>
    <w:rsid w:val="00E71A71"/>
    <w:rsid w:val="00F30FC6"/>
    <w:rsid w:val="00F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B481"/>
  <w15:chartTrackingRefBased/>
  <w15:docId w15:val="{A53B3021-A39C-478A-A8BC-8BC46F6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FC6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0FC6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0FC6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4</cp:revision>
  <dcterms:created xsi:type="dcterms:W3CDTF">2021-05-31T07:29:00Z</dcterms:created>
  <dcterms:modified xsi:type="dcterms:W3CDTF">2021-05-31T11:16:00Z</dcterms:modified>
</cp:coreProperties>
</file>