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01629C1A" w:rsidR="008F40BD" w:rsidRPr="00BD704F" w:rsidRDefault="00723913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7</w:t>
      </w:r>
    </w:p>
    <w:p w14:paraId="4B93272A" w14:textId="2EF8ED5A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8554D2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6B3CD4A2" w14:textId="13C8CC3C" w:rsidR="00110D18" w:rsidRPr="00CE1F0A" w:rsidRDefault="00CD7779" w:rsidP="00AB635F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A139B5">
        <w:rPr>
          <w:bCs/>
          <w:sz w:val="20"/>
          <w:szCs w:val="20"/>
        </w:rPr>
        <w:t xml:space="preserve"> 30.03</w:t>
      </w:r>
      <w:r w:rsidR="00AB635F">
        <w:rPr>
          <w:bCs/>
          <w:sz w:val="20"/>
          <w:szCs w:val="20"/>
        </w:rPr>
        <w:t>.</w:t>
      </w:r>
      <w:r w:rsidR="00A62248">
        <w:rPr>
          <w:bCs/>
          <w:sz w:val="20"/>
          <w:szCs w:val="20"/>
        </w:rPr>
        <w:t>2021</w:t>
      </w:r>
      <w:r w:rsidR="00DB1FD4">
        <w:rPr>
          <w:bCs/>
          <w:sz w:val="20"/>
          <w:szCs w:val="20"/>
        </w:rPr>
        <w:t xml:space="preserve"> </w:t>
      </w:r>
    </w:p>
    <w:p w14:paraId="61933513" w14:textId="77777777" w:rsidR="008F40BD" w:rsidRDefault="008F40BD">
      <w:pPr>
        <w:pStyle w:val="Standard"/>
        <w:jc w:val="center"/>
        <w:rPr>
          <w:b/>
          <w:bCs/>
          <w:sz w:val="28"/>
          <w:szCs w:val="28"/>
        </w:rPr>
      </w:pPr>
    </w:p>
    <w:p w14:paraId="7E71338F" w14:textId="0341B446" w:rsidR="0002110F" w:rsidRDefault="0002110F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6CCAB424" w14:textId="77777777" w:rsidR="00B06978" w:rsidRPr="00394AE9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4AE9">
        <w:rPr>
          <w:rFonts w:ascii="Times New Roman" w:eastAsia="Calibri" w:hAnsi="Times New Roman" w:cs="Times New Roman"/>
          <w:b/>
          <w:sz w:val="28"/>
          <w:szCs w:val="28"/>
        </w:rPr>
        <w:t>ROZDZIAŁ VII</w:t>
      </w:r>
    </w:p>
    <w:p w14:paraId="376DC9CE" w14:textId="77777777" w:rsidR="00B06978" w:rsidRPr="00394AE9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E3C014" w14:textId="77777777" w:rsidR="00B06978" w:rsidRPr="00394AE9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4AE9">
        <w:rPr>
          <w:rFonts w:ascii="Times New Roman" w:eastAsia="Calibri" w:hAnsi="Times New Roman" w:cs="Times New Roman"/>
          <w:b/>
          <w:sz w:val="28"/>
          <w:szCs w:val="28"/>
        </w:rPr>
        <w:t>ZASADY REKRUTACJI NA KIERUNEK GRAFIKA</w:t>
      </w:r>
    </w:p>
    <w:p w14:paraId="014C6363" w14:textId="77777777" w:rsidR="00B06978" w:rsidRPr="00394AE9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6A8D6F34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Uczelniana Komisja Rekrutacyjna przeprowadza rekrutację na kierunek </w:t>
      </w:r>
      <w:r w:rsidRPr="00B06978">
        <w:rPr>
          <w:rFonts w:ascii="Times New Roman" w:eastAsia="Calibri" w:hAnsi="Times New Roman" w:cs="Times New Roman"/>
          <w:i/>
        </w:rPr>
        <w:t>Grafika</w:t>
      </w:r>
      <w:r w:rsidRPr="00B06978">
        <w:rPr>
          <w:rFonts w:ascii="Times New Roman" w:eastAsia="Calibri" w:hAnsi="Times New Roman" w:cs="Times New Roman"/>
        </w:rPr>
        <w:t xml:space="preserve"> prowadzony w formie stacjonarnych jednolitych studiów magisterskich, niestacjonarnych studiów pierwszego stopnia oraz niestacjonarnych studiów drugiego stopnia.</w:t>
      </w:r>
    </w:p>
    <w:p w14:paraId="4EF01E78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  <w:b/>
        </w:rPr>
      </w:pPr>
    </w:p>
    <w:p w14:paraId="6CCDBB35" w14:textId="0E07270B" w:rsidR="00B06978" w:rsidRPr="00F071B8" w:rsidRDefault="00FE0286" w:rsidP="00F071B8">
      <w:pPr>
        <w:pStyle w:val="Akapitzlist"/>
        <w:numPr>
          <w:ilvl w:val="3"/>
          <w:numId w:val="12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/>
        <w:rPr>
          <w:rFonts w:eastAsia="Calibri"/>
          <w:b/>
        </w:rPr>
      </w:pPr>
      <w:r w:rsidRPr="00F071B8">
        <w:rPr>
          <w:rFonts w:eastAsia="Calibri"/>
          <w:b/>
        </w:rPr>
        <w:t xml:space="preserve">EGZAMIN WSTĘPNY. JEDNOLITE </w:t>
      </w:r>
      <w:r w:rsidR="00B06978" w:rsidRPr="00F071B8">
        <w:rPr>
          <w:rFonts w:eastAsia="Calibri"/>
          <w:b/>
        </w:rPr>
        <w:t>5-LETNIE STUDIA MAGISTERSKIE</w:t>
      </w:r>
    </w:p>
    <w:p w14:paraId="2B93C363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  <w:b/>
        </w:rPr>
      </w:pPr>
    </w:p>
    <w:p w14:paraId="5EBB6C6D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Egzamin wstępny na jednolite stacjonarne studia magisterskie na Wydziale Grafiki ASP w Warszawie ma charakter konkursowy.  </w:t>
      </w:r>
    </w:p>
    <w:p w14:paraId="573B8C08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Postępowanie rekrutacyjne na kierunek </w:t>
      </w:r>
      <w:r w:rsidRPr="00B06978">
        <w:rPr>
          <w:rFonts w:ascii="Times New Roman" w:eastAsia="Calibri" w:hAnsi="Times New Roman" w:cs="Times New Roman"/>
          <w:i/>
        </w:rPr>
        <w:t>Grafika</w:t>
      </w:r>
      <w:r w:rsidRPr="00B06978">
        <w:rPr>
          <w:rFonts w:ascii="Times New Roman" w:eastAsia="Calibri" w:hAnsi="Times New Roman" w:cs="Times New Roman"/>
        </w:rPr>
        <w:t xml:space="preserve"> prowadzony w formie studiów stacjonarnych składa się z następujących etapów:</w:t>
      </w:r>
    </w:p>
    <w:p w14:paraId="2277E11B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6C03863F" w14:textId="77777777" w:rsidR="00B06978" w:rsidRPr="00EE06AA" w:rsidRDefault="00B06978" w:rsidP="00B2056A">
      <w:pPr>
        <w:widowControl/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EE06AA">
        <w:rPr>
          <w:rFonts w:ascii="Times New Roman" w:eastAsia="Calibri" w:hAnsi="Times New Roman" w:cs="Times New Roman"/>
        </w:rPr>
        <w:t>Egzamin wstępny odbywa się w 2 etapach:</w:t>
      </w:r>
    </w:p>
    <w:p w14:paraId="5E421CFD" w14:textId="77777777" w:rsidR="00B06978" w:rsidRPr="00EE06AA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</w:rPr>
      </w:pPr>
    </w:p>
    <w:p w14:paraId="295F0ABA" w14:textId="77777777" w:rsidR="00B06978" w:rsidRPr="00EE06AA" w:rsidRDefault="00B06978" w:rsidP="00B2056A">
      <w:pPr>
        <w:widowControl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EE06AA">
        <w:rPr>
          <w:rFonts w:ascii="Times New Roman" w:eastAsia="Calibri" w:hAnsi="Times New Roman" w:cs="Times New Roman"/>
        </w:rPr>
        <w:t>Etap 1. Ocena cyfrowego portfolio</w:t>
      </w:r>
    </w:p>
    <w:p w14:paraId="3E2B3BDD" w14:textId="77777777" w:rsidR="00B06978" w:rsidRPr="00EE06AA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  <w:r w:rsidRPr="00EE06AA">
        <w:rPr>
          <w:rFonts w:ascii="Times New Roman" w:eastAsia="Calibri" w:hAnsi="Times New Roman" w:cs="Times New Roman"/>
        </w:rPr>
        <w:t>Przegląd portfolio przesłanego przez kandydata w formie elektronicznej.</w:t>
      </w:r>
    </w:p>
    <w:p w14:paraId="1BA47344" w14:textId="77777777" w:rsidR="00B06978" w:rsidRPr="00EE06AA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0EE6B359" w14:textId="77777777" w:rsidR="00B06978" w:rsidRPr="00EE06AA" w:rsidRDefault="00B06978" w:rsidP="00B2056A">
      <w:pPr>
        <w:widowControl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EE06AA">
        <w:rPr>
          <w:rFonts w:ascii="Times New Roman" w:eastAsia="Calibri" w:hAnsi="Times New Roman" w:cs="Times New Roman"/>
        </w:rPr>
        <w:t>Etap 2. Autoprezentacja</w:t>
      </w:r>
    </w:p>
    <w:p w14:paraId="437B2749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  <w:highlight w:val="white"/>
        </w:rPr>
        <w:t>Celem autoprezentacji jest poznanie możliwości intelektualnych kandydata, jego wiedzy oraz zainteresowań w zakresie grafiki, ale również malarstwa, rzeźby, architektury, literatury i filmu.</w:t>
      </w:r>
    </w:p>
    <w:p w14:paraId="669F0012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</w:p>
    <w:p w14:paraId="7CD2A999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  <w:highlight w:val="white"/>
        </w:rPr>
        <w:t>W skład autoprezentacji wchodzi przedstawienie i omówienie cyfrowego portfolio ze szczególnym zwróceniem uwagi na aspekty związane z zaprezentowanymi w nim pracami (inspiracje, technika wykonania, walory plastyczne, itp.).</w:t>
      </w:r>
      <w:r w:rsidRPr="00B06978">
        <w:rPr>
          <w:rFonts w:ascii="Times New Roman" w:eastAsia="Calibri" w:hAnsi="Times New Roman" w:cs="Times New Roman"/>
        </w:rPr>
        <w:br/>
      </w:r>
    </w:p>
    <w:p w14:paraId="38C14479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  <w:highlight w:val="white"/>
        </w:rPr>
        <w:t>Kandydat prezentuje zagadnienia wymienione w ust. 1 pkt. 2) przed Uczelnianą Komisją Rekrutacyjną w czasie nie dłuższym niż 15 minut.</w:t>
      </w:r>
    </w:p>
    <w:p w14:paraId="696CB364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0A2AF094" w14:textId="77777777" w:rsidR="00B06978" w:rsidRPr="00EE06AA" w:rsidRDefault="00B06978" w:rsidP="00B2056A">
      <w:pPr>
        <w:widowControl/>
        <w:numPr>
          <w:ilvl w:val="0"/>
          <w:numId w:val="16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EE06AA">
        <w:rPr>
          <w:rFonts w:ascii="Times New Roman" w:eastAsia="Calibri" w:hAnsi="Times New Roman" w:cs="Times New Roman"/>
        </w:rPr>
        <w:t>Cyfrowe portfolio kandydata musi zawierać:</w:t>
      </w:r>
    </w:p>
    <w:p w14:paraId="2C5C0ACD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  <w:b/>
        </w:rPr>
      </w:pPr>
    </w:p>
    <w:p w14:paraId="62171451" w14:textId="77777777" w:rsidR="00B06978" w:rsidRPr="00B06978" w:rsidRDefault="00B06978" w:rsidP="00B2056A">
      <w:pPr>
        <w:widowControl/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Fotografie 10 rysunków w formacie 100/70 cm (co najmniej 5 z nich musi być pracami studyjnymi aktu lub postaci w przestrzeni) wykonanych dowolną techniką rysunkową;</w:t>
      </w:r>
    </w:p>
    <w:p w14:paraId="23E91060" w14:textId="4D402B8E" w:rsidR="00B06978" w:rsidRPr="005506DF" w:rsidRDefault="00B06978" w:rsidP="00B2056A">
      <w:pPr>
        <w:widowControl/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Fotografie 5 prac malarskich w formacie zawierającym si</w:t>
      </w:r>
      <w:r w:rsidR="005506DF">
        <w:rPr>
          <w:rFonts w:ascii="Times New Roman" w:eastAsia="Calibri" w:hAnsi="Times New Roman" w:cs="Times New Roman"/>
        </w:rPr>
        <w:t xml:space="preserve">ę w formacie pomiędzy 50/70 cm </w:t>
      </w:r>
      <w:r w:rsidRPr="005506DF">
        <w:rPr>
          <w:rFonts w:ascii="Times New Roman" w:eastAsia="Calibri" w:hAnsi="Times New Roman" w:cs="Times New Roman"/>
        </w:rPr>
        <w:t>a 100/70 cm wykonanych w dowolnej technice malarskiej na podłożu płaskim;</w:t>
      </w:r>
    </w:p>
    <w:p w14:paraId="3F25FA95" w14:textId="77777777" w:rsidR="00B06978" w:rsidRPr="00B06978" w:rsidRDefault="00B06978" w:rsidP="00B2056A">
      <w:pPr>
        <w:widowControl/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lastRenderedPageBreak/>
        <w:t>Fotografie 4 drobnych (maksimum A4) form rysunkowych i malarskich wykonanych z natury lub też będących różnorodnymi kompozycjami plastycznymi;</w:t>
      </w:r>
    </w:p>
    <w:p w14:paraId="2F0AF973" w14:textId="77777777" w:rsidR="00B06978" w:rsidRPr="00B06978" w:rsidRDefault="00B06978" w:rsidP="00B2056A">
      <w:pPr>
        <w:widowControl/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Fotografie wybranych 3 stron ze szkicownika zawierające się w formacie pomiędzy A5 a A3;</w:t>
      </w:r>
    </w:p>
    <w:p w14:paraId="53108A04" w14:textId="77777777" w:rsidR="00B06978" w:rsidRPr="00B06978" w:rsidRDefault="00B06978" w:rsidP="00B2056A">
      <w:pPr>
        <w:widowControl/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Fotografie 3 zdjęć będących zapisem dowolnych inspiracji lub też „notatką fotograficzną” dowolnego motywu.</w:t>
      </w:r>
    </w:p>
    <w:p w14:paraId="3C8BA21B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53D6B9CD" w14:textId="77777777" w:rsidR="00B06978" w:rsidRPr="00FE0286" w:rsidRDefault="00B06978" w:rsidP="00B2056A">
      <w:pPr>
        <w:widowControl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FE0286">
        <w:rPr>
          <w:rFonts w:ascii="Times New Roman" w:eastAsia="Calibri" w:hAnsi="Times New Roman" w:cs="Times New Roman"/>
        </w:rPr>
        <w:t xml:space="preserve">Opis wymagań technicznych dotyczących portfolio kandydata </w:t>
      </w:r>
      <w:r w:rsidRPr="00FE0286">
        <w:rPr>
          <w:rFonts w:ascii="Times New Roman" w:eastAsia="Calibri" w:hAnsi="Times New Roman" w:cs="Times New Roman"/>
        </w:rPr>
        <w:br/>
      </w:r>
    </w:p>
    <w:p w14:paraId="6FA2DF10" w14:textId="77777777" w:rsidR="00B06978" w:rsidRPr="00FE0286" w:rsidRDefault="00B06978" w:rsidP="00B2056A">
      <w:pPr>
        <w:widowControl/>
        <w:numPr>
          <w:ilvl w:val="0"/>
          <w:numId w:val="17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FE0286">
        <w:rPr>
          <w:rFonts w:ascii="Times New Roman" w:eastAsia="Calibri" w:hAnsi="Times New Roman" w:cs="Times New Roman"/>
        </w:rPr>
        <w:t>Portfolio należy przygotować w formie elektronicznej w postaci pliku PDF według następujących wytycznych:</w:t>
      </w:r>
    </w:p>
    <w:p w14:paraId="565450BD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Times New Roman" w:eastAsia="Calibri" w:hAnsi="Times New Roman" w:cs="Times New Roman"/>
          <w:b/>
        </w:rPr>
      </w:pPr>
    </w:p>
    <w:p w14:paraId="7BAA3A19" w14:textId="77777777" w:rsidR="00B06978" w:rsidRPr="00B06978" w:rsidRDefault="00B06978" w:rsidP="00B2056A">
      <w:pPr>
        <w:widowControl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format A4 (210/297 mm) w poziomie;</w:t>
      </w:r>
    </w:p>
    <w:p w14:paraId="77DB5105" w14:textId="111D33DB" w:rsidR="00B06978" w:rsidRPr="006C073E" w:rsidRDefault="00B06978" w:rsidP="00B2056A">
      <w:pPr>
        <w:widowControl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fotografie prac umieszczone w portfolio muszą być przygotowane w rozdzielczości 150 dpi </w:t>
      </w:r>
      <w:r w:rsidRPr="006C073E">
        <w:rPr>
          <w:rFonts w:ascii="Times New Roman" w:eastAsia="Calibri" w:hAnsi="Times New Roman" w:cs="Times New Roman"/>
        </w:rPr>
        <w:t xml:space="preserve">i wysokości 150-180 mm, </w:t>
      </w:r>
      <w:r w:rsidRPr="006C073E">
        <w:rPr>
          <w:rFonts w:ascii="Times New Roman" w:eastAsia="Calibri" w:hAnsi="Times New Roman" w:cs="Times New Roman"/>
          <w:highlight w:val="white"/>
        </w:rPr>
        <w:t>jako pliki RGB; tak przygotowany dokument powinien zostać wyeksportowany do pliku PDF jako portfolio;</w:t>
      </w:r>
    </w:p>
    <w:p w14:paraId="33C0235B" w14:textId="77777777" w:rsidR="00B06978" w:rsidRPr="00B06978" w:rsidRDefault="00B06978" w:rsidP="00B2056A">
      <w:pPr>
        <w:widowControl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liczba prac w portfolio została określona w opisach jego zawartości przy każdym z rodzajów studiów;</w:t>
      </w:r>
    </w:p>
    <w:p w14:paraId="6D191B52" w14:textId="77777777" w:rsidR="00B06978" w:rsidRPr="00B06978" w:rsidRDefault="00B06978" w:rsidP="00B2056A">
      <w:pPr>
        <w:widowControl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na każdej stronie należy umieścić 1 pracę rysunkową bądź malarską lub zestaw 4-6 szkiców, fotografii lub mniejszych formatów;</w:t>
      </w:r>
    </w:p>
    <w:p w14:paraId="7739FAA4" w14:textId="77777777" w:rsidR="00B06978" w:rsidRPr="00B06978" w:rsidRDefault="00B06978" w:rsidP="00B2056A">
      <w:pPr>
        <w:widowControl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wielkość pliku PDF nie powinna przekraczać 25 MB;</w:t>
      </w:r>
    </w:p>
    <w:p w14:paraId="06516E7A" w14:textId="77777777" w:rsidR="00B06978" w:rsidRPr="00B06978" w:rsidRDefault="00B06978" w:rsidP="00B2056A">
      <w:pPr>
        <w:widowControl/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gotowy plik należy opisać: </w:t>
      </w:r>
      <w:r w:rsidRPr="00B06978">
        <w:rPr>
          <w:rFonts w:ascii="Times New Roman" w:eastAsia="Calibri" w:hAnsi="Times New Roman" w:cs="Times New Roman"/>
          <w:b/>
          <w:i/>
        </w:rPr>
        <w:t>nazwisko_imię_grafika.pdf</w:t>
      </w:r>
    </w:p>
    <w:p w14:paraId="7D07EC66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  <w:b/>
          <w:i/>
        </w:rPr>
      </w:pPr>
    </w:p>
    <w:p w14:paraId="3404FA18" w14:textId="79564307" w:rsidR="00B06978" w:rsidRPr="00B06978" w:rsidRDefault="006C073E" w:rsidP="00B2056A">
      <w:pPr>
        <w:pStyle w:val="Akapitzlist"/>
        <w:numPr>
          <w:ilvl w:val="0"/>
          <w:numId w:val="177"/>
        </w:numPr>
        <w:suppressAutoHyphens w:val="0"/>
        <w:autoSpaceDN/>
        <w:spacing w:line="288" w:lineRule="auto"/>
        <w:textAlignment w:val="auto"/>
        <w:rPr>
          <w:rFonts w:eastAsia="Calibri"/>
        </w:rPr>
      </w:pPr>
      <w:r>
        <w:rPr>
          <w:rFonts w:eastAsia="Calibri"/>
        </w:rPr>
        <w:t>Portfolia nie</w:t>
      </w:r>
      <w:r w:rsidR="00B06978" w:rsidRPr="00B06978">
        <w:rPr>
          <w:rFonts w:eastAsia="Calibri"/>
        </w:rPr>
        <w:t>spełniające wymagań określonych w ust. 3 pkt. 1) zostaną wykluczone z postępowania egzaminacyjnego.</w:t>
      </w:r>
    </w:p>
    <w:p w14:paraId="3DFB3A11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  <w:b/>
        </w:rPr>
      </w:pPr>
    </w:p>
    <w:p w14:paraId="69EF85B9" w14:textId="77777777" w:rsidR="00B06978" w:rsidRPr="004940C0" w:rsidRDefault="00B06978" w:rsidP="00B2056A">
      <w:pPr>
        <w:widowControl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4940C0">
        <w:rPr>
          <w:rFonts w:ascii="Times New Roman" w:eastAsia="Calibri" w:hAnsi="Times New Roman" w:cs="Times New Roman"/>
        </w:rPr>
        <w:t>Zasady punktacji:</w:t>
      </w:r>
    </w:p>
    <w:p w14:paraId="24EA0B76" w14:textId="77777777" w:rsidR="00B06978" w:rsidRPr="004940C0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  <w:i/>
        </w:rPr>
      </w:pPr>
    </w:p>
    <w:p w14:paraId="41C66E02" w14:textId="77777777" w:rsidR="00B06978" w:rsidRPr="004940C0" w:rsidRDefault="00B06978" w:rsidP="00B2056A">
      <w:pPr>
        <w:widowControl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4940C0">
        <w:rPr>
          <w:rFonts w:ascii="Times New Roman" w:eastAsia="Calibri" w:hAnsi="Times New Roman" w:cs="Times New Roman"/>
        </w:rPr>
        <w:t>Etap I. Portfolio</w:t>
      </w:r>
    </w:p>
    <w:p w14:paraId="747708C8" w14:textId="634FBB38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Ocena cyfrowego portfolio mieści się w przedziale </w:t>
      </w:r>
      <w:r w:rsidRPr="00B06978">
        <w:rPr>
          <w:rFonts w:ascii="Times New Roman" w:eastAsia="Calibri" w:hAnsi="Times New Roman" w:cs="Times New Roman"/>
          <w:b/>
        </w:rPr>
        <w:t>od</w:t>
      </w:r>
      <w:r w:rsidRPr="00B06978">
        <w:rPr>
          <w:rFonts w:ascii="Times New Roman" w:eastAsia="Calibri" w:hAnsi="Times New Roman" w:cs="Times New Roman"/>
        </w:rPr>
        <w:t xml:space="preserve"> </w:t>
      </w:r>
      <w:r w:rsidR="00D84444">
        <w:rPr>
          <w:rFonts w:ascii="Times New Roman" w:eastAsia="Calibri" w:hAnsi="Times New Roman" w:cs="Times New Roman"/>
          <w:b/>
        </w:rPr>
        <w:t>0 do 45</w:t>
      </w:r>
      <w:r w:rsidRPr="00B06978">
        <w:rPr>
          <w:rFonts w:ascii="Times New Roman" w:eastAsia="Calibri" w:hAnsi="Times New Roman" w:cs="Times New Roman"/>
          <w:b/>
        </w:rPr>
        <w:t xml:space="preserve"> pkt</w:t>
      </w:r>
      <w:r w:rsidRPr="00B06978">
        <w:rPr>
          <w:rFonts w:ascii="Times New Roman" w:eastAsia="Calibri" w:hAnsi="Times New Roman" w:cs="Times New Roman"/>
        </w:rPr>
        <w:t>.</w:t>
      </w:r>
    </w:p>
    <w:p w14:paraId="2402D4BD" w14:textId="66D0AA06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Do etapu II egzaminów przystępują tylko ci kandydaci, których prac</w:t>
      </w:r>
      <w:r w:rsidR="002711E3">
        <w:rPr>
          <w:rFonts w:ascii="Times New Roman" w:eastAsia="Calibri" w:hAnsi="Times New Roman" w:cs="Times New Roman"/>
        </w:rPr>
        <w:t xml:space="preserve">e zostały ocenione na minimum </w:t>
      </w:r>
      <w:r w:rsidR="002711E3">
        <w:rPr>
          <w:rFonts w:ascii="Times New Roman" w:eastAsia="Calibri" w:hAnsi="Times New Roman" w:cs="Times New Roman"/>
          <w:b/>
        </w:rPr>
        <w:t>3</w:t>
      </w:r>
      <w:r w:rsidRPr="00B06978">
        <w:rPr>
          <w:rFonts w:ascii="Times New Roman" w:eastAsia="Calibri" w:hAnsi="Times New Roman" w:cs="Times New Roman"/>
          <w:b/>
        </w:rPr>
        <w:t>0 pkt</w:t>
      </w:r>
      <w:r w:rsidRPr="00B06978">
        <w:rPr>
          <w:rFonts w:ascii="Times New Roman" w:eastAsia="Calibri" w:hAnsi="Times New Roman" w:cs="Times New Roman"/>
        </w:rPr>
        <w:t>.</w:t>
      </w:r>
    </w:p>
    <w:p w14:paraId="1BA81CA5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  <w:i/>
        </w:rPr>
      </w:pPr>
    </w:p>
    <w:p w14:paraId="1B5FB272" w14:textId="77777777" w:rsidR="00B06978" w:rsidRPr="004940C0" w:rsidRDefault="00B06978" w:rsidP="00B2056A">
      <w:pPr>
        <w:widowControl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4940C0">
        <w:rPr>
          <w:rFonts w:ascii="Times New Roman" w:eastAsia="Calibri" w:hAnsi="Times New Roman" w:cs="Times New Roman"/>
        </w:rPr>
        <w:t>Etap II. Autoprezentacja</w:t>
      </w:r>
    </w:p>
    <w:p w14:paraId="414D8459" w14:textId="28A3A750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Ocena autoprezentacji dotyczącej cyfrowego portfolio mieści się w przedziale od </w:t>
      </w:r>
      <w:r w:rsidR="00605ECA">
        <w:rPr>
          <w:rFonts w:ascii="Times New Roman" w:eastAsia="Calibri" w:hAnsi="Times New Roman" w:cs="Times New Roman"/>
          <w:b/>
        </w:rPr>
        <w:t>0 do 30</w:t>
      </w:r>
      <w:r w:rsidRPr="00B06978">
        <w:rPr>
          <w:rFonts w:ascii="Times New Roman" w:eastAsia="Calibri" w:hAnsi="Times New Roman" w:cs="Times New Roman"/>
          <w:b/>
        </w:rPr>
        <w:t xml:space="preserve"> pkt</w:t>
      </w:r>
      <w:r w:rsidRPr="00B06978">
        <w:rPr>
          <w:rFonts w:ascii="Times New Roman" w:eastAsia="Calibri" w:hAnsi="Times New Roman" w:cs="Times New Roman"/>
        </w:rPr>
        <w:t>.</w:t>
      </w:r>
    </w:p>
    <w:p w14:paraId="55DB285E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53A8766A" w14:textId="77777777" w:rsidR="00B06978" w:rsidRPr="004940C0" w:rsidRDefault="00B06978" w:rsidP="00B2056A">
      <w:pPr>
        <w:widowControl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4940C0">
        <w:rPr>
          <w:rFonts w:ascii="Times New Roman" w:eastAsia="Calibri" w:hAnsi="Times New Roman" w:cs="Times New Roman"/>
        </w:rPr>
        <w:t>Podsumowanie:</w:t>
      </w:r>
    </w:p>
    <w:p w14:paraId="00D3994D" w14:textId="77777777" w:rsidR="00B06978" w:rsidRPr="00B06978" w:rsidRDefault="00B06978" w:rsidP="00B2056A">
      <w:pPr>
        <w:widowControl/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Maksymalna liczba punktów ze wszystkich etapów egzaminu wstępnego: </w:t>
      </w:r>
      <w:r w:rsidRPr="00B06978">
        <w:rPr>
          <w:rFonts w:ascii="Times New Roman" w:eastAsia="Calibri" w:hAnsi="Times New Roman" w:cs="Times New Roman"/>
          <w:b/>
        </w:rPr>
        <w:t>75 pkt</w:t>
      </w:r>
      <w:r w:rsidRPr="00B06978">
        <w:rPr>
          <w:rFonts w:ascii="Times New Roman" w:eastAsia="Calibri" w:hAnsi="Times New Roman" w:cs="Times New Roman"/>
        </w:rPr>
        <w:t>.</w:t>
      </w:r>
    </w:p>
    <w:p w14:paraId="50ACDBD0" w14:textId="0F96F210" w:rsidR="00B06978" w:rsidRPr="00B06978" w:rsidRDefault="00B06978" w:rsidP="00B2056A">
      <w:pPr>
        <w:widowControl/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Do II etapu egzaminów przechodzi kandydat, który za I etap otrzymał minimum </w:t>
      </w:r>
      <w:r w:rsidR="006C23FF">
        <w:rPr>
          <w:rFonts w:ascii="Times New Roman" w:eastAsia="Calibri" w:hAnsi="Times New Roman" w:cs="Times New Roman"/>
          <w:b/>
        </w:rPr>
        <w:t>3</w:t>
      </w:r>
      <w:r w:rsidRPr="00B06978">
        <w:rPr>
          <w:rFonts w:ascii="Times New Roman" w:eastAsia="Calibri" w:hAnsi="Times New Roman" w:cs="Times New Roman"/>
          <w:b/>
        </w:rPr>
        <w:t>0 pkt</w:t>
      </w:r>
      <w:r w:rsidRPr="00B06978">
        <w:rPr>
          <w:rFonts w:ascii="Times New Roman" w:eastAsia="Calibri" w:hAnsi="Times New Roman" w:cs="Times New Roman"/>
        </w:rPr>
        <w:t>.</w:t>
      </w:r>
    </w:p>
    <w:p w14:paraId="1279A74A" w14:textId="77777777" w:rsidR="00B06978" w:rsidRPr="00B06978" w:rsidRDefault="00B06978" w:rsidP="00B2056A">
      <w:pPr>
        <w:widowControl/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Na studia zostaje przyjęty kandydat, który za I i II etap otrzymał minimum </w:t>
      </w:r>
      <w:r w:rsidRPr="00B06978">
        <w:rPr>
          <w:rFonts w:ascii="Times New Roman" w:eastAsia="Calibri" w:hAnsi="Times New Roman" w:cs="Times New Roman"/>
          <w:b/>
        </w:rPr>
        <w:t>50 pkt</w:t>
      </w:r>
      <w:r w:rsidRPr="00B06978">
        <w:rPr>
          <w:rFonts w:ascii="Times New Roman" w:eastAsia="Calibri" w:hAnsi="Times New Roman" w:cs="Times New Roman"/>
        </w:rPr>
        <w:t>.</w:t>
      </w:r>
    </w:p>
    <w:p w14:paraId="60136FF6" w14:textId="77777777" w:rsidR="00B06978" w:rsidRPr="00B06978" w:rsidRDefault="00B06978" w:rsidP="00B2056A">
      <w:pPr>
        <w:widowControl/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Otrzymanie zera („0”) punktów z którejkolwiek części lub nieprzystąpienie do którejkolwiek części egzaminu skutkuje wykluczeniem kandydata z postępowania kwalifikacyjnego. </w:t>
      </w:r>
    </w:p>
    <w:p w14:paraId="64BB2567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lastRenderedPageBreak/>
        <w:t>Takiej osobie nie jest przyznawana lokata na liście rankingowej.</w:t>
      </w:r>
    </w:p>
    <w:p w14:paraId="7A96D5FA" w14:textId="77777777" w:rsidR="00B06978" w:rsidRPr="00A45D73" w:rsidRDefault="00B06978" w:rsidP="00B2056A">
      <w:pPr>
        <w:widowControl/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Podstawę do ustalenia miejsca kandydata na liście rekrutacyjnej stanowi suma punktów uzyskanych za ocenę </w:t>
      </w:r>
      <w:r w:rsidRPr="00A45D73">
        <w:rPr>
          <w:rFonts w:ascii="Times New Roman" w:eastAsia="Calibri" w:hAnsi="Times New Roman" w:cs="Times New Roman"/>
        </w:rPr>
        <w:t>portfolio (etap I) i autoprezentację (etap II)</w:t>
      </w:r>
    </w:p>
    <w:p w14:paraId="00B2903E" w14:textId="2D8FFB76" w:rsidR="00B06978" w:rsidRPr="00FE6967" w:rsidRDefault="00B06978" w:rsidP="00B2056A">
      <w:pPr>
        <w:widowControl/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W przypadku osiągnięcia tej samej liczby punktów przez kandydatów o ich miejscu na liście rekrutacyjnej decyduje liczba punktów </w:t>
      </w:r>
      <w:r w:rsidRPr="00A45D73">
        <w:rPr>
          <w:rFonts w:ascii="Times New Roman" w:eastAsia="Calibri" w:hAnsi="Times New Roman" w:cs="Times New Roman"/>
        </w:rPr>
        <w:t>osiągniętych w autoprezentacji, a</w:t>
      </w:r>
      <w:r w:rsidR="00A45D73">
        <w:rPr>
          <w:rFonts w:ascii="Times New Roman" w:eastAsia="Calibri" w:hAnsi="Times New Roman" w:cs="Times New Roman"/>
        </w:rPr>
        <w:t> w </w:t>
      </w:r>
      <w:r w:rsidRPr="00B06978">
        <w:rPr>
          <w:rFonts w:ascii="Times New Roman" w:eastAsia="Calibri" w:hAnsi="Times New Roman" w:cs="Times New Roman"/>
        </w:rPr>
        <w:t xml:space="preserve">przypadku, gdy liczba punktów z autoprezentacji będzie taka sama dla więcej niż jednej osoby, uzyskują one tę samą lokatę, zaś </w:t>
      </w:r>
      <w:r w:rsidR="00A45D73">
        <w:rPr>
          <w:rFonts w:ascii="Times New Roman" w:eastAsia="Calibri" w:hAnsi="Times New Roman" w:cs="Times New Roman"/>
        </w:rPr>
        <w:t>osoba następna otrzyma lokatę z </w:t>
      </w:r>
      <w:r w:rsidRPr="00B06978">
        <w:rPr>
          <w:rFonts w:ascii="Times New Roman" w:eastAsia="Calibri" w:hAnsi="Times New Roman" w:cs="Times New Roman"/>
        </w:rPr>
        <w:t>pominięc</w:t>
      </w:r>
      <w:r w:rsidR="00FE6967">
        <w:rPr>
          <w:rFonts w:ascii="Times New Roman" w:eastAsia="Calibri" w:hAnsi="Times New Roman" w:cs="Times New Roman"/>
        </w:rPr>
        <w:t xml:space="preserve">iem kolejnych numerów zgodnych </w:t>
      </w:r>
      <w:r w:rsidRPr="00FE6967">
        <w:rPr>
          <w:rFonts w:ascii="Times New Roman" w:eastAsia="Calibri" w:hAnsi="Times New Roman" w:cs="Times New Roman"/>
        </w:rPr>
        <w:t xml:space="preserve">z ilością osób, którym przyznano lokaty </w:t>
      </w:r>
      <w:r w:rsidRPr="00FE6967">
        <w:rPr>
          <w:rFonts w:ascii="Times New Roman" w:eastAsia="Calibri" w:hAnsi="Times New Roman" w:cs="Times New Roman"/>
          <w:i/>
        </w:rPr>
        <w:t>ex aequo.</w:t>
      </w:r>
    </w:p>
    <w:p w14:paraId="5D5459E9" w14:textId="77777777" w:rsidR="00B06978" w:rsidRPr="00B06978" w:rsidRDefault="00B06978" w:rsidP="00B2056A">
      <w:pPr>
        <w:widowControl/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Osoba, która nie przystąpiła do egzaminu zostaje wykluczona z postępowania egzaminacyjnego oraz nie jest jej przyznawana lokata na liście rankingowej.</w:t>
      </w:r>
    </w:p>
    <w:p w14:paraId="080A331D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0A579AF5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5DE05E0D" w14:textId="77777777" w:rsidR="00B06978" w:rsidRPr="00B06978" w:rsidRDefault="00B06978" w:rsidP="00C61127">
      <w:pPr>
        <w:pStyle w:val="Akapitzlist"/>
        <w:numPr>
          <w:ilvl w:val="3"/>
          <w:numId w:val="12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/>
        <w:rPr>
          <w:rFonts w:eastAsia="Calibri"/>
        </w:rPr>
      </w:pPr>
      <w:r w:rsidRPr="00B06978">
        <w:rPr>
          <w:rFonts w:eastAsia="Calibri"/>
          <w:b/>
        </w:rPr>
        <w:t>EGZAMIN WSTĘPNY. STUDIA NIESTACJONARNE PIERWSZEGO STOPNIA</w:t>
      </w:r>
    </w:p>
    <w:p w14:paraId="038509A5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21CFA827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Egzaminy na studia niestacjonarne odbywają się w oddzielnym terminie, niż egzaminy na studia stacjonarne.</w:t>
      </w:r>
    </w:p>
    <w:p w14:paraId="3672B643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Egzamin ma charakter konkursowy. Przyjęcie kandydatów na niestacjonarne studia pierwszego stopnia odbywa się na podstawie oceny cyfrowego portfolio z pracami prezentującymi dokonania ogólnoplastyczne kandydata w zakresie rysunku i malarstwa. </w:t>
      </w:r>
    </w:p>
    <w:p w14:paraId="69C6F6DD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Do portfolio można dołączyć dodatkowo również prace z zakresu grafiki warsztatowej, fotografii lub projektowania graficznego.</w:t>
      </w:r>
    </w:p>
    <w:p w14:paraId="10F963EA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4A7AC380" w14:textId="77777777" w:rsidR="00B06978" w:rsidRPr="00EE06AA" w:rsidRDefault="00B06978" w:rsidP="00B2056A">
      <w:pPr>
        <w:widowControl/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EE06AA">
        <w:rPr>
          <w:rFonts w:ascii="Times New Roman" w:eastAsia="Calibri" w:hAnsi="Times New Roman" w:cs="Times New Roman"/>
        </w:rPr>
        <w:t>Cyfrowe portfolio kandydata musi zawierać:</w:t>
      </w:r>
    </w:p>
    <w:p w14:paraId="62AAE7E1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</w:rPr>
      </w:pPr>
    </w:p>
    <w:p w14:paraId="518E8F89" w14:textId="77777777" w:rsidR="00B06978" w:rsidRPr="00B06978" w:rsidRDefault="00B06978" w:rsidP="00B2056A">
      <w:pPr>
        <w:widowControl/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Fotografie 10 rysunków w formacie 100/70 cm (co najmniej 5 z nich musi być pracami studyjnymi postaci lub postaci w przestrzeni) wykonanych dowolną techniką rysunkową;</w:t>
      </w:r>
    </w:p>
    <w:p w14:paraId="65254AB7" w14:textId="77777777" w:rsidR="00B06978" w:rsidRPr="00B06978" w:rsidRDefault="00B06978" w:rsidP="00B2056A">
      <w:pPr>
        <w:widowControl/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Fotografie 10 prac malarskich w formacie zawierającym się w formacie pomiędzy 50/70 cm a 100/70 cm wykonanych w dowolnej technice malarskiej na podstawie motywu martwej natury oraz studium postaci;</w:t>
      </w:r>
    </w:p>
    <w:p w14:paraId="62B0476A" w14:textId="77777777" w:rsidR="00B06978" w:rsidRPr="00B06978" w:rsidRDefault="00B06978" w:rsidP="00B2056A">
      <w:pPr>
        <w:widowControl/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Fotografie 5 pozostałych plansz stanowiące rozszerzenie o dowolny reprezentatywny wybór  z zakresu fotografii, grafiki warsztatowej lub grafiki projektowej lub kompilacji dzieł z tych  3 obszarów.</w:t>
      </w:r>
    </w:p>
    <w:p w14:paraId="1FB08DCB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533C67E2" w14:textId="77777777" w:rsidR="00B06978" w:rsidRPr="00B06978" w:rsidRDefault="00B06978" w:rsidP="00B2056A">
      <w:pPr>
        <w:widowControl/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  <w:b/>
        </w:rPr>
      </w:pPr>
      <w:r w:rsidRPr="00B06978">
        <w:rPr>
          <w:rFonts w:ascii="Times New Roman" w:eastAsia="Calibri" w:hAnsi="Times New Roman" w:cs="Times New Roman"/>
          <w:b/>
        </w:rPr>
        <w:t xml:space="preserve"> </w:t>
      </w:r>
      <w:r w:rsidRPr="00B06978">
        <w:rPr>
          <w:rFonts w:ascii="Times New Roman" w:eastAsia="Calibri" w:hAnsi="Times New Roman" w:cs="Times New Roman"/>
        </w:rPr>
        <w:t>Prace w portfolio należy pogrupować w kategorie: rysunek, malarstwo, fotografia, grafika warsztatowa lub grafika projektowa.</w:t>
      </w:r>
    </w:p>
    <w:p w14:paraId="4F6A1959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345B59C7" w14:textId="77777777" w:rsidR="00B06978" w:rsidRPr="00EE06AA" w:rsidRDefault="00B06978" w:rsidP="00B2056A">
      <w:pPr>
        <w:widowControl/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EE06AA">
        <w:rPr>
          <w:rFonts w:ascii="Times New Roman" w:eastAsia="Calibri" w:hAnsi="Times New Roman" w:cs="Times New Roman"/>
        </w:rPr>
        <w:t>Opis wymagań technicznych dotyczących portfolio kandydata.</w:t>
      </w:r>
    </w:p>
    <w:p w14:paraId="2F8FF718" w14:textId="77777777" w:rsidR="00B06978" w:rsidRPr="00EE06AA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</w:rPr>
      </w:pPr>
    </w:p>
    <w:p w14:paraId="4107185A" w14:textId="77777777" w:rsidR="00B06978" w:rsidRPr="00EE06AA" w:rsidRDefault="00B06978" w:rsidP="00B2056A">
      <w:pPr>
        <w:widowControl/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EE06AA">
        <w:rPr>
          <w:rFonts w:ascii="Times New Roman" w:eastAsia="Calibri" w:hAnsi="Times New Roman" w:cs="Times New Roman"/>
        </w:rPr>
        <w:t>Portfolio należy przygotować w formie elektronicznej w postaci pliku PDF według następujących wytycznych:</w:t>
      </w:r>
    </w:p>
    <w:p w14:paraId="483E1D38" w14:textId="77777777" w:rsidR="00B06978" w:rsidRPr="00B06978" w:rsidRDefault="00B06978" w:rsidP="00B2056A">
      <w:pPr>
        <w:widowControl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EE06AA">
        <w:rPr>
          <w:rFonts w:ascii="Times New Roman" w:eastAsia="Calibri" w:hAnsi="Times New Roman" w:cs="Times New Roman"/>
        </w:rPr>
        <w:lastRenderedPageBreak/>
        <w:t>format A4 (210/297 mm) w poziomie</w:t>
      </w:r>
      <w:r w:rsidRPr="00B06978">
        <w:rPr>
          <w:rFonts w:ascii="Times New Roman" w:eastAsia="Calibri" w:hAnsi="Times New Roman" w:cs="Times New Roman"/>
        </w:rPr>
        <w:t>;</w:t>
      </w:r>
    </w:p>
    <w:p w14:paraId="11F3D619" w14:textId="77777777" w:rsidR="00B06978" w:rsidRPr="00B06978" w:rsidRDefault="00B06978" w:rsidP="00B2056A">
      <w:pPr>
        <w:widowControl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fotografie prac umieszczone w portfolio muszą być przygotowane w rozdzielczości 150 dpi i wysokości 150-180 mm, </w:t>
      </w:r>
      <w:r w:rsidRPr="00B06978">
        <w:rPr>
          <w:rFonts w:ascii="Times New Roman" w:eastAsia="Calibri" w:hAnsi="Times New Roman" w:cs="Times New Roman"/>
          <w:highlight w:val="white"/>
        </w:rPr>
        <w:t>jako pliki RGB; tak przygotowany dokument powinien zostać wyeksportowany do pliku PDF jako portfolio;</w:t>
      </w:r>
    </w:p>
    <w:p w14:paraId="52692E02" w14:textId="77777777" w:rsidR="00B06978" w:rsidRPr="00B06978" w:rsidRDefault="00B06978" w:rsidP="00B2056A">
      <w:pPr>
        <w:widowControl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liczba prac w portfolio została określona w opisach jego zawartości przy każdym                 z rodzajów studiów;</w:t>
      </w:r>
    </w:p>
    <w:p w14:paraId="2816F405" w14:textId="77777777" w:rsidR="00B06978" w:rsidRPr="00B06978" w:rsidRDefault="00B06978" w:rsidP="00B2056A">
      <w:pPr>
        <w:widowControl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na każdej stronie należy umieścić 1 pracę rysunkową lub malarską lub zestaw 4-6 szkiców, fotografii lub mniejszych formatów;</w:t>
      </w:r>
    </w:p>
    <w:p w14:paraId="139C2FDF" w14:textId="77777777" w:rsidR="00B06978" w:rsidRPr="00B06978" w:rsidRDefault="00B06978" w:rsidP="00B2056A">
      <w:pPr>
        <w:widowControl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wielkość pliku PDF nie powinna przekraczać 25 MB;</w:t>
      </w:r>
    </w:p>
    <w:p w14:paraId="69E53F7F" w14:textId="77777777" w:rsidR="00B06978" w:rsidRPr="00B06978" w:rsidRDefault="00B06978" w:rsidP="00B2056A">
      <w:pPr>
        <w:widowControl/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gotowy plik należy opisać: </w:t>
      </w:r>
      <w:r w:rsidRPr="00B06978">
        <w:rPr>
          <w:rFonts w:ascii="Times New Roman" w:eastAsia="Calibri" w:hAnsi="Times New Roman" w:cs="Times New Roman"/>
          <w:b/>
          <w:i/>
        </w:rPr>
        <w:t>nazwisko_imię_grafika.pdf</w:t>
      </w:r>
    </w:p>
    <w:p w14:paraId="1AC1E1E7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080"/>
        <w:rPr>
          <w:rFonts w:ascii="Times New Roman" w:eastAsia="Calibri" w:hAnsi="Times New Roman" w:cs="Times New Roman"/>
          <w:b/>
          <w:i/>
        </w:rPr>
      </w:pPr>
    </w:p>
    <w:p w14:paraId="1B040A93" w14:textId="66AD5B88" w:rsidR="00B06978" w:rsidRPr="00B06978" w:rsidRDefault="00B06978" w:rsidP="00B2056A">
      <w:pPr>
        <w:pStyle w:val="Akapitzlist"/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eastAsia="Calibri"/>
        </w:rPr>
      </w:pPr>
      <w:r w:rsidRPr="00B06978">
        <w:rPr>
          <w:rFonts w:eastAsia="Calibri"/>
        </w:rPr>
        <w:t>Portfolia niespełniające wymagań określonych w ust. 3 pkt. 1) zostaną wykluczone z postępowania egzaminacyjnego.</w:t>
      </w:r>
    </w:p>
    <w:p w14:paraId="051670F6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</w:rPr>
      </w:pPr>
    </w:p>
    <w:p w14:paraId="48F852C0" w14:textId="5A0A03A9" w:rsidR="00B06978" w:rsidRPr="00B06978" w:rsidRDefault="00B06978" w:rsidP="00B2056A">
      <w:pPr>
        <w:widowControl/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Oceny dokonuje się w skali </w:t>
      </w:r>
      <w:r w:rsidR="00BD7B7E">
        <w:rPr>
          <w:rFonts w:ascii="Times New Roman" w:eastAsia="Calibri" w:hAnsi="Times New Roman" w:cs="Times New Roman"/>
          <w:b/>
        </w:rPr>
        <w:t>od 0 do 45</w:t>
      </w:r>
      <w:r w:rsidRPr="00B06978">
        <w:rPr>
          <w:rFonts w:ascii="Times New Roman" w:eastAsia="Calibri" w:hAnsi="Times New Roman" w:cs="Times New Roman"/>
          <w:b/>
        </w:rPr>
        <w:t xml:space="preserve"> punktów.  </w:t>
      </w:r>
    </w:p>
    <w:p w14:paraId="798B713B" w14:textId="57F07088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Minimalna liczba punktów kwalifikująca do przyjęcia na studia niestacjonarne I stopnia wynosi </w:t>
      </w:r>
      <w:r w:rsidR="00BD7B7E">
        <w:rPr>
          <w:rFonts w:ascii="Times New Roman" w:eastAsia="Calibri" w:hAnsi="Times New Roman" w:cs="Times New Roman"/>
          <w:b/>
        </w:rPr>
        <w:t>3</w:t>
      </w:r>
      <w:r w:rsidRPr="00B06978">
        <w:rPr>
          <w:rFonts w:ascii="Times New Roman" w:eastAsia="Calibri" w:hAnsi="Times New Roman" w:cs="Times New Roman"/>
          <w:b/>
        </w:rPr>
        <w:t>0 punktów.</w:t>
      </w:r>
    </w:p>
    <w:p w14:paraId="7583CA55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</w:rPr>
      </w:pPr>
    </w:p>
    <w:p w14:paraId="5BF62047" w14:textId="77777777" w:rsidR="00B06978" w:rsidRPr="00B06978" w:rsidRDefault="00B06978" w:rsidP="00B2056A">
      <w:pPr>
        <w:widowControl/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Kandydaci, którzy pozytywnie zaliczyli I etap rekrutacji na studia stacjonarne na kierunku </w:t>
      </w:r>
      <w:r w:rsidRPr="00B06978">
        <w:rPr>
          <w:rFonts w:ascii="Times New Roman" w:eastAsia="Calibri" w:hAnsi="Times New Roman" w:cs="Times New Roman"/>
          <w:i/>
        </w:rPr>
        <w:t>Grafika</w:t>
      </w:r>
      <w:r w:rsidRPr="00B06978">
        <w:rPr>
          <w:rFonts w:ascii="Times New Roman" w:eastAsia="Calibri" w:hAnsi="Times New Roman" w:cs="Times New Roman"/>
        </w:rPr>
        <w:t xml:space="preserve"> Akademii Sztuk Pięknych w Warszawie, a nie zostali zakwalifikowani na I rok studiów stacjonarnych ze względu na ograniczoną liczbę miejsc, zostają zakwalifikowani na I rok studiów niestacjonarnych na kierunku </w:t>
      </w:r>
      <w:r w:rsidRPr="00B06978">
        <w:rPr>
          <w:rFonts w:ascii="Times New Roman" w:eastAsia="Calibri" w:hAnsi="Times New Roman" w:cs="Times New Roman"/>
          <w:i/>
        </w:rPr>
        <w:t>Grafika,</w:t>
      </w:r>
      <w:r w:rsidRPr="00B06978">
        <w:rPr>
          <w:rFonts w:ascii="Times New Roman" w:eastAsia="Calibri" w:hAnsi="Times New Roman" w:cs="Times New Roman"/>
        </w:rPr>
        <w:t xml:space="preserve"> z liczbą punktów uzyskanych za I etap rekrutacji na studia stacjonarne, bez konieczności ponownego przechodzenia przez etapy rekrutacji na studia niestacjonarne, pod warunkiem aplikowania na te studia.</w:t>
      </w:r>
    </w:p>
    <w:p w14:paraId="0C41384F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Calibri" w:hAnsi="Times New Roman" w:cs="Times New Roman"/>
          <w:b/>
        </w:rPr>
      </w:pPr>
    </w:p>
    <w:p w14:paraId="3D19F37C" w14:textId="77777777" w:rsidR="00B06978" w:rsidRPr="00B06978" w:rsidRDefault="00B06978" w:rsidP="00B2056A">
      <w:pPr>
        <w:widowControl/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Wyniki postępowania w sprawie przyjęcia na studia są jawne</w:t>
      </w:r>
      <w:r w:rsidRPr="00B06978">
        <w:rPr>
          <w:rFonts w:ascii="Times New Roman" w:eastAsia="Calibri" w:hAnsi="Times New Roman" w:cs="Times New Roman"/>
          <w:b/>
        </w:rPr>
        <w:t>.</w:t>
      </w:r>
    </w:p>
    <w:p w14:paraId="279EAC26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  <w:b/>
        </w:rPr>
      </w:pPr>
    </w:p>
    <w:p w14:paraId="0D3EE7F4" w14:textId="485DBC16" w:rsidR="00B06978" w:rsidRPr="00B06978" w:rsidRDefault="00B06978" w:rsidP="00B2056A">
      <w:pPr>
        <w:widowControl/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jc w:val="both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W przypadku zgłoszenia kandydatów w liczbie mniejszej niż połowa limitu przyjęć na studia – ustalonego </w:t>
      </w:r>
      <w:r w:rsidR="00E32AA8">
        <w:t>decyzją Prorektora ds. studenckich i jakości kształcenia</w:t>
      </w:r>
      <w:r w:rsidR="00E32AA8" w:rsidRPr="00B06978">
        <w:rPr>
          <w:rFonts w:ascii="Times New Roman" w:eastAsia="Calibri" w:hAnsi="Times New Roman" w:cs="Times New Roman"/>
        </w:rPr>
        <w:t xml:space="preserve"> </w:t>
      </w:r>
      <w:r w:rsidRPr="00B06978">
        <w:rPr>
          <w:rFonts w:ascii="Times New Roman" w:eastAsia="Calibri" w:hAnsi="Times New Roman" w:cs="Times New Roman"/>
        </w:rPr>
        <w:t>– Uczelniana Komisja Rekrutacyjna zastrzega sobie możliwość zawieszenia naboru i nie przeprowadzania rekrutacji na dany rok akademicki.</w:t>
      </w:r>
    </w:p>
    <w:p w14:paraId="41552D51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7BB866AC" w14:textId="77777777" w:rsidR="00B06978" w:rsidRPr="00B06978" w:rsidRDefault="00B06978" w:rsidP="00C61127">
      <w:pPr>
        <w:pStyle w:val="Akapitzlist"/>
        <w:numPr>
          <w:ilvl w:val="3"/>
          <w:numId w:val="12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9"/>
      </w:pPr>
      <w:r w:rsidRPr="00B06978">
        <w:rPr>
          <w:rFonts w:eastAsia="Calibri"/>
          <w:b/>
        </w:rPr>
        <w:t>EGZAMIN WSTĘPNY. STUDIA NIESTACJONARNE DRUGIEGO STOPNIA</w:t>
      </w:r>
    </w:p>
    <w:p w14:paraId="6C47C40D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18391266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Uczelniana Komisja Rekrutacyjna przeprowadza dwie oddzielne rekrutacje na niestacjonarne studia drugiego stopnia na kierunek </w:t>
      </w:r>
      <w:r w:rsidRPr="00B06978">
        <w:rPr>
          <w:rFonts w:ascii="Times New Roman" w:eastAsia="Calibri" w:hAnsi="Times New Roman" w:cs="Times New Roman"/>
          <w:i/>
        </w:rPr>
        <w:t>Grafika</w:t>
      </w:r>
      <w:r w:rsidRPr="00B06978">
        <w:rPr>
          <w:rFonts w:ascii="Times New Roman" w:eastAsia="Calibri" w:hAnsi="Times New Roman" w:cs="Times New Roman"/>
        </w:rPr>
        <w:t>:</w:t>
      </w:r>
    </w:p>
    <w:p w14:paraId="60838747" w14:textId="77777777" w:rsidR="00B06978" w:rsidRPr="008930AE" w:rsidRDefault="00B06978" w:rsidP="00B2056A">
      <w:pPr>
        <w:widowControl/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8930AE">
        <w:rPr>
          <w:rFonts w:ascii="Times New Roman" w:eastAsia="Calibri" w:hAnsi="Times New Roman" w:cs="Times New Roman"/>
        </w:rPr>
        <w:t>w systemie wieczorowym</w:t>
      </w:r>
    </w:p>
    <w:p w14:paraId="30E99FC9" w14:textId="77777777" w:rsidR="00B06978" w:rsidRPr="008930AE" w:rsidRDefault="00B06978" w:rsidP="00B2056A">
      <w:pPr>
        <w:widowControl/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hAnsi="Times New Roman" w:cs="Times New Roman"/>
        </w:rPr>
      </w:pPr>
      <w:r w:rsidRPr="008930AE">
        <w:rPr>
          <w:rFonts w:ascii="Times New Roman" w:eastAsia="Calibri" w:hAnsi="Times New Roman" w:cs="Times New Roman"/>
        </w:rPr>
        <w:t>w systemie zaocznym (zjazdowym)</w:t>
      </w:r>
    </w:p>
    <w:p w14:paraId="0DA3B891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rFonts w:ascii="Times New Roman" w:eastAsia="Calibri" w:hAnsi="Times New Roman" w:cs="Times New Roman"/>
        </w:rPr>
      </w:pPr>
    </w:p>
    <w:p w14:paraId="5CEC3E48" w14:textId="77777777" w:rsidR="00B06978" w:rsidRPr="00827C0E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O przyjęcie na niestacjonarne studia drugiego stopnia na kierunek </w:t>
      </w:r>
      <w:r w:rsidRPr="00B06978">
        <w:rPr>
          <w:rFonts w:ascii="Times New Roman" w:eastAsia="Calibri" w:hAnsi="Times New Roman" w:cs="Times New Roman"/>
          <w:i/>
        </w:rPr>
        <w:t>Grafika</w:t>
      </w:r>
      <w:r w:rsidRPr="00B06978">
        <w:rPr>
          <w:rFonts w:ascii="Times New Roman" w:eastAsia="Calibri" w:hAnsi="Times New Roman" w:cs="Times New Roman"/>
        </w:rPr>
        <w:t xml:space="preserve"> może ubiegać się osoba, która uzyskała co najmniej </w:t>
      </w:r>
      <w:r w:rsidRPr="00827C0E">
        <w:rPr>
          <w:rFonts w:ascii="Times New Roman" w:eastAsia="Calibri" w:hAnsi="Times New Roman" w:cs="Times New Roman"/>
        </w:rPr>
        <w:t>tytuł zawodowy licencjata na kierunkach artystycznych lub projektowych.</w:t>
      </w:r>
    </w:p>
    <w:p w14:paraId="6E1E456B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lastRenderedPageBreak/>
        <w:t xml:space="preserve">Przyjęcie kandydatów na studia drugiego stopnia w systemie wieczorowym i zaocznym odbywa się na podstawie oceny dorobku artystycznego zawartego w </w:t>
      </w:r>
      <w:r w:rsidRPr="00B06978">
        <w:rPr>
          <w:rFonts w:ascii="Times New Roman" w:eastAsia="Calibri" w:hAnsi="Times New Roman" w:cs="Times New Roman"/>
          <w:b/>
        </w:rPr>
        <w:t>cyfrowym portfolio,</w:t>
      </w:r>
      <w:r w:rsidRPr="00B06978">
        <w:rPr>
          <w:rFonts w:ascii="Times New Roman" w:eastAsia="Calibri" w:hAnsi="Times New Roman" w:cs="Times New Roman"/>
        </w:rPr>
        <w:t xml:space="preserve"> prezentującym dokonania artystyczne i projektowe kandydata, dokonywanej przez Uczelnianą Komisję Rekrutacyjną.</w:t>
      </w:r>
    </w:p>
    <w:p w14:paraId="1A59FDFA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09712D13" w14:textId="77777777" w:rsidR="00B06978" w:rsidRPr="00A72808" w:rsidRDefault="00B06978" w:rsidP="00B2056A">
      <w:pPr>
        <w:pStyle w:val="Akapitzlist"/>
        <w:numPr>
          <w:ilvl w:val="1"/>
          <w:numId w:val="16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ind w:left="426"/>
        <w:textAlignment w:val="auto"/>
        <w:rPr>
          <w:rFonts w:eastAsia="Calibri"/>
        </w:rPr>
      </w:pPr>
      <w:r w:rsidRPr="00A72808">
        <w:rPr>
          <w:rFonts w:eastAsia="Calibri"/>
        </w:rPr>
        <w:t>Cyfrowe portfolio kandydata musi zawierać:</w:t>
      </w:r>
    </w:p>
    <w:p w14:paraId="55DAEFCB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  <w:b/>
        </w:rPr>
      </w:pPr>
    </w:p>
    <w:p w14:paraId="4B2E19EF" w14:textId="6B757A64" w:rsidR="00B06978" w:rsidRPr="00B06978" w:rsidRDefault="00B06978" w:rsidP="00B2056A">
      <w:pPr>
        <w:pStyle w:val="Akapitzlist"/>
        <w:numPr>
          <w:ilvl w:val="1"/>
          <w:numId w:val="17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ind w:left="567"/>
        <w:jc w:val="both"/>
        <w:textAlignment w:val="auto"/>
        <w:rPr>
          <w:rFonts w:eastAsia="Calibri"/>
        </w:rPr>
      </w:pPr>
      <w:r w:rsidRPr="00B06978">
        <w:rPr>
          <w:rFonts w:eastAsia="Calibri"/>
        </w:rPr>
        <w:t>Fotog</w:t>
      </w:r>
      <w:r w:rsidR="00BD2BF3">
        <w:rPr>
          <w:rFonts w:eastAsia="Calibri"/>
        </w:rPr>
        <w:t>rafie 8 rysunków w formacie nie</w:t>
      </w:r>
      <w:r w:rsidRPr="00B06978">
        <w:rPr>
          <w:rFonts w:eastAsia="Calibri"/>
        </w:rPr>
        <w:t>przekraczającym 100/70 cm (co najmniej 5 z nich musi być pracami studyjnymi postaci lub postaci w przestrzeni) wykonanych dowolną techniką rysunkową;</w:t>
      </w:r>
    </w:p>
    <w:p w14:paraId="42A5C1D6" w14:textId="77777777" w:rsidR="00B06978" w:rsidRPr="00B06978" w:rsidRDefault="00B06978" w:rsidP="00B2056A">
      <w:pPr>
        <w:pStyle w:val="Akapitzlist"/>
        <w:numPr>
          <w:ilvl w:val="1"/>
          <w:numId w:val="17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ind w:left="567"/>
        <w:jc w:val="both"/>
        <w:textAlignment w:val="auto"/>
        <w:rPr>
          <w:rFonts w:eastAsia="Calibri"/>
        </w:rPr>
      </w:pPr>
      <w:r w:rsidRPr="00B06978">
        <w:rPr>
          <w:rFonts w:eastAsia="Calibri"/>
        </w:rPr>
        <w:t>Fotografie 8 prac malarskich w formacie zawierającym się w formacie pomiędzy 50/70 cm a 100/70 cm wykonanych w dowolnej technice malarskiej na podstawie motywu martwej natury, studium postaci lub pejzażu;</w:t>
      </w:r>
    </w:p>
    <w:p w14:paraId="6C0A0AAD" w14:textId="018AB372" w:rsidR="00B06978" w:rsidRPr="00B06978" w:rsidRDefault="00B06978" w:rsidP="00B2056A">
      <w:pPr>
        <w:pStyle w:val="Akapitzlist"/>
        <w:numPr>
          <w:ilvl w:val="1"/>
          <w:numId w:val="17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ind w:left="567"/>
        <w:jc w:val="both"/>
        <w:textAlignment w:val="auto"/>
        <w:rPr>
          <w:rFonts w:eastAsia="Calibri"/>
        </w:rPr>
      </w:pPr>
      <w:r w:rsidRPr="00B06978">
        <w:rPr>
          <w:rFonts w:eastAsia="Calibri"/>
        </w:rPr>
        <w:t xml:space="preserve">Fotografie 8 pozostałych plansz stanowiące rozszerzenie o </w:t>
      </w:r>
      <w:r w:rsidR="00D510E3">
        <w:rPr>
          <w:rFonts w:eastAsia="Calibri"/>
        </w:rPr>
        <w:t xml:space="preserve">dowolny, reprezentatywny wybór </w:t>
      </w:r>
      <w:r w:rsidRPr="00B06978">
        <w:rPr>
          <w:rFonts w:eastAsia="Calibri"/>
        </w:rPr>
        <w:t>z zakresu fotografii, grafiki warsztatowej, grafiki projektowej lub kompilacji dzieł z tych 3 obszarów.</w:t>
      </w:r>
    </w:p>
    <w:p w14:paraId="58488A2E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</w:rPr>
      </w:pPr>
    </w:p>
    <w:p w14:paraId="71E9DFF3" w14:textId="77777777" w:rsidR="00B06978" w:rsidRPr="00B06978" w:rsidRDefault="00B06978" w:rsidP="00B2056A">
      <w:pPr>
        <w:widowControl/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  <w:b/>
        </w:rPr>
      </w:pPr>
      <w:r w:rsidRPr="00B06978">
        <w:rPr>
          <w:rFonts w:ascii="Times New Roman" w:eastAsia="Calibri" w:hAnsi="Times New Roman" w:cs="Times New Roman"/>
        </w:rPr>
        <w:t>Prace w cyfrowym portfolio należy pogrupować w kategorie: rysunek, malarstwo, fotografia, grafika warsztatowa lub grafika projektowa.</w:t>
      </w:r>
    </w:p>
    <w:p w14:paraId="344153EE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  <w:b/>
        </w:rPr>
      </w:pPr>
    </w:p>
    <w:p w14:paraId="493DA59B" w14:textId="77777777" w:rsidR="00B06978" w:rsidRPr="00B84073" w:rsidRDefault="00B06978" w:rsidP="00B2056A">
      <w:pPr>
        <w:widowControl/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84073">
        <w:rPr>
          <w:rFonts w:ascii="Times New Roman" w:eastAsia="Calibri" w:hAnsi="Times New Roman" w:cs="Times New Roman"/>
        </w:rPr>
        <w:t>Opis wymagań technicznych dotyczących portfolio kandydata.</w:t>
      </w:r>
    </w:p>
    <w:p w14:paraId="5D070479" w14:textId="77777777" w:rsidR="00B06978" w:rsidRPr="00B84073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</w:rPr>
      </w:pPr>
    </w:p>
    <w:p w14:paraId="714375A3" w14:textId="77777777" w:rsidR="00B06978" w:rsidRPr="00B84073" w:rsidRDefault="00B06978" w:rsidP="00B2056A">
      <w:pPr>
        <w:widowControl/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84073">
        <w:rPr>
          <w:rFonts w:ascii="Times New Roman" w:eastAsia="Calibri" w:hAnsi="Times New Roman" w:cs="Times New Roman"/>
        </w:rPr>
        <w:t>Portfolio należy przygotować w formie elektronicznej w postaci pliku PDF według następujących wytycznych:</w:t>
      </w:r>
    </w:p>
    <w:p w14:paraId="4404ECB2" w14:textId="77777777" w:rsidR="00B06978" w:rsidRPr="00B06978" w:rsidRDefault="00B06978" w:rsidP="00B2056A">
      <w:pPr>
        <w:widowControl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format A4 (210/297 mm) w poziomie;</w:t>
      </w:r>
    </w:p>
    <w:p w14:paraId="723A3A66" w14:textId="4274E80B" w:rsidR="00B06978" w:rsidRPr="00BC6D7E" w:rsidRDefault="00B06978" w:rsidP="00B2056A">
      <w:pPr>
        <w:widowControl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fotografie prac umieszczone w portfolio muszą być przygotowane w rozdzielczości 150 dpi </w:t>
      </w:r>
      <w:r w:rsidRPr="00BC6D7E">
        <w:rPr>
          <w:rFonts w:ascii="Times New Roman" w:eastAsia="Calibri" w:hAnsi="Times New Roman" w:cs="Times New Roman"/>
        </w:rPr>
        <w:t xml:space="preserve">i wysokości 150-180 mm, </w:t>
      </w:r>
      <w:r w:rsidRPr="00BC6D7E">
        <w:rPr>
          <w:rFonts w:ascii="Times New Roman" w:eastAsia="Calibri" w:hAnsi="Times New Roman" w:cs="Times New Roman"/>
          <w:highlight w:val="white"/>
        </w:rPr>
        <w:t>jako pliki RGB; tak przygotowany dokument powinien zostać wyeksportowany do pliku PDF jako portfolio;</w:t>
      </w:r>
    </w:p>
    <w:p w14:paraId="3EDF4707" w14:textId="77777777" w:rsidR="00B06978" w:rsidRPr="00B06978" w:rsidRDefault="00B06978" w:rsidP="00B2056A">
      <w:pPr>
        <w:widowControl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liczba prac w portfolio została określona w opisach jego zawartości przy każdym z rodzajów studiów;</w:t>
      </w:r>
    </w:p>
    <w:p w14:paraId="16B4A7A5" w14:textId="77777777" w:rsidR="00B06978" w:rsidRPr="00B06978" w:rsidRDefault="00B06978" w:rsidP="00B2056A">
      <w:pPr>
        <w:widowControl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na każdej stronie należy umieścić 1 pracę rysunkową lub malarską lub zestaw 4-6 szkiców, fotografii lub mniejszych formatów;</w:t>
      </w:r>
    </w:p>
    <w:p w14:paraId="2B901F16" w14:textId="77777777" w:rsidR="00B06978" w:rsidRPr="00B06978" w:rsidRDefault="00B06978" w:rsidP="00B2056A">
      <w:pPr>
        <w:widowControl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wielkość pliku PDF nie powinna przekraczać 25 MB;</w:t>
      </w:r>
    </w:p>
    <w:p w14:paraId="53056708" w14:textId="77777777" w:rsidR="00B06978" w:rsidRPr="00B06978" w:rsidRDefault="00B06978" w:rsidP="00B2056A">
      <w:pPr>
        <w:widowControl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 xml:space="preserve">gotowy plik należy opisać: </w:t>
      </w:r>
      <w:r w:rsidRPr="00B06978">
        <w:rPr>
          <w:rFonts w:ascii="Times New Roman" w:eastAsia="Calibri" w:hAnsi="Times New Roman" w:cs="Times New Roman"/>
          <w:b/>
          <w:i/>
        </w:rPr>
        <w:t>nazwisko_imię_grafika.pdf</w:t>
      </w:r>
    </w:p>
    <w:p w14:paraId="114E8828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Times New Roman" w:eastAsia="Calibri" w:hAnsi="Times New Roman" w:cs="Times New Roman"/>
          <w:b/>
          <w:i/>
        </w:rPr>
      </w:pPr>
    </w:p>
    <w:p w14:paraId="0CCA2FBD" w14:textId="43E87901" w:rsidR="00B06978" w:rsidRPr="00B06978" w:rsidRDefault="006055F0" w:rsidP="00B2056A">
      <w:pPr>
        <w:widowControl/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Portfolia nie</w:t>
      </w:r>
      <w:r w:rsidR="00B06978" w:rsidRPr="00B06978">
        <w:rPr>
          <w:rFonts w:ascii="Times New Roman" w:eastAsia="Calibri" w:hAnsi="Times New Roman" w:cs="Times New Roman"/>
        </w:rPr>
        <w:t>spełniające wymagań określonych w ust. 3 pkt. 1) zostaną wykluczone z postępowania egzaminacyjnego.</w:t>
      </w:r>
    </w:p>
    <w:p w14:paraId="43962AE5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Calibri" w:hAnsi="Times New Roman" w:cs="Times New Roman"/>
        </w:rPr>
      </w:pPr>
    </w:p>
    <w:p w14:paraId="72F866BC" w14:textId="77777777" w:rsidR="00B06978" w:rsidRPr="00B06978" w:rsidRDefault="00B06978" w:rsidP="00B2056A">
      <w:pPr>
        <w:widowControl/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  <w:b/>
        </w:rPr>
      </w:pPr>
      <w:r w:rsidRPr="00B06978">
        <w:rPr>
          <w:rFonts w:ascii="Times New Roman" w:eastAsia="Calibri" w:hAnsi="Times New Roman" w:cs="Times New Roman"/>
        </w:rPr>
        <w:t>Oceny dokonuje się w skali</w:t>
      </w:r>
      <w:r w:rsidRPr="00B06978">
        <w:rPr>
          <w:rFonts w:ascii="Times New Roman" w:eastAsia="Calibri" w:hAnsi="Times New Roman" w:cs="Times New Roman"/>
          <w:b/>
        </w:rPr>
        <w:t xml:space="preserve"> od 0 do 24 punktów. </w:t>
      </w:r>
      <w:r w:rsidRPr="00B06978">
        <w:rPr>
          <w:rFonts w:ascii="Times New Roman" w:eastAsia="Calibri" w:hAnsi="Times New Roman" w:cs="Times New Roman"/>
        </w:rPr>
        <w:t xml:space="preserve">Minimalna liczba punktów kwalifikująca do przyjęcia na studia niestacjonarne II stopnia wynosi </w:t>
      </w:r>
      <w:r w:rsidRPr="00B06978">
        <w:rPr>
          <w:rFonts w:ascii="Times New Roman" w:eastAsia="Calibri" w:hAnsi="Times New Roman" w:cs="Times New Roman"/>
          <w:b/>
        </w:rPr>
        <w:t>14 punktów.</w:t>
      </w:r>
    </w:p>
    <w:p w14:paraId="3E8A2871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  <w:b/>
        </w:rPr>
      </w:pPr>
    </w:p>
    <w:p w14:paraId="553E517D" w14:textId="77777777" w:rsidR="00B06978" w:rsidRPr="00B06978" w:rsidRDefault="00B06978" w:rsidP="00B2056A">
      <w:pPr>
        <w:widowControl/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</w:rPr>
      </w:pPr>
      <w:r w:rsidRPr="00B06978">
        <w:rPr>
          <w:rFonts w:ascii="Times New Roman" w:eastAsia="Calibri" w:hAnsi="Times New Roman" w:cs="Times New Roman"/>
        </w:rPr>
        <w:t>Na studia może być przyjęta osoba, która uzyskała pozytywny wynik w postępowaniu rekrutacyjnym oraz zawarła z uczelnią umowę określającą warunki odbywania studiów.</w:t>
      </w:r>
    </w:p>
    <w:p w14:paraId="52C90B77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</w:rPr>
      </w:pPr>
    </w:p>
    <w:p w14:paraId="05C9B305" w14:textId="77777777" w:rsidR="00B06978" w:rsidRPr="00B06978" w:rsidRDefault="00B06978" w:rsidP="00B2056A">
      <w:pPr>
        <w:widowControl/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  <w:b/>
        </w:rPr>
      </w:pPr>
      <w:r w:rsidRPr="00B06978">
        <w:rPr>
          <w:rFonts w:ascii="Times New Roman" w:eastAsia="Calibri" w:hAnsi="Times New Roman" w:cs="Times New Roman"/>
        </w:rPr>
        <w:t>Dokumentacja postępowania rekrutacyjnego jest jawna w stosunku do osoby, której dotyczy.</w:t>
      </w:r>
    </w:p>
    <w:p w14:paraId="25E571AD" w14:textId="77777777" w:rsidR="00B06978" w:rsidRPr="00B06978" w:rsidRDefault="00B06978" w:rsidP="00B2056A">
      <w:pPr>
        <w:widowControl/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  <w:b/>
        </w:rPr>
      </w:pPr>
      <w:r w:rsidRPr="00B06978">
        <w:rPr>
          <w:rFonts w:ascii="Times New Roman" w:eastAsia="Calibri" w:hAnsi="Times New Roman" w:cs="Times New Roman"/>
        </w:rPr>
        <w:t>Wyniki postępowania w sprawie przyjęcia na studia są jawne.</w:t>
      </w:r>
    </w:p>
    <w:p w14:paraId="6E46CFCA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40"/>
        <w:rPr>
          <w:rFonts w:ascii="Times New Roman" w:eastAsia="Calibri" w:hAnsi="Times New Roman" w:cs="Times New Roman"/>
          <w:b/>
        </w:rPr>
      </w:pPr>
    </w:p>
    <w:p w14:paraId="2D9E5F56" w14:textId="7A3C6F4A" w:rsidR="00B06978" w:rsidRPr="00B06978" w:rsidRDefault="00B06978" w:rsidP="00B2056A">
      <w:pPr>
        <w:widowControl/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88" w:lineRule="auto"/>
        <w:textAlignment w:val="auto"/>
        <w:rPr>
          <w:rFonts w:ascii="Times New Roman" w:eastAsia="Calibri" w:hAnsi="Times New Roman" w:cs="Times New Roman"/>
          <w:b/>
        </w:rPr>
      </w:pPr>
      <w:r w:rsidRPr="00B06978">
        <w:rPr>
          <w:rFonts w:ascii="Times New Roman" w:eastAsia="Calibri" w:hAnsi="Times New Roman" w:cs="Times New Roman"/>
        </w:rPr>
        <w:t xml:space="preserve">W przypadku zgłoszenia kandydatów w liczbie mniejszej, niż połowa limitu przyjęć na studia – ustalonego </w:t>
      </w:r>
      <w:r w:rsidR="00FE6E96">
        <w:t>decyzją Prorektora ds. studenckich i jakości kształcenia</w:t>
      </w:r>
      <w:r w:rsidR="00FE6E96" w:rsidRPr="00B06978">
        <w:rPr>
          <w:rFonts w:ascii="Times New Roman" w:eastAsia="Calibri" w:hAnsi="Times New Roman" w:cs="Times New Roman"/>
        </w:rPr>
        <w:t xml:space="preserve"> </w:t>
      </w:r>
      <w:r w:rsidRPr="00B06978">
        <w:rPr>
          <w:rFonts w:ascii="Times New Roman" w:eastAsia="Calibri" w:hAnsi="Times New Roman" w:cs="Times New Roman"/>
        </w:rPr>
        <w:t>– Uczelniana Komisja Rekrutacyjna zastrzega sobie możliwość do zawieszenia naboru i nie przeprowadzania rekrutacji na dany rok akademicki</w:t>
      </w:r>
    </w:p>
    <w:p w14:paraId="2FBC2FE6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rFonts w:ascii="Times New Roman" w:eastAsia="Calibri" w:hAnsi="Times New Roman" w:cs="Times New Roman"/>
        </w:rPr>
      </w:pPr>
    </w:p>
    <w:p w14:paraId="6186533C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rFonts w:ascii="Times New Roman" w:eastAsia="Calibri" w:hAnsi="Times New Roman" w:cs="Times New Roman"/>
        </w:rPr>
      </w:pPr>
    </w:p>
    <w:p w14:paraId="793405FA" w14:textId="77777777" w:rsidR="00B06978" w:rsidRPr="00B06978" w:rsidRDefault="00B06978" w:rsidP="00B0697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rFonts w:ascii="Times New Roman" w:eastAsia="Calibri" w:hAnsi="Times New Roman" w:cs="Times New Roman"/>
        </w:rPr>
      </w:pPr>
    </w:p>
    <w:p w14:paraId="5BD63836" w14:textId="77777777" w:rsidR="00B06978" w:rsidRPr="0046072D" w:rsidRDefault="00B06978" w:rsidP="00B06978">
      <w:pPr>
        <w:spacing w:line="288" w:lineRule="auto"/>
        <w:rPr>
          <w:rFonts w:eastAsia="Calibri" w:cs="Times New Roman"/>
        </w:rPr>
      </w:pPr>
    </w:p>
    <w:p w14:paraId="668C0609" w14:textId="35AF9BF0" w:rsidR="00B06978" w:rsidRDefault="00B06978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sectPr w:rsidR="00B06978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CDA6A" w14:textId="77777777" w:rsidR="003C3446" w:rsidRDefault="003C3446">
      <w:r>
        <w:separator/>
      </w:r>
    </w:p>
  </w:endnote>
  <w:endnote w:type="continuationSeparator" w:id="0">
    <w:p w14:paraId="6DBAAFA5" w14:textId="77777777" w:rsidR="003C3446" w:rsidRDefault="003C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33F04301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C31A8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8FF8" w14:textId="77777777" w:rsidR="003C3446" w:rsidRDefault="003C3446">
      <w:r>
        <w:rPr>
          <w:color w:val="000000"/>
        </w:rPr>
        <w:separator/>
      </w:r>
    </w:p>
  </w:footnote>
  <w:footnote w:type="continuationSeparator" w:id="0">
    <w:p w14:paraId="308CDB15" w14:textId="77777777" w:rsidR="003C3446" w:rsidRDefault="003C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4EB1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2E34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1975"/>
    <w:rsid w:val="002A30C4"/>
    <w:rsid w:val="002A5DE3"/>
    <w:rsid w:val="002A62FD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3446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411E"/>
    <w:rsid w:val="00704E43"/>
    <w:rsid w:val="0071425B"/>
    <w:rsid w:val="00715A30"/>
    <w:rsid w:val="00723758"/>
    <w:rsid w:val="00723913"/>
    <w:rsid w:val="00724FED"/>
    <w:rsid w:val="007255AB"/>
    <w:rsid w:val="00732997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554D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C31A8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3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668D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39B5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6B0"/>
    <w:rsid w:val="00A94D5A"/>
    <w:rsid w:val="00A94EB9"/>
    <w:rsid w:val="00AA13CC"/>
    <w:rsid w:val="00AA4EF1"/>
    <w:rsid w:val="00AA62F7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2BF3"/>
    <w:rsid w:val="00BD3B10"/>
    <w:rsid w:val="00BD4848"/>
    <w:rsid w:val="00BD4A55"/>
    <w:rsid w:val="00BD67E9"/>
    <w:rsid w:val="00BD704F"/>
    <w:rsid w:val="00BD7B7E"/>
    <w:rsid w:val="00BE49AF"/>
    <w:rsid w:val="00BF4DFD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4419"/>
    <w:rsid w:val="00CC5A15"/>
    <w:rsid w:val="00CC6741"/>
    <w:rsid w:val="00CC7C6A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905"/>
    <w:rsid w:val="00DF7C85"/>
    <w:rsid w:val="00E004B9"/>
    <w:rsid w:val="00E02B2B"/>
    <w:rsid w:val="00E03324"/>
    <w:rsid w:val="00E11875"/>
    <w:rsid w:val="00E23B2F"/>
    <w:rsid w:val="00E26F73"/>
    <w:rsid w:val="00E2721A"/>
    <w:rsid w:val="00E32AA8"/>
    <w:rsid w:val="00E339CB"/>
    <w:rsid w:val="00E35BAA"/>
    <w:rsid w:val="00E369C0"/>
    <w:rsid w:val="00E40B36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6CB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E6E96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9733-4333-4973-ADED-74299DE8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2021-03-31T07:56:00Z</dcterms:created>
  <dcterms:modified xsi:type="dcterms:W3CDTF">2021-03-31T07:56:00Z</dcterms:modified>
</cp:coreProperties>
</file>