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C885BA" w14:textId="3EFD8E01" w:rsidR="00242753" w:rsidRPr="00894844" w:rsidRDefault="00242753" w:rsidP="00F96835">
      <w:pPr>
        <w:pStyle w:val="NormalnyWeb"/>
        <w:spacing w:before="0" w:beforeAutospacing="0" w:after="0" w:afterAutospacing="0"/>
        <w:jc w:val="right"/>
        <w:rPr>
          <w:rStyle w:val="Tytuksiki"/>
          <w:rFonts w:asciiTheme="majorHAnsi" w:eastAsiaTheme="majorEastAsia" w:hAnsiTheme="majorHAnsi" w:cs="Tahoma"/>
          <w:b w:val="0"/>
          <w:smallCaps w:val="0"/>
          <w:u w:val="single"/>
        </w:rPr>
      </w:pPr>
      <w:bookmarkStart w:id="0" w:name="_GoBack"/>
      <w:bookmarkEnd w:id="0"/>
      <w:r w:rsidRPr="00894844">
        <w:rPr>
          <w:rStyle w:val="Tytuksiki"/>
          <w:rFonts w:asciiTheme="majorHAnsi" w:hAnsiTheme="majorHAnsi" w:cs="Tahoma"/>
          <w:b w:val="0"/>
          <w:u w:val="single"/>
        </w:rPr>
        <w:t>Z</w:t>
      </w:r>
      <w:r w:rsidRPr="00894844">
        <w:rPr>
          <w:rStyle w:val="Tytuksiki"/>
          <w:rFonts w:asciiTheme="majorHAnsi" w:eastAsiaTheme="majorEastAsia" w:hAnsiTheme="majorHAnsi" w:cs="Tahoma"/>
          <w:b w:val="0"/>
          <w:smallCaps w:val="0"/>
          <w:u w:val="single"/>
        </w:rPr>
        <w:t xml:space="preserve">ałącznik nr 1 </w:t>
      </w:r>
    </w:p>
    <w:p w14:paraId="3A420F9C" w14:textId="395FC05A" w:rsidR="00F96835" w:rsidRPr="00894844" w:rsidRDefault="0034687C" w:rsidP="00F96835">
      <w:pPr>
        <w:pStyle w:val="NormalnyWeb"/>
        <w:spacing w:before="0" w:beforeAutospacing="0" w:after="0" w:afterAutospacing="0"/>
        <w:jc w:val="right"/>
        <w:rPr>
          <w:rStyle w:val="Tytuksiki"/>
          <w:rFonts w:asciiTheme="majorHAnsi" w:eastAsiaTheme="majorEastAsia" w:hAnsiTheme="majorHAnsi" w:cs="Tahoma"/>
          <w:b w:val="0"/>
          <w:smallCaps w:val="0"/>
        </w:rPr>
      </w:pPr>
      <w:r>
        <w:rPr>
          <w:rStyle w:val="Tytuksiki"/>
          <w:rFonts w:asciiTheme="majorHAnsi" w:eastAsiaTheme="majorEastAsia" w:hAnsiTheme="majorHAnsi" w:cs="Tahoma"/>
          <w:b w:val="0"/>
          <w:smallCaps w:val="0"/>
        </w:rPr>
        <w:t xml:space="preserve">do Zarządzenia Rektora nr </w:t>
      </w:r>
      <w:r w:rsidR="009951D6">
        <w:rPr>
          <w:rStyle w:val="Tytuksiki"/>
          <w:rFonts w:asciiTheme="majorHAnsi" w:eastAsiaTheme="majorEastAsia" w:hAnsiTheme="majorHAnsi" w:cs="Tahoma"/>
          <w:b w:val="0"/>
          <w:smallCaps w:val="0"/>
        </w:rPr>
        <w:t>9</w:t>
      </w:r>
      <w:r w:rsidR="00242753" w:rsidRPr="00894844">
        <w:rPr>
          <w:rStyle w:val="Tytuksiki"/>
          <w:rFonts w:asciiTheme="majorHAnsi" w:eastAsiaTheme="majorEastAsia" w:hAnsiTheme="majorHAnsi" w:cs="Tahoma"/>
          <w:b w:val="0"/>
          <w:smallCaps w:val="0"/>
        </w:rPr>
        <w:t>/20</w:t>
      </w:r>
      <w:r w:rsidR="00A43303">
        <w:rPr>
          <w:rStyle w:val="Tytuksiki"/>
          <w:rFonts w:asciiTheme="majorHAnsi" w:eastAsiaTheme="majorEastAsia" w:hAnsiTheme="majorHAnsi" w:cs="Tahoma"/>
          <w:b w:val="0"/>
          <w:smallCaps w:val="0"/>
        </w:rPr>
        <w:t xml:space="preserve">21    </w:t>
      </w:r>
      <w:r w:rsidR="00A43303">
        <w:rPr>
          <w:rStyle w:val="Tytuksiki"/>
          <w:rFonts w:asciiTheme="majorHAnsi" w:eastAsiaTheme="majorEastAsia" w:hAnsiTheme="majorHAnsi" w:cs="Tahoma"/>
          <w:b w:val="0"/>
          <w:smallCaps w:val="0"/>
        </w:rPr>
        <w:br/>
      </w:r>
      <w:r>
        <w:rPr>
          <w:rStyle w:val="Tytuksiki"/>
          <w:rFonts w:asciiTheme="majorHAnsi" w:eastAsiaTheme="majorEastAsia" w:hAnsiTheme="majorHAnsi" w:cs="Tahoma"/>
          <w:b w:val="0"/>
          <w:smallCaps w:val="0"/>
        </w:rPr>
        <w:t xml:space="preserve">z 11 marca </w:t>
      </w:r>
      <w:r w:rsidR="00A43303">
        <w:rPr>
          <w:rStyle w:val="Tytuksiki"/>
          <w:rFonts w:asciiTheme="majorHAnsi" w:eastAsiaTheme="majorEastAsia" w:hAnsiTheme="majorHAnsi" w:cs="Tahoma"/>
          <w:b w:val="0"/>
          <w:smallCaps w:val="0"/>
        </w:rPr>
        <w:t xml:space="preserve">2021 </w:t>
      </w:r>
      <w:r w:rsidR="00F96835" w:rsidRPr="00894844">
        <w:rPr>
          <w:rStyle w:val="Tytuksiki"/>
          <w:rFonts w:asciiTheme="majorHAnsi" w:eastAsiaTheme="majorEastAsia" w:hAnsiTheme="majorHAnsi" w:cs="Tahoma"/>
          <w:b w:val="0"/>
          <w:smallCaps w:val="0"/>
        </w:rPr>
        <w:t>r.</w:t>
      </w:r>
    </w:p>
    <w:p w14:paraId="6B374443" w14:textId="77777777" w:rsidR="00242753" w:rsidRPr="00894844" w:rsidRDefault="00242753" w:rsidP="00242753">
      <w:pPr>
        <w:pStyle w:val="NormalnyWeb"/>
        <w:spacing w:before="0" w:beforeAutospacing="0" w:after="0" w:afterAutospacing="0"/>
        <w:jc w:val="center"/>
        <w:rPr>
          <w:rStyle w:val="Tytuksiki"/>
          <w:rFonts w:asciiTheme="majorHAnsi" w:eastAsiaTheme="majorEastAsia" w:hAnsiTheme="majorHAnsi" w:cs="Tahoma"/>
          <w:b w:val="0"/>
          <w:smallCaps w:val="0"/>
        </w:rPr>
      </w:pPr>
    </w:p>
    <w:p w14:paraId="7B75B3FB" w14:textId="35E0D9CF" w:rsidR="00BE705C" w:rsidRPr="00894844" w:rsidRDefault="009F2B07" w:rsidP="00242753">
      <w:pPr>
        <w:pStyle w:val="NormalnyWeb"/>
        <w:spacing w:before="0" w:beforeAutospacing="0" w:after="0" w:afterAutospacing="0"/>
        <w:jc w:val="center"/>
        <w:rPr>
          <w:rStyle w:val="Tytuksiki"/>
          <w:rFonts w:asciiTheme="majorHAnsi" w:hAnsiTheme="majorHAnsi" w:cs="Tahoma"/>
          <w:bCs/>
          <w:sz w:val="28"/>
          <w:szCs w:val="28"/>
        </w:rPr>
      </w:pPr>
      <w:r w:rsidRPr="00894844">
        <w:rPr>
          <w:rStyle w:val="Tytuksiki"/>
          <w:rFonts w:asciiTheme="majorHAnsi" w:hAnsiTheme="majorHAnsi" w:cs="Tahoma"/>
          <w:bCs/>
        </w:rPr>
        <w:t>R</w:t>
      </w:r>
      <w:r w:rsidR="008355DF" w:rsidRPr="00894844">
        <w:rPr>
          <w:rStyle w:val="Tytuksiki"/>
          <w:rFonts w:asciiTheme="majorHAnsi" w:hAnsiTheme="majorHAnsi" w:cs="Tahoma"/>
          <w:bCs/>
          <w:sz w:val="28"/>
          <w:szCs w:val="28"/>
        </w:rPr>
        <w:t>egulamin</w:t>
      </w:r>
    </w:p>
    <w:p w14:paraId="209052FD" w14:textId="0CC6DED6" w:rsidR="00191F64" w:rsidRPr="00894844" w:rsidRDefault="007F4922" w:rsidP="00242753">
      <w:pPr>
        <w:pStyle w:val="NormalnyWeb"/>
        <w:spacing w:before="0" w:beforeAutospacing="0" w:after="0" w:afterAutospacing="0"/>
        <w:jc w:val="center"/>
        <w:rPr>
          <w:rStyle w:val="Tytuksiki"/>
          <w:rFonts w:asciiTheme="majorHAnsi" w:hAnsiTheme="majorHAnsi" w:cs="Tahoma"/>
          <w:bCs/>
        </w:rPr>
      </w:pPr>
      <w:r w:rsidRPr="00894844">
        <w:rPr>
          <w:rStyle w:val="Tytuksiki"/>
          <w:rFonts w:asciiTheme="majorHAnsi" w:hAnsiTheme="majorHAnsi" w:cs="Tahoma"/>
          <w:bCs/>
        </w:rPr>
        <w:t>K</w:t>
      </w:r>
      <w:r w:rsidRPr="00894844">
        <w:rPr>
          <w:rStyle w:val="Tytuksiki"/>
          <w:rFonts w:asciiTheme="majorHAnsi" w:hAnsiTheme="majorHAnsi" w:cs="Tahoma"/>
          <w:bCs/>
          <w:sz w:val="28"/>
          <w:szCs w:val="28"/>
        </w:rPr>
        <w:t>orzystania</w:t>
      </w:r>
      <w:r w:rsidR="00B60366" w:rsidRPr="00894844">
        <w:rPr>
          <w:rStyle w:val="Tytuksiki"/>
          <w:rFonts w:asciiTheme="majorHAnsi" w:hAnsiTheme="majorHAnsi" w:cs="Tahoma"/>
          <w:bCs/>
          <w:sz w:val="28"/>
          <w:szCs w:val="28"/>
        </w:rPr>
        <w:t xml:space="preserve"> </w:t>
      </w:r>
      <w:r w:rsidR="00191F64" w:rsidRPr="00894844">
        <w:rPr>
          <w:rStyle w:val="Tytuksiki"/>
          <w:rFonts w:asciiTheme="majorHAnsi" w:hAnsiTheme="majorHAnsi" w:cs="Tahoma"/>
          <w:bCs/>
          <w:sz w:val="28"/>
          <w:szCs w:val="28"/>
        </w:rPr>
        <w:t xml:space="preserve">z zasobu </w:t>
      </w:r>
      <w:r w:rsidR="00191F64" w:rsidRPr="00894844">
        <w:rPr>
          <w:rStyle w:val="Tytuksiki"/>
          <w:rFonts w:asciiTheme="majorHAnsi" w:hAnsiTheme="majorHAnsi" w:cs="Tahoma"/>
          <w:bCs/>
        </w:rPr>
        <w:t>A</w:t>
      </w:r>
      <w:r w:rsidR="00191F64" w:rsidRPr="00894844">
        <w:rPr>
          <w:rStyle w:val="Tytuksiki"/>
          <w:rFonts w:asciiTheme="majorHAnsi" w:hAnsiTheme="majorHAnsi" w:cs="Tahoma"/>
          <w:bCs/>
          <w:sz w:val="28"/>
          <w:szCs w:val="28"/>
        </w:rPr>
        <w:t xml:space="preserve">rchiwum </w:t>
      </w:r>
      <w:r w:rsidR="00191F64" w:rsidRPr="00894844">
        <w:rPr>
          <w:rStyle w:val="Tytuksiki"/>
          <w:rFonts w:asciiTheme="majorHAnsi" w:hAnsiTheme="majorHAnsi" w:cs="Tahoma"/>
          <w:bCs/>
        </w:rPr>
        <w:t>A</w:t>
      </w:r>
      <w:r w:rsidR="00191F64" w:rsidRPr="00894844">
        <w:rPr>
          <w:rStyle w:val="Tytuksiki"/>
          <w:rFonts w:asciiTheme="majorHAnsi" w:hAnsiTheme="majorHAnsi" w:cs="Tahoma"/>
          <w:bCs/>
          <w:sz w:val="28"/>
          <w:szCs w:val="28"/>
        </w:rPr>
        <w:t xml:space="preserve">kademii </w:t>
      </w:r>
      <w:r w:rsidR="00191F64" w:rsidRPr="00894844">
        <w:rPr>
          <w:rStyle w:val="Tytuksiki"/>
          <w:rFonts w:asciiTheme="majorHAnsi" w:hAnsiTheme="majorHAnsi" w:cs="Tahoma"/>
          <w:bCs/>
        </w:rPr>
        <w:t>S</w:t>
      </w:r>
      <w:r w:rsidR="00191F64" w:rsidRPr="00894844">
        <w:rPr>
          <w:rStyle w:val="Tytuksiki"/>
          <w:rFonts w:asciiTheme="majorHAnsi" w:hAnsiTheme="majorHAnsi" w:cs="Tahoma"/>
          <w:bCs/>
          <w:sz w:val="28"/>
          <w:szCs w:val="28"/>
        </w:rPr>
        <w:t xml:space="preserve">ztuk </w:t>
      </w:r>
      <w:r w:rsidR="00191F64" w:rsidRPr="00894844">
        <w:rPr>
          <w:rStyle w:val="Tytuksiki"/>
          <w:rFonts w:asciiTheme="majorHAnsi" w:hAnsiTheme="majorHAnsi" w:cs="Tahoma"/>
          <w:bCs/>
        </w:rPr>
        <w:t>P</w:t>
      </w:r>
      <w:r w:rsidR="00191F64" w:rsidRPr="00894844">
        <w:rPr>
          <w:rStyle w:val="Tytuksiki"/>
          <w:rFonts w:asciiTheme="majorHAnsi" w:hAnsiTheme="majorHAnsi" w:cs="Tahoma"/>
          <w:bCs/>
          <w:sz w:val="28"/>
          <w:szCs w:val="28"/>
        </w:rPr>
        <w:t xml:space="preserve">ięknych w </w:t>
      </w:r>
      <w:r w:rsidR="00191F64" w:rsidRPr="00894844">
        <w:rPr>
          <w:rStyle w:val="Tytuksiki"/>
          <w:rFonts w:asciiTheme="majorHAnsi" w:hAnsiTheme="majorHAnsi" w:cs="Tahoma"/>
          <w:bCs/>
        </w:rPr>
        <w:t>W</w:t>
      </w:r>
      <w:r w:rsidR="00191F64" w:rsidRPr="00894844">
        <w:rPr>
          <w:rStyle w:val="Tytuksiki"/>
          <w:rFonts w:asciiTheme="majorHAnsi" w:hAnsiTheme="majorHAnsi" w:cs="Tahoma"/>
          <w:bCs/>
          <w:sz w:val="28"/>
          <w:szCs w:val="28"/>
        </w:rPr>
        <w:t>arszawie</w:t>
      </w:r>
      <w:r w:rsidR="00A3759A" w:rsidRPr="00894844">
        <w:rPr>
          <w:rStyle w:val="Tytuksiki"/>
          <w:rFonts w:asciiTheme="majorHAnsi" w:hAnsiTheme="majorHAnsi" w:cs="Tahoma"/>
          <w:bCs/>
          <w:sz w:val="28"/>
          <w:szCs w:val="28"/>
        </w:rPr>
        <w:t xml:space="preserve"> </w:t>
      </w:r>
      <w:r w:rsidR="00A3759A" w:rsidRPr="00894844">
        <w:rPr>
          <w:rStyle w:val="Tytuksiki"/>
          <w:rFonts w:asciiTheme="majorHAnsi" w:hAnsiTheme="majorHAnsi" w:cs="Tahoma"/>
          <w:bCs/>
        </w:rPr>
        <w:t>(A</w:t>
      </w:r>
      <w:r w:rsidR="00A3759A" w:rsidRPr="00894844">
        <w:rPr>
          <w:rStyle w:val="Tytuksiki"/>
          <w:rFonts w:asciiTheme="majorHAnsi" w:hAnsiTheme="majorHAnsi" w:cs="Tahoma"/>
          <w:bCs/>
          <w:sz w:val="28"/>
          <w:szCs w:val="28"/>
        </w:rPr>
        <w:t xml:space="preserve">rchiwum </w:t>
      </w:r>
      <w:r w:rsidR="00A3759A" w:rsidRPr="00894844">
        <w:rPr>
          <w:rStyle w:val="Tytuksiki"/>
          <w:rFonts w:asciiTheme="majorHAnsi" w:hAnsiTheme="majorHAnsi" w:cs="Tahoma"/>
          <w:bCs/>
        </w:rPr>
        <w:t>ASP)</w:t>
      </w:r>
    </w:p>
    <w:p w14:paraId="445F7E1A" w14:textId="77777777" w:rsidR="00EB38E1" w:rsidRPr="00894844" w:rsidRDefault="00EB38E1" w:rsidP="00242753">
      <w:pPr>
        <w:pStyle w:val="NormalnyWeb"/>
        <w:spacing w:before="0" w:beforeAutospacing="0" w:after="0" w:afterAutospacing="0"/>
        <w:jc w:val="center"/>
        <w:rPr>
          <w:rStyle w:val="Tytuksiki"/>
          <w:rFonts w:asciiTheme="majorHAnsi" w:hAnsiTheme="majorHAnsi" w:cs="Tahoma"/>
          <w:bCs/>
          <w:sz w:val="28"/>
          <w:szCs w:val="28"/>
        </w:rPr>
      </w:pPr>
    </w:p>
    <w:p w14:paraId="5FD64D4C" w14:textId="73F4C2BA" w:rsidR="008355DF" w:rsidRPr="00894844" w:rsidRDefault="008355DF" w:rsidP="00EB38E1">
      <w:pPr>
        <w:pStyle w:val="NormalnyWeb"/>
        <w:spacing w:before="0" w:beforeAutospacing="0" w:after="0" w:afterAutospacing="0"/>
        <w:jc w:val="center"/>
        <w:rPr>
          <w:rFonts w:asciiTheme="majorHAnsi" w:hAnsiTheme="majorHAnsi" w:cs="Tahoma"/>
          <w:b/>
        </w:rPr>
      </w:pPr>
      <w:r w:rsidRPr="00894844">
        <w:rPr>
          <w:rFonts w:asciiTheme="majorHAnsi" w:hAnsiTheme="majorHAnsi" w:cs="Tahoma"/>
          <w:b/>
        </w:rPr>
        <w:t xml:space="preserve">§ </w:t>
      </w:r>
      <w:r w:rsidR="00242753" w:rsidRPr="00894844">
        <w:rPr>
          <w:rFonts w:asciiTheme="majorHAnsi" w:hAnsiTheme="majorHAnsi" w:cs="Tahoma"/>
          <w:b/>
        </w:rPr>
        <w:t>1</w:t>
      </w:r>
      <w:r w:rsidR="0034687C">
        <w:rPr>
          <w:rFonts w:asciiTheme="majorHAnsi" w:hAnsiTheme="majorHAnsi" w:cs="Tahoma"/>
          <w:b/>
        </w:rPr>
        <w:t>.</w:t>
      </w:r>
      <w:r w:rsidR="00242753" w:rsidRPr="00894844">
        <w:rPr>
          <w:rFonts w:asciiTheme="majorHAnsi" w:hAnsiTheme="majorHAnsi" w:cs="Tahoma"/>
          <w:b/>
        </w:rPr>
        <w:t xml:space="preserve"> </w:t>
      </w:r>
    </w:p>
    <w:p w14:paraId="3B60546C" w14:textId="36612970" w:rsidR="008355DF" w:rsidRPr="00894844" w:rsidRDefault="008355DF" w:rsidP="00EB38E1">
      <w:pPr>
        <w:pStyle w:val="NormalnyWeb"/>
        <w:spacing w:before="0" w:beforeAutospacing="0" w:after="0" w:afterAutospacing="0"/>
        <w:jc w:val="center"/>
        <w:rPr>
          <w:rFonts w:asciiTheme="majorHAnsi" w:hAnsiTheme="majorHAnsi" w:cs="Tahoma"/>
          <w:b/>
        </w:rPr>
      </w:pPr>
      <w:r w:rsidRPr="00894844">
        <w:rPr>
          <w:rFonts w:asciiTheme="majorHAnsi" w:hAnsiTheme="majorHAnsi" w:cs="Tahoma"/>
          <w:b/>
        </w:rPr>
        <w:t>POSTANOWIENIA OGÓ</w:t>
      </w:r>
      <w:r w:rsidR="00A457B2" w:rsidRPr="00894844">
        <w:rPr>
          <w:rFonts w:asciiTheme="majorHAnsi" w:hAnsiTheme="majorHAnsi" w:cs="Tahoma"/>
          <w:b/>
        </w:rPr>
        <w:t>LNE</w:t>
      </w:r>
    </w:p>
    <w:p w14:paraId="1EB843AB" w14:textId="677BFF64" w:rsidR="00191F64" w:rsidRPr="00894844" w:rsidRDefault="008355DF" w:rsidP="009C42AB">
      <w:pPr>
        <w:pStyle w:val="NormalnyWeb"/>
        <w:numPr>
          <w:ilvl w:val="0"/>
          <w:numId w:val="16"/>
        </w:numPr>
        <w:jc w:val="both"/>
        <w:rPr>
          <w:rFonts w:asciiTheme="majorHAnsi" w:hAnsiTheme="majorHAnsi" w:cs="Tahoma"/>
        </w:rPr>
      </w:pPr>
      <w:r w:rsidRPr="00894844">
        <w:rPr>
          <w:rFonts w:asciiTheme="majorHAnsi" w:hAnsiTheme="majorHAnsi" w:cs="Tahoma"/>
        </w:rPr>
        <w:t>Do udostępnienia dokumentacji osobom niebędącym pracownikami ASP</w:t>
      </w:r>
      <w:r w:rsidR="00242753" w:rsidRPr="00894844">
        <w:rPr>
          <w:rFonts w:asciiTheme="majorHAnsi" w:hAnsiTheme="majorHAnsi" w:cs="Tahoma"/>
        </w:rPr>
        <w:t xml:space="preserve"> w Warszawie</w:t>
      </w:r>
      <w:r w:rsidRPr="00894844">
        <w:rPr>
          <w:rFonts w:asciiTheme="majorHAnsi" w:hAnsiTheme="majorHAnsi" w:cs="Tahoma"/>
        </w:rPr>
        <w:t xml:space="preserve"> wymaga</w:t>
      </w:r>
      <w:r w:rsidR="00191F64" w:rsidRPr="00894844">
        <w:rPr>
          <w:rFonts w:asciiTheme="majorHAnsi" w:hAnsiTheme="majorHAnsi" w:cs="Tahoma"/>
        </w:rPr>
        <w:t>n</w:t>
      </w:r>
      <w:r w:rsidR="009C42AB" w:rsidRPr="00894844">
        <w:rPr>
          <w:rFonts w:asciiTheme="majorHAnsi" w:hAnsiTheme="majorHAnsi" w:cs="Tahoma"/>
        </w:rPr>
        <w:t>e</w:t>
      </w:r>
      <w:r w:rsidR="00191F64" w:rsidRPr="00894844">
        <w:rPr>
          <w:rFonts w:asciiTheme="majorHAnsi" w:hAnsiTheme="majorHAnsi" w:cs="Tahoma"/>
        </w:rPr>
        <w:t xml:space="preserve"> jest zezwolenie Rektora ASP</w:t>
      </w:r>
      <w:r w:rsidR="00242753" w:rsidRPr="00894844">
        <w:rPr>
          <w:rFonts w:asciiTheme="majorHAnsi" w:hAnsiTheme="majorHAnsi" w:cs="Tahoma"/>
        </w:rPr>
        <w:t xml:space="preserve"> w Warszawie</w:t>
      </w:r>
      <w:r w:rsidR="00191F64" w:rsidRPr="00894844">
        <w:rPr>
          <w:rFonts w:asciiTheme="majorHAnsi" w:hAnsiTheme="majorHAnsi" w:cs="Tahoma"/>
        </w:rPr>
        <w:t xml:space="preserve">. </w:t>
      </w:r>
    </w:p>
    <w:p w14:paraId="43810606" w14:textId="49887DA8" w:rsidR="00772134" w:rsidRPr="00894844" w:rsidRDefault="00772134" w:rsidP="009C42AB">
      <w:pPr>
        <w:pStyle w:val="NormalnyWeb"/>
        <w:numPr>
          <w:ilvl w:val="0"/>
          <w:numId w:val="16"/>
        </w:numPr>
        <w:jc w:val="both"/>
        <w:rPr>
          <w:rFonts w:asciiTheme="majorHAnsi" w:hAnsiTheme="majorHAnsi" w:cs="Tahoma"/>
        </w:rPr>
      </w:pPr>
      <w:r w:rsidRPr="00894844">
        <w:rPr>
          <w:rFonts w:asciiTheme="majorHAnsi" w:hAnsiTheme="majorHAnsi" w:cs="Tahoma"/>
        </w:rPr>
        <w:t>Dostęp do zasobu Archiwum ASP podlega ograniczeniu w zakresie i na zasadach określonych w przepisach o ochronie informacji niejawnych i innych tajemnic ustawowo chronionych, ze względu na ochronę dóbr osobistych i danych osobowych oraz ze względu na ochronę składników państwowego zasobu archiwalnego przed uszkodzeniem, zniszczeniem lub utratą.</w:t>
      </w:r>
    </w:p>
    <w:p w14:paraId="32007BAA" w14:textId="77777777" w:rsidR="00A83F8A" w:rsidRDefault="008355DF" w:rsidP="00A83F8A">
      <w:pPr>
        <w:pStyle w:val="NormalnyWeb"/>
        <w:numPr>
          <w:ilvl w:val="0"/>
          <w:numId w:val="16"/>
        </w:numPr>
        <w:jc w:val="both"/>
        <w:rPr>
          <w:rFonts w:asciiTheme="majorHAnsi" w:hAnsiTheme="majorHAnsi" w:cs="Tahoma"/>
        </w:rPr>
      </w:pPr>
      <w:r w:rsidRPr="00894844">
        <w:rPr>
          <w:rFonts w:asciiTheme="majorHAnsi" w:hAnsiTheme="majorHAnsi" w:cs="Tahoma"/>
        </w:rPr>
        <w:t>Dostęp do akt osób żyjących jest możliwy po przedstawieniu pisemnej zgody tych osób (pracowników, studentów, doktorantów itp.), ze wskazaniem wnioskowanych dokumentów i danych osobowych, które mają być przetwarzane (wzór zgody – Załącznik nr 1</w:t>
      </w:r>
      <w:r w:rsidR="006F749F" w:rsidRPr="00894844">
        <w:rPr>
          <w:rFonts w:asciiTheme="majorHAnsi" w:hAnsiTheme="majorHAnsi" w:cs="Tahoma"/>
        </w:rPr>
        <w:t xml:space="preserve"> do niniejszego Regulaminu</w:t>
      </w:r>
      <w:r w:rsidRPr="00894844">
        <w:rPr>
          <w:rFonts w:asciiTheme="majorHAnsi" w:hAnsiTheme="majorHAnsi" w:cs="Tahoma"/>
        </w:rPr>
        <w:t>).</w:t>
      </w:r>
    </w:p>
    <w:p w14:paraId="1B4320FA" w14:textId="10F41918" w:rsidR="00A83F8A" w:rsidRPr="00A83F8A" w:rsidRDefault="00A83F8A" w:rsidP="00A83F8A">
      <w:pPr>
        <w:pStyle w:val="NormalnyWeb"/>
        <w:numPr>
          <w:ilvl w:val="0"/>
          <w:numId w:val="16"/>
        </w:numPr>
        <w:jc w:val="both"/>
        <w:rPr>
          <w:rFonts w:asciiTheme="majorHAnsi" w:hAnsiTheme="majorHAnsi" w:cs="Tahoma"/>
        </w:rPr>
      </w:pPr>
      <w:r w:rsidRPr="00A83F8A">
        <w:rPr>
          <w:rFonts w:asciiTheme="majorHAnsi" w:hAnsiTheme="majorHAnsi" w:cs="Tahoma"/>
        </w:rPr>
        <w:t>W przypadku udostępniania danych oso</w:t>
      </w:r>
      <w:r>
        <w:rPr>
          <w:rFonts w:asciiTheme="majorHAnsi" w:hAnsiTheme="majorHAnsi" w:cs="Tahoma"/>
        </w:rPr>
        <w:t xml:space="preserve">bowych do celów badań naukowych </w:t>
      </w:r>
      <w:r w:rsidRPr="00A83F8A">
        <w:rPr>
          <w:rFonts w:asciiTheme="majorHAnsi" w:hAnsiTheme="majorHAnsi" w:cs="Tahoma"/>
        </w:rPr>
        <w:t xml:space="preserve">nie jest wymagana zgoda osoby, której dane dotyczą. Przetwarzanie danych osobowych odbywa się zgodnie z przepisami art. 469b ustawy z dnia 20 lipca 2018 r.  Prawo </w:t>
      </w:r>
      <w:r w:rsidR="008231F6">
        <w:rPr>
          <w:rFonts w:asciiTheme="majorHAnsi" w:hAnsiTheme="majorHAnsi" w:cs="Tahoma"/>
        </w:rPr>
        <w:t xml:space="preserve">                                </w:t>
      </w:r>
      <w:r w:rsidRPr="00A83F8A">
        <w:rPr>
          <w:rFonts w:asciiTheme="majorHAnsi" w:hAnsiTheme="majorHAnsi" w:cs="Tahoma"/>
        </w:rPr>
        <w:t>o szkolnictwie wyższym i nauce (Dz.U. 2018, poz. 1668).</w:t>
      </w:r>
    </w:p>
    <w:p w14:paraId="65ED5789" w14:textId="7E2E4D6A" w:rsidR="008355DF" w:rsidRPr="00894844" w:rsidRDefault="0034687C" w:rsidP="00EB38E1">
      <w:pPr>
        <w:pStyle w:val="NormalnyWeb"/>
        <w:spacing w:before="0" w:beforeAutospacing="0" w:after="0" w:afterAutospacing="0"/>
        <w:jc w:val="center"/>
        <w:rPr>
          <w:rFonts w:asciiTheme="majorHAnsi" w:hAnsiTheme="majorHAnsi" w:cs="Tahoma"/>
          <w:b/>
        </w:rPr>
      </w:pPr>
      <w:r>
        <w:rPr>
          <w:rFonts w:asciiTheme="majorHAnsi" w:hAnsiTheme="majorHAnsi" w:cs="Tahoma"/>
          <w:b/>
        </w:rPr>
        <w:t>§ 2.</w:t>
      </w:r>
    </w:p>
    <w:p w14:paraId="5D440A52" w14:textId="77777777" w:rsidR="008355DF" w:rsidRPr="00894844" w:rsidRDefault="008355DF" w:rsidP="00EB38E1">
      <w:pPr>
        <w:pStyle w:val="NormalnyWeb"/>
        <w:spacing w:before="0" w:beforeAutospacing="0" w:after="0" w:afterAutospacing="0"/>
        <w:jc w:val="center"/>
        <w:rPr>
          <w:rFonts w:asciiTheme="majorHAnsi" w:hAnsiTheme="majorHAnsi" w:cs="Tahoma"/>
          <w:b/>
        </w:rPr>
      </w:pPr>
      <w:r w:rsidRPr="00894844">
        <w:rPr>
          <w:rFonts w:asciiTheme="majorHAnsi" w:hAnsiTheme="majorHAnsi" w:cs="Tahoma"/>
          <w:b/>
        </w:rPr>
        <w:t>UŻYTKOWNICY</w:t>
      </w:r>
    </w:p>
    <w:p w14:paraId="164CC6AE" w14:textId="144984EE" w:rsidR="008355DF" w:rsidRPr="00894844" w:rsidRDefault="008355DF" w:rsidP="00644CD7">
      <w:pPr>
        <w:pStyle w:val="NormalnyWeb"/>
        <w:numPr>
          <w:ilvl w:val="0"/>
          <w:numId w:val="3"/>
        </w:numPr>
        <w:ind w:left="284" w:firstLine="0"/>
        <w:jc w:val="both"/>
        <w:rPr>
          <w:rFonts w:asciiTheme="majorHAnsi" w:hAnsiTheme="majorHAnsi" w:cs="Tahoma"/>
        </w:rPr>
      </w:pPr>
      <w:r w:rsidRPr="00894844">
        <w:rPr>
          <w:rFonts w:asciiTheme="majorHAnsi" w:hAnsiTheme="majorHAnsi" w:cs="Tahoma"/>
        </w:rPr>
        <w:t>Archiwum ASP</w:t>
      </w:r>
      <w:r w:rsidR="00FB4DD0" w:rsidRPr="00894844">
        <w:rPr>
          <w:rFonts w:asciiTheme="majorHAnsi" w:hAnsiTheme="majorHAnsi" w:cs="Tahoma"/>
        </w:rPr>
        <w:t xml:space="preserve"> </w:t>
      </w:r>
      <w:r w:rsidRPr="00894844">
        <w:rPr>
          <w:rFonts w:asciiTheme="majorHAnsi" w:hAnsiTheme="majorHAnsi" w:cs="Tahoma"/>
        </w:rPr>
        <w:t>udostępnia materiały archiwalne</w:t>
      </w:r>
      <w:r w:rsidR="00EB135E" w:rsidRPr="00894844">
        <w:rPr>
          <w:rFonts w:asciiTheme="majorHAnsi" w:hAnsiTheme="majorHAnsi" w:cs="Tahoma"/>
        </w:rPr>
        <w:t xml:space="preserve"> i niearchiwalne</w:t>
      </w:r>
      <w:r w:rsidRPr="00894844">
        <w:rPr>
          <w:rFonts w:asciiTheme="majorHAnsi" w:hAnsiTheme="majorHAnsi" w:cs="Tahoma"/>
        </w:rPr>
        <w:t>:</w:t>
      </w:r>
    </w:p>
    <w:p w14:paraId="1A6EC15A" w14:textId="5A6EF646" w:rsidR="008355DF" w:rsidRPr="00894844" w:rsidRDefault="008355DF" w:rsidP="00644CD7">
      <w:pPr>
        <w:pStyle w:val="NormalnyWeb"/>
        <w:numPr>
          <w:ilvl w:val="1"/>
          <w:numId w:val="3"/>
        </w:numPr>
        <w:ind w:left="284" w:firstLine="0"/>
        <w:jc w:val="both"/>
        <w:rPr>
          <w:rFonts w:asciiTheme="majorHAnsi" w:hAnsiTheme="majorHAnsi" w:cs="Tahoma"/>
        </w:rPr>
      </w:pPr>
      <w:r w:rsidRPr="00894844">
        <w:rPr>
          <w:rFonts w:asciiTheme="majorHAnsi" w:hAnsiTheme="majorHAnsi" w:cs="Tahoma"/>
        </w:rPr>
        <w:t xml:space="preserve">pracownikom naukowym, doktorantom, studentom i innym osobom skierowanym </w:t>
      </w:r>
      <w:r w:rsidRPr="00894844">
        <w:rPr>
          <w:rFonts w:asciiTheme="majorHAnsi" w:hAnsiTheme="majorHAnsi" w:cs="Tahoma"/>
        </w:rPr>
        <w:tab/>
        <w:t>przez instytuty, placówki naukowe, opiekunów naukowych</w:t>
      </w:r>
      <w:r w:rsidR="000B0A08" w:rsidRPr="00894844">
        <w:rPr>
          <w:rFonts w:asciiTheme="majorHAnsi" w:hAnsiTheme="majorHAnsi" w:cs="Tahoma"/>
        </w:rPr>
        <w:t xml:space="preserve"> (art. 7 pkt.1 </w:t>
      </w:r>
      <w:r w:rsidR="009C42AB" w:rsidRPr="00894844">
        <w:rPr>
          <w:rFonts w:asciiTheme="majorHAnsi" w:hAnsiTheme="majorHAnsi" w:cs="Tahoma"/>
        </w:rPr>
        <w:t>u</w:t>
      </w:r>
      <w:r w:rsidR="000B0A08" w:rsidRPr="00894844">
        <w:rPr>
          <w:rFonts w:asciiTheme="majorHAnsi" w:hAnsiTheme="majorHAnsi" w:cs="Tahoma"/>
        </w:rPr>
        <w:t>stawy</w:t>
      </w:r>
      <w:r w:rsidR="009C42AB" w:rsidRPr="00894844">
        <w:rPr>
          <w:rFonts w:asciiTheme="majorHAnsi" w:hAnsiTheme="majorHAnsi" w:cs="Tahoma"/>
        </w:rPr>
        <w:t>-</w:t>
      </w:r>
      <w:r w:rsidR="000B0A08" w:rsidRPr="00894844">
        <w:rPr>
          <w:rFonts w:asciiTheme="majorHAnsi" w:hAnsiTheme="majorHAnsi" w:cs="Tahoma"/>
        </w:rPr>
        <w:t xml:space="preserve"> </w:t>
      </w:r>
      <w:r w:rsidR="000B0A08" w:rsidRPr="00894844">
        <w:rPr>
          <w:rFonts w:asciiTheme="majorHAnsi" w:hAnsiTheme="majorHAnsi" w:cs="Tahoma"/>
        </w:rPr>
        <w:tab/>
        <w:t xml:space="preserve">Prawo </w:t>
      </w:r>
      <w:r w:rsidR="00B60366" w:rsidRPr="00894844">
        <w:rPr>
          <w:rFonts w:asciiTheme="majorHAnsi" w:hAnsiTheme="majorHAnsi" w:cs="Tahoma"/>
        </w:rPr>
        <w:t xml:space="preserve">o szkolnictwie wyższym i nauce, </w:t>
      </w:r>
      <w:r w:rsidR="000B0A08" w:rsidRPr="00894844">
        <w:rPr>
          <w:rFonts w:asciiTheme="majorHAnsi" w:hAnsiTheme="majorHAnsi" w:cs="Tahoma"/>
        </w:rPr>
        <w:t>tj. Dz. U. 2018, poz. 1668 z poź</w:t>
      </w:r>
      <w:r w:rsidR="009C42AB" w:rsidRPr="00894844">
        <w:rPr>
          <w:rFonts w:asciiTheme="majorHAnsi" w:hAnsiTheme="majorHAnsi" w:cs="Tahoma"/>
        </w:rPr>
        <w:t>n</w:t>
      </w:r>
      <w:r w:rsidR="000B0A08" w:rsidRPr="00894844">
        <w:rPr>
          <w:rFonts w:asciiTheme="majorHAnsi" w:hAnsiTheme="majorHAnsi" w:cs="Tahoma"/>
        </w:rPr>
        <w:t xml:space="preserve">.zm.) </w:t>
      </w:r>
      <w:r w:rsidRPr="00894844">
        <w:rPr>
          <w:rFonts w:asciiTheme="majorHAnsi" w:hAnsiTheme="majorHAnsi" w:cs="Tahoma"/>
        </w:rPr>
        <w:t xml:space="preserve">po </w:t>
      </w:r>
      <w:r w:rsidR="00B60366" w:rsidRPr="00894844">
        <w:rPr>
          <w:rFonts w:asciiTheme="majorHAnsi" w:hAnsiTheme="majorHAnsi" w:cs="Tahoma"/>
        </w:rPr>
        <w:tab/>
        <w:t xml:space="preserve">przedstawieniu </w:t>
      </w:r>
      <w:r w:rsidRPr="00894844">
        <w:rPr>
          <w:rFonts w:asciiTheme="majorHAnsi" w:hAnsiTheme="majorHAnsi" w:cs="Tahoma"/>
        </w:rPr>
        <w:t>stosownego pisma z podan</w:t>
      </w:r>
      <w:r w:rsidR="009D43A4" w:rsidRPr="00894844">
        <w:rPr>
          <w:rFonts w:asciiTheme="majorHAnsi" w:hAnsiTheme="majorHAnsi" w:cs="Tahoma"/>
        </w:rPr>
        <w:t>iem tematu</w:t>
      </w:r>
      <w:r w:rsidR="000B0A08" w:rsidRPr="00894844">
        <w:rPr>
          <w:rFonts w:asciiTheme="majorHAnsi" w:hAnsiTheme="majorHAnsi" w:cs="Tahoma"/>
        </w:rPr>
        <w:t xml:space="preserve"> pracy/obszaru badań</w:t>
      </w:r>
      <w:r w:rsidR="005F75B5" w:rsidRPr="00894844">
        <w:rPr>
          <w:rFonts w:asciiTheme="majorHAnsi" w:hAnsiTheme="majorHAnsi" w:cs="Tahoma"/>
        </w:rPr>
        <w:t>;</w:t>
      </w:r>
      <w:r w:rsidR="000B0A08" w:rsidRPr="00894844">
        <w:rPr>
          <w:rFonts w:asciiTheme="majorHAnsi" w:hAnsiTheme="majorHAnsi" w:cs="Tahoma"/>
        </w:rPr>
        <w:t xml:space="preserve">  </w:t>
      </w:r>
    </w:p>
    <w:p w14:paraId="25FC5FC1" w14:textId="77777777" w:rsidR="008355DF" w:rsidRPr="00894844" w:rsidRDefault="008355DF" w:rsidP="00644CD7">
      <w:pPr>
        <w:pStyle w:val="NormalnyWeb"/>
        <w:numPr>
          <w:ilvl w:val="1"/>
          <w:numId w:val="3"/>
        </w:numPr>
        <w:ind w:left="284" w:firstLine="0"/>
        <w:jc w:val="both"/>
        <w:rPr>
          <w:rFonts w:asciiTheme="majorHAnsi" w:hAnsiTheme="majorHAnsi" w:cs="Tahoma"/>
        </w:rPr>
      </w:pPr>
      <w:r w:rsidRPr="00894844">
        <w:rPr>
          <w:rFonts w:asciiTheme="majorHAnsi" w:hAnsiTheme="majorHAnsi" w:cs="Tahoma"/>
        </w:rPr>
        <w:t xml:space="preserve">organom władzy i administracji państwowej i samorządowej, organom kontrolnym, </w:t>
      </w:r>
      <w:r w:rsidRPr="00894844">
        <w:rPr>
          <w:rFonts w:asciiTheme="majorHAnsi" w:hAnsiTheme="majorHAnsi" w:cs="Tahoma"/>
        </w:rPr>
        <w:tab/>
        <w:t>ścigania i wymiaru sprawiedliwości;</w:t>
      </w:r>
    </w:p>
    <w:p w14:paraId="5DF24295" w14:textId="77777777" w:rsidR="008355DF" w:rsidRPr="00894844" w:rsidRDefault="008355DF" w:rsidP="00644CD7">
      <w:pPr>
        <w:pStyle w:val="NormalnyWeb"/>
        <w:numPr>
          <w:ilvl w:val="1"/>
          <w:numId w:val="3"/>
        </w:numPr>
        <w:ind w:left="284" w:firstLine="0"/>
        <w:jc w:val="both"/>
        <w:rPr>
          <w:rFonts w:asciiTheme="majorHAnsi" w:hAnsiTheme="majorHAnsi" w:cs="Tahoma"/>
        </w:rPr>
      </w:pPr>
      <w:r w:rsidRPr="00894844">
        <w:rPr>
          <w:rFonts w:asciiTheme="majorHAnsi" w:hAnsiTheme="majorHAnsi" w:cs="Tahoma"/>
        </w:rPr>
        <w:t>organizacjom pozarządowym;</w:t>
      </w:r>
    </w:p>
    <w:p w14:paraId="31F1354E" w14:textId="77777777" w:rsidR="008355DF" w:rsidRPr="00894844" w:rsidRDefault="008355DF" w:rsidP="00644CD7">
      <w:pPr>
        <w:pStyle w:val="NormalnyWeb"/>
        <w:numPr>
          <w:ilvl w:val="1"/>
          <w:numId w:val="3"/>
        </w:numPr>
        <w:ind w:left="284" w:firstLine="0"/>
        <w:jc w:val="both"/>
        <w:rPr>
          <w:rFonts w:asciiTheme="majorHAnsi" w:hAnsiTheme="majorHAnsi" w:cs="Tahoma"/>
        </w:rPr>
      </w:pPr>
      <w:r w:rsidRPr="00894844">
        <w:rPr>
          <w:rFonts w:asciiTheme="majorHAnsi" w:hAnsiTheme="majorHAnsi" w:cs="Tahoma"/>
        </w:rPr>
        <w:t>upoważnionym pracownikom jednostek i komórek administracyjnych ASP;</w:t>
      </w:r>
    </w:p>
    <w:p w14:paraId="0D96CFC0" w14:textId="77777777" w:rsidR="008355DF" w:rsidRPr="00894844" w:rsidRDefault="008355DF" w:rsidP="00644CD7">
      <w:pPr>
        <w:pStyle w:val="NormalnyWeb"/>
        <w:numPr>
          <w:ilvl w:val="1"/>
          <w:numId w:val="3"/>
        </w:numPr>
        <w:ind w:left="284" w:firstLine="0"/>
        <w:jc w:val="both"/>
        <w:rPr>
          <w:rFonts w:asciiTheme="majorHAnsi" w:hAnsiTheme="majorHAnsi" w:cs="Tahoma"/>
        </w:rPr>
      </w:pPr>
      <w:r w:rsidRPr="00894844">
        <w:rPr>
          <w:rFonts w:asciiTheme="majorHAnsi" w:hAnsiTheme="majorHAnsi" w:cs="Tahoma"/>
        </w:rPr>
        <w:t>byłym pracownikom, studentom i doktorantom ASP;</w:t>
      </w:r>
    </w:p>
    <w:p w14:paraId="6DACA721" w14:textId="77777777" w:rsidR="008355DF" w:rsidRPr="00894844" w:rsidRDefault="008355DF" w:rsidP="00644CD7">
      <w:pPr>
        <w:pStyle w:val="NormalnyWeb"/>
        <w:numPr>
          <w:ilvl w:val="1"/>
          <w:numId w:val="3"/>
        </w:numPr>
        <w:ind w:left="284" w:firstLine="0"/>
        <w:jc w:val="both"/>
        <w:rPr>
          <w:rFonts w:asciiTheme="majorHAnsi" w:hAnsiTheme="majorHAnsi" w:cs="Tahoma"/>
        </w:rPr>
      </w:pPr>
      <w:r w:rsidRPr="00894844">
        <w:rPr>
          <w:rFonts w:asciiTheme="majorHAnsi" w:hAnsiTheme="majorHAnsi" w:cs="Tahoma"/>
        </w:rPr>
        <w:t>obywatelom obcych państw i podmiotów międzynarodowych;</w:t>
      </w:r>
    </w:p>
    <w:p w14:paraId="1394878A" w14:textId="2D7A8D86" w:rsidR="008355DF" w:rsidRPr="00894844" w:rsidRDefault="008355DF" w:rsidP="00644CD7">
      <w:pPr>
        <w:pStyle w:val="NormalnyWeb"/>
        <w:numPr>
          <w:ilvl w:val="1"/>
          <w:numId w:val="3"/>
        </w:numPr>
        <w:ind w:left="284" w:firstLine="0"/>
        <w:jc w:val="both"/>
        <w:rPr>
          <w:rFonts w:asciiTheme="majorHAnsi" w:hAnsiTheme="majorHAnsi" w:cs="Tahoma"/>
        </w:rPr>
      </w:pPr>
      <w:r w:rsidRPr="00894844">
        <w:rPr>
          <w:rFonts w:asciiTheme="majorHAnsi" w:hAnsiTheme="majorHAnsi" w:cs="Tahoma"/>
        </w:rPr>
        <w:t xml:space="preserve">innym osobom prowadzącym badania naukowe z zakresu historii sztuki, archiwistyki </w:t>
      </w:r>
      <w:r w:rsidRPr="00894844">
        <w:rPr>
          <w:rFonts w:asciiTheme="majorHAnsi" w:hAnsiTheme="majorHAnsi" w:cs="Tahoma"/>
        </w:rPr>
        <w:br/>
      </w:r>
      <w:r w:rsidRPr="00894844">
        <w:rPr>
          <w:rFonts w:asciiTheme="majorHAnsi" w:hAnsiTheme="majorHAnsi" w:cs="Tahoma"/>
        </w:rPr>
        <w:tab/>
        <w:t>i dydaktyki</w:t>
      </w:r>
      <w:r w:rsidR="005F75B5" w:rsidRPr="00894844">
        <w:rPr>
          <w:rFonts w:asciiTheme="majorHAnsi" w:hAnsiTheme="majorHAnsi" w:cs="Tahoma"/>
        </w:rPr>
        <w:t>;</w:t>
      </w:r>
    </w:p>
    <w:p w14:paraId="442077FF" w14:textId="0920D17B" w:rsidR="008355DF" w:rsidRPr="00894844" w:rsidRDefault="008355DF" w:rsidP="00644CD7">
      <w:pPr>
        <w:pStyle w:val="NormalnyWeb"/>
        <w:numPr>
          <w:ilvl w:val="1"/>
          <w:numId w:val="3"/>
        </w:numPr>
        <w:ind w:left="284" w:firstLine="0"/>
        <w:jc w:val="both"/>
        <w:rPr>
          <w:rFonts w:asciiTheme="majorHAnsi" w:hAnsiTheme="majorHAnsi" w:cs="Tahoma"/>
        </w:rPr>
      </w:pPr>
      <w:r w:rsidRPr="00894844">
        <w:rPr>
          <w:rFonts w:asciiTheme="majorHAnsi" w:hAnsiTheme="majorHAnsi" w:cs="Tahoma"/>
        </w:rPr>
        <w:t>członkom rodzin studentów i pracowników ASP</w:t>
      </w:r>
      <w:r w:rsidR="00FB4DD0" w:rsidRPr="00894844">
        <w:rPr>
          <w:rFonts w:asciiTheme="majorHAnsi" w:hAnsiTheme="majorHAnsi" w:cs="Tahoma"/>
        </w:rPr>
        <w:t xml:space="preserve"> w Warszawie</w:t>
      </w:r>
      <w:r w:rsidRPr="00894844">
        <w:rPr>
          <w:rFonts w:asciiTheme="majorHAnsi" w:hAnsiTheme="majorHAnsi" w:cs="Tahoma"/>
        </w:rPr>
        <w:t xml:space="preserve">. </w:t>
      </w:r>
    </w:p>
    <w:p w14:paraId="2CA85AB0" w14:textId="3369D025" w:rsidR="008355DF" w:rsidRPr="00894844" w:rsidRDefault="008355DF" w:rsidP="00644CD7">
      <w:pPr>
        <w:pStyle w:val="NormalnyWeb"/>
        <w:numPr>
          <w:ilvl w:val="0"/>
          <w:numId w:val="3"/>
        </w:numPr>
        <w:jc w:val="both"/>
        <w:rPr>
          <w:rFonts w:asciiTheme="majorHAnsi" w:hAnsiTheme="majorHAnsi" w:cs="Tahoma"/>
        </w:rPr>
      </w:pPr>
      <w:r w:rsidRPr="00894844">
        <w:rPr>
          <w:rFonts w:asciiTheme="majorHAnsi" w:hAnsiTheme="majorHAnsi" w:cs="Tahoma"/>
        </w:rPr>
        <w:t>Akta udostępniane są po wcześniejszym ustaleniu terminu d</w:t>
      </w:r>
      <w:r w:rsidR="006F749F" w:rsidRPr="00894844">
        <w:rPr>
          <w:rFonts w:asciiTheme="majorHAnsi" w:hAnsiTheme="majorHAnsi" w:cs="Tahoma"/>
        </w:rPr>
        <w:t xml:space="preserve">rogą mailową bądź </w:t>
      </w:r>
      <w:r w:rsidRPr="00894844">
        <w:rPr>
          <w:rFonts w:asciiTheme="majorHAnsi" w:hAnsiTheme="majorHAnsi" w:cs="Tahoma"/>
        </w:rPr>
        <w:t xml:space="preserve">telefonicznie (minimum dwa tygodnie przed planowaną kwerendą) na podstawie wniosku </w:t>
      </w:r>
      <w:r w:rsidR="005F75B5" w:rsidRPr="00894844">
        <w:rPr>
          <w:rFonts w:asciiTheme="majorHAnsi" w:hAnsiTheme="majorHAnsi" w:cs="Tahoma"/>
        </w:rPr>
        <w:t xml:space="preserve">złożonego </w:t>
      </w:r>
      <w:r w:rsidR="00BB5A33" w:rsidRPr="00894844">
        <w:rPr>
          <w:rFonts w:asciiTheme="majorHAnsi" w:hAnsiTheme="majorHAnsi" w:cs="Tahoma"/>
        </w:rPr>
        <w:t xml:space="preserve">przez osobę zainteresowaną. </w:t>
      </w:r>
      <w:r w:rsidRPr="00894844">
        <w:rPr>
          <w:rFonts w:asciiTheme="majorHAnsi" w:hAnsiTheme="majorHAnsi" w:cs="Tahoma"/>
        </w:rPr>
        <w:t xml:space="preserve">Wzór </w:t>
      </w:r>
      <w:r w:rsidR="00E90279" w:rsidRPr="00894844">
        <w:rPr>
          <w:rFonts w:asciiTheme="majorHAnsi" w:hAnsiTheme="majorHAnsi" w:cs="Tahoma"/>
        </w:rPr>
        <w:t xml:space="preserve">wniosku                             </w:t>
      </w:r>
      <w:r w:rsidR="00BB5A33" w:rsidRPr="00894844">
        <w:rPr>
          <w:rFonts w:asciiTheme="majorHAnsi" w:hAnsiTheme="majorHAnsi" w:cs="Tahoma"/>
        </w:rPr>
        <w:br/>
      </w:r>
      <w:r w:rsidR="00E90279" w:rsidRPr="00894844">
        <w:rPr>
          <w:rFonts w:asciiTheme="majorHAnsi" w:hAnsiTheme="majorHAnsi" w:cs="Tahoma"/>
        </w:rPr>
        <w:lastRenderedPageBreak/>
        <w:t>o</w:t>
      </w:r>
      <w:r w:rsidRPr="00894844">
        <w:rPr>
          <w:rFonts w:asciiTheme="majorHAnsi" w:hAnsiTheme="majorHAnsi" w:cs="Tahoma"/>
        </w:rPr>
        <w:t xml:space="preserve"> </w:t>
      </w:r>
      <w:r w:rsidR="006F749F" w:rsidRPr="00894844">
        <w:rPr>
          <w:rFonts w:asciiTheme="majorHAnsi" w:hAnsiTheme="majorHAnsi" w:cs="Tahoma"/>
        </w:rPr>
        <w:t>Udostępnienie dokumentacji z zasobu Archiwum ASP</w:t>
      </w:r>
      <w:r w:rsidR="00FB4DD0" w:rsidRPr="00894844">
        <w:rPr>
          <w:rFonts w:asciiTheme="majorHAnsi" w:hAnsiTheme="majorHAnsi" w:cs="Tahoma"/>
        </w:rPr>
        <w:t xml:space="preserve"> </w:t>
      </w:r>
      <w:r w:rsidR="006F749F" w:rsidRPr="00894844">
        <w:rPr>
          <w:rFonts w:asciiTheme="majorHAnsi" w:hAnsiTheme="majorHAnsi" w:cs="Tahoma"/>
        </w:rPr>
        <w:t xml:space="preserve">stanowi </w:t>
      </w:r>
      <w:r w:rsidRPr="00894844">
        <w:rPr>
          <w:rFonts w:asciiTheme="majorHAnsi" w:hAnsiTheme="majorHAnsi" w:cs="Tahoma"/>
          <w:u w:val="single"/>
        </w:rPr>
        <w:t>Załącznik nr 2 do Regulaminu</w:t>
      </w:r>
      <w:r w:rsidRPr="00894844">
        <w:rPr>
          <w:rFonts w:asciiTheme="majorHAnsi" w:hAnsiTheme="majorHAnsi" w:cs="Tahoma"/>
        </w:rPr>
        <w:t>.</w:t>
      </w:r>
    </w:p>
    <w:p w14:paraId="51ABDEBD" w14:textId="77777777" w:rsidR="008355DF" w:rsidRPr="00894844" w:rsidRDefault="008355DF" w:rsidP="00644CD7">
      <w:pPr>
        <w:pStyle w:val="NormalnyWeb"/>
        <w:numPr>
          <w:ilvl w:val="0"/>
          <w:numId w:val="3"/>
        </w:numPr>
        <w:spacing w:before="0" w:beforeAutospacing="0" w:after="0" w:afterAutospacing="0"/>
        <w:ind w:left="284" w:firstLine="0"/>
        <w:jc w:val="both"/>
        <w:rPr>
          <w:rFonts w:asciiTheme="majorHAnsi" w:hAnsiTheme="majorHAnsi" w:cs="Tahoma"/>
        </w:rPr>
      </w:pPr>
      <w:r w:rsidRPr="00894844">
        <w:rPr>
          <w:rFonts w:asciiTheme="majorHAnsi" w:hAnsiTheme="majorHAnsi" w:cs="Tahoma"/>
        </w:rPr>
        <w:t>Czas oczekiwania na realizację kwerendy wynosi:</w:t>
      </w:r>
    </w:p>
    <w:p w14:paraId="498CD978" w14:textId="58C0413D" w:rsidR="008355DF" w:rsidRPr="00894844" w:rsidRDefault="008355DF" w:rsidP="005F75B5">
      <w:pPr>
        <w:pStyle w:val="NormalnyWeb"/>
        <w:numPr>
          <w:ilvl w:val="0"/>
          <w:numId w:val="11"/>
        </w:numPr>
        <w:spacing w:before="0" w:beforeAutospacing="0" w:after="0" w:afterAutospacing="0"/>
        <w:jc w:val="both"/>
        <w:rPr>
          <w:rFonts w:asciiTheme="majorHAnsi" w:hAnsiTheme="majorHAnsi" w:cs="Tahoma"/>
        </w:rPr>
      </w:pPr>
      <w:r w:rsidRPr="00894844">
        <w:rPr>
          <w:rFonts w:asciiTheme="majorHAnsi" w:hAnsiTheme="majorHAnsi" w:cs="Tahoma"/>
        </w:rPr>
        <w:t>po złożeniu zapytania drogą mailową, listowną bądź telefoniczną użytkownik może otrzymać odpowiedź do dwóch tygodni od daty wpływu do Archiwum ASP</w:t>
      </w:r>
      <w:r w:rsidR="00FB4DD0" w:rsidRPr="00894844">
        <w:rPr>
          <w:rFonts w:asciiTheme="majorHAnsi" w:hAnsiTheme="majorHAnsi" w:cs="Tahoma"/>
        </w:rPr>
        <w:t>;</w:t>
      </w:r>
    </w:p>
    <w:p w14:paraId="3B7F9E25" w14:textId="77777777" w:rsidR="008355DF" w:rsidRPr="00894844" w:rsidRDefault="008355DF" w:rsidP="005F75B5">
      <w:pPr>
        <w:pStyle w:val="NormalnyWeb"/>
        <w:numPr>
          <w:ilvl w:val="0"/>
          <w:numId w:val="11"/>
        </w:numPr>
        <w:spacing w:before="0" w:beforeAutospacing="0" w:after="0" w:afterAutospacing="0"/>
        <w:jc w:val="both"/>
        <w:rPr>
          <w:rFonts w:asciiTheme="majorHAnsi" w:hAnsiTheme="majorHAnsi" w:cs="Tahoma"/>
        </w:rPr>
      </w:pPr>
      <w:r w:rsidRPr="00894844">
        <w:rPr>
          <w:rFonts w:asciiTheme="majorHAnsi" w:hAnsiTheme="majorHAnsi" w:cs="Tahoma"/>
        </w:rPr>
        <w:t xml:space="preserve">w przypadku wizyty osobistej w pracowni naukowej – pierwszy wolny termin wskazany przez pracownika Archiwum ASP. </w:t>
      </w:r>
    </w:p>
    <w:p w14:paraId="29E2CB35" w14:textId="6831E910" w:rsidR="008355DF" w:rsidRPr="00894844" w:rsidRDefault="008355DF" w:rsidP="005F75B5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  <w:rPr>
          <w:rFonts w:asciiTheme="majorHAnsi" w:hAnsiTheme="majorHAnsi" w:cs="Tahoma"/>
        </w:rPr>
      </w:pPr>
      <w:r w:rsidRPr="00894844">
        <w:rPr>
          <w:rFonts w:asciiTheme="majorHAnsi" w:hAnsiTheme="majorHAnsi" w:cs="Tahoma"/>
        </w:rPr>
        <w:t xml:space="preserve">Zapytania można kierować: </w:t>
      </w:r>
    </w:p>
    <w:p w14:paraId="2DE4B44D" w14:textId="77777777" w:rsidR="00EB38E1" w:rsidRPr="00894844" w:rsidRDefault="00AD2E58" w:rsidP="00EB38E1">
      <w:pPr>
        <w:pStyle w:val="NormalnyWeb"/>
        <w:spacing w:before="0" w:beforeAutospacing="0" w:after="0" w:afterAutospacing="0"/>
        <w:ind w:left="720"/>
        <w:jc w:val="both"/>
        <w:rPr>
          <w:rFonts w:asciiTheme="majorHAnsi" w:hAnsiTheme="majorHAnsi" w:cs="Tahoma"/>
        </w:rPr>
      </w:pPr>
      <w:r w:rsidRPr="00894844">
        <w:rPr>
          <w:rFonts w:asciiTheme="majorHAnsi" w:hAnsiTheme="majorHAnsi" w:cs="Tahoma"/>
        </w:rPr>
        <w:t xml:space="preserve">na </w:t>
      </w:r>
      <w:r w:rsidR="00FB4DD0" w:rsidRPr="00894844">
        <w:rPr>
          <w:rFonts w:asciiTheme="majorHAnsi" w:hAnsiTheme="majorHAnsi" w:cs="Tahoma"/>
        </w:rPr>
        <w:t>adres</w:t>
      </w:r>
      <w:r w:rsidR="00EB38E1" w:rsidRPr="00894844">
        <w:rPr>
          <w:rFonts w:asciiTheme="majorHAnsi" w:hAnsiTheme="majorHAnsi" w:cs="Tahoma"/>
        </w:rPr>
        <w:t>:</w:t>
      </w:r>
      <w:r w:rsidR="00FB4DD0" w:rsidRPr="00894844">
        <w:rPr>
          <w:rFonts w:asciiTheme="majorHAnsi" w:hAnsiTheme="majorHAnsi" w:cs="Tahoma"/>
        </w:rPr>
        <w:t xml:space="preserve"> Archiwum Akademii Sztuk Pięknych w Warszawie, ul. Wybrzeże Kościuszkowskie 37/39, 00 – 379 Warszawa;</w:t>
      </w:r>
    </w:p>
    <w:p w14:paraId="5A275E0B" w14:textId="3B9B5A21" w:rsidR="00FB4DD0" w:rsidRPr="00894844" w:rsidRDefault="00EB38E1" w:rsidP="00EB38E1">
      <w:pPr>
        <w:pStyle w:val="NormalnyWeb"/>
        <w:spacing w:before="0" w:beforeAutospacing="0" w:after="0" w:afterAutospacing="0"/>
        <w:ind w:left="720"/>
        <w:jc w:val="both"/>
        <w:rPr>
          <w:rFonts w:asciiTheme="majorHAnsi" w:hAnsiTheme="majorHAnsi" w:cs="Tahoma"/>
        </w:rPr>
      </w:pPr>
      <w:r w:rsidRPr="00894844">
        <w:rPr>
          <w:rFonts w:asciiTheme="majorHAnsi" w:hAnsiTheme="majorHAnsi" w:cs="Tahoma"/>
        </w:rPr>
        <w:t>mejlowo</w:t>
      </w:r>
      <w:r w:rsidR="00FB4DD0" w:rsidRPr="00894844">
        <w:rPr>
          <w:rFonts w:asciiTheme="majorHAnsi" w:hAnsiTheme="majorHAnsi" w:cs="Tahoma"/>
        </w:rPr>
        <w:t xml:space="preserve">: </w:t>
      </w:r>
      <w:hyperlink r:id="rId8" w:history="1">
        <w:r w:rsidR="00FB4DD0" w:rsidRPr="00894844">
          <w:rPr>
            <w:rStyle w:val="Hipercze"/>
            <w:rFonts w:asciiTheme="majorHAnsi" w:hAnsiTheme="majorHAnsi" w:cs="Tahoma"/>
            <w:color w:val="auto"/>
          </w:rPr>
          <w:t>archiwum@asp.waw.pl</w:t>
        </w:r>
      </w:hyperlink>
      <w:r w:rsidR="00FB4DD0" w:rsidRPr="00894844">
        <w:rPr>
          <w:rFonts w:asciiTheme="majorHAnsi" w:hAnsiTheme="majorHAnsi" w:cs="Tahoma"/>
        </w:rPr>
        <w:t>;</w:t>
      </w:r>
    </w:p>
    <w:p w14:paraId="4D6BE684" w14:textId="15082093" w:rsidR="008355DF" w:rsidRPr="00894844" w:rsidRDefault="005F75B5" w:rsidP="00644CD7">
      <w:pPr>
        <w:pStyle w:val="NormalnyWeb"/>
        <w:spacing w:before="0" w:beforeAutospacing="0" w:after="0" w:afterAutospacing="0"/>
        <w:ind w:left="720"/>
        <w:jc w:val="both"/>
        <w:rPr>
          <w:rFonts w:asciiTheme="majorHAnsi" w:hAnsiTheme="majorHAnsi" w:cs="Tahoma"/>
        </w:rPr>
      </w:pPr>
      <w:r w:rsidRPr="00894844">
        <w:rPr>
          <w:rFonts w:asciiTheme="majorHAnsi" w:hAnsiTheme="majorHAnsi" w:cs="Tahoma"/>
        </w:rPr>
        <w:t>telefonicznie (22) 625 45 89, wew. 461</w:t>
      </w:r>
      <w:r w:rsidR="00FB4DD0" w:rsidRPr="00894844">
        <w:rPr>
          <w:rFonts w:asciiTheme="majorHAnsi" w:hAnsiTheme="majorHAnsi" w:cs="Tahoma"/>
        </w:rPr>
        <w:t>.</w:t>
      </w:r>
    </w:p>
    <w:p w14:paraId="73D66763" w14:textId="77777777" w:rsidR="00BB5A33" w:rsidRPr="00894844" w:rsidRDefault="00BB5A33" w:rsidP="00644CD7">
      <w:pPr>
        <w:pStyle w:val="NormalnyWeb"/>
        <w:spacing w:before="0" w:beforeAutospacing="0" w:after="0" w:afterAutospacing="0"/>
        <w:ind w:left="720"/>
        <w:jc w:val="both"/>
        <w:rPr>
          <w:rFonts w:asciiTheme="majorHAnsi" w:hAnsiTheme="majorHAnsi" w:cs="Tahoma"/>
        </w:rPr>
      </w:pPr>
    </w:p>
    <w:p w14:paraId="5C24C3C1" w14:textId="515CD291" w:rsidR="008355DF" w:rsidRPr="00894844" w:rsidRDefault="008355DF" w:rsidP="00EB38E1">
      <w:pPr>
        <w:pStyle w:val="NormalnyWeb"/>
        <w:spacing w:before="0" w:beforeAutospacing="0" w:after="0" w:afterAutospacing="0"/>
        <w:jc w:val="center"/>
        <w:rPr>
          <w:rFonts w:asciiTheme="majorHAnsi" w:hAnsiTheme="majorHAnsi" w:cs="Tahoma"/>
          <w:b/>
        </w:rPr>
      </w:pPr>
      <w:r w:rsidRPr="00894844">
        <w:rPr>
          <w:rFonts w:asciiTheme="majorHAnsi" w:hAnsiTheme="majorHAnsi" w:cs="Tahoma"/>
          <w:b/>
        </w:rPr>
        <w:t>§ 3</w:t>
      </w:r>
      <w:r w:rsidR="0034687C">
        <w:rPr>
          <w:rFonts w:asciiTheme="majorHAnsi" w:hAnsiTheme="majorHAnsi" w:cs="Tahoma"/>
          <w:b/>
        </w:rPr>
        <w:t>.</w:t>
      </w:r>
    </w:p>
    <w:p w14:paraId="0976A220" w14:textId="77777777" w:rsidR="008355DF" w:rsidRPr="00894844" w:rsidRDefault="008355DF" w:rsidP="00EB38E1">
      <w:pPr>
        <w:pStyle w:val="NormalnyWeb"/>
        <w:spacing w:before="0" w:beforeAutospacing="0" w:after="0" w:afterAutospacing="0"/>
        <w:jc w:val="center"/>
        <w:rPr>
          <w:rFonts w:asciiTheme="majorHAnsi" w:hAnsiTheme="majorHAnsi" w:cs="Tahoma"/>
          <w:b/>
        </w:rPr>
      </w:pPr>
      <w:r w:rsidRPr="00894844">
        <w:rPr>
          <w:rFonts w:asciiTheme="majorHAnsi" w:hAnsiTheme="majorHAnsi" w:cs="Tahoma"/>
          <w:b/>
        </w:rPr>
        <w:t>UDOSTĘPNIANIE PRAC NAUKOWYCH</w:t>
      </w:r>
    </w:p>
    <w:p w14:paraId="27366564" w14:textId="6DEB3869" w:rsidR="008355DF" w:rsidRPr="00894844" w:rsidRDefault="008355DF" w:rsidP="00644CD7">
      <w:pPr>
        <w:pStyle w:val="NormalnyWeb"/>
        <w:numPr>
          <w:ilvl w:val="0"/>
          <w:numId w:val="4"/>
        </w:numPr>
        <w:ind w:left="567" w:hanging="283"/>
        <w:jc w:val="both"/>
        <w:rPr>
          <w:rFonts w:asciiTheme="majorHAnsi" w:hAnsiTheme="majorHAnsi" w:cs="Tahoma"/>
        </w:rPr>
      </w:pPr>
      <w:r w:rsidRPr="00894844">
        <w:rPr>
          <w:rFonts w:asciiTheme="majorHAnsi" w:hAnsiTheme="majorHAnsi" w:cs="Tahoma"/>
        </w:rPr>
        <w:t>Niepublikowane prace doktorskie, magisterskie, licencjackie i dyplomowe</w:t>
      </w:r>
      <w:r w:rsidR="00FB4DD0" w:rsidRPr="00894844">
        <w:rPr>
          <w:rFonts w:asciiTheme="majorHAnsi" w:hAnsiTheme="majorHAnsi" w:cs="Tahoma"/>
        </w:rPr>
        <w:t xml:space="preserve"> </w:t>
      </w:r>
      <w:r w:rsidRPr="00894844">
        <w:rPr>
          <w:rFonts w:asciiTheme="majorHAnsi" w:hAnsiTheme="majorHAnsi" w:cs="Tahoma"/>
        </w:rPr>
        <w:t xml:space="preserve">udostępnia się w ramach tzw. dozwolonego użytku osobistego, zgodnie z postanowieniami Ustawy o prawie autorskim i prawach pokrewnych (Dz.U. 2016, poz. 666 ze zm.), bez ograniczeń </w:t>
      </w:r>
      <w:r w:rsidR="007F4922" w:rsidRPr="00894844">
        <w:rPr>
          <w:rFonts w:asciiTheme="majorHAnsi" w:hAnsiTheme="majorHAnsi" w:cs="Tahoma"/>
        </w:rPr>
        <w:tab/>
      </w:r>
      <w:r w:rsidRPr="00894844">
        <w:rPr>
          <w:rFonts w:asciiTheme="majorHAnsi" w:hAnsiTheme="majorHAnsi" w:cs="Tahoma"/>
        </w:rPr>
        <w:t>czasowych. Warunkiem jest wyrażenie stosownej zgody przez autora</w:t>
      </w:r>
      <w:r w:rsidR="00FB4DD0" w:rsidRPr="00894844">
        <w:rPr>
          <w:rFonts w:asciiTheme="majorHAnsi" w:hAnsiTheme="majorHAnsi" w:cs="Tahoma"/>
        </w:rPr>
        <w:t xml:space="preserve"> </w:t>
      </w:r>
      <w:r w:rsidRPr="00894844">
        <w:rPr>
          <w:rFonts w:asciiTheme="majorHAnsi" w:hAnsiTheme="majorHAnsi" w:cs="Tahoma"/>
        </w:rPr>
        <w:t>pracy złożonej</w:t>
      </w:r>
      <w:r w:rsidR="00744137" w:rsidRPr="00894844">
        <w:rPr>
          <w:rFonts w:asciiTheme="majorHAnsi" w:hAnsiTheme="majorHAnsi" w:cs="Tahoma"/>
        </w:rPr>
        <w:t xml:space="preserve"> </w:t>
      </w:r>
      <w:r w:rsidRPr="00894844">
        <w:rPr>
          <w:rFonts w:asciiTheme="majorHAnsi" w:hAnsiTheme="majorHAnsi" w:cs="Tahoma"/>
        </w:rPr>
        <w:t xml:space="preserve">w formie oświadczenia (Załącznik nr 1 do Regulaminu). </w:t>
      </w:r>
    </w:p>
    <w:p w14:paraId="6CDC76E8" w14:textId="77777777" w:rsidR="008355DF" w:rsidRPr="00894844" w:rsidRDefault="008355DF" w:rsidP="00644CD7">
      <w:pPr>
        <w:pStyle w:val="NormalnyWeb"/>
        <w:numPr>
          <w:ilvl w:val="0"/>
          <w:numId w:val="4"/>
        </w:numPr>
        <w:ind w:left="567" w:hanging="283"/>
        <w:jc w:val="both"/>
        <w:rPr>
          <w:rFonts w:asciiTheme="majorHAnsi" w:hAnsiTheme="majorHAnsi" w:cs="Tahoma"/>
        </w:rPr>
      </w:pPr>
      <w:r w:rsidRPr="00894844">
        <w:rPr>
          <w:rFonts w:asciiTheme="majorHAnsi" w:hAnsiTheme="majorHAnsi" w:cs="Tahoma"/>
        </w:rPr>
        <w:t xml:space="preserve">Prace, o których mowa w ust. 1, udostępniane są na wniosek zainteresowanego. </w:t>
      </w:r>
    </w:p>
    <w:p w14:paraId="60CA8A5B" w14:textId="3617F1D7" w:rsidR="008355DF" w:rsidRPr="00894844" w:rsidRDefault="008355DF" w:rsidP="00644CD7">
      <w:pPr>
        <w:pStyle w:val="NormalnyWeb"/>
        <w:numPr>
          <w:ilvl w:val="0"/>
          <w:numId w:val="4"/>
        </w:numPr>
        <w:ind w:left="567" w:hanging="283"/>
        <w:jc w:val="both"/>
        <w:rPr>
          <w:rFonts w:asciiTheme="majorHAnsi" w:hAnsiTheme="majorHAnsi" w:cs="Tahoma"/>
        </w:rPr>
      </w:pPr>
      <w:r w:rsidRPr="00894844">
        <w:rPr>
          <w:rFonts w:asciiTheme="majorHAnsi" w:hAnsiTheme="majorHAnsi" w:cs="Tahoma"/>
        </w:rPr>
        <w:t>Udostępnione prace nie mogą być kopiowane w całości lub części bez wiedzy i zgody ich autora.</w:t>
      </w:r>
    </w:p>
    <w:p w14:paraId="552AAA70" w14:textId="77777777" w:rsidR="008355DF" w:rsidRPr="00894844" w:rsidRDefault="008355DF" w:rsidP="00644CD7">
      <w:pPr>
        <w:pStyle w:val="NormalnyWeb"/>
        <w:numPr>
          <w:ilvl w:val="0"/>
          <w:numId w:val="4"/>
        </w:numPr>
        <w:spacing w:before="0" w:beforeAutospacing="0" w:after="0" w:afterAutospacing="0"/>
        <w:ind w:left="567" w:hanging="283"/>
        <w:jc w:val="both"/>
        <w:rPr>
          <w:rFonts w:asciiTheme="majorHAnsi" w:hAnsiTheme="majorHAnsi" w:cs="Tahoma"/>
        </w:rPr>
      </w:pPr>
      <w:r w:rsidRPr="00894844">
        <w:rPr>
          <w:rFonts w:asciiTheme="majorHAnsi" w:hAnsiTheme="majorHAnsi" w:cs="Tahoma"/>
        </w:rPr>
        <w:t>Postanowienia ust. 1 nie dotyczą:</w:t>
      </w:r>
    </w:p>
    <w:p w14:paraId="60D95B4F" w14:textId="77777777" w:rsidR="008355DF" w:rsidRPr="00894844" w:rsidRDefault="008355DF" w:rsidP="00644CD7">
      <w:pPr>
        <w:pStyle w:val="NormalnyWeb"/>
        <w:numPr>
          <w:ilvl w:val="1"/>
          <w:numId w:val="3"/>
        </w:numPr>
        <w:spacing w:before="0" w:beforeAutospacing="0" w:after="0" w:afterAutospacing="0"/>
        <w:ind w:left="567" w:hanging="283"/>
        <w:jc w:val="both"/>
        <w:rPr>
          <w:rFonts w:asciiTheme="majorHAnsi" w:hAnsiTheme="majorHAnsi" w:cs="Tahoma"/>
        </w:rPr>
      </w:pPr>
      <w:r w:rsidRPr="00894844">
        <w:rPr>
          <w:rFonts w:asciiTheme="majorHAnsi" w:hAnsiTheme="majorHAnsi" w:cs="Tahoma"/>
        </w:rPr>
        <w:t>autorów prac, którzy chcą skorzystać z egzemplarza własnej pracy;</w:t>
      </w:r>
    </w:p>
    <w:p w14:paraId="0D90D0A0" w14:textId="73F2A940" w:rsidR="008355DF" w:rsidRPr="00894844" w:rsidRDefault="008355DF" w:rsidP="00644CD7">
      <w:pPr>
        <w:pStyle w:val="NormalnyWeb"/>
        <w:numPr>
          <w:ilvl w:val="1"/>
          <w:numId w:val="3"/>
        </w:numPr>
        <w:spacing w:before="0" w:beforeAutospacing="0" w:after="0" w:afterAutospacing="0"/>
        <w:ind w:left="567" w:hanging="283"/>
        <w:jc w:val="both"/>
        <w:rPr>
          <w:rFonts w:asciiTheme="majorHAnsi" w:hAnsiTheme="majorHAnsi" w:cs="Tahoma"/>
        </w:rPr>
      </w:pPr>
      <w:r w:rsidRPr="00894844">
        <w:rPr>
          <w:rFonts w:asciiTheme="majorHAnsi" w:hAnsiTheme="majorHAnsi" w:cs="Tahoma"/>
        </w:rPr>
        <w:t>jednostek organizacyjnych Akademii, korzystających z ww</w:t>
      </w:r>
      <w:r w:rsidR="00FB4DD0" w:rsidRPr="00894844">
        <w:rPr>
          <w:rFonts w:asciiTheme="majorHAnsi" w:hAnsiTheme="majorHAnsi" w:cs="Tahoma"/>
        </w:rPr>
        <w:t>.</w:t>
      </w:r>
      <w:r w:rsidRPr="00894844">
        <w:rPr>
          <w:rFonts w:asciiTheme="majorHAnsi" w:hAnsiTheme="majorHAnsi" w:cs="Tahoma"/>
        </w:rPr>
        <w:t xml:space="preserve"> prac do celów służbowych;</w:t>
      </w:r>
    </w:p>
    <w:p w14:paraId="07A04552" w14:textId="7106F6A4" w:rsidR="008355DF" w:rsidRDefault="008355DF" w:rsidP="00644CD7">
      <w:pPr>
        <w:pStyle w:val="NormalnyWeb"/>
        <w:numPr>
          <w:ilvl w:val="1"/>
          <w:numId w:val="3"/>
        </w:numPr>
        <w:spacing w:before="0" w:beforeAutospacing="0" w:after="0" w:afterAutospacing="0"/>
        <w:ind w:left="567" w:hanging="283"/>
        <w:jc w:val="both"/>
        <w:rPr>
          <w:rFonts w:asciiTheme="majorHAnsi" w:hAnsiTheme="majorHAnsi" w:cs="Tahoma"/>
        </w:rPr>
      </w:pPr>
      <w:r w:rsidRPr="00894844">
        <w:rPr>
          <w:rFonts w:asciiTheme="majorHAnsi" w:hAnsiTheme="majorHAnsi" w:cs="Tahoma"/>
        </w:rPr>
        <w:t>nauczycieli akademickich z tytułem naukowym profesora lub stopniem naukowym doktora zatrudnionych w ASP</w:t>
      </w:r>
      <w:r w:rsidR="00FB4DD0" w:rsidRPr="00894844">
        <w:rPr>
          <w:rFonts w:asciiTheme="majorHAnsi" w:hAnsiTheme="majorHAnsi" w:cs="Tahoma"/>
        </w:rPr>
        <w:t xml:space="preserve"> w Warszawie</w:t>
      </w:r>
      <w:r w:rsidRPr="00894844">
        <w:rPr>
          <w:rFonts w:asciiTheme="majorHAnsi" w:hAnsiTheme="majorHAnsi" w:cs="Tahoma"/>
        </w:rPr>
        <w:t>.</w:t>
      </w:r>
    </w:p>
    <w:p w14:paraId="3330D5FC" w14:textId="77777777" w:rsidR="0034687C" w:rsidRPr="00894844" w:rsidRDefault="0034687C" w:rsidP="0034687C">
      <w:pPr>
        <w:pStyle w:val="NormalnyWeb"/>
        <w:spacing w:before="0" w:beforeAutospacing="0" w:after="0" w:afterAutospacing="0"/>
        <w:ind w:left="567"/>
        <w:jc w:val="both"/>
        <w:rPr>
          <w:rFonts w:asciiTheme="majorHAnsi" w:hAnsiTheme="majorHAnsi" w:cs="Tahoma"/>
        </w:rPr>
      </w:pPr>
    </w:p>
    <w:p w14:paraId="2A90214C" w14:textId="738DE74E" w:rsidR="008355DF" w:rsidRPr="00894844" w:rsidRDefault="008355DF" w:rsidP="00EB38E1">
      <w:pPr>
        <w:pStyle w:val="NormalnyWeb"/>
        <w:spacing w:before="0" w:beforeAutospacing="0" w:after="0" w:afterAutospacing="0"/>
        <w:jc w:val="center"/>
        <w:rPr>
          <w:rFonts w:asciiTheme="majorHAnsi" w:hAnsiTheme="majorHAnsi" w:cs="Tahoma"/>
          <w:b/>
        </w:rPr>
      </w:pPr>
      <w:r w:rsidRPr="00894844">
        <w:rPr>
          <w:rFonts w:asciiTheme="majorHAnsi" w:hAnsiTheme="majorHAnsi" w:cs="Tahoma"/>
          <w:b/>
        </w:rPr>
        <w:t>§ 4</w:t>
      </w:r>
      <w:r w:rsidR="0034687C">
        <w:rPr>
          <w:rFonts w:asciiTheme="majorHAnsi" w:hAnsiTheme="majorHAnsi" w:cs="Tahoma"/>
          <w:b/>
        </w:rPr>
        <w:t>.</w:t>
      </w:r>
    </w:p>
    <w:p w14:paraId="765A3786" w14:textId="77777777" w:rsidR="008355DF" w:rsidRPr="00894844" w:rsidRDefault="008355DF" w:rsidP="00EB38E1">
      <w:pPr>
        <w:pStyle w:val="NormalnyWeb"/>
        <w:spacing w:before="0" w:beforeAutospacing="0" w:after="0" w:afterAutospacing="0"/>
        <w:jc w:val="center"/>
        <w:rPr>
          <w:rFonts w:asciiTheme="majorHAnsi" w:hAnsiTheme="majorHAnsi" w:cs="Tahoma"/>
          <w:b/>
        </w:rPr>
      </w:pPr>
      <w:r w:rsidRPr="00894844">
        <w:rPr>
          <w:rFonts w:asciiTheme="majorHAnsi" w:hAnsiTheme="majorHAnsi" w:cs="Tahoma"/>
          <w:b/>
        </w:rPr>
        <w:t>WYPOŻYCZANIE DOKUMENTACJI NA ZEWNĄTRZ</w:t>
      </w:r>
    </w:p>
    <w:p w14:paraId="7E11047D" w14:textId="5637C371" w:rsidR="008355DF" w:rsidRPr="00894844" w:rsidRDefault="008355DF" w:rsidP="009C42AB">
      <w:pPr>
        <w:pStyle w:val="NormalnyWeb"/>
        <w:numPr>
          <w:ilvl w:val="0"/>
          <w:numId w:val="14"/>
        </w:numPr>
        <w:jc w:val="both"/>
        <w:rPr>
          <w:rFonts w:asciiTheme="majorHAnsi" w:hAnsiTheme="majorHAnsi" w:cs="Tahoma"/>
        </w:rPr>
      </w:pPr>
      <w:r w:rsidRPr="00894844">
        <w:rPr>
          <w:rFonts w:asciiTheme="majorHAnsi" w:hAnsiTheme="majorHAnsi" w:cs="Tahoma"/>
        </w:rPr>
        <w:t>Wypożyczanie dokumentacji (np. w celach wystawienniczych) poza Archiwum ASP jest możliwe tylko i wyłącznie za zgodą Rektora ASP</w:t>
      </w:r>
      <w:r w:rsidR="00FB4DD0" w:rsidRPr="00894844">
        <w:rPr>
          <w:rFonts w:asciiTheme="majorHAnsi" w:hAnsiTheme="majorHAnsi" w:cs="Tahoma"/>
        </w:rPr>
        <w:t xml:space="preserve"> w Warszawie</w:t>
      </w:r>
      <w:r w:rsidRPr="00894844">
        <w:rPr>
          <w:rFonts w:asciiTheme="majorHAnsi" w:hAnsiTheme="majorHAnsi" w:cs="Tahoma"/>
        </w:rPr>
        <w:t xml:space="preserve">, po konsultacji z Kustoszem Archiwum ASP, który określi czy dany dokument może być wypożyczony. </w:t>
      </w:r>
    </w:p>
    <w:p w14:paraId="6DE63681" w14:textId="77777777" w:rsidR="008355DF" w:rsidRPr="00894844" w:rsidRDefault="008355DF" w:rsidP="009C42AB">
      <w:pPr>
        <w:pStyle w:val="NormalnyWeb"/>
        <w:numPr>
          <w:ilvl w:val="0"/>
          <w:numId w:val="14"/>
        </w:numPr>
        <w:jc w:val="both"/>
        <w:rPr>
          <w:rFonts w:asciiTheme="majorHAnsi" w:hAnsiTheme="majorHAnsi" w:cs="Tahoma"/>
        </w:rPr>
      </w:pPr>
      <w:r w:rsidRPr="00894844">
        <w:rPr>
          <w:rFonts w:asciiTheme="majorHAnsi" w:hAnsiTheme="majorHAnsi" w:cs="Tahoma"/>
        </w:rPr>
        <w:t xml:space="preserve">Dokumenty szczególnie narażone na zniszczenie, nieopracowane lub niezewidencjonowane nie mogę być wypożyczane. </w:t>
      </w:r>
    </w:p>
    <w:p w14:paraId="32E2BFF0" w14:textId="683812B0" w:rsidR="009951D6" w:rsidRPr="009951D6" w:rsidRDefault="008355DF" w:rsidP="009951D6">
      <w:pPr>
        <w:pStyle w:val="NormalnyWeb"/>
        <w:numPr>
          <w:ilvl w:val="0"/>
          <w:numId w:val="14"/>
        </w:numPr>
        <w:jc w:val="both"/>
        <w:rPr>
          <w:rFonts w:asciiTheme="majorHAnsi" w:hAnsiTheme="majorHAnsi" w:cs="Tahoma"/>
        </w:rPr>
      </w:pPr>
      <w:r w:rsidRPr="00894844">
        <w:rPr>
          <w:rFonts w:asciiTheme="majorHAnsi" w:hAnsiTheme="majorHAnsi" w:cs="Tahoma"/>
        </w:rPr>
        <w:t>Wypożyczenie jest regulowane umową między wypożyczającym</w:t>
      </w:r>
      <w:r w:rsidR="00ED4192" w:rsidRPr="00894844">
        <w:rPr>
          <w:rFonts w:asciiTheme="majorHAnsi" w:hAnsiTheme="majorHAnsi" w:cs="Tahoma"/>
        </w:rPr>
        <w:t>,</w:t>
      </w:r>
      <w:r w:rsidRPr="00894844">
        <w:rPr>
          <w:rFonts w:asciiTheme="majorHAnsi" w:hAnsiTheme="majorHAnsi" w:cs="Tahoma"/>
        </w:rPr>
        <w:t xml:space="preserve"> a Akademią Sztuk Pięknych w Warszawie. </w:t>
      </w:r>
    </w:p>
    <w:p w14:paraId="492AC608" w14:textId="29630873" w:rsidR="008355DF" w:rsidRPr="00894844" w:rsidRDefault="008355DF" w:rsidP="00EB38E1">
      <w:pPr>
        <w:pStyle w:val="NormalnyWeb"/>
        <w:spacing w:before="0" w:beforeAutospacing="0" w:after="0" w:afterAutospacing="0"/>
        <w:jc w:val="center"/>
        <w:rPr>
          <w:rFonts w:asciiTheme="majorHAnsi" w:hAnsiTheme="majorHAnsi" w:cs="Tahoma"/>
          <w:b/>
        </w:rPr>
      </w:pPr>
      <w:r w:rsidRPr="00894844">
        <w:rPr>
          <w:rFonts w:asciiTheme="majorHAnsi" w:hAnsiTheme="majorHAnsi" w:cs="Tahoma"/>
          <w:b/>
        </w:rPr>
        <w:t>§ 5</w:t>
      </w:r>
      <w:r w:rsidR="009951D6">
        <w:rPr>
          <w:rFonts w:asciiTheme="majorHAnsi" w:hAnsiTheme="majorHAnsi" w:cs="Tahoma"/>
          <w:b/>
        </w:rPr>
        <w:t>.</w:t>
      </w:r>
    </w:p>
    <w:p w14:paraId="08FBEE16" w14:textId="77777777" w:rsidR="008355DF" w:rsidRPr="00894844" w:rsidRDefault="008355DF" w:rsidP="00EB38E1">
      <w:pPr>
        <w:pStyle w:val="NormalnyWeb"/>
        <w:spacing w:before="0" w:beforeAutospacing="0" w:after="0" w:afterAutospacing="0"/>
        <w:jc w:val="center"/>
        <w:rPr>
          <w:rFonts w:asciiTheme="majorHAnsi" w:hAnsiTheme="majorHAnsi" w:cs="Tahoma"/>
          <w:b/>
        </w:rPr>
      </w:pPr>
      <w:r w:rsidRPr="00894844">
        <w:rPr>
          <w:rFonts w:asciiTheme="majorHAnsi" w:hAnsiTheme="majorHAnsi" w:cs="Tahoma"/>
          <w:b/>
        </w:rPr>
        <w:t xml:space="preserve">SPUŚCIZNY </w:t>
      </w:r>
    </w:p>
    <w:p w14:paraId="43E978EA" w14:textId="3451BB2A" w:rsidR="008355DF" w:rsidRPr="00894844" w:rsidRDefault="008355DF" w:rsidP="004761F3">
      <w:pPr>
        <w:pStyle w:val="NormalnyWeb"/>
        <w:numPr>
          <w:ilvl w:val="0"/>
          <w:numId w:val="5"/>
        </w:numPr>
        <w:ind w:left="426" w:hanging="142"/>
        <w:jc w:val="both"/>
        <w:rPr>
          <w:rFonts w:asciiTheme="majorHAnsi" w:hAnsiTheme="majorHAnsi" w:cs="Tahoma"/>
        </w:rPr>
      </w:pPr>
      <w:r w:rsidRPr="00894844">
        <w:rPr>
          <w:rFonts w:asciiTheme="majorHAnsi" w:hAnsiTheme="majorHAnsi" w:cs="Tahoma"/>
        </w:rPr>
        <w:t>Materiały archiwalne przekazane do Archiwum ASP</w:t>
      </w:r>
      <w:r w:rsidR="00FB4DD0" w:rsidRPr="00894844">
        <w:rPr>
          <w:rFonts w:asciiTheme="majorHAnsi" w:hAnsiTheme="majorHAnsi" w:cs="Tahoma"/>
        </w:rPr>
        <w:t xml:space="preserve"> </w:t>
      </w:r>
      <w:r w:rsidRPr="00894844">
        <w:rPr>
          <w:rFonts w:asciiTheme="majorHAnsi" w:hAnsiTheme="majorHAnsi" w:cs="Tahoma"/>
        </w:rPr>
        <w:t>bez przeniesienia ich własności (spuścizny) są udostępniane na zasadach określonych w umowie zawartej między Archiwum a przekazującym materiały.</w:t>
      </w:r>
    </w:p>
    <w:p w14:paraId="589A0613" w14:textId="2D027043" w:rsidR="007F4922" w:rsidRPr="00894844" w:rsidRDefault="008355DF" w:rsidP="009951D6">
      <w:pPr>
        <w:pStyle w:val="NormalnyWeb"/>
        <w:numPr>
          <w:ilvl w:val="0"/>
          <w:numId w:val="5"/>
        </w:numPr>
        <w:ind w:left="284" w:firstLine="0"/>
        <w:jc w:val="both"/>
        <w:rPr>
          <w:rFonts w:asciiTheme="majorHAnsi" w:hAnsiTheme="majorHAnsi" w:cs="Tahoma"/>
        </w:rPr>
      </w:pPr>
      <w:r w:rsidRPr="00894844">
        <w:rPr>
          <w:rFonts w:asciiTheme="majorHAnsi" w:hAnsiTheme="majorHAnsi" w:cs="Tahoma"/>
        </w:rPr>
        <w:lastRenderedPageBreak/>
        <w:t xml:space="preserve">Udostępnienie materiałów archiwalnych o charakterze osobistym, korespondencji </w:t>
      </w:r>
      <w:r w:rsidRPr="00894844">
        <w:rPr>
          <w:rFonts w:asciiTheme="majorHAnsi" w:hAnsiTheme="majorHAnsi" w:cs="Tahoma"/>
        </w:rPr>
        <w:tab/>
        <w:t xml:space="preserve">rodzinnej osób żyjących oraz depozytów może nastąpić za zgodą ich </w:t>
      </w:r>
      <w:r w:rsidRPr="00894844">
        <w:rPr>
          <w:rFonts w:asciiTheme="majorHAnsi" w:hAnsiTheme="majorHAnsi" w:cs="Tahoma"/>
        </w:rPr>
        <w:tab/>
        <w:t>właściciela/twórcy lub po upływie za</w:t>
      </w:r>
      <w:r w:rsidR="00763ECB" w:rsidRPr="00894844">
        <w:rPr>
          <w:rFonts w:asciiTheme="majorHAnsi" w:hAnsiTheme="majorHAnsi" w:cs="Tahoma"/>
        </w:rPr>
        <w:t>strzeżonego przez niego terminu</w:t>
      </w:r>
      <w:r w:rsidR="00245F33" w:rsidRPr="00894844">
        <w:rPr>
          <w:rFonts w:asciiTheme="majorHAnsi" w:hAnsiTheme="majorHAnsi" w:cs="Tahoma"/>
        </w:rPr>
        <w:t>.</w:t>
      </w:r>
    </w:p>
    <w:p w14:paraId="5C1A1082" w14:textId="2197CE28" w:rsidR="008355DF" w:rsidRPr="00894844" w:rsidRDefault="009951D6" w:rsidP="00EB38E1">
      <w:pPr>
        <w:pStyle w:val="NormalnyWeb"/>
        <w:spacing w:before="0" w:beforeAutospacing="0" w:after="0" w:afterAutospacing="0"/>
        <w:jc w:val="center"/>
        <w:rPr>
          <w:rFonts w:asciiTheme="majorHAnsi" w:hAnsiTheme="majorHAnsi" w:cs="Tahoma"/>
          <w:b/>
        </w:rPr>
      </w:pPr>
      <w:r>
        <w:rPr>
          <w:rFonts w:asciiTheme="majorHAnsi" w:hAnsiTheme="majorHAnsi" w:cs="Tahoma"/>
          <w:b/>
        </w:rPr>
        <w:t>§ 6.</w:t>
      </w:r>
    </w:p>
    <w:p w14:paraId="6EF844AF" w14:textId="77777777" w:rsidR="008355DF" w:rsidRPr="00894844" w:rsidRDefault="008355DF" w:rsidP="00EB38E1">
      <w:pPr>
        <w:pStyle w:val="NormalnyWeb"/>
        <w:spacing w:before="0" w:beforeAutospacing="0" w:after="0" w:afterAutospacing="0"/>
        <w:jc w:val="center"/>
        <w:rPr>
          <w:rFonts w:asciiTheme="majorHAnsi" w:hAnsiTheme="majorHAnsi" w:cs="Tahoma"/>
          <w:b/>
        </w:rPr>
      </w:pPr>
      <w:r w:rsidRPr="00894844">
        <w:rPr>
          <w:rFonts w:asciiTheme="majorHAnsi" w:hAnsiTheme="majorHAnsi" w:cs="Tahoma"/>
          <w:b/>
        </w:rPr>
        <w:t xml:space="preserve">DZIAŁANIE PRACOWNI NAUKOWEJ </w:t>
      </w:r>
    </w:p>
    <w:p w14:paraId="410F6D8E" w14:textId="77777777" w:rsidR="009951D6" w:rsidRDefault="008355DF" w:rsidP="009951D6">
      <w:pPr>
        <w:pStyle w:val="NormalnyWeb"/>
        <w:numPr>
          <w:ilvl w:val="0"/>
          <w:numId w:val="1"/>
        </w:numPr>
        <w:ind w:left="709" w:hanging="425"/>
        <w:jc w:val="both"/>
        <w:rPr>
          <w:rFonts w:asciiTheme="majorHAnsi" w:hAnsiTheme="majorHAnsi" w:cs="Tahoma"/>
        </w:rPr>
      </w:pPr>
      <w:r w:rsidRPr="00894844">
        <w:rPr>
          <w:rFonts w:asciiTheme="majorHAnsi" w:hAnsiTheme="majorHAnsi" w:cs="Tahoma"/>
        </w:rPr>
        <w:t>Materiały z zasobu Archiwum ASP</w:t>
      </w:r>
      <w:r w:rsidR="00350DBA" w:rsidRPr="00894844">
        <w:rPr>
          <w:rFonts w:asciiTheme="majorHAnsi" w:hAnsiTheme="majorHAnsi" w:cs="Tahoma"/>
        </w:rPr>
        <w:t xml:space="preserve"> </w:t>
      </w:r>
      <w:r w:rsidRPr="00894844">
        <w:rPr>
          <w:rFonts w:asciiTheme="majorHAnsi" w:hAnsiTheme="majorHAnsi" w:cs="Tahoma"/>
        </w:rPr>
        <w:t>udostępnia się w pracowni naukowej Archiwum ASP</w:t>
      </w:r>
      <w:r w:rsidR="00350DBA" w:rsidRPr="00894844">
        <w:rPr>
          <w:rFonts w:asciiTheme="majorHAnsi" w:hAnsiTheme="majorHAnsi" w:cs="Tahoma"/>
        </w:rPr>
        <w:t xml:space="preserve"> w Warszawie</w:t>
      </w:r>
      <w:r w:rsidRPr="00894844">
        <w:rPr>
          <w:rFonts w:asciiTheme="majorHAnsi" w:hAnsiTheme="majorHAnsi" w:cs="Tahoma"/>
        </w:rPr>
        <w:t>.</w:t>
      </w:r>
    </w:p>
    <w:p w14:paraId="5089EC27" w14:textId="77777777" w:rsidR="009951D6" w:rsidRDefault="008355DF" w:rsidP="009951D6">
      <w:pPr>
        <w:pStyle w:val="NormalnyWeb"/>
        <w:numPr>
          <w:ilvl w:val="0"/>
          <w:numId w:val="1"/>
        </w:numPr>
        <w:ind w:left="709" w:hanging="425"/>
        <w:jc w:val="both"/>
        <w:rPr>
          <w:rFonts w:asciiTheme="majorHAnsi" w:hAnsiTheme="majorHAnsi" w:cs="Tahoma"/>
        </w:rPr>
      </w:pPr>
      <w:r w:rsidRPr="009951D6">
        <w:rPr>
          <w:rFonts w:asciiTheme="majorHAnsi" w:hAnsiTheme="majorHAnsi" w:cs="Tahoma"/>
        </w:rPr>
        <w:t>Pracownia naukowa Archiwum ASP</w:t>
      </w:r>
      <w:r w:rsidR="00350DBA" w:rsidRPr="009951D6">
        <w:rPr>
          <w:rFonts w:asciiTheme="majorHAnsi" w:hAnsiTheme="majorHAnsi" w:cs="Tahoma"/>
        </w:rPr>
        <w:t xml:space="preserve"> </w:t>
      </w:r>
      <w:r w:rsidRPr="009951D6">
        <w:rPr>
          <w:rFonts w:asciiTheme="majorHAnsi" w:hAnsiTheme="majorHAnsi" w:cs="Tahoma"/>
        </w:rPr>
        <w:t>jest czynna w</w:t>
      </w:r>
      <w:r w:rsidR="009951D6">
        <w:rPr>
          <w:rFonts w:asciiTheme="majorHAnsi" w:hAnsiTheme="majorHAnsi" w:cs="Tahoma"/>
        </w:rPr>
        <w:t xml:space="preserve"> czwartki w godzinach: 10.00 – </w:t>
      </w:r>
      <w:r w:rsidRPr="009951D6">
        <w:rPr>
          <w:rFonts w:asciiTheme="majorHAnsi" w:hAnsiTheme="majorHAnsi" w:cs="Tahoma"/>
        </w:rPr>
        <w:t>14.00. W wyjątkowych sytuacjach Kustosz Arc</w:t>
      </w:r>
      <w:r w:rsidR="009951D6">
        <w:rPr>
          <w:rFonts w:asciiTheme="majorHAnsi" w:hAnsiTheme="majorHAnsi" w:cs="Tahoma"/>
        </w:rPr>
        <w:t xml:space="preserve">hiwum może ustalić inny termin </w:t>
      </w:r>
      <w:r w:rsidRPr="009951D6">
        <w:rPr>
          <w:rFonts w:asciiTheme="majorHAnsi" w:hAnsiTheme="majorHAnsi" w:cs="Tahoma"/>
        </w:rPr>
        <w:t xml:space="preserve">kwerendy. </w:t>
      </w:r>
    </w:p>
    <w:p w14:paraId="24F85C75" w14:textId="77777777" w:rsidR="009951D6" w:rsidRDefault="008355DF" w:rsidP="009951D6">
      <w:pPr>
        <w:pStyle w:val="NormalnyWeb"/>
        <w:numPr>
          <w:ilvl w:val="0"/>
          <w:numId w:val="1"/>
        </w:numPr>
        <w:ind w:left="709" w:hanging="425"/>
        <w:jc w:val="both"/>
        <w:rPr>
          <w:rFonts w:asciiTheme="majorHAnsi" w:hAnsiTheme="majorHAnsi" w:cs="Tahoma"/>
        </w:rPr>
      </w:pPr>
      <w:r w:rsidRPr="009951D6">
        <w:rPr>
          <w:rFonts w:asciiTheme="majorHAnsi" w:hAnsiTheme="majorHAnsi" w:cs="Tahoma"/>
        </w:rPr>
        <w:t>W okresie wakacyjnym (lipiec-sierpień) pracownia może być zamknięta.</w:t>
      </w:r>
    </w:p>
    <w:p w14:paraId="60A41A1F" w14:textId="77777777" w:rsidR="009951D6" w:rsidRDefault="008355DF" w:rsidP="009951D6">
      <w:pPr>
        <w:pStyle w:val="NormalnyWeb"/>
        <w:numPr>
          <w:ilvl w:val="0"/>
          <w:numId w:val="1"/>
        </w:numPr>
        <w:ind w:left="709" w:hanging="425"/>
        <w:jc w:val="both"/>
        <w:rPr>
          <w:rFonts w:asciiTheme="majorHAnsi" w:hAnsiTheme="majorHAnsi" w:cs="Tahoma"/>
        </w:rPr>
      </w:pPr>
      <w:r w:rsidRPr="009951D6">
        <w:rPr>
          <w:rFonts w:asciiTheme="majorHAnsi" w:hAnsiTheme="majorHAnsi" w:cs="Tahoma"/>
        </w:rPr>
        <w:t>Jednorazowo można udostępnić nie więcej niż d</w:t>
      </w:r>
      <w:r w:rsidR="009951D6">
        <w:rPr>
          <w:rFonts w:asciiTheme="majorHAnsi" w:hAnsiTheme="majorHAnsi" w:cs="Tahoma"/>
        </w:rPr>
        <w:t xml:space="preserve">ziesięć jednostek archiwalnych </w:t>
      </w:r>
      <w:r w:rsidRPr="009951D6">
        <w:rPr>
          <w:rFonts w:asciiTheme="majorHAnsi" w:hAnsiTheme="majorHAnsi" w:cs="Tahoma"/>
        </w:rPr>
        <w:t xml:space="preserve">dziennie. Jedynie w przypadku, gdy objętość jednostki </w:t>
      </w:r>
      <w:r w:rsidR="009951D6">
        <w:rPr>
          <w:rFonts w:asciiTheme="majorHAnsi" w:hAnsiTheme="majorHAnsi" w:cs="Tahoma"/>
        </w:rPr>
        <w:t xml:space="preserve">jest niewielka, można tę ilość </w:t>
      </w:r>
      <w:r w:rsidRPr="009951D6">
        <w:rPr>
          <w:rFonts w:asciiTheme="majorHAnsi" w:hAnsiTheme="majorHAnsi" w:cs="Tahoma"/>
        </w:rPr>
        <w:t>zwiększyć</w:t>
      </w:r>
      <w:r w:rsidR="00350DBA" w:rsidRPr="009951D6">
        <w:rPr>
          <w:rFonts w:asciiTheme="majorHAnsi" w:hAnsiTheme="majorHAnsi" w:cs="Tahoma"/>
        </w:rPr>
        <w:t>,</w:t>
      </w:r>
      <w:r w:rsidRPr="009951D6">
        <w:rPr>
          <w:rFonts w:asciiTheme="majorHAnsi" w:hAnsiTheme="majorHAnsi" w:cs="Tahoma"/>
        </w:rPr>
        <w:t xml:space="preserve"> za zgodą dyżurującego w pracowni pracownika. </w:t>
      </w:r>
    </w:p>
    <w:p w14:paraId="56860E5A" w14:textId="77777777" w:rsidR="009951D6" w:rsidRDefault="008355DF" w:rsidP="009951D6">
      <w:pPr>
        <w:pStyle w:val="NormalnyWeb"/>
        <w:numPr>
          <w:ilvl w:val="0"/>
          <w:numId w:val="1"/>
        </w:numPr>
        <w:ind w:left="709" w:hanging="425"/>
        <w:jc w:val="both"/>
        <w:rPr>
          <w:rFonts w:asciiTheme="majorHAnsi" w:hAnsiTheme="majorHAnsi" w:cs="Tahoma"/>
        </w:rPr>
      </w:pPr>
      <w:r w:rsidRPr="009951D6">
        <w:rPr>
          <w:rFonts w:asciiTheme="majorHAnsi" w:hAnsiTheme="majorHAnsi" w:cs="Tahoma"/>
        </w:rPr>
        <w:t xml:space="preserve">Użytkownik </w:t>
      </w:r>
      <w:r w:rsidR="00A3759A" w:rsidRPr="009951D6">
        <w:rPr>
          <w:rFonts w:asciiTheme="majorHAnsi" w:hAnsiTheme="majorHAnsi" w:cs="Tahoma"/>
        </w:rPr>
        <w:t xml:space="preserve">zasobu Archiwum </w:t>
      </w:r>
      <w:r w:rsidR="00B34699" w:rsidRPr="009951D6">
        <w:rPr>
          <w:rFonts w:asciiTheme="majorHAnsi" w:hAnsiTheme="majorHAnsi" w:cs="Tahoma"/>
        </w:rPr>
        <w:t>ASP</w:t>
      </w:r>
      <w:r w:rsidR="00350DBA" w:rsidRPr="009951D6">
        <w:rPr>
          <w:rFonts w:asciiTheme="majorHAnsi" w:hAnsiTheme="majorHAnsi" w:cs="Tahoma"/>
        </w:rPr>
        <w:t xml:space="preserve"> </w:t>
      </w:r>
      <w:r w:rsidR="00B34699" w:rsidRPr="009951D6">
        <w:rPr>
          <w:rFonts w:asciiTheme="majorHAnsi" w:hAnsiTheme="majorHAnsi" w:cs="Tahoma"/>
        </w:rPr>
        <w:t>korzysta</w:t>
      </w:r>
      <w:r w:rsidRPr="009951D6">
        <w:rPr>
          <w:rFonts w:asciiTheme="majorHAnsi" w:hAnsiTheme="majorHAnsi" w:cs="Tahoma"/>
        </w:rPr>
        <w:t xml:space="preserve"> z nich nie</w:t>
      </w:r>
      <w:r w:rsidR="00350DBA" w:rsidRPr="009951D6">
        <w:rPr>
          <w:rFonts w:asciiTheme="majorHAnsi" w:hAnsiTheme="majorHAnsi" w:cs="Tahoma"/>
        </w:rPr>
        <w:t xml:space="preserve"> </w:t>
      </w:r>
      <w:r w:rsidRPr="009951D6">
        <w:rPr>
          <w:rFonts w:asciiTheme="majorHAnsi" w:hAnsiTheme="majorHAnsi" w:cs="Tahoma"/>
        </w:rPr>
        <w:t xml:space="preserve">ingerując w ich </w:t>
      </w:r>
      <w:r w:rsidR="00A3759A" w:rsidRPr="009951D6">
        <w:rPr>
          <w:rFonts w:asciiTheme="majorHAnsi" w:hAnsiTheme="majorHAnsi" w:cs="Tahoma"/>
        </w:rPr>
        <w:t>układ i</w:t>
      </w:r>
      <w:r w:rsidRPr="009951D6">
        <w:rPr>
          <w:rFonts w:asciiTheme="majorHAnsi" w:hAnsiTheme="majorHAnsi" w:cs="Tahoma"/>
        </w:rPr>
        <w:t xml:space="preserve"> treść, zachowując dbałość o ich stan fizyczny i bezpieczeństwo.</w:t>
      </w:r>
    </w:p>
    <w:p w14:paraId="2454A74A" w14:textId="77777777" w:rsidR="009951D6" w:rsidRDefault="008355DF" w:rsidP="009951D6">
      <w:pPr>
        <w:pStyle w:val="NormalnyWeb"/>
        <w:numPr>
          <w:ilvl w:val="0"/>
          <w:numId w:val="1"/>
        </w:numPr>
        <w:ind w:left="709" w:hanging="425"/>
        <w:jc w:val="both"/>
        <w:rPr>
          <w:rFonts w:asciiTheme="majorHAnsi" w:hAnsiTheme="majorHAnsi" w:cs="Tahoma"/>
        </w:rPr>
      </w:pPr>
      <w:r w:rsidRPr="009951D6">
        <w:rPr>
          <w:rFonts w:asciiTheme="majorHAnsi" w:hAnsiTheme="majorHAnsi" w:cs="Tahoma"/>
        </w:rPr>
        <w:t xml:space="preserve">Korzystanie </w:t>
      </w:r>
      <w:r w:rsidR="00A3759A" w:rsidRPr="009951D6">
        <w:rPr>
          <w:rFonts w:asciiTheme="majorHAnsi" w:hAnsiTheme="majorHAnsi" w:cs="Tahoma"/>
        </w:rPr>
        <w:t>z zasobu Archiwum ASP</w:t>
      </w:r>
      <w:r w:rsidRPr="009951D6">
        <w:rPr>
          <w:rFonts w:asciiTheme="majorHAnsi" w:hAnsiTheme="majorHAnsi" w:cs="Tahoma"/>
        </w:rPr>
        <w:t xml:space="preserve"> w</w:t>
      </w:r>
      <w:r w:rsidR="009951D6">
        <w:rPr>
          <w:rFonts w:asciiTheme="majorHAnsi" w:hAnsiTheme="majorHAnsi" w:cs="Tahoma"/>
        </w:rPr>
        <w:t xml:space="preserve"> pracowni naukowej powinno być </w:t>
      </w:r>
      <w:r w:rsidRPr="009951D6">
        <w:rPr>
          <w:rFonts w:asciiTheme="majorHAnsi" w:hAnsiTheme="majorHAnsi" w:cs="Tahoma"/>
        </w:rPr>
        <w:t>prowadzone w sposób niezakłócający pracy innych użytkowników akt.</w:t>
      </w:r>
    </w:p>
    <w:p w14:paraId="2FA1F6A6" w14:textId="77777777" w:rsidR="009951D6" w:rsidRDefault="008355DF" w:rsidP="009951D6">
      <w:pPr>
        <w:pStyle w:val="NormalnyWeb"/>
        <w:numPr>
          <w:ilvl w:val="0"/>
          <w:numId w:val="1"/>
        </w:numPr>
        <w:ind w:left="709" w:hanging="425"/>
        <w:jc w:val="both"/>
        <w:rPr>
          <w:rFonts w:asciiTheme="majorHAnsi" w:hAnsiTheme="majorHAnsi" w:cs="Tahoma"/>
        </w:rPr>
      </w:pPr>
      <w:r w:rsidRPr="009951D6">
        <w:rPr>
          <w:rFonts w:asciiTheme="majorHAnsi" w:hAnsiTheme="majorHAnsi" w:cs="Tahoma"/>
        </w:rPr>
        <w:t xml:space="preserve">Do pracowni naukowej </w:t>
      </w:r>
      <w:r w:rsidR="00350DBA" w:rsidRPr="009951D6">
        <w:rPr>
          <w:rFonts w:asciiTheme="majorHAnsi" w:hAnsiTheme="majorHAnsi" w:cs="Tahoma"/>
        </w:rPr>
        <w:t>A</w:t>
      </w:r>
      <w:r w:rsidRPr="009951D6">
        <w:rPr>
          <w:rFonts w:asciiTheme="majorHAnsi" w:hAnsiTheme="majorHAnsi" w:cs="Tahoma"/>
        </w:rPr>
        <w:t>rchiwum ASP</w:t>
      </w:r>
      <w:r w:rsidR="00350DBA" w:rsidRPr="009951D6">
        <w:rPr>
          <w:rFonts w:asciiTheme="majorHAnsi" w:hAnsiTheme="majorHAnsi" w:cs="Tahoma"/>
        </w:rPr>
        <w:t xml:space="preserve"> </w:t>
      </w:r>
      <w:r w:rsidRPr="009951D6">
        <w:rPr>
          <w:rFonts w:asciiTheme="majorHAnsi" w:hAnsiTheme="majorHAnsi" w:cs="Tahoma"/>
        </w:rPr>
        <w:t>nie należy w</w:t>
      </w:r>
      <w:r w:rsidR="009951D6">
        <w:rPr>
          <w:rFonts w:asciiTheme="majorHAnsi" w:hAnsiTheme="majorHAnsi" w:cs="Tahoma"/>
        </w:rPr>
        <w:t xml:space="preserve">nosić przedmiotów i substancji </w:t>
      </w:r>
      <w:r w:rsidRPr="009951D6">
        <w:rPr>
          <w:rFonts w:asciiTheme="majorHAnsi" w:hAnsiTheme="majorHAnsi" w:cs="Tahoma"/>
        </w:rPr>
        <w:t>mogących spowodować uszkodzenie dokumentów (artykułów spożywczych, środków barwiących, łatwopalnych itp.).</w:t>
      </w:r>
    </w:p>
    <w:p w14:paraId="1D8C9BBA" w14:textId="77777777" w:rsidR="009951D6" w:rsidRDefault="008355DF" w:rsidP="009951D6">
      <w:pPr>
        <w:pStyle w:val="NormalnyWeb"/>
        <w:numPr>
          <w:ilvl w:val="0"/>
          <w:numId w:val="1"/>
        </w:numPr>
        <w:ind w:left="709" w:hanging="425"/>
        <w:jc w:val="both"/>
        <w:rPr>
          <w:rFonts w:asciiTheme="majorHAnsi" w:hAnsiTheme="majorHAnsi" w:cs="Tahoma"/>
        </w:rPr>
      </w:pPr>
      <w:r w:rsidRPr="009951D6">
        <w:rPr>
          <w:rFonts w:asciiTheme="majorHAnsi" w:hAnsiTheme="majorHAnsi" w:cs="Tahoma"/>
        </w:rPr>
        <w:t>Przy pracy z dokumentami narażony</w:t>
      </w:r>
      <w:r w:rsidR="009951D6">
        <w:rPr>
          <w:rFonts w:asciiTheme="majorHAnsi" w:hAnsiTheme="majorHAnsi" w:cs="Tahoma"/>
        </w:rPr>
        <w:t xml:space="preserve">mi na zniszczenie, ze względów </w:t>
      </w:r>
      <w:r w:rsidRPr="009951D6">
        <w:rPr>
          <w:rFonts w:asciiTheme="majorHAnsi" w:hAnsiTheme="majorHAnsi" w:cs="Tahoma"/>
        </w:rPr>
        <w:t>konserwatorskich, wymagana jest praca w ręk</w:t>
      </w:r>
      <w:r w:rsidR="009951D6">
        <w:rPr>
          <w:rFonts w:asciiTheme="majorHAnsi" w:hAnsiTheme="majorHAnsi" w:cs="Tahoma"/>
        </w:rPr>
        <w:t xml:space="preserve">awiczkach udostępnianych przez </w:t>
      </w:r>
      <w:r w:rsidRPr="009951D6">
        <w:rPr>
          <w:rFonts w:asciiTheme="majorHAnsi" w:hAnsiTheme="majorHAnsi" w:cs="Tahoma"/>
        </w:rPr>
        <w:t>dyżurującego w pracowni pracownika.</w:t>
      </w:r>
    </w:p>
    <w:p w14:paraId="5FD01F50" w14:textId="77777777" w:rsidR="009951D6" w:rsidRDefault="008355DF" w:rsidP="009951D6">
      <w:pPr>
        <w:pStyle w:val="NormalnyWeb"/>
        <w:numPr>
          <w:ilvl w:val="0"/>
          <w:numId w:val="1"/>
        </w:numPr>
        <w:ind w:left="709" w:hanging="425"/>
        <w:jc w:val="both"/>
        <w:rPr>
          <w:rFonts w:asciiTheme="majorHAnsi" w:hAnsiTheme="majorHAnsi" w:cs="Tahoma"/>
        </w:rPr>
      </w:pPr>
      <w:r w:rsidRPr="009951D6">
        <w:rPr>
          <w:rFonts w:asciiTheme="majorHAnsi" w:hAnsiTheme="majorHAnsi" w:cs="Tahoma"/>
        </w:rPr>
        <w:t>W przypadku nie zgłoszenia się na umówiony termin kwerendy (bez wcześniejszego poinformowania Archiwum ASP) konieczne j</w:t>
      </w:r>
      <w:r w:rsidR="00A457B2" w:rsidRPr="009951D6">
        <w:rPr>
          <w:rFonts w:asciiTheme="majorHAnsi" w:hAnsiTheme="majorHAnsi" w:cs="Tahoma"/>
        </w:rPr>
        <w:t xml:space="preserve">est wyznaczenie nowego terminu </w:t>
      </w:r>
      <w:r w:rsidRPr="009951D6">
        <w:rPr>
          <w:rFonts w:asciiTheme="majorHAnsi" w:hAnsiTheme="majorHAnsi" w:cs="Tahoma"/>
        </w:rPr>
        <w:t xml:space="preserve">wizyty, przy czym zastosowanie ma zapis § 2 ust. 3 lit. a. </w:t>
      </w:r>
    </w:p>
    <w:p w14:paraId="0D55D693" w14:textId="77777777" w:rsidR="009951D6" w:rsidRDefault="008355DF" w:rsidP="009951D6">
      <w:pPr>
        <w:pStyle w:val="NormalnyWeb"/>
        <w:numPr>
          <w:ilvl w:val="0"/>
          <w:numId w:val="1"/>
        </w:numPr>
        <w:spacing w:before="0" w:beforeAutospacing="0" w:after="0" w:afterAutospacing="0"/>
        <w:ind w:left="709" w:hanging="425"/>
        <w:jc w:val="both"/>
        <w:rPr>
          <w:rFonts w:asciiTheme="majorHAnsi" w:hAnsiTheme="majorHAnsi" w:cs="Tahoma"/>
        </w:rPr>
      </w:pPr>
      <w:r w:rsidRPr="009951D6">
        <w:rPr>
          <w:rFonts w:asciiTheme="majorHAnsi" w:hAnsiTheme="majorHAnsi" w:cs="Tahoma"/>
        </w:rPr>
        <w:t>W pracowni zabronione jest:</w:t>
      </w:r>
    </w:p>
    <w:p w14:paraId="28F6478B" w14:textId="52D6966E" w:rsidR="008355DF" w:rsidRPr="009951D6" w:rsidRDefault="009951D6" w:rsidP="009951D6">
      <w:pPr>
        <w:pStyle w:val="NormalnyWeb"/>
        <w:spacing w:before="0" w:beforeAutospacing="0" w:after="0" w:afterAutospacing="0"/>
        <w:ind w:left="709"/>
        <w:jc w:val="both"/>
        <w:rPr>
          <w:rFonts w:asciiTheme="majorHAnsi" w:hAnsiTheme="majorHAnsi" w:cs="Tahoma"/>
        </w:rPr>
      </w:pPr>
      <w:r w:rsidRPr="009951D6">
        <w:rPr>
          <w:rFonts w:asciiTheme="majorHAnsi" w:hAnsiTheme="majorHAnsi" w:cs="Tahoma"/>
        </w:rPr>
        <w:t xml:space="preserve">a) </w:t>
      </w:r>
      <w:r w:rsidR="008355DF" w:rsidRPr="009951D6">
        <w:rPr>
          <w:rFonts w:asciiTheme="majorHAnsi" w:hAnsiTheme="majorHAnsi" w:cs="Tahoma"/>
        </w:rPr>
        <w:t>spożywanie jedzenia i napojów;</w:t>
      </w:r>
    </w:p>
    <w:p w14:paraId="0B2367A8" w14:textId="712D50EB" w:rsidR="008355DF" w:rsidRPr="00A43303" w:rsidRDefault="009951D6" w:rsidP="009951D6">
      <w:pPr>
        <w:pStyle w:val="NormalnyWeb"/>
        <w:spacing w:before="0" w:beforeAutospacing="0" w:after="0" w:afterAutospacing="0"/>
        <w:ind w:left="709"/>
        <w:jc w:val="both"/>
        <w:rPr>
          <w:rFonts w:asciiTheme="majorHAnsi" w:hAnsiTheme="majorHAnsi" w:cs="Tahoma"/>
          <w:bCs/>
        </w:rPr>
      </w:pPr>
      <w:bookmarkStart w:id="1" w:name="_Hlk66276028"/>
      <w:r>
        <w:rPr>
          <w:rFonts w:asciiTheme="majorHAnsi" w:hAnsiTheme="majorHAnsi" w:cs="Tahoma"/>
        </w:rPr>
        <w:t xml:space="preserve">b) </w:t>
      </w:r>
      <w:r w:rsidR="008355DF" w:rsidRPr="00894844">
        <w:rPr>
          <w:rFonts w:asciiTheme="majorHAnsi" w:hAnsiTheme="majorHAnsi" w:cs="Tahoma"/>
        </w:rPr>
        <w:t>używanie jakiegokolwiek atramentu;</w:t>
      </w:r>
      <w:r w:rsidR="00635C40">
        <w:rPr>
          <w:rFonts w:asciiTheme="majorHAnsi" w:hAnsiTheme="majorHAnsi" w:cs="Tahoma"/>
        </w:rPr>
        <w:t xml:space="preserve"> </w:t>
      </w:r>
      <w:r w:rsidR="00270552" w:rsidRPr="00A43303">
        <w:rPr>
          <w:rFonts w:asciiTheme="majorHAnsi" w:hAnsiTheme="majorHAnsi" w:cs="Tahoma"/>
          <w:bCs/>
        </w:rPr>
        <w:t>do</w:t>
      </w:r>
      <w:r>
        <w:rPr>
          <w:rFonts w:asciiTheme="majorHAnsi" w:hAnsiTheme="majorHAnsi" w:cs="Tahoma"/>
          <w:bCs/>
        </w:rPr>
        <w:t xml:space="preserve">zwolone jest wykonanie notatek </w:t>
      </w:r>
      <w:r w:rsidR="00270552" w:rsidRPr="00A43303">
        <w:rPr>
          <w:rFonts w:asciiTheme="majorHAnsi" w:hAnsiTheme="majorHAnsi" w:cs="Tahoma"/>
          <w:bCs/>
        </w:rPr>
        <w:t>ołówkiem</w:t>
      </w:r>
      <w:bookmarkEnd w:id="1"/>
      <w:r w:rsidR="00270552" w:rsidRPr="00A43303">
        <w:rPr>
          <w:rFonts w:asciiTheme="majorHAnsi" w:hAnsiTheme="majorHAnsi" w:cs="Tahoma"/>
          <w:bCs/>
        </w:rPr>
        <w:t xml:space="preserve">; </w:t>
      </w:r>
    </w:p>
    <w:p w14:paraId="684C486F" w14:textId="53B7E249" w:rsidR="008355DF" w:rsidRPr="00894844" w:rsidRDefault="009951D6" w:rsidP="009951D6">
      <w:pPr>
        <w:pStyle w:val="NormalnyWeb"/>
        <w:spacing w:before="0" w:beforeAutospacing="0" w:after="0" w:afterAutospacing="0"/>
        <w:ind w:left="709"/>
        <w:jc w:val="both"/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 xml:space="preserve">c) </w:t>
      </w:r>
      <w:r w:rsidR="008355DF" w:rsidRPr="00894844">
        <w:rPr>
          <w:rFonts w:asciiTheme="majorHAnsi" w:hAnsiTheme="majorHAnsi" w:cs="Tahoma"/>
        </w:rPr>
        <w:t>używanie korektorów lub pisaków fluorescencyjnych;</w:t>
      </w:r>
    </w:p>
    <w:p w14:paraId="5183B133" w14:textId="00CEA8AD" w:rsidR="008355DF" w:rsidRPr="00894844" w:rsidRDefault="009951D6" w:rsidP="009951D6">
      <w:pPr>
        <w:pStyle w:val="NormalnyWeb"/>
        <w:spacing w:before="0" w:beforeAutospacing="0" w:after="0" w:afterAutospacing="0"/>
        <w:ind w:left="709"/>
        <w:jc w:val="both"/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 xml:space="preserve">d) </w:t>
      </w:r>
      <w:r w:rsidR="008355DF" w:rsidRPr="00894844">
        <w:rPr>
          <w:rFonts w:asciiTheme="majorHAnsi" w:hAnsiTheme="majorHAnsi" w:cs="Tahoma"/>
        </w:rPr>
        <w:t>robienie adnotacji na tekście lub pisanie na kartce pa</w:t>
      </w:r>
      <w:r>
        <w:rPr>
          <w:rFonts w:asciiTheme="majorHAnsi" w:hAnsiTheme="majorHAnsi" w:cs="Tahoma"/>
        </w:rPr>
        <w:t xml:space="preserve">pieru umieszczonej na otwartym </w:t>
      </w:r>
      <w:r w:rsidR="008355DF" w:rsidRPr="00894844">
        <w:rPr>
          <w:rFonts w:asciiTheme="majorHAnsi" w:hAnsiTheme="majorHAnsi" w:cs="Tahoma"/>
        </w:rPr>
        <w:t>materiale archiwalnym;</w:t>
      </w:r>
    </w:p>
    <w:p w14:paraId="548410D6" w14:textId="77777777" w:rsidR="009951D6" w:rsidRDefault="009951D6" w:rsidP="009951D6">
      <w:pPr>
        <w:pStyle w:val="NormalnyWeb"/>
        <w:spacing w:before="0" w:beforeAutospacing="0" w:after="0" w:afterAutospacing="0"/>
        <w:ind w:left="709"/>
        <w:jc w:val="both"/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 xml:space="preserve">e) </w:t>
      </w:r>
      <w:r w:rsidR="008355DF" w:rsidRPr="00894844">
        <w:rPr>
          <w:rFonts w:asciiTheme="majorHAnsi" w:hAnsiTheme="majorHAnsi" w:cs="Tahoma"/>
        </w:rPr>
        <w:t>opieranie się na materiałach archiwalnych;</w:t>
      </w:r>
    </w:p>
    <w:p w14:paraId="47956CD3" w14:textId="1329B6A3" w:rsidR="008355DF" w:rsidRPr="009951D6" w:rsidRDefault="009951D6" w:rsidP="009951D6">
      <w:pPr>
        <w:pStyle w:val="NormalnyWeb"/>
        <w:spacing w:before="0" w:beforeAutospacing="0" w:after="0" w:afterAutospacing="0"/>
        <w:ind w:left="709"/>
        <w:jc w:val="both"/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 xml:space="preserve">f) </w:t>
      </w:r>
      <w:r w:rsidR="008355DF" w:rsidRPr="00894844">
        <w:rPr>
          <w:rFonts w:asciiTheme="majorHAnsi" w:hAnsiTheme="majorHAnsi" w:cs="Tahoma"/>
        </w:rPr>
        <w:t xml:space="preserve">wkładanie pasków/zakładek </w:t>
      </w:r>
      <w:r w:rsidR="00350DBA" w:rsidRPr="00894844">
        <w:rPr>
          <w:rFonts w:asciiTheme="majorHAnsi" w:hAnsiTheme="majorHAnsi" w:cs="Tahoma"/>
        </w:rPr>
        <w:t xml:space="preserve">- </w:t>
      </w:r>
      <w:r w:rsidR="00BB5A33" w:rsidRPr="00894844">
        <w:rPr>
          <w:rFonts w:asciiTheme="majorHAnsi" w:hAnsiTheme="majorHAnsi" w:cs="Tahoma"/>
        </w:rPr>
        <w:t xml:space="preserve">innych niż przygotowane </w:t>
      </w:r>
      <w:r w:rsidR="008355DF" w:rsidRPr="00894844">
        <w:rPr>
          <w:rFonts w:asciiTheme="majorHAnsi" w:hAnsiTheme="majorHAnsi" w:cs="Tahoma"/>
        </w:rPr>
        <w:t>przez pracownię</w:t>
      </w:r>
      <w:r>
        <w:rPr>
          <w:rFonts w:asciiTheme="majorHAnsi" w:hAnsiTheme="majorHAnsi" w:cs="Tahoma"/>
        </w:rPr>
        <w:t xml:space="preserve"> </w:t>
      </w:r>
      <w:r w:rsidR="00350DBA" w:rsidRPr="00894844">
        <w:rPr>
          <w:rFonts w:asciiTheme="majorHAnsi" w:hAnsiTheme="majorHAnsi" w:cs="Tahoma"/>
        </w:rPr>
        <w:t xml:space="preserve">- lub </w:t>
      </w:r>
      <w:r w:rsidR="008355DF" w:rsidRPr="00894844">
        <w:rPr>
          <w:rFonts w:asciiTheme="majorHAnsi" w:hAnsiTheme="majorHAnsi" w:cs="Tahoma"/>
        </w:rPr>
        <w:t xml:space="preserve">notatek </w:t>
      </w:r>
      <w:r w:rsidR="00BB5A33" w:rsidRPr="00894844">
        <w:rPr>
          <w:rFonts w:asciiTheme="majorHAnsi" w:hAnsiTheme="majorHAnsi" w:cs="Tahoma"/>
        </w:rPr>
        <w:t>do wnętrza jednostki, która jest udostępniana,</w:t>
      </w:r>
      <w:r w:rsidR="00BB5A33" w:rsidRPr="00894844">
        <w:rPr>
          <w:rFonts w:asciiTheme="majorHAnsi" w:hAnsiTheme="majorHAnsi" w:cs="Tahoma"/>
          <w:strike/>
        </w:rPr>
        <w:t xml:space="preserve"> </w:t>
      </w:r>
    </w:p>
    <w:p w14:paraId="7E41E100" w14:textId="77777777" w:rsidR="009951D6" w:rsidRDefault="009951D6" w:rsidP="009951D6">
      <w:pPr>
        <w:pStyle w:val="NormalnyWeb"/>
        <w:spacing w:before="0" w:beforeAutospacing="0" w:after="0" w:afterAutospacing="0"/>
        <w:ind w:left="709"/>
        <w:jc w:val="both"/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 xml:space="preserve">g) </w:t>
      </w:r>
      <w:r w:rsidR="008355DF" w:rsidRPr="00894844">
        <w:rPr>
          <w:rFonts w:asciiTheme="majorHAnsi" w:hAnsiTheme="majorHAnsi" w:cs="Tahoma"/>
        </w:rPr>
        <w:t>kładzenie otwartych ksiąg i książek grzbietem do góry</w:t>
      </w:r>
      <w:r w:rsidR="00350DBA" w:rsidRPr="00894844">
        <w:rPr>
          <w:rFonts w:asciiTheme="majorHAnsi" w:hAnsiTheme="majorHAnsi" w:cs="Tahoma"/>
        </w:rPr>
        <w:t>.</w:t>
      </w:r>
    </w:p>
    <w:p w14:paraId="2F6C9D32" w14:textId="3065E462" w:rsidR="008355DF" w:rsidRPr="00A43303" w:rsidRDefault="009951D6" w:rsidP="009951D6">
      <w:pPr>
        <w:pStyle w:val="NormalnyWeb"/>
        <w:spacing w:before="0" w:beforeAutospacing="0" w:after="0" w:afterAutospacing="0"/>
        <w:ind w:left="284"/>
        <w:jc w:val="both"/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 xml:space="preserve">11. </w:t>
      </w:r>
      <w:r w:rsidR="008355DF" w:rsidRPr="00A43303">
        <w:rPr>
          <w:rFonts w:asciiTheme="majorHAnsi" w:hAnsiTheme="majorHAnsi" w:cs="Tahoma"/>
        </w:rPr>
        <w:t>Korzystający z zasobu Archiwum ASP</w:t>
      </w:r>
      <w:r w:rsidR="00350DBA" w:rsidRPr="00A43303">
        <w:rPr>
          <w:rFonts w:asciiTheme="majorHAnsi" w:hAnsiTheme="majorHAnsi" w:cs="Tahoma"/>
        </w:rPr>
        <w:t xml:space="preserve"> </w:t>
      </w:r>
      <w:r w:rsidR="008355DF" w:rsidRPr="00A43303">
        <w:rPr>
          <w:rFonts w:asciiTheme="majorHAnsi" w:hAnsiTheme="majorHAnsi" w:cs="Tahoma"/>
        </w:rPr>
        <w:t>ma prawo:</w:t>
      </w:r>
    </w:p>
    <w:p w14:paraId="41D8F3FD" w14:textId="31FF890F" w:rsidR="00635C40" w:rsidRPr="00A43303" w:rsidRDefault="008355DF" w:rsidP="00635C40">
      <w:pPr>
        <w:pStyle w:val="NormalnyWeb"/>
        <w:numPr>
          <w:ilvl w:val="1"/>
          <w:numId w:val="7"/>
        </w:numPr>
        <w:spacing w:before="0" w:beforeAutospacing="0" w:after="0" w:afterAutospacing="0"/>
        <w:jc w:val="both"/>
        <w:rPr>
          <w:rFonts w:asciiTheme="majorHAnsi" w:hAnsiTheme="majorHAnsi" w:cs="Tahoma"/>
        </w:rPr>
      </w:pPr>
      <w:bookmarkStart w:id="2" w:name="_Hlk66276117"/>
      <w:r w:rsidRPr="00A43303">
        <w:rPr>
          <w:rFonts w:asciiTheme="majorHAnsi" w:hAnsiTheme="majorHAnsi" w:cs="Tahoma"/>
        </w:rPr>
        <w:t xml:space="preserve">wykonać reprodukcje wybranych dokumentów własnym aparatem fotograficznym </w:t>
      </w:r>
      <w:r w:rsidRPr="00A43303">
        <w:rPr>
          <w:rFonts w:asciiTheme="majorHAnsi" w:hAnsiTheme="majorHAnsi" w:cs="Tahoma"/>
        </w:rPr>
        <w:tab/>
        <w:t xml:space="preserve">(bez użycia lampy błyskowej); </w:t>
      </w:r>
      <w:r w:rsidR="00635C40" w:rsidRPr="00A43303">
        <w:rPr>
          <w:rFonts w:asciiTheme="majorHAnsi" w:hAnsiTheme="majorHAnsi" w:cs="Tahoma"/>
        </w:rPr>
        <w:t>materiały archiwalne posiadające kopie użytkowe udostępniane są w postaci reprodukcji (skanów, kserokopii) w uzasadnionych przypadkach, za zgodą Kustosz</w:t>
      </w:r>
      <w:r w:rsidR="00295DCD">
        <w:rPr>
          <w:rFonts w:asciiTheme="majorHAnsi" w:hAnsiTheme="majorHAnsi" w:cs="Tahoma"/>
        </w:rPr>
        <w:t>a</w:t>
      </w:r>
      <w:r w:rsidR="00635C40" w:rsidRPr="00A43303">
        <w:rPr>
          <w:rFonts w:asciiTheme="majorHAnsi" w:hAnsiTheme="majorHAnsi" w:cs="Tahoma"/>
        </w:rPr>
        <w:t xml:space="preserve"> Archiwum ASP, udostępniane są oryginały</w:t>
      </w:r>
      <w:bookmarkEnd w:id="2"/>
      <w:r w:rsidR="00635C40" w:rsidRPr="00A43303">
        <w:rPr>
          <w:rFonts w:asciiTheme="majorHAnsi" w:hAnsiTheme="majorHAnsi" w:cs="Tahoma"/>
        </w:rPr>
        <w:t xml:space="preserve">; </w:t>
      </w:r>
    </w:p>
    <w:p w14:paraId="31A99159" w14:textId="77777777" w:rsidR="00532AD1" w:rsidRDefault="008355DF" w:rsidP="00532AD1">
      <w:pPr>
        <w:pStyle w:val="NormalnyWeb"/>
        <w:numPr>
          <w:ilvl w:val="1"/>
          <w:numId w:val="7"/>
        </w:numPr>
        <w:spacing w:before="0" w:beforeAutospacing="0" w:after="0" w:afterAutospacing="0"/>
        <w:jc w:val="both"/>
        <w:rPr>
          <w:rFonts w:asciiTheme="majorHAnsi" w:hAnsiTheme="majorHAnsi" w:cs="Tahoma"/>
        </w:rPr>
      </w:pPr>
      <w:r w:rsidRPr="00635C40">
        <w:rPr>
          <w:rFonts w:asciiTheme="majorHAnsi" w:hAnsiTheme="majorHAnsi" w:cs="Tahoma"/>
        </w:rPr>
        <w:t xml:space="preserve">zamawiać na koszt własny bądź instytucji, którą reprezentuje skany wybranych dokumentów. Zamówienie na usługi reprograficzne stanowi </w:t>
      </w:r>
      <w:r w:rsidRPr="00635C40">
        <w:rPr>
          <w:rFonts w:asciiTheme="majorHAnsi" w:hAnsiTheme="majorHAnsi" w:cs="Tahoma"/>
          <w:u w:val="single"/>
        </w:rPr>
        <w:t>Załącznik nr 4 do</w:t>
      </w:r>
      <w:r w:rsidR="00350DBA" w:rsidRPr="00635C40">
        <w:rPr>
          <w:rFonts w:asciiTheme="majorHAnsi" w:hAnsiTheme="majorHAnsi" w:cs="Tahoma"/>
          <w:u w:val="single"/>
        </w:rPr>
        <w:t xml:space="preserve"> </w:t>
      </w:r>
      <w:r w:rsidRPr="00635C40">
        <w:rPr>
          <w:rFonts w:asciiTheme="majorHAnsi" w:hAnsiTheme="majorHAnsi" w:cs="Tahoma"/>
          <w:u w:val="single"/>
        </w:rPr>
        <w:t>Regulaminu</w:t>
      </w:r>
      <w:r w:rsidR="00350DBA" w:rsidRPr="00635C40">
        <w:rPr>
          <w:rFonts w:asciiTheme="majorHAnsi" w:hAnsiTheme="majorHAnsi" w:cs="Tahoma"/>
        </w:rPr>
        <w:t>.</w:t>
      </w:r>
      <w:r w:rsidRPr="00635C40">
        <w:rPr>
          <w:rFonts w:asciiTheme="majorHAnsi" w:hAnsiTheme="majorHAnsi" w:cs="Tahoma"/>
        </w:rPr>
        <w:t xml:space="preserve"> </w:t>
      </w:r>
      <w:r w:rsidR="00350DBA" w:rsidRPr="00635C40">
        <w:rPr>
          <w:rFonts w:asciiTheme="majorHAnsi" w:hAnsiTheme="majorHAnsi" w:cs="Tahoma"/>
        </w:rPr>
        <w:t>Z</w:t>
      </w:r>
      <w:r w:rsidRPr="00635C40">
        <w:rPr>
          <w:rFonts w:asciiTheme="majorHAnsi" w:hAnsiTheme="majorHAnsi" w:cs="Tahoma"/>
        </w:rPr>
        <w:t xml:space="preserve">amówione reprodukcje są </w:t>
      </w:r>
      <w:r w:rsidR="00BB5A33" w:rsidRPr="00635C40">
        <w:rPr>
          <w:rFonts w:asciiTheme="majorHAnsi" w:hAnsiTheme="majorHAnsi" w:cs="Tahoma"/>
        </w:rPr>
        <w:t xml:space="preserve">udostępniane tylko i wyłącznie </w:t>
      </w:r>
      <w:r w:rsidRPr="00635C40">
        <w:rPr>
          <w:rFonts w:asciiTheme="majorHAnsi" w:hAnsiTheme="majorHAnsi" w:cs="Tahoma"/>
        </w:rPr>
        <w:t>przez dysk</w:t>
      </w:r>
      <w:r w:rsidR="00350DBA" w:rsidRPr="00635C40">
        <w:rPr>
          <w:rFonts w:asciiTheme="majorHAnsi" w:hAnsiTheme="majorHAnsi" w:cs="Tahoma"/>
        </w:rPr>
        <w:t xml:space="preserve"> </w:t>
      </w:r>
      <w:r w:rsidRPr="00635C40">
        <w:rPr>
          <w:rFonts w:asciiTheme="majorHAnsi" w:hAnsiTheme="majorHAnsi" w:cs="Tahoma"/>
        </w:rPr>
        <w:lastRenderedPageBreak/>
        <w:t>wewnętrzny Archiwum ASP lub nagrane na nośnik CD/DVD udostępniony przez pracowników Archiwum ASP</w:t>
      </w:r>
      <w:r w:rsidR="00350DBA" w:rsidRPr="00635C40">
        <w:rPr>
          <w:rFonts w:asciiTheme="majorHAnsi" w:hAnsiTheme="majorHAnsi" w:cs="Tahoma"/>
        </w:rPr>
        <w:t>;</w:t>
      </w:r>
      <w:r w:rsidRPr="00635C40">
        <w:rPr>
          <w:rFonts w:asciiTheme="majorHAnsi" w:hAnsiTheme="majorHAnsi" w:cs="Tahoma"/>
        </w:rPr>
        <w:t xml:space="preserve"> </w:t>
      </w:r>
    </w:p>
    <w:p w14:paraId="329381EB" w14:textId="748E670C" w:rsidR="00532AD1" w:rsidRPr="00295DCD" w:rsidRDefault="008355DF" w:rsidP="00532AD1">
      <w:pPr>
        <w:pStyle w:val="NormalnyWeb"/>
        <w:numPr>
          <w:ilvl w:val="1"/>
          <w:numId w:val="7"/>
        </w:numPr>
        <w:spacing w:before="0" w:beforeAutospacing="0" w:after="0" w:afterAutospacing="0"/>
        <w:jc w:val="both"/>
        <w:rPr>
          <w:rFonts w:asciiTheme="majorHAnsi" w:hAnsiTheme="majorHAnsi" w:cs="Tahoma"/>
        </w:rPr>
      </w:pPr>
      <w:r w:rsidRPr="00532AD1">
        <w:rPr>
          <w:rFonts w:asciiTheme="majorHAnsi" w:hAnsiTheme="majorHAnsi" w:cs="Tahoma"/>
        </w:rPr>
        <w:t>korzystać z biblioteki podręcznej.</w:t>
      </w:r>
      <w:r w:rsidR="00532AD1" w:rsidRPr="00295DCD">
        <w:rPr>
          <w:rFonts w:asciiTheme="majorHAnsi" w:hAnsiTheme="majorHAnsi" w:cs="Tahoma"/>
        </w:rPr>
        <w:t xml:space="preserve"> </w:t>
      </w:r>
    </w:p>
    <w:p w14:paraId="7C198387" w14:textId="56EB86AA" w:rsidR="008355DF" w:rsidRPr="00894844" w:rsidRDefault="008355DF" w:rsidP="009951D6">
      <w:pPr>
        <w:pStyle w:val="NormalnyWeb"/>
        <w:spacing w:before="0" w:beforeAutospacing="0" w:after="0" w:afterAutospacing="0"/>
        <w:ind w:left="284"/>
        <w:jc w:val="both"/>
        <w:rPr>
          <w:rFonts w:asciiTheme="majorHAnsi" w:hAnsiTheme="majorHAnsi" w:cs="Tahoma"/>
        </w:rPr>
      </w:pPr>
      <w:r w:rsidRPr="00894844">
        <w:rPr>
          <w:rFonts w:asciiTheme="majorHAnsi" w:hAnsiTheme="majorHAnsi" w:cs="Tahoma"/>
        </w:rPr>
        <w:t>1</w:t>
      </w:r>
      <w:r w:rsidR="00644CD7" w:rsidRPr="00894844">
        <w:rPr>
          <w:rFonts w:asciiTheme="majorHAnsi" w:hAnsiTheme="majorHAnsi" w:cs="Tahoma"/>
        </w:rPr>
        <w:t>2</w:t>
      </w:r>
      <w:r w:rsidR="009951D6">
        <w:rPr>
          <w:rFonts w:asciiTheme="majorHAnsi" w:hAnsiTheme="majorHAnsi" w:cs="Tahoma"/>
        </w:rPr>
        <w:t xml:space="preserve">. </w:t>
      </w:r>
      <w:r w:rsidRPr="00894844">
        <w:rPr>
          <w:rFonts w:asciiTheme="majorHAnsi" w:hAnsiTheme="majorHAnsi" w:cs="Tahoma"/>
        </w:rPr>
        <w:t>Korzystający z zasobu Archiwum ASP</w:t>
      </w:r>
      <w:r w:rsidR="00350DBA" w:rsidRPr="00894844">
        <w:rPr>
          <w:rFonts w:asciiTheme="majorHAnsi" w:hAnsiTheme="majorHAnsi" w:cs="Tahoma"/>
        </w:rPr>
        <w:t xml:space="preserve"> </w:t>
      </w:r>
      <w:r w:rsidRPr="00894844">
        <w:rPr>
          <w:rFonts w:asciiTheme="majorHAnsi" w:hAnsiTheme="majorHAnsi" w:cs="Tahoma"/>
        </w:rPr>
        <w:t>jest zobowiązany:</w:t>
      </w:r>
    </w:p>
    <w:p w14:paraId="4C7FB810" w14:textId="77777777" w:rsidR="009951D6" w:rsidRDefault="008355DF" w:rsidP="009951D6">
      <w:pPr>
        <w:pStyle w:val="NormalnyWeb"/>
        <w:numPr>
          <w:ilvl w:val="1"/>
          <w:numId w:val="8"/>
        </w:numPr>
        <w:spacing w:before="0" w:beforeAutospacing="0" w:after="0" w:afterAutospacing="0"/>
        <w:ind w:left="709"/>
        <w:jc w:val="both"/>
        <w:rPr>
          <w:rFonts w:asciiTheme="majorHAnsi" w:hAnsiTheme="majorHAnsi" w:cs="Tahoma"/>
        </w:rPr>
      </w:pPr>
      <w:r w:rsidRPr="00894844">
        <w:rPr>
          <w:rFonts w:asciiTheme="majorHAnsi" w:hAnsiTheme="majorHAnsi" w:cs="Tahoma"/>
        </w:rPr>
        <w:t>stosować się do przepisów Regulaminu;</w:t>
      </w:r>
    </w:p>
    <w:p w14:paraId="01D397E8" w14:textId="77777777" w:rsidR="009951D6" w:rsidRDefault="008355DF" w:rsidP="009951D6">
      <w:pPr>
        <w:pStyle w:val="NormalnyWeb"/>
        <w:numPr>
          <w:ilvl w:val="1"/>
          <w:numId w:val="8"/>
        </w:numPr>
        <w:spacing w:before="0" w:beforeAutospacing="0" w:after="0" w:afterAutospacing="0"/>
        <w:ind w:left="709"/>
        <w:jc w:val="both"/>
        <w:rPr>
          <w:rFonts w:asciiTheme="majorHAnsi" w:hAnsiTheme="majorHAnsi" w:cs="Tahoma"/>
        </w:rPr>
      </w:pPr>
      <w:r w:rsidRPr="009951D6">
        <w:rPr>
          <w:rFonts w:asciiTheme="majorHAnsi" w:hAnsiTheme="majorHAnsi" w:cs="Tahoma"/>
        </w:rPr>
        <w:t>korzystać osobiście z zamówionych materiałów, chyba, że za zgodą pracownika Archiwum ASP do przeprowadzania kwerendy zostanie wyznaczona</w:t>
      </w:r>
      <w:r w:rsidR="00350DBA" w:rsidRPr="009951D6">
        <w:rPr>
          <w:rFonts w:asciiTheme="majorHAnsi" w:hAnsiTheme="majorHAnsi" w:cs="Tahoma"/>
        </w:rPr>
        <w:t xml:space="preserve"> </w:t>
      </w:r>
      <w:r w:rsidRPr="009951D6">
        <w:rPr>
          <w:rFonts w:asciiTheme="majorHAnsi" w:hAnsiTheme="majorHAnsi" w:cs="Tahoma"/>
        </w:rPr>
        <w:t xml:space="preserve">upoważniona osoba, która oprócz użytkownika wypełnia wniosek o udostępnienie; </w:t>
      </w:r>
    </w:p>
    <w:p w14:paraId="4BF2BCEA" w14:textId="77777777" w:rsidR="009951D6" w:rsidRDefault="008355DF" w:rsidP="009951D6">
      <w:pPr>
        <w:pStyle w:val="NormalnyWeb"/>
        <w:numPr>
          <w:ilvl w:val="1"/>
          <w:numId w:val="8"/>
        </w:numPr>
        <w:spacing w:before="0" w:beforeAutospacing="0" w:after="0" w:afterAutospacing="0"/>
        <w:ind w:left="709"/>
        <w:jc w:val="both"/>
        <w:rPr>
          <w:rFonts w:asciiTheme="majorHAnsi" w:hAnsiTheme="majorHAnsi" w:cs="Tahoma"/>
        </w:rPr>
      </w:pPr>
      <w:r w:rsidRPr="009951D6">
        <w:rPr>
          <w:rFonts w:asciiTheme="majorHAnsi" w:hAnsiTheme="majorHAnsi" w:cs="Tahoma"/>
        </w:rPr>
        <w:t>zwracać zamówione materiały w należytym porządku i bez ingerencji w ich układ;</w:t>
      </w:r>
    </w:p>
    <w:p w14:paraId="4C1FCF6D" w14:textId="26703BD6" w:rsidR="009951D6" w:rsidRDefault="008355DF" w:rsidP="009951D6">
      <w:pPr>
        <w:pStyle w:val="NormalnyWeb"/>
        <w:numPr>
          <w:ilvl w:val="1"/>
          <w:numId w:val="8"/>
        </w:numPr>
        <w:spacing w:before="0" w:beforeAutospacing="0" w:after="0" w:afterAutospacing="0"/>
        <w:ind w:left="709"/>
        <w:jc w:val="both"/>
        <w:rPr>
          <w:rFonts w:asciiTheme="majorHAnsi" w:hAnsiTheme="majorHAnsi" w:cs="Tahoma"/>
        </w:rPr>
      </w:pPr>
      <w:r w:rsidRPr="009951D6">
        <w:rPr>
          <w:rFonts w:asciiTheme="majorHAnsi" w:hAnsiTheme="majorHAnsi" w:cs="Tahoma"/>
        </w:rPr>
        <w:t>każdorazowo wypełniać wniosek użytkownika jeśl</w:t>
      </w:r>
      <w:r w:rsidR="009951D6">
        <w:rPr>
          <w:rFonts w:asciiTheme="majorHAnsi" w:hAnsiTheme="majorHAnsi" w:cs="Tahoma"/>
        </w:rPr>
        <w:t xml:space="preserve">i temat badań (kwerendy) uległ </w:t>
      </w:r>
      <w:r w:rsidRPr="009951D6">
        <w:rPr>
          <w:rFonts w:asciiTheme="majorHAnsi" w:hAnsiTheme="majorHAnsi" w:cs="Tahoma"/>
        </w:rPr>
        <w:t>zmianie;</w:t>
      </w:r>
    </w:p>
    <w:p w14:paraId="78C1E833" w14:textId="3ADD47E8" w:rsidR="009F2B07" w:rsidRPr="009951D6" w:rsidRDefault="008355DF" w:rsidP="009951D6">
      <w:pPr>
        <w:pStyle w:val="NormalnyWeb"/>
        <w:numPr>
          <w:ilvl w:val="1"/>
          <w:numId w:val="8"/>
        </w:numPr>
        <w:spacing w:before="0" w:beforeAutospacing="0" w:after="0" w:afterAutospacing="0"/>
        <w:ind w:left="426" w:firstLine="0"/>
        <w:jc w:val="both"/>
        <w:rPr>
          <w:rFonts w:asciiTheme="majorHAnsi" w:hAnsiTheme="majorHAnsi" w:cs="Tahoma"/>
        </w:rPr>
      </w:pPr>
      <w:r w:rsidRPr="009951D6">
        <w:rPr>
          <w:rFonts w:asciiTheme="majorHAnsi" w:hAnsiTheme="majorHAnsi" w:cs="Tahoma"/>
        </w:rPr>
        <w:t>po opublikowaniu pracy oparte</w:t>
      </w:r>
      <w:r w:rsidR="009951D6">
        <w:rPr>
          <w:rFonts w:asciiTheme="majorHAnsi" w:hAnsiTheme="majorHAnsi" w:cs="Tahoma"/>
        </w:rPr>
        <w:t xml:space="preserve">j na wykorzystanych materiałach </w:t>
      </w:r>
      <w:r w:rsidRPr="009951D6">
        <w:rPr>
          <w:rFonts w:asciiTheme="majorHAnsi" w:hAnsiTheme="majorHAnsi" w:cs="Tahoma"/>
        </w:rPr>
        <w:t>przekazać</w:t>
      </w:r>
      <w:r w:rsidR="00350DBA" w:rsidRPr="009951D6">
        <w:rPr>
          <w:rFonts w:asciiTheme="majorHAnsi" w:hAnsiTheme="majorHAnsi" w:cs="Tahoma"/>
        </w:rPr>
        <w:t xml:space="preserve"> </w:t>
      </w:r>
      <w:r w:rsidR="009951D6">
        <w:rPr>
          <w:rFonts w:asciiTheme="majorHAnsi" w:hAnsiTheme="majorHAnsi" w:cs="Tahoma"/>
        </w:rPr>
        <w:t xml:space="preserve">  </w:t>
      </w:r>
      <w:r w:rsidRPr="009951D6">
        <w:rPr>
          <w:rFonts w:asciiTheme="majorHAnsi" w:hAnsiTheme="majorHAnsi" w:cs="Tahoma"/>
        </w:rPr>
        <w:t>bezpłatnie jeden egzemplarz pracy do biblioteki podręcznej Archiwum ASP</w:t>
      </w:r>
      <w:r w:rsidR="0010405F" w:rsidRPr="009951D6">
        <w:rPr>
          <w:rFonts w:asciiTheme="majorHAnsi" w:hAnsiTheme="majorHAnsi" w:cs="Tahoma"/>
        </w:rPr>
        <w:t>.</w:t>
      </w:r>
    </w:p>
    <w:p w14:paraId="0FA44512" w14:textId="77777777" w:rsidR="0010405F" w:rsidRPr="00894844" w:rsidRDefault="0010405F" w:rsidP="0010405F">
      <w:pPr>
        <w:pStyle w:val="NormalnyWeb"/>
        <w:spacing w:before="0" w:beforeAutospacing="0" w:after="0" w:afterAutospacing="0"/>
        <w:ind w:left="709"/>
        <w:jc w:val="both"/>
        <w:rPr>
          <w:rFonts w:asciiTheme="majorHAnsi" w:hAnsiTheme="majorHAnsi" w:cs="Tahoma"/>
        </w:rPr>
      </w:pPr>
    </w:p>
    <w:p w14:paraId="736DB30D" w14:textId="57CCAA2C" w:rsidR="008355DF" w:rsidRPr="00894844" w:rsidRDefault="008355DF" w:rsidP="00EB38E1">
      <w:pPr>
        <w:pStyle w:val="NormalnyWeb"/>
        <w:spacing w:before="0" w:beforeAutospacing="0" w:after="0" w:afterAutospacing="0"/>
        <w:jc w:val="center"/>
        <w:rPr>
          <w:rFonts w:asciiTheme="majorHAnsi" w:hAnsiTheme="majorHAnsi" w:cs="Tahoma"/>
          <w:b/>
        </w:rPr>
      </w:pPr>
      <w:r w:rsidRPr="00894844">
        <w:rPr>
          <w:rFonts w:asciiTheme="majorHAnsi" w:hAnsiTheme="majorHAnsi" w:cs="Tahoma"/>
          <w:b/>
        </w:rPr>
        <w:t>§ 7</w:t>
      </w:r>
      <w:r w:rsidR="009951D6">
        <w:rPr>
          <w:rFonts w:asciiTheme="majorHAnsi" w:hAnsiTheme="majorHAnsi" w:cs="Tahoma"/>
          <w:b/>
        </w:rPr>
        <w:t>.</w:t>
      </w:r>
    </w:p>
    <w:p w14:paraId="527AF188" w14:textId="77777777" w:rsidR="008355DF" w:rsidRPr="00894844" w:rsidRDefault="008355DF" w:rsidP="00EB38E1">
      <w:pPr>
        <w:pStyle w:val="NormalnyWeb"/>
        <w:spacing w:before="0" w:beforeAutospacing="0" w:after="0" w:afterAutospacing="0"/>
        <w:jc w:val="center"/>
        <w:rPr>
          <w:rFonts w:asciiTheme="majorHAnsi" w:hAnsiTheme="majorHAnsi" w:cs="Tahoma"/>
          <w:b/>
        </w:rPr>
      </w:pPr>
      <w:r w:rsidRPr="00894844">
        <w:rPr>
          <w:rFonts w:asciiTheme="majorHAnsi" w:hAnsiTheme="majorHAnsi" w:cs="Tahoma"/>
          <w:b/>
        </w:rPr>
        <w:t xml:space="preserve">WYŁĄCZENIA Z UDOSTĘPNIANIA </w:t>
      </w:r>
    </w:p>
    <w:p w14:paraId="5190D954" w14:textId="45A688A7" w:rsidR="008355DF" w:rsidRPr="00894844" w:rsidRDefault="008355DF" w:rsidP="009C42AB">
      <w:pPr>
        <w:pStyle w:val="NormalnyWeb"/>
        <w:numPr>
          <w:ilvl w:val="0"/>
          <w:numId w:val="6"/>
        </w:numPr>
        <w:jc w:val="both"/>
        <w:rPr>
          <w:rFonts w:asciiTheme="majorHAnsi" w:hAnsiTheme="majorHAnsi" w:cs="Tahoma"/>
        </w:rPr>
      </w:pPr>
      <w:r w:rsidRPr="00894844">
        <w:rPr>
          <w:rFonts w:asciiTheme="majorHAnsi" w:hAnsiTheme="majorHAnsi" w:cs="Tahoma"/>
        </w:rPr>
        <w:t>Rektor, z własnej inicjatywy bądź na wniosek Kustosza Archiwum ASP, może wyłączyć z udostępniania na czas oznaczony okr</w:t>
      </w:r>
      <w:r w:rsidR="009951D6">
        <w:rPr>
          <w:rFonts w:asciiTheme="majorHAnsi" w:hAnsiTheme="majorHAnsi" w:cs="Tahoma"/>
        </w:rPr>
        <w:t>eślone kategorie akt. Dostęp do </w:t>
      </w:r>
      <w:r w:rsidRPr="00894844">
        <w:rPr>
          <w:rFonts w:asciiTheme="majorHAnsi" w:hAnsiTheme="majorHAnsi" w:cs="Tahoma"/>
        </w:rPr>
        <w:t>wyłączonych z udostępniania akt wymaga zgody Rektora lub Prorektora ASP</w:t>
      </w:r>
      <w:r w:rsidR="009951D6">
        <w:rPr>
          <w:rFonts w:asciiTheme="majorHAnsi" w:hAnsiTheme="majorHAnsi" w:cs="Tahoma"/>
        </w:rPr>
        <w:t xml:space="preserve"> w </w:t>
      </w:r>
      <w:r w:rsidR="0010405F" w:rsidRPr="00894844">
        <w:rPr>
          <w:rFonts w:asciiTheme="majorHAnsi" w:hAnsiTheme="majorHAnsi" w:cs="Tahoma"/>
        </w:rPr>
        <w:t>Warszawie</w:t>
      </w:r>
      <w:r w:rsidRPr="00894844">
        <w:rPr>
          <w:rFonts w:asciiTheme="majorHAnsi" w:hAnsiTheme="majorHAnsi" w:cs="Tahoma"/>
        </w:rPr>
        <w:t xml:space="preserve">. </w:t>
      </w:r>
    </w:p>
    <w:p w14:paraId="3CEE4D13" w14:textId="4CC66979" w:rsidR="008355DF" w:rsidRPr="00A43303" w:rsidRDefault="008355DF" w:rsidP="009C42AB">
      <w:pPr>
        <w:pStyle w:val="NormalnyWeb"/>
        <w:numPr>
          <w:ilvl w:val="0"/>
          <w:numId w:val="6"/>
        </w:numPr>
        <w:jc w:val="both"/>
        <w:rPr>
          <w:rFonts w:asciiTheme="majorHAnsi" w:hAnsiTheme="majorHAnsi" w:cs="Tahoma"/>
          <w:bCs/>
        </w:rPr>
      </w:pPr>
      <w:bookmarkStart w:id="3" w:name="_Hlk66276210"/>
      <w:r w:rsidRPr="00894844">
        <w:rPr>
          <w:rFonts w:asciiTheme="majorHAnsi" w:hAnsiTheme="majorHAnsi" w:cs="Tahoma"/>
        </w:rPr>
        <w:t xml:space="preserve">Kustosz Archiwum ASP może odmówić udostępnienia akt z powodu złego ich </w:t>
      </w:r>
      <w:r w:rsidR="00270552">
        <w:rPr>
          <w:rFonts w:asciiTheme="majorHAnsi" w:hAnsiTheme="majorHAnsi" w:cs="Tahoma"/>
        </w:rPr>
        <w:t>stanu zachowania, nieopracowania</w:t>
      </w:r>
      <w:r w:rsidR="00DE370B">
        <w:rPr>
          <w:rFonts w:asciiTheme="majorHAnsi" w:hAnsiTheme="majorHAnsi" w:cs="Tahoma"/>
        </w:rPr>
        <w:t xml:space="preserve"> </w:t>
      </w:r>
      <w:r w:rsidRPr="00894844">
        <w:rPr>
          <w:rFonts w:asciiTheme="majorHAnsi" w:hAnsiTheme="majorHAnsi" w:cs="Tahoma"/>
        </w:rPr>
        <w:t>lub innych ważnych przyczyn.</w:t>
      </w:r>
      <w:r w:rsidR="0044280A">
        <w:rPr>
          <w:rFonts w:asciiTheme="majorHAnsi" w:hAnsiTheme="majorHAnsi" w:cs="Tahoma"/>
        </w:rPr>
        <w:t xml:space="preserve"> </w:t>
      </w:r>
      <w:r w:rsidRPr="00894844">
        <w:rPr>
          <w:rFonts w:asciiTheme="majorHAnsi" w:hAnsiTheme="majorHAnsi" w:cs="Tahoma"/>
        </w:rPr>
        <w:t xml:space="preserve"> Decyzja odmowna wymaga, na wniosek korzystającego, uzasadnienia na piśmie.</w:t>
      </w:r>
      <w:r w:rsidR="00601C49">
        <w:rPr>
          <w:rFonts w:asciiTheme="majorHAnsi" w:hAnsiTheme="majorHAnsi" w:cs="Tahoma"/>
        </w:rPr>
        <w:t xml:space="preserve"> </w:t>
      </w:r>
      <w:r w:rsidR="00601C49" w:rsidRPr="00A43303">
        <w:rPr>
          <w:rFonts w:asciiTheme="majorHAnsi" w:hAnsiTheme="majorHAnsi" w:cs="Tahoma"/>
          <w:bCs/>
        </w:rPr>
        <w:t xml:space="preserve">Udostępnia się tylko materiały wcześniej paginowane. </w:t>
      </w:r>
    </w:p>
    <w:bookmarkEnd w:id="3"/>
    <w:p w14:paraId="1D0F986A" w14:textId="5426A1E8" w:rsidR="008355DF" w:rsidRPr="00894844" w:rsidRDefault="008355DF" w:rsidP="009C42AB">
      <w:pPr>
        <w:pStyle w:val="NormalnyWeb"/>
        <w:numPr>
          <w:ilvl w:val="0"/>
          <w:numId w:val="6"/>
        </w:numPr>
        <w:jc w:val="both"/>
        <w:rPr>
          <w:rFonts w:asciiTheme="majorHAnsi" w:hAnsiTheme="majorHAnsi" w:cs="Tahoma"/>
        </w:rPr>
      </w:pPr>
      <w:r w:rsidRPr="00894844">
        <w:rPr>
          <w:rFonts w:asciiTheme="majorHAnsi" w:hAnsiTheme="majorHAnsi" w:cs="Tahoma"/>
        </w:rPr>
        <w:t>Od decyzji Kustosza Archiwum ASP w sprawie odmowy udostępnienia materiałów archiwalnych przysługuje odwołanie do Rektora ASP</w:t>
      </w:r>
      <w:r w:rsidR="0010405F" w:rsidRPr="00894844">
        <w:rPr>
          <w:rFonts w:asciiTheme="majorHAnsi" w:hAnsiTheme="majorHAnsi" w:cs="Tahoma"/>
        </w:rPr>
        <w:t xml:space="preserve"> w Warszawie</w:t>
      </w:r>
      <w:r w:rsidRPr="00894844">
        <w:rPr>
          <w:rFonts w:asciiTheme="majorHAnsi" w:hAnsiTheme="majorHAnsi" w:cs="Tahoma"/>
        </w:rPr>
        <w:t>.</w:t>
      </w:r>
    </w:p>
    <w:p w14:paraId="2C660CCD" w14:textId="22798742" w:rsidR="00067E0F" w:rsidRDefault="008355DF" w:rsidP="009C42AB">
      <w:pPr>
        <w:pStyle w:val="NormalnyWeb"/>
        <w:numPr>
          <w:ilvl w:val="0"/>
          <w:numId w:val="6"/>
        </w:numPr>
        <w:jc w:val="both"/>
        <w:rPr>
          <w:rFonts w:asciiTheme="majorHAnsi" w:hAnsiTheme="majorHAnsi" w:cs="Tahoma"/>
        </w:rPr>
      </w:pPr>
      <w:r w:rsidRPr="00894844">
        <w:rPr>
          <w:rFonts w:asciiTheme="majorHAnsi" w:hAnsiTheme="majorHAnsi" w:cs="Tahoma"/>
        </w:rPr>
        <w:t>Z uwagi na ochronę danych osobowych o</w:t>
      </w:r>
      <w:r w:rsidR="004761F3">
        <w:rPr>
          <w:rFonts w:asciiTheme="majorHAnsi" w:hAnsiTheme="majorHAnsi" w:cs="Tahoma"/>
        </w:rPr>
        <w:t>raz praw autorskich wyłącza się z </w:t>
      </w:r>
      <w:r w:rsidRPr="00894844">
        <w:rPr>
          <w:rFonts w:asciiTheme="majorHAnsi" w:hAnsiTheme="majorHAnsi" w:cs="Tahoma"/>
        </w:rPr>
        <w:t xml:space="preserve">reprodukowania materiały zawarte w teczkach osobowych, dokumentach </w:t>
      </w:r>
      <w:r w:rsidR="006F749F" w:rsidRPr="00894844">
        <w:rPr>
          <w:rFonts w:asciiTheme="majorHAnsi" w:hAnsiTheme="majorHAnsi" w:cs="Tahoma"/>
        </w:rPr>
        <w:t>osobistych i</w:t>
      </w:r>
      <w:r w:rsidRPr="00894844">
        <w:rPr>
          <w:rFonts w:asciiTheme="majorHAnsi" w:hAnsiTheme="majorHAnsi" w:cs="Tahoma"/>
        </w:rPr>
        <w:t xml:space="preserve"> wspomnieniach osób żyjących oraz prace doktorskie, kandydackie, magisterskie, licencjackie i inne, o ile ich autorzy nie wyrazili na to zgody.</w:t>
      </w:r>
    </w:p>
    <w:p w14:paraId="682B391A" w14:textId="1D41118B" w:rsidR="00C57604" w:rsidRPr="009951D6" w:rsidRDefault="00270552" w:rsidP="00C57604">
      <w:pPr>
        <w:pStyle w:val="NormalnyWeb"/>
        <w:numPr>
          <w:ilvl w:val="0"/>
          <w:numId w:val="6"/>
        </w:numPr>
        <w:jc w:val="both"/>
        <w:rPr>
          <w:rFonts w:asciiTheme="majorHAnsi" w:hAnsiTheme="majorHAnsi" w:cs="Tahoma"/>
          <w:bCs/>
          <w:color w:val="FF0000"/>
        </w:rPr>
      </w:pPr>
      <w:bookmarkStart w:id="4" w:name="_Hlk66276290"/>
      <w:r w:rsidRPr="00A43303">
        <w:rPr>
          <w:rFonts w:asciiTheme="majorHAnsi" w:hAnsiTheme="majorHAnsi" w:cs="Tahoma"/>
          <w:bCs/>
        </w:rPr>
        <w:t>Archiwum nie wykonuje zdjęć i skanów poglądowych.</w:t>
      </w:r>
      <w:bookmarkEnd w:id="4"/>
      <w:r w:rsidRPr="00A43303">
        <w:rPr>
          <w:rFonts w:asciiTheme="majorHAnsi" w:hAnsiTheme="majorHAnsi" w:cs="Tahoma"/>
          <w:bCs/>
          <w:color w:val="FF0000"/>
        </w:rPr>
        <w:t xml:space="preserve"> </w:t>
      </w:r>
    </w:p>
    <w:p w14:paraId="6EB8F343" w14:textId="69025019" w:rsidR="008355DF" w:rsidRPr="00894844" w:rsidRDefault="008355DF" w:rsidP="00EB38E1">
      <w:pPr>
        <w:pStyle w:val="NormalnyWeb"/>
        <w:spacing w:before="0" w:beforeAutospacing="0" w:after="0" w:afterAutospacing="0"/>
        <w:jc w:val="center"/>
        <w:rPr>
          <w:rFonts w:asciiTheme="majorHAnsi" w:hAnsiTheme="majorHAnsi" w:cs="Tahoma"/>
          <w:b/>
        </w:rPr>
      </w:pPr>
      <w:r w:rsidRPr="00894844">
        <w:rPr>
          <w:rFonts w:asciiTheme="majorHAnsi" w:hAnsiTheme="majorHAnsi" w:cs="Tahoma"/>
          <w:b/>
        </w:rPr>
        <w:t>§ 8</w:t>
      </w:r>
      <w:r w:rsidR="009951D6">
        <w:rPr>
          <w:rFonts w:asciiTheme="majorHAnsi" w:hAnsiTheme="majorHAnsi" w:cs="Tahoma"/>
          <w:b/>
        </w:rPr>
        <w:t>.</w:t>
      </w:r>
    </w:p>
    <w:p w14:paraId="48593212" w14:textId="4B0C3C2C" w:rsidR="008355DF" w:rsidRDefault="008355DF" w:rsidP="00EB38E1">
      <w:pPr>
        <w:pStyle w:val="NormalnyWeb"/>
        <w:spacing w:before="0" w:beforeAutospacing="0" w:after="0" w:afterAutospacing="0"/>
        <w:jc w:val="center"/>
        <w:rPr>
          <w:rFonts w:asciiTheme="majorHAnsi" w:hAnsiTheme="majorHAnsi" w:cs="Tahoma"/>
          <w:b/>
        </w:rPr>
      </w:pPr>
      <w:r w:rsidRPr="00894844">
        <w:rPr>
          <w:rFonts w:asciiTheme="majorHAnsi" w:hAnsiTheme="majorHAnsi" w:cs="Tahoma"/>
          <w:b/>
        </w:rPr>
        <w:t>OPŁATY</w:t>
      </w:r>
    </w:p>
    <w:p w14:paraId="2F6D4637" w14:textId="77777777" w:rsidR="009951D6" w:rsidRPr="00894844" w:rsidRDefault="009951D6" w:rsidP="00EB38E1">
      <w:pPr>
        <w:pStyle w:val="NormalnyWeb"/>
        <w:spacing w:before="0" w:beforeAutospacing="0" w:after="0" w:afterAutospacing="0"/>
        <w:jc w:val="center"/>
        <w:rPr>
          <w:rFonts w:asciiTheme="majorHAnsi" w:hAnsiTheme="majorHAnsi" w:cs="Tahoma"/>
          <w:b/>
        </w:rPr>
      </w:pPr>
    </w:p>
    <w:p w14:paraId="20E2C990" w14:textId="42428506" w:rsidR="008355DF" w:rsidRPr="00894844" w:rsidRDefault="008355DF" w:rsidP="004761F3">
      <w:pPr>
        <w:pStyle w:val="NormalnyWeb"/>
        <w:numPr>
          <w:ilvl w:val="0"/>
          <w:numId w:val="9"/>
        </w:numPr>
        <w:spacing w:before="0" w:beforeAutospacing="0" w:after="0" w:afterAutospacing="0"/>
        <w:ind w:left="709" w:hanging="283"/>
        <w:jc w:val="both"/>
        <w:rPr>
          <w:rFonts w:asciiTheme="majorHAnsi" w:hAnsiTheme="majorHAnsi" w:cs="Tahoma"/>
        </w:rPr>
      </w:pPr>
      <w:r w:rsidRPr="00894844">
        <w:rPr>
          <w:rFonts w:asciiTheme="majorHAnsi" w:hAnsiTheme="majorHAnsi" w:cs="Tahoma"/>
        </w:rPr>
        <w:t xml:space="preserve">Korzystanie z zasobu zgromadzonego w Archiwum ASP w pracowni naukowej jest bezpłatne. </w:t>
      </w:r>
    </w:p>
    <w:p w14:paraId="375B57CE" w14:textId="0CF61EF5" w:rsidR="008355DF" w:rsidRPr="00894844" w:rsidRDefault="008355DF" w:rsidP="004761F3">
      <w:pPr>
        <w:pStyle w:val="NormalnyWeb"/>
        <w:numPr>
          <w:ilvl w:val="0"/>
          <w:numId w:val="9"/>
        </w:numPr>
        <w:spacing w:before="0" w:beforeAutospacing="0" w:after="0" w:afterAutospacing="0"/>
        <w:ind w:left="709" w:hanging="283"/>
        <w:jc w:val="both"/>
        <w:rPr>
          <w:rFonts w:asciiTheme="majorHAnsi" w:hAnsiTheme="majorHAnsi" w:cs="Tahoma"/>
        </w:rPr>
      </w:pPr>
      <w:r w:rsidRPr="00894844">
        <w:rPr>
          <w:rFonts w:asciiTheme="majorHAnsi" w:hAnsiTheme="majorHAnsi" w:cs="Tahoma"/>
        </w:rPr>
        <w:t>W przypadku kwerend niebudzących wątpliwości, iż poszukiwane materiały archiwalne znajdują się w zasobie Archiwum ASP, ale czasochłonnych i niedających gwarancji na pozytywne załatwienie pobierana są opłaty.</w:t>
      </w:r>
    </w:p>
    <w:p w14:paraId="4644400B" w14:textId="6C9E4D9D" w:rsidR="008355DF" w:rsidRPr="00894844" w:rsidRDefault="008355DF" w:rsidP="004761F3">
      <w:pPr>
        <w:pStyle w:val="NormalnyWeb"/>
        <w:numPr>
          <w:ilvl w:val="0"/>
          <w:numId w:val="9"/>
        </w:numPr>
        <w:spacing w:before="0" w:beforeAutospacing="0" w:after="0" w:afterAutospacing="0"/>
        <w:ind w:left="709" w:hanging="283"/>
        <w:jc w:val="both"/>
        <w:rPr>
          <w:rFonts w:asciiTheme="majorHAnsi" w:hAnsiTheme="majorHAnsi" w:cs="Tahoma"/>
          <w:u w:val="single"/>
        </w:rPr>
      </w:pPr>
      <w:r w:rsidRPr="00894844">
        <w:rPr>
          <w:rFonts w:asciiTheme="majorHAnsi" w:hAnsiTheme="majorHAnsi" w:cs="Tahoma"/>
        </w:rPr>
        <w:t xml:space="preserve">Wysokość opłat określa cennik usług archiwalnych, który stanowi </w:t>
      </w:r>
      <w:r w:rsidRPr="00894844">
        <w:rPr>
          <w:rFonts w:asciiTheme="majorHAnsi" w:hAnsiTheme="majorHAnsi" w:cs="Tahoma"/>
          <w:u w:val="single"/>
        </w:rPr>
        <w:t>Załącznik nr 3 do Regulaminu.</w:t>
      </w:r>
    </w:p>
    <w:p w14:paraId="4359C767" w14:textId="13B86DEB" w:rsidR="008355DF" w:rsidRPr="00894844" w:rsidRDefault="008355DF" w:rsidP="004761F3">
      <w:pPr>
        <w:pStyle w:val="NormalnyWeb"/>
        <w:numPr>
          <w:ilvl w:val="0"/>
          <w:numId w:val="9"/>
        </w:numPr>
        <w:spacing w:before="0" w:beforeAutospacing="0" w:after="0" w:afterAutospacing="0"/>
        <w:ind w:left="709" w:hanging="283"/>
        <w:jc w:val="both"/>
        <w:rPr>
          <w:rFonts w:asciiTheme="majorHAnsi" w:hAnsiTheme="majorHAnsi" w:cs="Tahoma"/>
        </w:rPr>
      </w:pPr>
      <w:r w:rsidRPr="00894844">
        <w:rPr>
          <w:rFonts w:asciiTheme="majorHAnsi" w:hAnsiTheme="majorHAnsi" w:cs="Tahoma"/>
        </w:rPr>
        <w:t xml:space="preserve">Archiwum ASP </w:t>
      </w:r>
      <w:r w:rsidR="0010405F" w:rsidRPr="00894844">
        <w:rPr>
          <w:rFonts w:asciiTheme="majorHAnsi" w:hAnsiTheme="majorHAnsi" w:cs="Tahoma"/>
        </w:rPr>
        <w:t xml:space="preserve">w Warszawie </w:t>
      </w:r>
      <w:r w:rsidRPr="00894844">
        <w:rPr>
          <w:rFonts w:asciiTheme="majorHAnsi" w:hAnsiTheme="majorHAnsi" w:cs="Tahoma"/>
        </w:rPr>
        <w:t>pobiera opłaty za świadczenie następujących usług:</w:t>
      </w:r>
    </w:p>
    <w:p w14:paraId="6643995A" w14:textId="11DF7341" w:rsidR="008355DF" w:rsidRPr="00894844" w:rsidRDefault="008355DF" w:rsidP="009F2B07">
      <w:pPr>
        <w:pStyle w:val="NormalnyWeb"/>
        <w:spacing w:before="0" w:beforeAutospacing="0" w:after="0" w:afterAutospacing="0"/>
        <w:ind w:left="924"/>
        <w:jc w:val="both"/>
        <w:rPr>
          <w:rFonts w:asciiTheme="majorHAnsi" w:hAnsiTheme="majorHAnsi" w:cs="Tahoma"/>
        </w:rPr>
      </w:pPr>
      <w:r w:rsidRPr="00894844">
        <w:rPr>
          <w:rFonts w:asciiTheme="majorHAnsi" w:hAnsiTheme="majorHAnsi" w:cs="Tahoma"/>
        </w:rPr>
        <w:t xml:space="preserve">a) wykonanie reprodukcji </w:t>
      </w:r>
      <w:r w:rsidR="000E4DE5" w:rsidRPr="00894844">
        <w:rPr>
          <w:rFonts w:asciiTheme="majorHAnsi" w:hAnsiTheme="majorHAnsi" w:cs="Tahoma"/>
        </w:rPr>
        <w:t>materiałów archiwalnych (skany)</w:t>
      </w:r>
      <w:r w:rsidR="0010405F" w:rsidRPr="00894844">
        <w:rPr>
          <w:rFonts w:asciiTheme="majorHAnsi" w:hAnsiTheme="majorHAnsi" w:cs="Tahoma"/>
        </w:rPr>
        <w:t>;</w:t>
      </w:r>
    </w:p>
    <w:p w14:paraId="4A5EF0DB" w14:textId="1560F001" w:rsidR="008355DF" w:rsidRPr="00894844" w:rsidRDefault="008355DF" w:rsidP="009F2B07">
      <w:pPr>
        <w:pStyle w:val="NormalnyWeb"/>
        <w:spacing w:before="0" w:beforeAutospacing="0" w:after="0" w:afterAutospacing="0"/>
        <w:ind w:left="924"/>
        <w:jc w:val="both"/>
        <w:rPr>
          <w:rFonts w:asciiTheme="majorHAnsi" w:hAnsiTheme="majorHAnsi" w:cs="Tahoma"/>
        </w:rPr>
      </w:pPr>
      <w:r w:rsidRPr="00894844">
        <w:rPr>
          <w:rFonts w:asciiTheme="majorHAnsi" w:hAnsiTheme="majorHAnsi" w:cs="Tahoma"/>
        </w:rPr>
        <w:t>b) przeprowadzenie kwerendy naukowej bądź genealogicznej</w:t>
      </w:r>
      <w:r w:rsidR="0010405F" w:rsidRPr="00894844">
        <w:rPr>
          <w:rFonts w:asciiTheme="majorHAnsi" w:hAnsiTheme="majorHAnsi" w:cs="Tahoma"/>
        </w:rPr>
        <w:t>;</w:t>
      </w:r>
    </w:p>
    <w:p w14:paraId="374ACF43" w14:textId="77777777" w:rsidR="008355DF" w:rsidRPr="00894844" w:rsidRDefault="008355DF" w:rsidP="009F2B07">
      <w:pPr>
        <w:pStyle w:val="NormalnyWeb"/>
        <w:spacing w:before="0" w:beforeAutospacing="0" w:after="0" w:afterAutospacing="0"/>
        <w:ind w:left="924"/>
        <w:jc w:val="both"/>
        <w:rPr>
          <w:rFonts w:asciiTheme="majorHAnsi" w:hAnsiTheme="majorHAnsi" w:cs="Tahoma"/>
        </w:rPr>
      </w:pPr>
      <w:r w:rsidRPr="00894844">
        <w:rPr>
          <w:rFonts w:asciiTheme="majorHAnsi" w:hAnsiTheme="majorHAnsi" w:cs="Tahoma"/>
        </w:rPr>
        <w:t>c) usługi na potrzeby publikacji bądź prezentacji;</w:t>
      </w:r>
    </w:p>
    <w:p w14:paraId="1FC4DFCF" w14:textId="77777777" w:rsidR="004761F3" w:rsidRDefault="008355DF" w:rsidP="004761F3">
      <w:pPr>
        <w:pStyle w:val="NormalnyWeb"/>
        <w:spacing w:before="0" w:beforeAutospacing="0" w:after="0" w:afterAutospacing="0"/>
        <w:ind w:left="924"/>
        <w:jc w:val="both"/>
        <w:rPr>
          <w:rFonts w:asciiTheme="majorHAnsi" w:hAnsiTheme="majorHAnsi" w:cs="Tahoma"/>
        </w:rPr>
      </w:pPr>
      <w:r w:rsidRPr="00894844">
        <w:rPr>
          <w:rFonts w:asciiTheme="majorHAnsi" w:hAnsiTheme="majorHAnsi" w:cs="Tahoma"/>
        </w:rPr>
        <w:t>d) poświadczanie zgodności dokumentu z oryginałem</w:t>
      </w:r>
      <w:r w:rsidR="000E4DE5" w:rsidRPr="00894844">
        <w:rPr>
          <w:rFonts w:asciiTheme="majorHAnsi" w:hAnsiTheme="majorHAnsi" w:cs="Tahoma"/>
        </w:rPr>
        <w:t>.</w:t>
      </w:r>
    </w:p>
    <w:p w14:paraId="7DDA8D94" w14:textId="77777777" w:rsidR="004761F3" w:rsidRDefault="004761F3" w:rsidP="004761F3">
      <w:pPr>
        <w:pStyle w:val="NormalnyWeb"/>
        <w:spacing w:before="0" w:beforeAutospacing="0" w:after="0" w:afterAutospacing="0"/>
        <w:ind w:left="284"/>
        <w:jc w:val="both"/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lastRenderedPageBreak/>
        <w:t xml:space="preserve">5. </w:t>
      </w:r>
      <w:r w:rsidR="008355DF" w:rsidRPr="00894844">
        <w:rPr>
          <w:rFonts w:asciiTheme="majorHAnsi" w:hAnsiTheme="majorHAnsi" w:cs="Tahoma"/>
        </w:rPr>
        <w:t xml:space="preserve">Skany są udostępniane po uiszczeniu opłaty za reprodukcję, na podstawie wystawionej faktury pro-forma. </w:t>
      </w:r>
    </w:p>
    <w:p w14:paraId="7F935836" w14:textId="5CFEFD52" w:rsidR="00415C79" w:rsidRPr="00894844" w:rsidRDefault="004761F3" w:rsidP="004761F3">
      <w:pPr>
        <w:pStyle w:val="NormalnyWeb"/>
        <w:spacing w:before="0" w:beforeAutospacing="0" w:after="0" w:afterAutospacing="0"/>
        <w:ind w:left="284"/>
        <w:jc w:val="both"/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 xml:space="preserve">6. </w:t>
      </w:r>
      <w:r w:rsidR="008355DF" w:rsidRPr="00894844">
        <w:rPr>
          <w:rFonts w:asciiTheme="majorHAnsi" w:hAnsiTheme="majorHAnsi" w:cs="Tahoma"/>
        </w:rPr>
        <w:t xml:space="preserve">Pod terminem „kwerendy” rozumie się poszukiwania w zasobie Archiwum ASP </w:t>
      </w:r>
      <w:r w:rsidR="006F749F" w:rsidRPr="00894844">
        <w:rPr>
          <w:rFonts w:asciiTheme="majorHAnsi" w:hAnsiTheme="majorHAnsi" w:cs="Tahoma"/>
        </w:rPr>
        <w:br/>
      </w:r>
      <w:r w:rsidR="008355DF" w:rsidRPr="00894844">
        <w:rPr>
          <w:rFonts w:asciiTheme="majorHAnsi" w:hAnsiTheme="majorHAnsi" w:cs="Tahoma"/>
        </w:rPr>
        <w:t xml:space="preserve">w celach naukowych, genealogicznych i komercyjnych, przeprowadzane przez pracowników Archiwum ASP na zlecenie osób prowadzących badania lub poszukujących informacji dotyczących członków rodziny. </w:t>
      </w:r>
    </w:p>
    <w:p w14:paraId="5E8E8040" w14:textId="77777777" w:rsidR="00EB38E1" w:rsidRPr="00894844" w:rsidRDefault="00EB38E1" w:rsidP="00EB38E1">
      <w:pPr>
        <w:pStyle w:val="NormalnyWeb"/>
        <w:spacing w:before="0" w:beforeAutospacing="0" w:after="0" w:afterAutospacing="0"/>
        <w:ind w:left="851" w:hanging="284"/>
        <w:jc w:val="both"/>
        <w:rPr>
          <w:rFonts w:asciiTheme="majorHAnsi" w:hAnsiTheme="majorHAnsi" w:cs="Tahoma"/>
        </w:rPr>
      </w:pPr>
    </w:p>
    <w:p w14:paraId="335449C9" w14:textId="18C7C698" w:rsidR="00214CF8" w:rsidRPr="00894844" w:rsidRDefault="008355DF" w:rsidP="00EB38E1">
      <w:pPr>
        <w:pStyle w:val="NormalnyWeb"/>
        <w:spacing w:before="0" w:beforeAutospacing="0" w:after="0" w:afterAutospacing="0"/>
        <w:ind w:left="4467"/>
        <w:rPr>
          <w:rFonts w:asciiTheme="majorHAnsi" w:hAnsiTheme="majorHAnsi" w:cs="Tahoma"/>
        </w:rPr>
      </w:pPr>
      <w:r w:rsidRPr="00894844">
        <w:rPr>
          <w:rFonts w:asciiTheme="majorHAnsi" w:hAnsiTheme="majorHAnsi" w:cs="Tahoma"/>
          <w:b/>
        </w:rPr>
        <w:t>§ 9</w:t>
      </w:r>
      <w:r w:rsidR="009951D6">
        <w:rPr>
          <w:rFonts w:asciiTheme="majorHAnsi" w:hAnsiTheme="majorHAnsi" w:cs="Tahoma"/>
          <w:b/>
        </w:rPr>
        <w:t>.</w:t>
      </w:r>
    </w:p>
    <w:p w14:paraId="302664C6" w14:textId="77777777" w:rsidR="004761F3" w:rsidRDefault="00214CF8" w:rsidP="004761F3">
      <w:pPr>
        <w:pStyle w:val="NormalnyWeb"/>
        <w:spacing w:before="0" w:beforeAutospacing="0" w:after="0" w:afterAutospacing="0"/>
        <w:ind w:left="927"/>
        <w:jc w:val="both"/>
        <w:rPr>
          <w:rFonts w:asciiTheme="majorHAnsi" w:hAnsiTheme="majorHAnsi" w:cs="Tahoma"/>
        </w:rPr>
      </w:pPr>
      <w:r w:rsidRPr="00894844">
        <w:rPr>
          <w:rFonts w:asciiTheme="majorHAnsi" w:hAnsiTheme="majorHAnsi" w:cs="Tahoma"/>
        </w:rPr>
        <w:tab/>
      </w:r>
      <w:r w:rsidRPr="00894844">
        <w:rPr>
          <w:rFonts w:asciiTheme="majorHAnsi" w:hAnsiTheme="majorHAnsi" w:cs="Tahoma"/>
        </w:rPr>
        <w:tab/>
      </w:r>
      <w:r w:rsidRPr="00894844">
        <w:rPr>
          <w:rFonts w:asciiTheme="majorHAnsi" w:hAnsiTheme="majorHAnsi" w:cs="Tahoma"/>
        </w:rPr>
        <w:tab/>
      </w:r>
      <w:r w:rsidRPr="00894844">
        <w:rPr>
          <w:rFonts w:asciiTheme="majorHAnsi" w:hAnsiTheme="majorHAnsi" w:cs="Tahoma"/>
        </w:rPr>
        <w:tab/>
      </w:r>
      <w:r w:rsidRPr="00894844">
        <w:rPr>
          <w:rFonts w:asciiTheme="majorHAnsi" w:hAnsiTheme="majorHAnsi" w:cs="Tahoma"/>
        </w:rPr>
        <w:tab/>
        <w:t xml:space="preserve">   </w:t>
      </w:r>
      <w:r w:rsidR="00842FD0" w:rsidRPr="00894844">
        <w:rPr>
          <w:rFonts w:asciiTheme="majorHAnsi" w:hAnsiTheme="majorHAnsi" w:cs="Tahoma"/>
          <w:b/>
        </w:rPr>
        <w:t>ZNIŻKI</w:t>
      </w:r>
    </w:p>
    <w:p w14:paraId="0C626936" w14:textId="73F0A6D7" w:rsidR="00066C97" w:rsidRPr="00894844" w:rsidRDefault="00066C97" w:rsidP="004761F3">
      <w:pPr>
        <w:pStyle w:val="NormalnyWeb"/>
        <w:numPr>
          <w:ilvl w:val="0"/>
          <w:numId w:val="15"/>
        </w:numPr>
        <w:spacing w:before="0" w:beforeAutospacing="0" w:after="0" w:afterAutospacing="0"/>
        <w:ind w:left="709"/>
        <w:jc w:val="both"/>
        <w:rPr>
          <w:rFonts w:asciiTheme="majorHAnsi" w:hAnsiTheme="majorHAnsi" w:cs="Tahoma"/>
        </w:rPr>
      </w:pPr>
      <w:r w:rsidRPr="00894844">
        <w:rPr>
          <w:rFonts w:asciiTheme="majorHAnsi" w:hAnsiTheme="majorHAnsi" w:cs="Tahoma"/>
        </w:rPr>
        <w:t xml:space="preserve">Dla pracowników naukowych, studentów oraz pracowników archiwów państwowych przysługuje zwolnienie z opłat </w:t>
      </w:r>
      <w:r w:rsidR="00B60366" w:rsidRPr="00894844">
        <w:rPr>
          <w:rFonts w:asciiTheme="majorHAnsi" w:hAnsiTheme="majorHAnsi" w:cs="Tahoma"/>
        </w:rPr>
        <w:t>określonych</w:t>
      </w:r>
      <w:r w:rsidRPr="00894844">
        <w:rPr>
          <w:rFonts w:asciiTheme="majorHAnsi" w:hAnsiTheme="majorHAnsi" w:cs="Tahoma"/>
        </w:rPr>
        <w:t xml:space="preserve"> w cenniku.</w:t>
      </w:r>
    </w:p>
    <w:p w14:paraId="560E6F47" w14:textId="77777777" w:rsidR="00066C97" w:rsidRPr="00894844" w:rsidRDefault="00066C97" w:rsidP="004761F3">
      <w:pPr>
        <w:pStyle w:val="NormalnyWeb"/>
        <w:numPr>
          <w:ilvl w:val="0"/>
          <w:numId w:val="15"/>
        </w:numPr>
        <w:ind w:left="709"/>
        <w:jc w:val="both"/>
        <w:rPr>
          <w:rFonts w:asciiTheme="majorHAnsi" w:hAnsiTheme="majorHAnsi" w:cs="Tahoma"/>
        </w:rPr>
      </w:pPr>
      <w:r w:rsidRPr="00894844">
        <w:rPr>
          <w:rFonts w:asciiTheme="majorHAnsi" w:hAnsiTheme="majorHAnsi" w:cs="Tahoma"/>
        </w:rPr>
        <w:t xml:space="preserve">Zniżki stosuje się do zamówień nieprzekraczających 10 obiektów – do formatu A3. </w:t>
      </w:r>
    </w:p>
    <w:p w14:paraId="223659A2" w14:textId="431A8431" w:rsidR="008355DF" w:rsidRPr="00894844" w:rsidRDefault="00763ECB" w:rsidP="00EB38E1">
      <w:pPr>
        <w:pStyle w:val="NormalnyWeb"/>
        <w:spacing w:before="0" w:beforeAutospacing="0" w:after="0" w:afterAutospacing="0"/>
        <w:jc w:val="center"/>
        <w:rPr>
          <w:rFonts w:asciiTheme="majorHAnsi" w:hAnsiTheme="majorHAnsi" w:cs="Tahoma"/>
          <w:b/>
        </w:rPr>
      </w:pPr>
      <w:r w:rsidRPr="00894844">
        <w:rPr>
          <w:rFonts w:asciiTheme="majorHAnsi" w:hAnsiTheme="majorHAnsi" w:cs="Tahoma"/>
          <w:b/>
        </w:rPr>
        <w:t>§ 10</w:t>
      </w:r>
      <w:r w:rsidR="009951D6">
        <w:rPr>
          <w:rFonts w:asciiTheme="majorHAnsi" w:hAnsiTheme="majorHAnsi" w:cs="Tahoma"/>
          <w:b/>
        </w:rPr>
        <w:t>.</w:t>
      </w:r>
    </w:p>
    <w:p w14:paraId="1A196595" w14:textId="77777777" w:rsidR="008355DF" w:rsidRPr="00894844" w:rsidRDefault="008355DF" w:rsidP="00EB38E1">
      <w:pPr>
        <w:pStyle w:val="NormalnyWeb"/>
        <w:spacing w:before="0" w:beforeAutospacing="0" w:after="0" w:afterAutospacing="0"/>
        <w:jc w:val="center"/>
        <w:rPr>
          <w:rFonts w:asciiTheme="majorHAnsi" w:hAnsiTheme="majorHAnsi" w:cs="Tahoma"/>
          <w:b/>
        </w:rPr>
      </w:pPr>
      <w:r w:rsidRPr="00894844">
        <w:rPr>
          <w:rFonts w:asciiTheme="majorHAnsi" w:hAnsiTheme="majorHAnsi" w:cs="Tahoma"/>
          <w:b/>
        </w:rPr>
        <w:t>NARUSZENIE REGULAMINU</w:t>
      </w:r>
    </w:p>
    <w:p w14:paraId="5B5AD4C7" w14:textId="5D9D4FDD" w:rsidR="008355DF" w:rsidRPr="00894844" w:rsidRDefault="008355DF" w:rsidP="009C42AB">
      <w:pPr>
        <w:pStyle w:val="NormalnyWeb"/>
        <w:numPr>
          <w:ilvl w:val="0"/>
          <w:numId w:val="13"/>
        </w:numPr>
        <w:jc w:val="both"/>
        <w:rPr>
          <w:rFonts w:asciiTheme="majorHAnsi" w:hAnsiTheme="majorHAnsi" w:cs="Tahoma"/>
        </w:rPr>
      </w:pPr>
      <w:r w:rsidRPr="00894844">
        <w:rPr>
          <w:rFonts w:asciiTheme="majorHAnsi" w:hAnsiTheme="majorHAnsi" w:cs="Tahoma"/>
        </w:rPr>
        <w:t xml:space="preserve">W przypadku naruszenia niniejszego </w:t>
      </w:r>
      <w:r w:rsidR="006F749F" w:rsidRPr="00894844">
        <w:rPr>
          <w:rFonts w:asciiTheme="majorHAnsi" w:hAnsiTheme="majorHAnsi" w:cs="Tahoma"/>
        </w:rPr>
        <w:t>Regulaminu w</w:t>
      </w:r>
      <w:r w:rsidR="00937668" w:rsidRPr="00894844">
        <w:rPr>
          <w:rFonts w:asciiTheme="majorHAnsi" w:hAnsiTheme="majorHAnsi" w:cs="Tahoma"/>
        </w:rPr>
        <w:t xml:space="preserve"> sposób powodujący </w:t>
      </w:r>
      <w:r w:rsidRPr="00894844">
        <w:rPr>
          <w:rFonts w:asciiTheme="majorHAnsi" w:hAnsiTheme="majorHAnsi" w:cs="Tahoma"/>
        </w:rPr>
        <w:t>ryzyko uszkodzenia lub zniszc</w:t>
      </w:r>
      <w:r w:rsidR="007F4922" w:rsidRPr="00894844">
        <w:rPr>
          <w:rFonts w:asciiTheme="majorHAnsi" w:hAnsiTheme="majorHAnsi" w:cs="Tahoma"/>
        </w:rPr>
        <w:t xml:space="preserve">zenia udostępnianych materiałów, </w:t>
      </w:r>
      <w:r w:rsidRPr="00894844">
        <w:rPr>
          <w:rFonts w:asciiTheme="majorHAnsi" w:hAnsiTheme="majorHAnsi" w:cs="Tahoma"/>
        </w:rPr>
        <w:t>udostępnian</w:t>
      </w:r>
      <w:r w:rsidR="00ED4192" w:rsidRPr="00894844">
        <w:rPr>
          <w:rFonts w:asciiTheme="majorHAnsi" w:hAnsiTheme="majorHAnsi" w:cs="Tahoma"/>
        </w:rPr>
        <w:t>i</w:t>
      </w:r>
      <w:r w:rsidRPr="00894844">
        <w:rPr>
          <w:rFonts w:asciiTheme="majorHAnsi" w:hAnsiTheme="majorHAnsi" w:cs="Tahoma"/>
        </w:rPr>
        <w:t xml:space="preserve">e </w:t>
      </w:r>
      <w:r w:rsidR="00ED4192" w:rsidRPr="00894844">
        <w:rPr>
          <w:rFonts w:asciiTheme="majorHAnsi" w:hAnsiTheme="majorHAnsi" w:cs="Tahoma"/>
        </w:rPr>
        <w:t xml:space="preserve">materiałów </w:t>
      </w:r>
      <w:r w:rsidRPr="00894844">
        <w:rPr>
          <w:rFonts w:asciiTheme="majorHAnsi" w:hAnsiTheme="majorHAnsi" w:cs="Tahoma"/>
        </w:rPr>
        <w:t xml:space="preserve">zostanie </w:t>
      </w:r>
      <w:r w:rsidR="00ED4192" w:rsidRPr="00894844">
        <w:rPr>
          <w:rFonts w:asciiTheme="majorHAnsi" w:hAnsiTheme="majorHAnsi" w:cs="Tahoma"/>
        </w:rPr>
        <w:t xml:space="preserve">natychmiast </w:t>
      </w:r>
      <w:r w:rsidRPr="00894844">
        <w:rPr>
          <w:rFonts w:asciiTheme="majorHAnsi" w:hAnsiTheme="majorHAnsi" w:cs="Tahoma"/>
        </w:rPr>
        <w:t>przerwane</w:t>
      </w:r>
      <w:r w:rsidR="007F4922" w:rsidRPr="00894844">
        <w:rPr>
          <w:rFonts w:asciiTheme="majorHAnsi" w:hAnsiTheme="majorHAnsi" w:cs="Tahoma"/>
        </w:rPr>
        <w:t xml:space="preserve">, </w:t>
      </w:r>
      <w:r w:rsidRPr="00894844">
        <w:rPr>
          <w:rFonts w:asciiTheme="majorHAnsi" w:hAnsiTheme="majorHAnsi" w:cs="Tahoma"/>
        </w:rPr>
        <w:t xml:space="preserve">a użytkownik </w:t>
      </w:r>
      <w:r w:rsidR="00ED4192" w:rsidRPr="00894844">
        <w:rPr>
          <w:rFonts w:asciiTheme="majorHAnsi" w:hAnsiTheme="majorHAnsi" w:cs="Tahoma"/>
        </w:rPr>
        <w:t xml:space="preserve">zostanie poproszony o </w:t>
      </w:r>
      <w:r w:rsidR="006F749F" w:rsidRPr="00894844">
        <w:rPr>
          <w:rFonts w:asciiTheme="majorHAnsi" w:hAnsiTheme="majorHAnsi" w:cs="Tahoma"/>
        </w:rPr>
        <w:t>opuszczenie pracowni</w:t>
      </w:r>
      <w:r w:rsidRPr="00894844">
        <w:rPr>
          <w:rFonts w:asciiTheme="majorHAnsi" w:hAnsiTheme="majorHAnsi" w:cs="Tahoma"/>
        </w:rPr>
        <w:t>.</w:t>
      </w:r>
    </w:p>
    <w:p w14:paraId="46A1B35B" w14:textId="1BD44EBC" w:rsidR="008355DF" w:rsidRPr="00894844" w:rsidRDefault="008355DF" w:rsidP="009C42AB">
      <w:pPr>
        <w:pStyle w:val="NormalnyWeb"/>
        <w:numPr>
          <w:ilvl w:val="0"/>
          <w:numId w:val="13"/>
        </w:numPr>
        <w:jc w:val="both"/>
        <w:rPr>
          <w:rFonts w:asciiTheme="majorHAnsi" w:hAnsiTheme="majorHAnsi" w:cs="Tahoma"/>
        </w:rPr>
      </w:pPr>
      <w:r w:rsidRPr="00894844">
        <w:rPr>
          <w:rFonts w:asciiTheme="majorHAnsi" w:hAnsiTheme="majorHAnsi" w:cs="Tahoma"/>
        </w:rPr>
        <w:t>Rażące i nagminne nieprzestrzeganie przez użytkownika zasad korzystania</w:t>
      </w:r>
      <w:r w:rsidR="00A3759A" w:rsidRPr="00894844">
        <w:rPr>
          <w:rFonts w:asciiTheme="majorHAnsi" w:hAnsiTheme="majorHAnsi" w:cs="Tahoma"/>
        </w:rPr>
        <w:t xml:space="preserve"> z zasobu Archiwum ASP </w:t>
      </w:r>
      <w:r w:rsidRPr="00894844">
        <w:rPr>
          <w:rFonts w:asciiTheme="majorHAnsi" w:hAnsiTheme="majorHAnsi" w:cs="Tahoma"/>
        </w:rPr>
        <w:t>skutkuje wnioskiem Kustosza Archiwum ASP do Rektor</w:t>
      </w:r>
      <w:r w:rsidR="0010405F" w:rsidRPr="00894844">
        <w:rPr>
          <w:rFonts w:asciiTheme="majorHAnsi" w:hAnsiTheme="majorHAnsi" w:cs="Tahoma"/>
        </w:rPr>
        <w:t>a</w:t>
      </w:r>
      <w:r w:rsidRPr="00894844">
        <w:rPr>
          <w:rFonts w:asciiTheme="majorHAnsi" w:hAnsiTheme="majorHAnsi" w:cs="Tahoma"/>
        </w:rPr>
        <w:t xml:space="preserve"> ASP</w:t>
      </w:r>
      <w:r w:rsidR="009951D6">
        <w:rPr>
          <w:rFonts w:asciiTheme="majorHAnsi" w:hAnsiTheme="majorHAnsi" w:cs="Tahoma"/>
        </w:rPr>
        <w:t xml:space="preserve"> w </w:t>
      </w:r>
      <w:r w:rsidR="0010405F" w:rsidRPr="00894844">
        <w:rPr>
          <w:rFonts w:asciiTheme="majorHAnsi" w:hAnsiTheme="majorHAnsi" w:cs="Tahoma"/>
        </w:rPr>
        <w:t>Warszawie</w:t>
      </w:r>
      <w:r w:rsidRPr="00894844">
        <w:rPr>
          <w:rFonts w:asciiTheme="majorHAnsi" w:hAnsiTheme="majorHAnsi" w:cs="Tahoma"/>
        </w:rPr>
        <w:t xml:space="preserve"> o wydanie decyzji o odmowie udostępniania materiałów osobom naruszającym </w:t>
      </w:r>
      <w:r w:rsidR="00ED4192" w:rsidRPr="00894844">
        <w:rPr>
          <w:rFonts w:asciiTheme="majorHAnsi" w:hAnsiTheme="majorHAnsi" w:cs="Tahoma"/>
        </w:rPr>
        <w:t>R</w:t>
      </w:r>
      <w:r w:rsidRPr="00894844">
        <w:rPr>
          <w:rFonts w:asciiTheme="majorHAnsi" w:hAnsiTheme="majorHAnsi" w:cs="Tahoma"/>
        </w:rPr>
        <w:t>egulamin.</w:t>
      </w:r>
    </w:p>
    <w:p w14:paraId="446A7476" w14:textId="6B4E36DF" w:rsidR="008355DF" w:rsidRPr="00894844" w:rsidRDefault="00763ECB" w:rsidP="00EB38E1">
      <w:pPr>
        <w:spacing w:after="0" w:line="240" w:lineRule="auto"/>
        <w:jc w:val="center"/>
        <w:rPr>
          <w:rFonts w:asciiTheme="majorHAnsi" w:hAnsiTheme="majorHAnsi" w:cs="Tahoma"/>
          <w:b/>
          <w:sz w:val="24"/>
          <w:szCs w:val="24"/>
        </w:rPr>
      </w:pPr>
      <w:r w:rsidRPr="00894844">
        <w:rPr>
          <w:rFonts w:asciiTheme="majorHAnsi" w:hAnsiTheme="majorHAnsi" w:cs="Tahoma"/>
          <w:b/>
          <w:sz w:val="24"/>
          <w:szCs w:val="24"/>
        </w:rPr>
        <w:t>§ 11</w:t>
      </w:r>
      <w:r w:rsidR="009951D6">
        <w:rPr>
          <w:rFonts w:asciiTheme="majorHAnsi" w:hAnsiTheme="majorHAnsi" w:cs="Tahoma"/>
          <w:b/>
          <w:sz w:val="24"/>
          <w:szCs w:val="24"/>
        </w:rPr>
        <w:t>.</w:t>
      </w:r>
    </w:p>
    <w:p w14:paraId="4302BADE" w14:textId="77777777" w:rsidR="008355DF" w:rsidRPr="00894844" w:rsidRDefault="008355DF" w:rsidP="00EB38E1">
      <w:pPr>
        <w:spacing w:after="0" w:line="240" w:lineRule="auto"/>
        <w:jc w:val="center"/>
        <w:rPr>
          <w:rFonts w:asciiTheme="majorHAnsi" w:hAnsiTheme="majorHAnsi" w:cs="Tahoma"/>
          <w:b/>
          <w:sz w:val="24"/>
          <w:szCs w:val="24"/>
        </w:rPr>
      </w:pPr>
      <w:r w:rsidRPr="00894844">
        <w:rPr>
          <w:rFonts w:asciiTheme="majorHAnsi" w:hAnsiTheme="majorHAnsi" w:cs="Tahoma"/>
          <w:b/>
          <w:sz w:val="24"/>
          <w:szCs w:val="24"/>
        </w:rPr>
        <w:t>POSTANOWIENIA KOŃCOWE</w:t>
      </w:r>
    </w:p>
    <w:p w14:paraId="5AC7B4FB" w14:textId="208B1D40" w:rsidR="008355DF" w:rsidRPr="00894844" w:rsidRDefault="008355DF" w:rsidP="009C42AB">
      <w:pPr>
        <w:numPr>
          <w:ilvl w:val="0"/>
          <w:numId w:val="12"/>
        </w:numPr>
        <w:spacing w:line="240" w:lineRule="auto"/>
        <w:jc w:val="both"/>
        <w:rPr>
          <w:rFonts w:asciiTheme="majorHAnsi" w:hAnsiTheme="majorHAnsi" w:cs="Tahoma"/>
          <w:sz w:val="24"/>
          <w:szCs w:val="24"/>
        </w:rPr>
      </w:pPr>
      <w:r w:rsidRPr="00894844">
        <w:rPr>
          <w:rFonts w:asciiTheme="majorHAnsi" w:hAnsiTheme="majorHAnsi" w:cs="Tahoma"/>
          <w:sz w:val="24"/>
          <w:szCs w:val="24"/>
        </w:rPr>
        <w:t xml:space="preserve">W sprawach nieuregulowanych w niniejszym </w:t>
      </w:r>
      <w:r w:rsidR="00A3759A" w:rsidRPr="00894844">
        <w:rPr>
          <w:rFonts w:asciiTheme="majorHAnsi" w:hAnsiTheme="majorHAnsi" w:cs="Tahoma"/>
          <w:sz w:val="24"/>
          <w:szCs w:val="24"/>
        </w:rPr>
        <w:t>Regulaminie mają</w:t>
      </w:r>
      <w:r w:rsidR="00ED4192" w:rsidRPr="00894844">
        <w:rPr>
          <w:rFonts w:asciiTheme="majorHAnsi" w:hAnsiTheme="majorHAnsi" w:cs="Tahoma"/>
          <w:sz w:val="24"/>
          <w:szCs w:val="24"/>
        </w:rPr>
        <w:t xml:space="preserve"> zastosowanie </w:t>
      </w:r>
      <w:r w:rsidRPr="00894844">
        <w:rPr>
          <w:rFonts w:asciiTheme="majorHAnsi" w:hAnsiTheme="majorHAnsi" w:cs="Tahoma"/>
          <w:sz w:val="24"/>
          <w:szCs w:val="24"/>
        </w:rPr>
        <w:t>przepisy prawa powszechnie obowiązującego</w:t>
      </w:r>
      <w:r w:rsidR="00ED4192" w:rsidRPr="00894844">
        <w:rPr>
          <w:rFonts w:asciiTheme="majorHAnsi" w:hAnsiTheme="majorHAnsi" w:cs="Tahoma"/>
          <w:sz w:val="24"/>
          <w:szCs w:val="24"/>
        </w:rPr>
        <w:t>, w tym w szczególności postanowienia Kodeksu cywilnego.</w:t>
      </w:r>
    </w:p>
    <w:p w14:paraId="3A76F553" w14:textId="6ECAA71E" w:rsidR="008355DF" w:rsidRPr="00894844" w:rsidRDefault="008355DF" w:rsidP="009C42AB">
      <w:pPr>
        <w:numPr>
          <w:ilvl w:val="0"/>
          <w:numId w:val="12"/>
        </w:numPr>
        <w:spacing w:line="240" w:lineRule="auto"/>
        <w:jc w:val="both"/>
        <w:rPr>
          <w:rFonts w:asciiTheme="majorHAnsi" w:hAnsiTheme="majorHAnsi" w:cs="Tahoma"/>
          <w:sz w:val="24"/>
          <w:szCs w:val="24"/>
        </w:rPr>
      </w:pPr>
      <w:r w:rsidRPr="00894844">
        <w:rPr>
          <w:rFonts w:asciiTheme="majorHAnsi" w:hAnsiTheme="majorHAnsi" w:cs="Tahoma"/>
          <w:sz w:val="24"/>
          <w:szCs w:val="24"/>
        </w:rPr>
        <w:t>Regulamin jest dostępny do wglądu w pracown</w:t>
      </w:r>
      <w:r w:rsidR="0085540F">
        <w:rPr>
          <w:rFonts w:asciiTheme="majorHAnsi" w:hAnsiTheme="majorHAnsi" w:cs="Tahoma"/>
          <w:sz w:val="24"/>
          <w:szCs w:val="24"/>
        </w:rPr>
        <w:t>i naukowej Archiwum ASP oraz </w:t>
      </w:r>
      <w:r w:rsidR="009951D6">
        <w:rPr>
          <w:rFonts w:asciiTheme="majorHAnsi" w:hAnsiTheme="majorHAnsi" w:cs="Tahoma"/>
          <w:sz w:val="24"/>
          <w:szCs w:val="24"/>
        </w:rPr>
        <w:t>na </w:t>
      </w:r>
      <w:r w:rsidRPr="00894844">
        <w:rPr>
          <w:rFonts w:asciiTheme="majorHAnsi" w:hAnsiTheme="majorHAnsi" w:cs="Tahoma"/>
          <w:sz w:val="24"/>
          <w:szCs w:val="24"/>
        </w:rPr>
        <w:t xml:space="preserve">stronie internetowej Archiwum ASP. </w:t>
      </w:r>
    </w:p>
    <w:p w14:paraId="00AE3976" w14:textId="77777777" w:rsidR="008355DF" w:rsidRPr="00894844" w:rsidRDefault="008355DF" w:rsidP="008355DF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14:paraId="5A85B24A" w14:textId="78048D5A" w:rsidR="000A0E13" w:rsidRPr="00894844" w:rsidRDefault="000A0E13" w:rsidP="000D73F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61AF9B99" w14:textId="77777777" w:rsidR="00067E0F" w:rsidRPr="00894844" w:rsidRDefault="00067E0F" w:rsidP="000D73F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640089C1" w14:textId="18F30D94" w:rsidR="00491894" w:rsidRPr="00894844" w:rsidRDefault="00491894" w:rsidP="000D73FE">
      <w:pPr>
        <w:spacing w:after="0" w:line="360" w:lineRule="auto"/>
        <w:jc w:val="both"/>
        <w:rPr>
          <w:rFonts w:ascii="Times New Roman" w:hAnsi="Times New Roman"/>
          <w:szCs w:val="24"/>
        </w:rPr>
      </w:pPr>
    </w:p>
    <w:p w14:paraId="3F5C9512" w14:textId="5DCFB71E" w:rsidR="00242753" w:rsidRPr="00894844" w:rsidRDefault="00242753" w:rsidP="000D73FE">
      <w:pPr>
        <w:spacing w:after="0" w:line="360" w:lineRule="auto"/>
        <w:jc w:val="both"/>
        <w:rPr>
          <w:rFonts w:ascii="Times New Roman" w:hAnsi="Times New Roman"/>
          <w:szCs w:val="24"/>
        </w:rPr>
      </w:pPr>
    </w:p>
    <w:p w14:paraId="04B0E31A" w14:textId="110510D3" w:rsidR="00242753" w:rsidRPr="00894844" w:rsidRDefault="00242753" w:rsidP="000D73FE">
      <w:pPr>
        <w:spacing w:after="0" w:line="360" w:lineRule="auto"/>
        <w:jc w:val="both"/>
        <w:rPr>
          <w:rFonts w:ascii="Times New Roman" w:hAnsi="Times New Roman"/>
          <w:szCs w:val="24"/>
        </w:rPr>
      </w:pPr>
    </w:p>
    <w:p w14:paraId="0A6320DC" w14:textId="5D4D9FD1" w:rsidR="00242753" w:rsidRPr="00894844" w:rsidRDefault="008231F6" w:rsidP="000D73FE">
      <w:pPr>
        <w:spacing w:after="0" w:line="360" w:lineRule="auto"/>
        <w:jc w:val="both"/>
        <w:rPr>
          <w:rFonts w:ascii="Times New Roman" w:hAnsi="Times New Roman"/>
          <w:szCs w:val="24"/>
        </w:rPr>
      </w:pPr>
      <w:r w:rsidRPr="008231F6">
        <w:rPr>
          <w:noProof/>
        </w:rPr>
        <w:lastRenderedPageBreak/>
        <w:drawing>
          <wp:anchor distT="0" distB="0" distL="114300" distR="114300" simplePos="0" relativeHeight="251664384" behindDoc="0" locked="0" layoutInCell="1" allowOverlap="1" wp14:anchorId="511AC9C5" wp14:editId="61E131C6">
            <wp:simplePos x="0" y="0"/>
            <wp:positionH relativeFrom="column">
              <wp:posOffset>90805</wp:posOffset>
            </wp:positionH>
            <wp:positionV relativeFrom="page">
              <wp:posOffset>647382</wp:posOffset>
            </wp:positionV>
            <wp:extent cx="5972810" cy="8766810"/>
            <wp:effectExtent l="0" t="0" r="8890" b="0"/>
            <wp:wrapTopAndBottom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8766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51E327D" w14:textId="30CD8401" w:rsidR="00491894" w:rsidRDefault="00415C79" w:rsidP="000D73FE">
      <w:pPr>
        <w:spacing w:after="0" w:line="360" w:lineRule="auto"/>
        <w:jc w:val="both"/>
        <w:rPr>
          <w:rFonts w:ascii="Times New Roman" w:hAnsi="Times New Roman"/>
          <w:noProof/>
          <w:szCs w:val="24"/>
        </w:rPr>
      </w:pPr>
      <w:r w:rsidRPr="00415C79">
        <w:rPr>
          <w:noProof/>
        </w:rPr>
        <w:lastRenderedPageBreak/>
        <w:drawing>
          <wp:inline distT="0" distB="0" distL="0" distR="0" wp14:anchorId="5BE9338A" wp14:editId="1E9DE8AC">
            <wp:extent cx="5972810" cy="8753888"/>
            <wp:effectExtent l="0" t="0" r="8890" b="952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8753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D7C2D4" w14:textId="615A115C" w:rsidR="00415C79" w:rsidRDefault="00415C79" w:rsidP="000D73FE">
      <w:pPr>
        <w:spacing w:after="0" w:line="360" w:lineRule="auto"/>
        <w:jc w:val="both"/>
        <w:rPr>
          <w:rFonts w:ascii="Times New Roman" w:hAnsi="Times New Roman"/>
          <w:noProof/>
          <w:szCs w:val="24"/>
        </w:rPr>
      </w:pPr>
    </w:p>
    <w:p w14:paraId="5758E829" w14:textId="4C680B89" w:rsidR="00415C79" w:rsidRDefault="00415C79" w:rsidP="000D73FE">
      <w:pPr>
        <w:spacing w:after="0" w:line="360" w:lineRule="auto"/>
        <w:jc w:val="both"/>
        <w:rPr>
          <w:rFonts w:ascii="Times New Roman" w:hAnsi="Times New Roman"/>
          <w:noProof/>
          <w:szCs w:val="24"/>
        </w:rPr>
      </w:pPr>
      <w:r w:rsidRPr="00415C79">
        <w:rPr>
          <w:noProof/>
        </w:rPr>
        <w:drawing>
          <wp:inline distT="0" distB="0" distL="0" distR="0" wp14:anchorId="2F4555D7" wp14:editId="44964E18">
            <wp:extent cx="5972810" cy="2667898"/>
            <wp:effectExtent l="0" t="0" r="889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2667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CEFBF3" w14:textId="74965217" w:rsidR="00415C79" w:rsidRDefault="00415C79" w:rsidP="000D73FE">
      <w:pPr>
        <w:spacing w:after="0" w:line="360" w:lineRule="auto"/>
        <w:jc w:val="both"/>
        <w:rPr>
          <w:rFonts w:ascii="Times New Roman" w:hAnsi="Times New Roman"/>
          <w:noProof/>
          <w:szCs w:val="24"/>
        </w:rPr>
      </w:pPr>
    </w:p>
    <w:p w14:paraId="45D82BEC" w14:textId="1119E869" w:rsidR="00415C79" w:rsidRDefault="00415C79" w:rsidP="000D73FE">
      <w:pPr>
        <w:spacing w:after="0" w:line="360" w:lineRule="auto"/>
        <w:jc w:val="both"/>
        <w:rPr>
          <w:rFonts w:ascii="Times New Roman" w:hAnsi="Times New Roman"/>
          <w:noProof/>
          <w:szCs w:val="24"/>
        </w:rPr>
      </w:pPr>
    </w:p>
    <w:p w14:paraId="29F5B84C" w14:textId="52ABFF45" w:rsidR="00415C79" w:rsidRDefault="00415C79" w:rsidP="000D73FE">
      <w:pPr>
        <w:spacing w:after="0" w:line="360" w:lineRule="auto"/>
        <w:jc w:val="both"/>
        <w:rPr>
          <w:rFonts w:ascii="Times New Roman" w:hAnsi="Times New Roman"/>
          <w:noProof/>
          <w:szCs w:val="24"/>
        </w:rPr>
      </w:pPr>
    </w:p>
    <w:p w14:paraId="2B6CD4BB" w14:textId="10656073" w:rsidR="00415C79" w:rsidRPr="00894844" w:rsidRDefault="00415C79" w:rsidP="000D73FE">
      <w:pPr>
        <w:spacing w:after="0" w:line="360" w:lineRule="auto"/>
        <w:jc w:val="both"/>
        <w:rPr>
          <w:rFonts w:ascii="Times New Roman" w:hAnsi="Times New Roman"/>
          <w:szCs w:val="24"/>
        </w:rPr>
      </w:pPr>
      <w:r w:rsidRPr="00894844">
        <w:rPr>
          <w:rFonts w:eastAsia="Calibri"/>
          <w:noProof/>
        </w:rPr>
        <w:drawing>
          <wp:anchor distT="0" distB="0" distL="114300" distR="114300" simplePos="0" relativeHeight="251666432" behindDoc="1" locked="1" layoutInCell="1" allowOverlap="0" wp14:anchorId="1C31DD58" wp14:editId="400529F9">
            <wp:simplePos x="0" y="0"/>
            <wp:positionH relativeFrom="column">
              <wp:posOffset>0</wp:posOffset>
            </wp:positionH>
            <wp:positionV relativeFrom="page">
              <wp:posOffset>4859655</wp:posOffset>
            </wp:positionV>
            <wp:extent cx="5972175" cy="4495800"/>
            <wp:effectExtent l="0" t="0" r="9525" b="0"/>
            <wp:wrapTight wrapText="bothSides">
              <wp:wrapPolygon edited="0">
                <wp:start x="0" y="0"/>
                <wp:lineTo x="0" y="21508"/>
                <wp:lineTo x="138" y="21508"/>
                <wp:lineTo x="21497" y="21417"/>
                <wp:lineTo x="21497" y="20868"/>
                <wp:lineTo x="138" y="20502"/>
                <wp:lineTo x="21566" y="19312"/>
                <wp:lineTo x="21566" y="19129"/>
                <wp:lineTo x="138" y="19037"/>
                <wp:lineTo x="21428" y="18580"/>
                <wp:lineTo x="21566" y="17939"/>
                <wp:lineTo x="17569" y="17573"/>
                <wp:lineTo x="17569" y="16108"/>
                <wp:lineTo x="21566" y="16017"/>
                <wp:lineTo x="21566" y="15834"/>
                <wp:lineTo x="17569" y="14644"/>
                <wp:lineTo x="21566" y="13820"/>
                <wp:lineTo x="21566" y="13637"/>
                <wp:lineTo x="17569" y="13180"/>
                <wp:lineTo x="17569" y="11715"/>
                <wp:lineTo x="21497" y="11715"/>
                <wp:lineTo x="21566" y="11624"/>
                <wp:lineTo x="20394" y="10251"/>
                <wp:lineTo x="21566" y="8969"/>
                <wp:lineTo x="21428" y="8878"/>
                <wp:lineTo x="13849" y="8786"/>
                <wp:lineTo x="13642" y="8420"/>
                <wp:lineTo x="138" y="7322"/>
                <wp:lineTo x="21566" y="7322"/>
                <wp:lineTo x="21566" y="6498"/>
                <wp:lineTo x="138" y="5858"/>
                <wp:lineTo x="138" y="2929"/>
                <wp:lineTo x="21497" y="1831"/>
                <wp:lineTo x="21566" y="1647"/>
                <wp:lineTo x="19085" y="1464"/>
                <wp:lineTo x="21566" y="1007"/>
                <wp:lineTo x="21566" y="0"/>
                <wp:lineTo x="0" y="0"/>
              </wp:wrapPolygon>
            </wp:wrapTight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449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08F5CB" w14:textId="5A9D6BEC" w:rsidR="00FF375E" w:rsidRDefault="00FF375E" w:rsidP="00763ECB">
      <w:pPr>
        <w:tabs>
          <w:tab w:val="left" w:pos="2033"/>
        </w:tabs>
        <w:spacing w:after="0" w:line="360" w:lineRule="auto"/>
        <w:jc w:val="both"/>
        <w:rPr>
          <w:rFonts w:ascii="Times New Roman" w:hAnsi="Times New Roman"/>
          <w:szCs w:val="24"/>
        </w:rPr>
      </w:pPr>
    </w:p>
    <w:p w14:paraId="64422482" w14:textId="587F7F05" w:rsidR="00635C40" w:rsidRDefault="00635C40" w:rsidP="00763ECB">
      <w:pPr>
        <w:tabs>
          <w:tab w:val="left" w:pos="2033"/>
        </w:tabs>
        <w:spacing w:after="0" w:line="360" w:lineRule="auto"/>
        <w:jc w:val="both"/>
        <w:rPr>
          <w:rFonts w:ascii="Times New Roman" w:hAnsi="Times New Roman"/>
          <w:szCs w:val="24"/>
        </w:rPr>
      </w:pPr>
    </w:p>
    <w:p w14:paraId="2E38BCF5" w14:textId="77777777" w:rsidR="00635C40" w:rsidRPr="00894844" w:rsidRDefault="00635C40" w:rsidP="00763ECB">
      <w:pPr>
        <w:tabs>
          <w:tab w:val="left" w:pos="2033"/>
        </w:tabs>
        <w:spacing w:after="0" w:line="360" w:lineRule="auto"/>
        <w:jc w:val="both"/>
        <w:rPr>
          <w:rFonts w:ascii="Times New Roman" w:hAnsi="Times New Roman"/>
          <w:szCs w:val="24"/>
        </w:rPr>
      </w:pPr>
    </w:p>
    <w:p w14:paraId="42636354" w14:textId="4BAB439F" w:rsidR="000D73FE" w:rsidRPr="00894844" w:rsidRDefault="000D73FE" w:rsidP="000D73FE">
      <w:pPr>
        <w:spacing w:after="160" w:line="259" w:lineRule="auto"/>
        <w:jc w:val="right"/>
        <w:rPr>
          <w:rFonts w:eastAsia="Calibri"/>
          <w:sz w:val="18"/>
          <w:lang w:eastAsia="en-US"/>
        </w:rPr>
      </w:pPr>
    </w:p>
    <w:p w14:paraId="4ED422E2" w14:textId="20C352D5" w:rsidR="000D73FE" w:rsidRPr="00894844" w:rsidRDefault="00BB5495" w:rsidP="00BB5495">
      <w:pPr>
        <w:tabs>
          <w:tab w:val="left" w:pos="210"/>
        </w:tabs>
        <w:spacing w:after="160" w:line="259" w:lineRule="auto"/>
        <w:rPr>
          <w:rFonts w:eastAsia="Calibri"/>
          <w:sz w:val="18"/>
          <w:lang w:eastAsia="en-US"/>
        </w:rPr>
      </w:pPr>
      <w:r w:rsidRPr="00894844">
        <w:rPr>
          <w:rFonts w:eastAsia="Calibri"/>
          <w:sz w:val="18"/>
          <w:lang w:eastAsia="en-US"/>
        </w:rPr>
        <w:tab/>
      </w:r>
    </w:p>
    <w:p w14:paraId="592778C7" w14:textId="76686139" w:rsidR="00BB5495" w:rsidRPr="00894844" w:rsidRDefault="00BB5495" w:rsidP="00BB5495">
      <w:pPr>
        <w:tabs>
          <w:tab w:val="left" w:pos="210"/>
        </w:tabs>
        <w:spacing w:after="160" w:line="259" w:lineRule="auto"/>
        <w:rPr>
          <w:rFonts w:eastAsia="Calibri"/>
          <w:sz w:val="18"/>
          <w:lang w:eastAsia="en-US"/>
        </w:rPr>
      </w:pPr>
    </w:p>
    <w:p w14:paraId="1D66B268" w14:textId="07D70C70" w:rsidR="00BB5495" w:rsidRPr="00894844" w:rsidRDefault="00BB5495" w:rsidP="00BB5495">
      <w:pPr>
        <w:tabs>
          <w:tab w:val="left" w:pos="210"/>
        </w:tabs>
        <w:spacing w:after="160" w:line="259" w:lineRule="auto"/>
        <w:rPr>
          <w:rFonts w:eastAsia="Calibri"/>
          <w:sz w:val="18"/>
          <w:lang w:eastAsia="en-US"/>
        </w:rPr>
      </w:pPr>
    </w:p>
    <w:p w14:paraId="6004D131" w14:textId="33DA40F5" w:rsidR="00BB5495" w:rsidRPr="00894844" w:rsidRDefault="00BB5495" w:rsidP="00BB5495">
      <w:pPr>
        <w:tabs>
          <w:tab w:val="left" w:pos="210"/>
        </w:tabs>
        <w:spacing w:after="160" w:line="259" w:lineRule="auto"/>
        <w:rPr>
          <w:rFonts w:eastAsia="Calibri"/>
          <w:sz w:val="18"/>
          <w:lang w:eastAsia="en-US"/>
        </w:rPr>
      </w:pPr>
    </w:p>
    <w:p w14:paraId="56FAD005" w14:textId="6F0B2190" w:rsidR="00BB5495" w:rsidRPr="00894844" w:rsidRDefault="00BB5495" w:rsidP="00BB5495">
      <w:pPr>
        <w:tabs>
          <w:tab w:val="left" w:pos="210"/>
        </w:tabs>
        <w:spacing w:after="160" w:line="259" w:lineRule="auto"/>
        <w:rPr>
          <w:rFonts w:eastAsia="Calibri"/>
          <w:sz w:val="18"/>
          <w:lang w:eastAsia="en-US"/>
        </w:rPr>
      </w:pPr>
    </w:p>
    <w:p w14:paraId="191371AC" w14:textId="19FC9DBE" w:rsidR="00BB5495" w:rsidRPr="00894844" w:rsidRDefault="00BB5495" w:rsidP="00BB5495">
      <w:pPr>
        <w:tabs>
          <w:tab w:val="left" w:pos="210"/>
        </w:tabs>
        <w:spacing w:after="160" w:line="259" w:lineRule="auto"/>
        <w:rPr>
          <w:rFonts w:eastAsia="Calibri"/>
          <w:sz w:val="18"/>
          <w:lang w:eastAsia="en-US"/>
        </w:rPr>
      </w:pPr>
    </w:p>
    <w:p w14:paraId="0B3C35BA" w14:textId="1FE5E0C9" w:rsidR="00BB5495" w:rsidRPr="00894844" w:rsidRDefault="00BB5495" w:rsidP="00BB5495">
      <w:pPr>
        <w:tabs>
          <w:tab w:val="left" w:pos="210"/>
        </w:tabs>
        <w:spacing w:after="160" w:line="259" w:lineRule="auto"/>
        <w:rPr>
          <w:rFonts w:eastAsia="Calibri"/>
          <w:sz w:val="18"/>
          <w:lang w:eastAsia="en-US"/>
        </w:rPr>
      </w:pPr>
    </w:p>
    <w:p w14:paraId="50ED4C0C" w14:textId="3A8B37B6" w:rsidR="00BB5495" w:rsidRPr="00894844" w:rsidRDefault="00BB5495" w:rsidP="00BB5495">
      <w:pPr>
        <w:tabs>
          <w:tab w:val="left" w:pos="210"/>
        </w:tabs>
        <w:spacing w:after="160" w:line="259" w:lineRule="auto"/>
        <w:rPr>
          <w:rFonts w:eastAsia="Calibri"/>
          <w:sz w:val="18"/>
          <w:lang w:eastAsia="en-US"/>
        </w:rPr>
      </w:pPr>
    </w:p>
    <w:p w14:paraId="09E5024F" w14:textId="3196453A" w:rsidR="00BB5495" w:rsidRPr="00894844" w:rsidRDefault="00BB5495" w:rsidP="00BB5495">
      <w:pPr>
        <w:tabs>
          <w:tab w:val="left" w:pos="210"/>
        </w:tabs>
        <w:spacing w:after="160" w:line="259" w:lineRule="auto"/>
        <w:rPr>
          <w:rFonts w:eastAsia="Calibri"/>
          <w:sz w:val="18"/>
          <w:lang w:eastAsia="en-US"/>
        </w:rPr>
      </w:pPr>
    </w:p>
    <w:p w14:paraId="6CEA8235" w14:textId="7B9217AC" w:rsidR="00BB5495" w:rsidRPr="00894844" w:rsidRDefault="00BB5495" w:rsidP="00BB5495">
      <w:pPr>
        <w:tabs>
          <w:tab w:val="left" w:pos="210"/>
        </w:tabs>
        <w:spacing w:after="160" w:line="259" w:lineRule="auto"/>
        <w:rPr>
          <w:rFonts w:eastAsia="Calibri"/>
          <w:sz w:val="18"/>
          <w:lang w:eastAsia="en-US"/>
        </w:rPr>
      </w:pPr>
    </w:p>
    <w:p w14:paraId="2EA31B65" w14:textId="425EB98C" w:rsidR="00BB5495" w:rsidRPr="00894844" w:rsidRDefault="00BB5495" w:rsidP="00BB5495">
      <w:pPr>
        <w:tabs>
          <w:tab w:val="left" w:pos="210"/>
        </w:tabs>
        <w:spacing w:after="160" w:line="259" w:lineRule="auto"/>
        <w:rPr>
          <w:rFonts w:eastAsia="Calibri"/>
          <w:sz w:val="18"/>
          <w:lang w:eastAsia="en-US"/>
        </w:rPr>
      </w:pPr>
    </w:p>
    <w:p w14:paraId="4701111E" w14:textId="0EFA7CE6" w:rsidR="00BB5495" w:rsidRPr="00894844" w:rsidRDefault="00BB5495" w:rsidP="00BB5495">
      <w:pPr>
        <w:tabs>
          <w:tab w:val="left" w:pos="210"/>
        </w:tabs>
        <w:spacing w:after="160" w:line="259" w:lineRule="auto"/>
        <w:rPr>
          <w:rFonts w:eastAsia="Calibri"/>
          <w:sz w:val="18"/>
          <w:lang w:eastAsia="en-US"/>
        </w:rPr>
      </w:pPr>
    </w:p>
    <w:p w14:paraId="3A964498" w14:textId="31D2482C" w:rsidR="00BB5495" w:rsidRPr="00894844" w:rsidRDefault="00BB5495" w:rsidP="00BB5495">
      <w:pPr>
        <w:tabs>
          <w:tab w:val="left" w:pos="210"/>
        </w:tabs>
        <w:spacing w:after="160" w:line="259" w:lineRule="auto"/>
        <w:rPr>
          <w:rFonts w:eastAsia="Calibri"/>
          <w:sz w:val="18"/>
          <w:lang w:eastAsia="en-US"/>
        </w:rPr>
      </w:pPr>
    </w:p>
    <w:p w14:paraId="6B27885D" w14:textId="66A74375" w:rsidR="00BB5495" w:rsidRPr="00894844" w:rsidRDefault="00BB5495" w:rsidP="00BB5495">
      <w:pPr>
        <w:tabs>
          <w:tab w:val="left" w:pos="210"/>
        </w:tabs>
        <w:spacing w:after="160" w:line="259" w:lineRule="auto"/>
        <w:rPr>
          <w:rFonts w:eastAsia="Calibri"/>
          <w:sz w:val="18"/>
          <w:lang w:eastAsia="en-US"/>
        </w:rPr>
      </w:pPr>
    </w:p>
    <w:p w14:paraId="39D3BA18" w14:textId="0A96F55A" w:rsidR="00BB5495" w:rsidRPr="00894844" w:rsidRDefault="00BB5495" w:rsidP="00BB5495">
      <w:pPr>
        <w:tabs>
          <w:tab w:val="left" w:pos="210"/>
        </w:tabs>
        <w:spacing w:after="160" w:line="259" w:lineRule="auto"/>
        <w:rPr>
          <w:rFonts w:eastAsia="Calibri"/>
          <w:sz w:val="18"/>
          <w:lang w:eastAsia="en-US"/>
        </w:rPr>
      </w:pPr>
    </w:p>
    <w:p w14:paraId="5C4F2DDF" w14:textId="649FBC58" w:rsidR="00BB5495" w:rsidRPr="00894844" w:rsidRDefault="00BB5495" w:rsidP="00BB5495">
      <w:pPr>
        <w:tabs>
          <w:tab w:val="left" w:pos="210"/>
        </w:tabs>
        <w:spacing w:after="160" w:line="259" w:lineRule="auto"/>
        <w:rPr>
          <w:rFonts w:eastAsia="Calibri"/>
          <w:sz w:val="18"/>
          <w:lang w:eastAsia="en-US"/>
        </w:rPr>
      </w:pPr>
    </w:p>
    <w:p w14:paraId="5F09713B" w14:textId="2ECA4F9C" w:rsidR="00BB5495" w:rsidRDefault="00BB5495" w:rsidP="00BB5495">
      <w:pPr>
        <w:tabs>
          <w:tab w:val="left" w:pos="210"/>
        </w:tabs>
        <w:spacing w:after="160" w:line="259" w:lineRule="auto"/>
        <w:rPr>
          <w:rFonts w:eastAsia="Calibri"/>
          <w:sz w:val="18"/>
          <w:lang w:eastAsia="en-US"/>
        </w:rPr>
      </w:pPr>
    </w:p>
    <w:p w14:paraId="225CE845" w14:textId="61475550" w:rsidR="00415C79" w:rsidRDefault="00415C79" w:rsidP="00BB5495">
      <w:pPr>
        <w:tabs>
          <w:tab w:val="left" w:pos="210"/>
        </w:tabs>
        <w:spacing w:after="160" w:line="259" w:lineRule="auto"/>
        <w:rPr>
          <w:rFonts w:eastAsia="Calibri"/>
          <w:sz w:val="18"/>
          <w:lang w:eastAsia="en-US"/>
        </w:rPr>
      </w:pPr>
    </w:p>
    <w:p w14:paraId="08A0CB63" w14:textId="1BA748F8" w:rsidR="00415C79" w:rsidRDefault="00415C79" w:rsidP="00BB5495">
      <w:pPr>
        <w:tabs>
          <w:tab w:val="left" w:pos="210"/>
        </w:tabs>
        <w:spacing w:after="160" w:line="259" w:lineRule="auto"/>
        <w:rPr>
          <w:rFonts w:eastAsia="Calibri"/>
          <w:sz w:val="18"/>
          <w:lang w:eastAsia="en-US"/>
        </w:rPr>
      </w:pPr>
    </w:p>
    <w:p w14:paraId="7BA707D0" w14:textId="51E3BFD5" w:rsidR="00415C79" w:rsidRDefault="00415C79" w:rsidP="00BB5495">
      <w:pPr>
        <w:tabs>
          <w:tab w:val="left" w:pos="210"/>
        </w:tabs>
        <w:spacing w:after="160" w:line="259" w:lineRule="auto"/>
        <w:rPr>
          <w:rFonts w:eastAsia="Calibri"/>
          <w:sz w:val="18"/>
          <w:lang w:eastAsia="en-US"/>
        </w:rPr>
      </w:pPr>
    </w:p>
    <w:p w14:paraId="29431F3A" w14:textId="0F11CD8A" w:rsidR="00415C79" w:rsidRDefault="00415C79" w:rsidP="00BB5495">
      <w:pPr>
        <w:tabs>
          <w:tab w:val="left" w:pos="210"/>
        </w:tabs>
        <w:spacing w:after="160" w:line="259" w:lineRule="auto"/>
        <w:rPr>
          <w:rFonts w:eastAsia="Calibri"/>
          <w:sz w:val="18"/>
          <w:lang w:eastAsia="en-US"/>
        </w:rPr>
      </w:pPr>
    </w:p>
    <w:p w14:paraId="3906D5F7" w14:textId="564B2C5C" w:rsidR="00415C79" w:rsidRDefault="00415C79" w:rsidP="00BB5495">
      <w:pPr>
        <w:tabs>
          <w:tab w:val="left" w:pos="210"/>
        </w:tabs>
        <w:spacing w:after="160" w:line="259" w:lineRule="auto"/>
        <w:rPr>
          <w:rFonts w:eastAsia="Calibri"/>
          <w:sz w:val="18"/>
          <w:lang w:eastAsia="en-US"/>
        </w:rPr>
      </w:pPr>
    </w:p>
    <w:p w14:paraId="1CF1B824" w14:textId="77777777" w:rsidR="00415C79" w:rsidRPr="00894844" w:rsidRDefault="00415C79" w:rsidP="00BB5495">
      <w:pPr>
        <w:tabs>
          <w:tab w:val="left" w:pos="210"/>
        </w:tabs>
        <w:spacing w:after="160" w:line="259" w:lineRule="auto"/>
        <w:rPr>
          <w:rFonts w:eastAsia="Calibri"/>
          <w:sz w:val="18"/>
          <w:lang w:eastAsia="en-US"/>
        </w:rPr>
      </w:pPr>
    </w:p>
    <w:p w14:paraId="119F2363" w14:textId="211D4ADC" w:rsidR="00BB5495" w:rsidRPr="00894844" w:rsidRDefault="00BB5495" w:rsidP="00BB5495">
      <w:pPr>
        <w:tabs>
          <w:tab w:val="left" w:pos="210"/>
        </w:tabs>
        <w:spacing w:after="160" w:line="259" w:lineRule="auto"/>
        <w:rPr>
          <w:rFonts w:eastAsia="Calibri"/>
          <w:sz w:val="18"/>
          <w:lang w:eastAsia="en-US"/>
        </w:rPr>
      </w:pPr>
    </w:p>
    <w:p w14:paraId="7BCD8EBE" w14:textId="17EA1167" w:rsidR="00BB5495" w:rsidRPr="00894844" w:rsidRDefault="00BB5495" w:rsidP="00BB5495">
      <w:pPr>
        <w:tabs>
          <w:tab w:val="left" w:pos="210"/>
        </w:tabs>
        <w:spacing w:after="160" w:line="259" w:lineRule="auto"/>
        <w:rPr>
          <w:rFonts w:eastAsia="Calibri"/>
          <w:sz w:val="18"/>
          <w:lang w:eastAsia="en-US"/>
        </w:rPr>
      </w:pPr>
    </w:p>
    <w:p w14:paraId="09AA51FF" w14:textId="6618523D" w:rsidR="00BB5495" w:rsidRPr="00894844" w:rsidRDefault="00BB5495" w:rsidP="00BB5495">
      <w:pPr>
        <w:tabs>
          <w:tab w:val="left" w:pos="210"/>
        </w:tabs>
        <w:spacing w:after="160" w:line="259" w:lineRule="auto"/>
        <w:rPr>
          <w:rFonts w:eastAsia="Calibri"/>
          <w:sz w:val="18"/>
          <w:lang w:eastAsia="en-US"/>
        </w:rPr>
      </w:pPr>
    </w:p>
    <w:p w14:paraId="4E17ED9D" w14:textId="070378C1" w:rsidR="00BB5495" w:rsidRPr="00894844" w:rsidRDefault="00BB5495" w:rsidP="00BB5495">
      <w:pPr>
        <w:tabs>
          <w:tab w:val="left" w:pos="210"/>
        </w:tabs>
        <w:spacing w:after="160" w:line="259" w:lineRule="auto"/>
        <w:rPr>
          <w:rFonts w:eastAsia="Calibri"/>
          <w:sz w:val="18"/>
          <w:lang w:eastAsia="en-US"/>
        </w:rPr>
      </w:pPr>
    </w:p>
    <w:p w14:paraId="2B3C39FD" w14:textId="14D02698" w:rsidR="00BB5495" w:rsidRPr="00894844" w:rsidRDefault="00BB5495" w:rsidP="00BB5495">
      <w:pPr>
        <w:tabs>
          <w:tab w:val="left" w:pos="210"/>
        </w:tabs>
        <w:spacing w:after="160" w:line="259" w:lineRule="auto"/>
        <w:rPr>
          <w:rFonts w:eastAsia="Calibri"/>
          <w:sz w:val="18"/>
          <w:lang w:eastAsia="en-US"/>
        </w:rPr>
      </w:pPr>
    </w:p>
    <w:p w14:paraId="4C12C42B" w14:textId="2F8BEBB8" w:rsidR="000D73FE" w:rsidRPr="00894844" w:rsidRDefault="000D73FE" w:rsidP="000D73FE">
      <w:pPr>
        <w:tabs>
          <w:tab w:val="left" w:pos="2363"/>
        </w:tabs>
        <w:spacing w:after="160" w:line="259" w:lineRule="auto"/>
        <w:rPr>
          <w:rFonts w:eastAsia="Calibri"/>
          <w:sz w:val="18"/>
          <w:lang w:eastAsia="en-US"/>
        </w:rPr>
      </w:pPr>
      <w:r w:rsidRPr="00894844">
        <w:rPr>
          <w:rFonts w:eastAsia="Calibri"/>
          <w:sz w:val="18"/>
          <w:lang w:eastAsia="en-US"/>
        </w:rPr>
        <w:tab/>
      </w:r>
    </w:p>
    <w:p w14:paraId="1FBE2306" w14:textId="7A30DD78" w:rsidR="000D73FE" w:rsidRPr="00894844" w:rsidRDefault="00FF375E" w:rsidP="00FF375E">
      <w:pPr>
        <w:tabs>
          <w:tab w:val="left" w:pos="2168"/>
        </w:tabs>
        <w:spacing w:after="160" w:line="259" w:lineRule="auto"/>
        <w:rPr>
          <w:rFonts w:eastAsia="Calibri"/>
          <w:sz w:val="18"/>
          <w:lang w:eastAsia="en-US"/>
        </w:rPr>
      </w:pPr>
      <w:r w:rsidRPr="00894844">
        <w:rPr>
          <w:rFonts w:eastAsia="Calibri"/>
          <w:sz w:val="18"/>
          <w:lang w:eastAsia="en-US"/>
        </w:rPr>
        <w:tab/>
      </w:r>
    </w:p>
    <w:p w14:paraId="602329B7" w14:textId="4F6E3893" w:rsidR="000D73FE" w:rsidRPr="00894844" w:rsidRDefault="000D73FE" w:rsidP="000D73FE">
      <w:pPr>
        <w:spacing w:after="160" w:line="259" w:lineRule="auto"/>
        <w:jc w:val="right"/>
        <w:rPr>
          <w:rFonts w:eastAsia="Calibri"/>
          <w:sz w:val="18"/>
          <w:lang w:eastAsia="en-US"/>
        </w:rPr>
      </w:pPr>
    </w:p>
    <w:p w14:paraId="7050AA17" w14:textId="619A1D41" w:rsidR="009842A5" w:rsidRPr="00894844" w:rsidRDefault="009842A5" w:rsidP="00644CD7">
      <w:pPr>
        <w:spacing w:after="160" w:line="259" w:lineRule="auto"/>
        <w:ind w:right="360"/>
        <w:rPr>
          <w:rFonts w:eastAsia="Calibri"/>
          <w:sz w:val="18"/>
          <w:lang w:eastAsia="en-US"/>
        </w:rPr>
      </w:pPr>
    </w:p>
    <w:p w14:paraId="706142EB" w14:textId="5E511852" w:rsidR="009842A5" w:rsidRPr="00894844" w:rsidRDefault="009842A5" w:rsidP="000D73FE">
      <w:pPr>
        <w:spacing w:after="160" w:line="259" w:lineRule="auto"/>
        <w:jc w:val="right"/>
        <w:rPr>
          <w:rFonts w:eastAsia="Calibri"/>
          <w:sz w:val="18"/>
          <w:lang w:eastAsia="en-US"/>
        </w:rPr>
      </w:pPr>
    </w:p>
    <w:p w14:paraId="681EF1CE" w14:textId="062F5AE2" w:rsidR="009842A5" w:rsidRPr="00894844" w:rsidRDefault="009842A5" w:rsidP="000D73FE">
      <w:pPr>
        <w:spacing w:after="160" w:line="259" w:lineRule="auto"/>
        <w:jc w:val="right"/>
        <w:rPr>
          <w:rFonts w:eastAsia="Calibri"/>
          <w:sz w:val="18"/>
          <w:lang w:eastAsia="en-US"/>
        </w:rPr>
      </w:pPr>
    </w:p>
    <w:p w14:paraId="61BE4AEB" w14:textId="5C4D09C3" w:rsidR="009842A5" w:rsidRPr="00894844" w:rsidRDefault="009842A5" w:rsidP="000D73FE">
      <w:pPr>
        <w:spacing w:after="160" w:line="259" w:lineRule="auto"/>
        <w:jc w:val="right"/>
        <w:rPr>
          <w:rFonts w:eastAsia="Calibri"/>
          <w:sz w:val="18"/>
          <w:lang w:eastAsia="en-US"/>
        </w:rPr>
      </w:pPr>
    </w:p>
    <w:p w14:paraId="127C695D" w14:textId="49E2E15D" w:rsidR="009842A5" w:rsidRPr="00894844" w:rsidRDefault="009842A5" w:rsidP="000D73FE">
      <w:pPr>
        <w:spacing w:after="160" w:line="259" w:lineRule="auto"/>
        <w:jc w:val="right"/>
        <w:rPr>
          <w:rFonts w:eastAsia="Calibri"/>
          <w:sz w:val="18"/>
          <w:lang w:eastAsia="en-US"/>
        </w:rPr>
      </w:pPr>
    </w:p>
    <w:p w14:paraId="49EA82CD" w14:textId="77E298C9" w:rsidR="00067E0F" w:rsidRPr="00894844" w:rsidRDefault="00067E0F" w:rsidP="00763ECB">
      <w:pPr>
        <w:rPr>
          <w:rFonts w:ascii="Times New Roman" w:hAnsi="Times New Roman"/>
          <w:sz w:val="24"/>
          <w:szCs w:val="24"/>
        </w:rPr>
      </w:pPr>
    </w:p>
    <w:p w14:paraId="11DC99A3" w14:textId="52DE9CF0" w:rsidR="00067E0F" w:rsidRPr="00894844" w:rsidRDefault="00067E0F" w:rsidP="00763ECB">
      <w:pPr>
        <w:rPr>
          <w:rFonts w:ascii="Times New Roman" w:hAnsi="Times New Roman"/>
          <w:sz w:val="24"/>
          <w:szCs w:val="24"/>
        </w:rPr>
      </w:pPr>
    </w:p>
    <w:sectPr w:rsidR="00067E0F" w:rsidRPr="00894844" w:rsidSect="009951D6">
      <w:pgSz w:w="12240" w:h="15840"/>
      <w:pgMar w:top="851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A5B7DF" w14:textId="77777777" w:rsidR="00304E58" w:rsidRDefault="00304E58" w:rsidP="008355DF">
      <w:pPr>
        <w:spacing w:after="0" w:line="240" w:lineRule="auto"/>
      </w:pPr>
      <w:r>
        <w:separator/>
      </w:r>
    </w:p>
  </w:endnote>
  <w:endnote w:type="continuationSeparator" w:id="0">
    <w:p w14:paraId="7DDF274F" w14:textId="77777777" w:rsidR="00304E58" w:rsidRDefault="00304E58" w:rsidP="00835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234664" w14:textId="77777777" w:rsidR="00304E58" w:rsidRDefault="00304E58" w:rsidP="008355DF">
      <w:pPr>
        <w:spacing w:after="0" w:line="240" w:lineRule="auto"/>
      </w:pPr>
      <w:r>
        <w:separator/>
      </w:r>
    </w:p>
  </w:footnote>
  <w:footnote w:type="continuationSeparator" w:id="0">
    <w:p w14:paraId="12118340" w14:textId="77777777" w:rsidR="00304E58" w:rsidRDefault="00304E58" w:rsidP="008355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35FB9"/>
    <w:multiLevelType w:val="hybridMultilevel"/>
    <w:tmpl w:val="E4787B12"/>
    <w:lvl w:ilvl="0" w:tplc="EA626624">
      <w:start w:val="1"/>
      <w:numFmt w:val="decimal"/>
      <w:lvlText w:val="%1."/>
      <w:lvlJc w:val="left"/>
      <w:pPr>
        <w:ind w:left="927" w:hanging="360"/>
      </w:pPr>
      <w:rPr>
        <w:rFonts w:asciiTheme="majorHAnsi" w:eastAsia="Times New Roman" w:hAnsiTheme="majorHAnsi" w:cs="Tahoma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 w15:restartNumberingAfterBreak="0">
    <w:nsid w:val="093B520A"/>
    <w:multiLevelType w:val="hybridMultilevel"/>
    <w:tmpl w:val="15581E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9A65C03"/>
    <w:multiLevelType w:val="hybridMultilevel"/>
    <w:tmpl w:val="120A61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515D7"/>
    <w:multiLevelType w:val="hybridMultilevel"/>
    <w:tmpl w:val="4F9C957A"/>
    <w:lvl w:ilvl="0" w:tplc="DCAEA5B6">
      <w:start w:val="1"/>
      <w:numFmt w:val="decimal"/>
      <w:lvlText w:val="%1."/>
      <w:lvlJc w:val="left"/>
      <w:pPr>
        <w:ind w:left="720" w:hanging="360"/>
      </w:pPr>
      <w:rPr>
        <w:rFonts w:asciiTheme="majorHAnsi" w:eastAsia="Times New Roman" w:hAnsiTheme="majorHAnsi" w:cs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78023DD"/>
    <w:multiLevelType w:val="hybridMultilevel"/>
    <w:tmpl w:val="28CC6E2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BF5834A8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470759E"/>
    <w:multiLevelType w:val="hybridMultilevel"/>
    <w:tmpl w:val="2F8E9F1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1504D64"/>
    <w:multiLevelType w:val="hybridMultilevel"/>
    <w:tmpl w:val="292A903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A7A5F61"/>
    <w:multiLevelType w:val="hybridMultilevel"/>
    <w:tmpl w:val="17C2DB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0620173"/>
    <w:multiLevelType w:val="hybridMultilevel"/>
    <w:tmpl w:val="205252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7884919"/>
    <w:multiLevelType w:val="hybridMultilevel"/>
    <w:tmpl w:val="9AA65D8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66D67FB0">
      <w:start w:val="1"/>
      <w:numFmt w:val="decimal"/>
      <w:lvlText w:val="%2)"/>
      <w:lvlJc w:val="left"/>
      <w:pPr>
        <w:ind w:left="644" w:hanging="360"/>
      </w:pPr>
      <w:rPr>
        <w:rFonts w:cs="Times New Roman" w:hint="default"/>
        <w:b w:val="0"/>
        <w:color w:val="auto"/>
      </w:rPr>
    </w:lvl>
    <w:lvl w:ilvl="2" w:tplc="442C9D22">
      <w:start w:val="1"/>
      <w:numFmt w:val="upp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B6AA19B2">
      <w:start w:val="1"/>
      <w:numFmt w:val="lowerLetter"/>
      <w:lvlText w:val="%4)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8864C8C"/>
    <w:multiLevelType w:val="hybridMultilevel"/>
    <w:tmpl w:val="BBE03A6A"/>
    <w:lvl w:ilvl="0" w:tplc="B7DC278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1" w15:restartNumberingAfterBreak="0">
    <w:nsid w:val="5EC745EB"/>
    <w:multiLevelType w:val="hybridMultilevel"/>
    <w:tmpl w:val="B84CF18A"/>
    <w:lvl w:ilvl="0" w:tplc="4DA41C9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2" w15:restartNumberingAfterBreak="0">
    <w:nsid w:val="5F1565A2"/>
    <w:multiLevelType w:val="hybridMultilevel"/>
    <w:tmpl w:val="0AF012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52B7722"/>
    <w:multiLevelType w:val="hybridMultilevel"/>
    <w:tmpl w:val="8F50512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CA0CAB88">
      <w:start w:val="1"/>
      <w:numFmt w:val="decimal"/>
      <w:lvlText w:val="%2)"/>
      <w:lvlJc w:val="left"/>
      <w:pPr>
        <w:ind w:left="1440" w:hanging="360"/>
      </w:pPr>
      <w:rPr>
        <w:rFonts w:asciiTheme="majorHAnsi" w:eastAsia="Times New Roman" w:hAnsiTheme="majorHAnsi" w:cs="Tahoma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A10257A"/>
    <w:multiLevelType w:val="hybridMultilevel"/>
    <w:tmpl w:val="AAFACB46"/>
    <w:lvl w:ilvl="0" w:tplc="E8D85636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="Times New Roman" w:hint="default"/>
      </w:rPr>
    </w:lvl>
    <w:lvl w:ilvl="1" w:tplc="F1969BB6">
      <w:start w:val="1"/>
      <w:numFmt w:val="lowerLetter"/>
      <w:lvlText w:val="%2."/>
      <w:lvlJc w:val="left"/>
      <w:pPr>
        <w:ind w:left="1440" w:hanging="360"/>
      </w:pPr>
      <w:rPr>
        <w:rFonts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7ED1F10"/>
    <w:multiLevelType w:val="hybridMultilevel"/>
    <w:tmpl w:val="928ED61E"/>
    <w:lvl w:ilvl="0" w:tplc="0415000F">
      <w:start w:val="1"/>
      <w:numFmt w:val="decimal"/>
      <w:lvlText w:val="%1."/>
      <w:lvlJc w:val="left"/>
      <w:pPr>
        <w:ind w:left="213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2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  <w:rPr>
        <w:rFonts w:cs="Times New Roman"/>
      </w:rPr>
    </w:lvl>
  </w:abstractNum>
  <w:num w:numId="1">
    <w:abstractNumId w:val="14"/>
  </w:num>
  <w:num w:numId="2">
    <w:abstractNumId w:val="5"/>
  </w:num>
  <w:num w:numId="3">
    <w:abstractNumId w:val="4"/>
  </w:num>
  <w:num w:numId="4">
    <w:abstractNumId w:val="15"/>
  </w:num>
  <w:num w:numId="5">
    <w:abstractNumId w:val="1"/>
  </w:num>
  <w:num w:numId="6">
    <w:abstractNumId w:val="3"/>
  </w:num>
  <w:num w:numId="7">
    <w:abstractNumId w:val="9"/>
  </w:num>
  <w:num w:numId="8">
    <w:abstractNumId w:val="13"/>
  </w:num>
  <w:num w:numId="9">
    <w:abstractNumId w:val="10"/>
  </w:num>
  <w:num w:numId="10">
    <w:abstractNumId w:val="11"/>
  </w:num>
  <w:num w:numId="11">
    <w:abstractNumId w:val="8"/>
  </w:num>
  <w:num w:numId="12">
    <w:abstractNumId w:val="7"/>
  </w:num>
  <w:num w:numId="13">
    <w:abstractNumId w:val="6"/>
  </w:num>
  <w:num w:numId="14">
    <w:abstractNumId w:val="12"/>
  </w:num>
  <w:num w:numId="15">
    <w:abstractNumId w:val="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5DF"/>
    <w:rsid w:val="00066C97"/>
    <w:rsid w:val="00067E0F"/>
    <w:rsid w:val="00083759"/>
    <w:rsid w:val="000A02D2"/>
    <w:rsid w:val="000A0E13"/>
    <w:rsid w:val="000B0A08"/>
    <w:rsid w:val="000D519D"/>
    <w:rsid w:val="000D73FE"/>
    <w:rsid w:val="000E4DE5"/>
    <w:rsid w:val="000F408B"/>
    <w:rsid w:val="000F5DE1"/>
    <w:rsid w:val="0010405F"/>
    <w:rsid w:val="00107745"/>
    <w:rsid w:val="00191F64"/>
    <w:rsid w:val="001A737B"/>
    <w:rsid w:val="001A7C48"/>
    <w:rsid w:val="00202C33"/>
    <w:rsid w:val="00214CF8"/>
    <w:rsid w:val="00242753"/>
    <w:rsid w:val="00245F33"/>
    <w:rsid w:val="00270552"/>
    <w:rsid w:val="00295DCD"/>
    <w:rsid w:val="002C0021"/>
    <w:rsid w:val="002C58C4"/>
    <w:rsid w:val="002F7B3F"/>
    <w:rsid w:val="00304E58"/>
    <w:rsid w:val="0034687C"/>
    <w:rsid w:val="00350DBA"/>
    <w:rsid w:val="0037221A"/>
    <w:rsid w:val="00377527"/>
    <w:rsid w:val="00385EDB"/>
    <w:rsid w:val="00415C79"/>
    <w:rsid w:val="0044280A"/>
    <w:rsid w:val="00455CF7"/>
    <w:rsid w:val="004761F3"/>
    <w:rsid w:val="00491894"/>
    <w:rsid w:val="004B2613"/>
    <w:rsid w:val="004C4EE4"/>
    <w:rsid w:val="004F40EE"/>
    <w:rsid w:val="0050178C"/>
    <w:rsid w:val="00532AD1"/>
    <w:rsid w:val="00583CC7"/>
    <w:rsid w:val="005E1C36"/>
    <w:rsid w:val="005F13C8"/>
    <w:rsid w:val="005F5ED8"/>
    <w:rsid w:val="005F75B5"/>
    <w:rsid w:val="00601C49"/>
    <w:rsid w:val="00635C40"/>
    <w:rsid w:val="00644CD7"/>
    <w:rsid w:val="006674A8"/>
    <w:rsid w:val="00693BC4"/>
    <w:rsid w:val="006D6CD3"/>
    <w:rsid w:val="006E40FE"/>
    <w:rsid w:val="006F35EA"/>
    <w:rsid w:val="006F749F"/>
    <w:rsid w:val="007249ED"/>
    <w:rsid w:val="0074203E"/>
    <w:rsid w:val="0074317E"/>
    <w:rsid w:val="00744137"/>
    <w:rsid w:val="00744CC2"/>
    <w:rsid w:val="00750B3A"/>
    <w:rsid w:val="00763ECB"/>
    <w:rsid w:val="00772134"/>
    <w:rsid w:val="007D4F36"/>
    <w:rsid w:val="007F4922"/>
    <w:rsid w:val="008231F6"/>
    <w:rsid w:val="008355DF"/>
    <w:rsid w:val="00842FD0"/>
    <w:rsid w:val="00854E8E"/>
    <w:rsid w:val="0085540F"/>
    <w:rsid w:val="00881920"/>
    <w:rsid w:val="00883DB4"/>
    <w:rsid w:val="00894844"/>
    <w:rsid w:val="008E0A1C"/>
    <w:rsid w:val="00915F3D"/>
    <w:rsid w:val="00937668"/>
    <w:rsid w:val="00951F74"/>
    <w:rsid w:val="009842A5"/>
    <w:rsid w:val="0099117D"/>
    <w:rsid w:val="009951D6"/>
    <w:rsid w:val="009C42AB"/>
    <w:rsid w:val="009C5B51"/>
    <w:rsid w:val="009D43A4"/>
    <w:rsid w:val="009F2B07"/>
    <w:rsid w:val="00A0760C"/>
    <w:rsid w:val="00A3759A"/>
    <w:rsid w:val="00A43303"/>
    <w:rsid w:val="00A457B2"/>
    <w:rsid w:val="00A83F8A"/>
    <w:rsid w:val="00A86CF9"/>
    <w:rsid w:val="00AA2693"/>
    <w:rsid w:val="00AA6A1D"/>
    <w:rsid w:val="00AD0D97"/>
    <w:rsid w:val="00AD2E58"/>
    <w:rsid w:val="00B34699"/>
    <w:rsid w:val="00B60366"/>
    <w:rsid w:val="00B94AA6"/>
    <w:rsid w:val="00BB2146"/>
    <w:rsid w:val="00BB5495"/>
    <w:rsid w:val="00BB5A33"/>
    <w:rsid w:val="00BC31DE"/>
    <w:rsid w:val="00BC42E1"/>
    <w:rsid w:val="00BE705C"/>
    <w:rsid w:val="00C003DA"/>
    <w:rsid w:val="00C14072"/>
    <w:rsid w:val="00C57604"/>
    <w:rsid w:val="00C601F4"/>
    <w:rsid w:val="00CE4CD4"/>
    <w:rsid w:val="00DB6FDF"/>
    <w:rsid w:val="00DE370B"/>
    <w:rsid w:val="00E21F02"/>
    <w:rsid w:val="00E220F4"/>
    <w:rsid w:val="00E254AF"/>
    <w:rsid w:val="00E353D5"/>
    <w:rsid w:val="00E35D0D"/>
    <w:rsid w:val="00E62996"/>
    <w:rsid w:val="00E647D5"/>
    <w:rsid w:val="00E90279"/>
    <w:rsid w:val="00EA241F"/>
    <w:rsid w:val="00EB135E"/>
    <w:rsid w:val="00EB38E1"/>
    <w:rsid w:val="00ED4192"/>
    <w:rsid w:val="00EE0F54"/>
    <w:rsid w:val="00EE5153"/>
    <w:rsid w:val="00F769D4"/>
    <w:rsid w:val="00F96835"/>
    <w:rsid w:val="00FA1E9B"/>
    <w:rsid w:val="00FB4DD0"/>
    <w:rsid w:val="00FD727C"/>
    <w:rsid w:val="00FF3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45EECB"/>
  <w15:docId w15:val="{938A7CB0-7C03-482C-84EE-E09F30F9E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3ECB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355D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355DF"/>
    <w:rPr>
      <w:color w:val="0000FF"/>
      <w:u w:val="single"/>
    </w:rPr>
  </w:style>
  <w:style w:type="character" w:styleId="Tytuksiki">
    <w:name w:val="Book Title"/>
    <w:basedOn w:val="Domylnaczcionkaakapitu"/>
    <w:uiPriority w:val="33"/>
    <w:qFormat/>
    <w:rsid w:val="008355DF"/>
    <w:rPr>
      <w:b/>
      <w:smallCaps/>
      <w:spacing w:val="5"/>
    </w:rPr>
  </w:style>
  <w:style w:type="paragraph" w:styleId="Akapitzlist">
    <w:name w:val="List Paragraph"/>
    <w:basedOn w:val="Normalny"/>
    <w:uiPriority w:val="34"/>
    <w:qFormat/>
    <w:rsid w:val="008355D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355D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355DF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355D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355DF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55D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55DF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5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55DF"/>
    <w:rPr>
      <w:rFonts w:ascii="Tahoma" w:eastAsia="Times New Roman" w:hAnsi="Tahoma" w:cs="Tahoma"/>
      <w:sz w:val="16"/>
      <w:szCs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76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7668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0E4DE5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F37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375E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F37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375E"/>
    <w:rPr>
      <w:rFonts w:ascii="Calibri" w:eastAsia="Times New Roman" w:hAnsi="Calibri" w:cs="Times New Roman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B4D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6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chiwum@asp.waw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35E68-982D-46F8-93C3-46CA52D8C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1615</Words>
  <Characters>9695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 Wyszomirska</dc:creator>
  <cp:lastModifiedBy>Anna Chojnacka</cp:lastModifiedBy>
  <cp:revision>2</cp:revision>
  <cp:lastPrinted>2019-08-28T13:38:00Z</cp:lastPrinted>
  <dcterms:created xsi:type="dcterms:W3CDTF">2021-03-15T13:32:00Z</dcterms:created>
  <dcterms:modified xsi:type="dcterms:W3CDTF">2021-03-15T13:32:00Z</dcterms:modified>
</cp:coreProperties>
</file>