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5B2DF" w14:textId="3F224A44" w:rsidR="00413C60" w:rsidRPr="00954DF0" w:rsidRDefault="00413C60" w:rsidP="0041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Zarządzenie nr 46</w:t>
      </w:r>
      <w:r w:rsidRPr="00954DF0">
        <w:rPr>
          <w:rFonts w:ascii="Times New Roman" w:hAnsi="Times New Roman" w:cs="Times New Roman"/>
          <w:b/>
          <w:bCs/>
          <w:sz w:val="28"/>
          <w:szCs w:val="28"/>
        </w:rPr>
        <w:t>/2020</w:t>
      </w:r>
    </w:p>
    <w:p w14:paraId="048BCFFA" w14:textId="77777777" w:rsidR="00413C60" w:rsidRPr="00954DF0" w:rsidRDefault="00413C60" w:rsidP="0041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DF0">
        <w:rPr>
          <w:rFonts w:ascii="Times New Roman" w:hAnsi="Times New Roman" w:cs="Times New Roman"/>
          <w:b/>
          <w:bCs/>
          <w:sz w:val="28"/>
          <w:szCs w:val="28"/>
        </w:rPr>
        <w:t xml:space="preserve"> Rektora Akademii Sztuk Pięknych </w:t>
      </w:r>
    </w:p>
    <w:p w14:paraId="02B64C2E" w14:textId="77777777" w:rsidR="00413C60" w:rsidRPr="00954DF0" w:rsidRDefault="00413C60" w:rsidP="0041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954DF0">
        <w:rPr>
          <w:rFonts w:ascii="Times New Roman" w:hAnsi="Times New Roman" w:cs="Times New Roman"/>
          <w:b/>
          <w:bCs/>
          <w:sz w:val="28"/>
          <w:szCs w:val="28"/>
        </w:rPr>
        <w:t xml:space="preserve"> Warszawie</w:t>
      </w:r>
    </w:p>
    <w:p w14:paraId="26952BD6" w14:textId="5F27479E" w:rsidR="00413C60" w:rsidRPr="00954DF0" w:rsidRDefault="00413C60" w:rsidP="0041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8E32EA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listopada 2020 r</w:t>
      </w:r>
      <w:r w:rsidRPr="00954D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F43945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45B74D" w14:textId="0A6C7EBA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b/>
          <w:sz w:val="24"/>
          <w:szCs w:val="24"/>
        </w:rPr>
        <w:t>w sprawie</w:t>
      </w:r>
      <w:r w:rsidR="00413C60">
        <w:rPr>
          <w:rFonts w:ascii="Times New Roman" w:hAnsi="Times New Roman" w:cs="Times New Roman"/>
          <w:sz w:val="24"/>
          <w:szCs w:val="24"/>
        </w:rPr>
        <w:t>:</w:t>
      </w:r>
      <w:r w:rsidRPr="00413C60">
        <w:rPr>
          <w:rFonts w:ascii="Times New Roman" w:hAnsi="Times New Roman" w:cs="Times New Roman"/>
          <w:sz w:val="24"/>
          <w:szCs w:val="24"/>
        </w:rPr>
        <w:t xml:space="preserve"> zasad wnioskowania, podziału i rozliczania </w:t>
      </w:r>
      <w:proofErr w:type="spellStart"/>
      <w:r w:rsidRPr="00413C60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413C60">
        <w:rPr>
          <w:rFonts w:ascii="Times New Roman" w:hAnsi="Times New Roman" w:cs="Times New Roman"/>
          <w:sz w:val="24"/>
          <w:szCs w:val="24"/>
        </w:rPr>
        <w:t>w na naukę w Akademii Sztuk Pięknych w Warszawie w roku 2020.</w:t>
      </w:r>
    </w:p>
    <w:p w14:paraId="4B95D765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D66D41" w14:textId="7C291183" w:rsidR="00A855D6" w:rsidRPr="00413C60" w:rsidRDefault="00A855D6" w:rsidP="00413C60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3C60">
        <w:rPr>
          <w:rFonts w:ascii="Times New Roman" w:hAnsi="Times New Roman" w:cs="Times New Roman"/>
          <w:sz w:val="24"/>
          <w:szCs w:val="24"/>
        </w:rPr>
        <w:t xml:space="preserve">Na podstawie § 23 ust. 2 pkt 10 Ustawy z dnia 20 lipca 2018 r. - </w:t>
      </w:r>
      <w:r w:rsidRPr="00413C60">
        <w:rPr>
          <w:rFonts w:ascii="Times New Roman" w:hAnsi="Times New Roman" w:cs="Times New Roman"/>
          <w:iCs/>
          <w:sz w:val="24"/>
          <w:szCs w:val="24"/>
        </w:rPr>
        <w:t xml:space="preserve">Prawo o szkolnictwie wyższym </w:t>
      </w:r>
      <w:r w:rsidR="00D21432">
        <w:rPr>
          <w:rFonts w:ascii="Times New Roman" w:hAnsi="Times New Roman" w:cs="Times New Roman"/>
          <w:iCs/>
          <w:sz w:val="24"/>
          <w:szCs w:val="24"/>
        </w:rPr>
        <w:br/>
      </w:r>
      <w:r w:rsidRPr="00413C60">
        <w:rPr>
          <w:rFonts w:ascii="Times New Roman" w:hAnsi="Times New Roman" w:cs="Times New Roman"/>
          <w:iCs/>
          <w:sz w:val="24"/>
          <w:szCs w:val="24"/>
        </w:rPr>
        <w:t>i nauce</w:t>
      </w:r>
      <w:r w:rsidRPr="00413C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3C6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3C60">
        <w:rPr>
          <w:rFonts w:ascii="Times New Roman" w:hAnsi="Times New Roman" w:cs="Times New Roman"/>
          <w:sz w:val="24"/>
          <w:szCs w:val="24"/>
        </w:rPr>
        <w:t xml:space="preserve">. Dz. U. z 2020, poz. 85 z </w:t>
      </w:r>
      <w:proofErr w:type="spellStart"/>
      <w:r w:rsidRPr="00413C6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13C60">
        <w:rPr>
          <w:rFonts w:ascii="Times New Roman" w:hAnsi="Times New Roman" w:cs="Times New Roman"/>
          <w:sz w:val="24"/>
          <w:szCs w:val="24"/>
        </w:rPr>
        <w:t>. zm.),</w:t>
      </w:r>
      <w:r w:rsidRPr="00413C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3C60">
        <w:rPr>
          <w:rFonts w:ascii="Times New Roman" w:hAnsi="Times New Roman" w:cs="Times New Roman"/>
          <w:sz w:val="24"/>
          <w:szCs w:val="24"/>
        </w:rPr>
        <w:t xml:space="preserve">§ 8 ust. 3 pkt 8 </w:t>
      </w:r>
      <w:r w:rsidRPr="00413C60">
        <w:rPr>
          <w:rFonts w:ascii="Times New Roman" w:hAnsi="Times New Roman" w:cs="Times New Roman"/>
          <w:i/>
          <w:sz w:val="24"/>
          <w:szCs w:val="24"/>
        </w:rPr>
        <w:t>Statutu Akademii Sztuk Pięknych w Warszawie</w:t>
      </w:r>
      <w:r w:rsidRPr="00413C60">
        <w:rPr>
          <w:rFonts w:ascii="Times New Roman" w:hAnsi="Times New Roman" w:cs="Times New Roman"/>
          <w:iCs/>
          <w:sz w:val="24"/>
          <w:szCs w:val="24"/>
        </w:rPr>
        <w:t>, zarządzam co następuje:</w:t>
      </w:r>
    </w:p>
    <w:p w14:paraId="7BF51B02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1A1198" w14:textId="26016A79" w:rsidR="00257A1F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1.</w:t>
      </w:r>
    </w:p>
    <w:p w14:paraId="1F5E78EE" w14:textId="77777777" w:rsidR="00D21432" w:rsidRP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219D0E" w14:textId="621013FD" w:rsidR="00257A1F" w:rsidRPr="00D21432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Pr="00D21432">
        <w:rPr>
          <w:rFonts w:ascii="Times New Roman" w:hAnsi="Times New Roman" w:cs="Times New Roman"/>
          <w:i/>
          <w:sz w:val="24"/>
          <w:szCs w:val="24"/>
        </w:rPr>
        <w:t xml:space="preserve">Regulamin wnioskowania, podziału i rozliczania </w:t>
      </w:r>
      <w:proofErr w:type="spellStart"/>
      <w:r w:rsidRPr="00D21432">
        <w:rPr>
          <w:rFonts w:ascii="Times New Roman" w:hAnsi="Times New Roman" w:cs="Times New Roman"/>
          <w:i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i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i/>
          <w:sz w:val="24"/>
          <w:szCs w:val="24"/>
        </w:rPr>
        <w:t xml:space="preserve">w na naukę w 2020 roku </w:t>
      </w:r>
      <w:r w:rsidR="00D21432">
        <w:rPr>
          <w:rFonts w:ascii="Times New Roman" w:hAnsi="Times New Roman" w:cs="Times New Roman"/>
          <w:i/>
          <w:sz w:val="24"/>
          <w:szCs w:val="24"/>
        </w:rPr>
        <w:br/>
      </w:r>
      <w:r w:rsidRPr="00D21432">
        <w:rPr>
          <w:rFonts w:ascii="Times New Roman" w:hAnsi="Times New Roman" w:cs="Times New Roman"/>
          <w:i/>
          <w:sz w:val="24"/>
          <w:szCs w:val="24"/>
        </w:rPr>
        <w:t>w Akademii Sztuk Pięknych w Warszawie</w:t>
      </w:r>
      <w:r w:rsidRPr="00D21432">
        <w:rPr>
          <w:rFonts w:ascii="Times New Roman" w:hAnsi="Times New Roman" w:cs="Times New Roman"/>
          <w:sz w:val="24"/>
          <w:szCs w:val="24"/>
        </w:rPr>
        <w:t xml:space="preserve"> w brzmieniu stanowiącym załącznik nr 1 do niniejszego Zarządzenia.</w:t>
      </w:r>
    </w:p>
    <w:p w14:paraId="2892FBB4" w14:textId="77777777" w:rsidR="00257A1F" w:rsidRPr="00D21432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CEE529" w14:textId="7EB3A303" w:rsidR="00257A1F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2.</w:t>
      </w:r>
    </w:p>
    <w:p w14:paraId="4C81AE1D" w14:textId="77777777" w:rsidR="00D21432" w:rsidRP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547E32" w14:textId="3D4C7F7D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Zarządz</w:t>
      </w:r>
      <w:r w:rsidR="00D71888">
        <w:rPr>
          <w:rFonts w:ascii="Times New Roman" w:hAnsi="Times New Roman" w:cs="Times New Roman"/>
          <w:sz w:val="24"/>
          <w:szCs w:val="24"/>
        </w:rPr>
        <w:t>enie wchodzi w życie z dniem podpisania.</w:t>
      </w:r>
      <w:r w:rsidRPr="00D21432">
        <w:rPr>
          <w:rFonts w:ascii="Times New Roman" w:hAnsi="Times New Roman" w:cs="Times New Roman"/>
          <w:sz w:val="24"/>
          <w:szCs w:val="24"/>
        </w:rPr>
        <w:t xml:space="preserve"> </w:t>
      </w:r>
      <w:r w:rsidRPr="00D21432">
        <w:rPr>
          <w:rFonts w:ascii="Times New Roman" w:hAnsi="Times New Roman" w:cs="Times New Roman"/>
          <w:sz w:val="24"/>
          <w:szCs w:val="24"/>
        </w:rPr>
        <w:t> </w:t>
      </w:r>
    </w:p>
    <w:p w14:paraId="5D7A2E30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4AC22D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AE866A" w14:textId="77777777" w:rsidR="00D21432" w:rsidRPr="00954DF0" w:rsidRDefault="00D21432" w:rsidP="00D21432">
      <w:pPr>
        <w:spacing w:after="0" w:line="288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>Rektor</w:t>
      </w:r>
    </w:p>
    <w:p w14:paraId="3D676EC5" w14:textId="79FD3A2E" w:rsidR="00D21432" w:rsidRPr="00954DF0" w:rsidRDefault="00D21432" w:rsidP="00D21432">
      <w:pPr>
        <w:spacing w:after="0" w:line="288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>Akademii Sztuk Pięknych w Warszawie</w:t>
      </w:r>
    </w:p>
    <w:p w14:paraId="44114260" w14:textId="77777777" w:rsidR="00D21432" w:rsidRPr="00954DF0" w:rsidRDefault="00D21432" w:rsidP="00D21432">
      <w:pPr>
        <w:spacing w:after="0" w:line="288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52C294D" w14:textId="77777777" w:rsidR="00D21432" w:rsidRPr="00954DF0" w:rsidRDefault="00D21432" w:rsidP="00D21432">
      <w:pPr>
        <w:spacing w:after="0" w:line="288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A39534D" w14:textId="2C235211" w:rsidR="00D21432" w:rsidRPr="00954DF0" w:rsidRDefault="00D21432" w:rsidP="00D21432">
      <w:pPr>
        <w:spacing w:after="0" w:line="288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>prof. Błażej Ostoja Lniski</w:t>
      </w:r>
    </w:p>
    <w:p w14:paraId="560810E9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7DAF50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BB3C6D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09C317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8E2A9E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059A09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F30C4F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2BFFA7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FB720C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532208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4D676B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855DE6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6FF4DC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6114728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FE39BF3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24F8782" w14:textId="382E3EDF" w:rsidR="00257A1F" w:rsidRPr="00413C60" w:rsidRDefault="00257A1F" w:rsidP="00D21432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28DF894" w14:textId="2B8617D0" w:rsidR="008076CB" w:rsidRPr="00413C60" w:rsidRDefault="008076CB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A139592" w14:textId="559E7C28" w:rsidR="00D21432" w:rsidRPr="00954DF0" w:rsidRDefault="00D21432" w:rsidP="00D2143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4DF0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Załącznik nr 1 </w:t>
      </w:r>
    </w:p>
    <w:p w14:paraId="2C5DAB1A" w14:textId="4608AB3F" w:rsidR="00D21432" w:rsidRPr="00954DF0" w:rsidRDefault="00D21432" w:rsidP="00D2143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4DF0">
        <w:rPr>
          <w:rFonts w:ascii="Times New Roman" w:hAnsi="Times New Roman" w:cs="Times New Roman"/>
          <w:i/>
          <w:iCs/>
          <w:sz w:val="20"/>
          <w:szCs w:val="20"/>
        </w:rPr>
        <w:t xml:space="preserve">do Zarządzenia Rektora nr </w:t>
      </w:r>
      <w:r>
        <w:rPr>
          <w:rFonts w:ascii="Times New Roman" w:hAnsi="Times New Roman" w:cs="Times New Roman"/>
          <w:i/>
          <w:iCs/>
          <w:sz w:val="20"/>
          <w:szCs w:val="20"/>
        </w:rPr>
        <w:t>46/</w:t>
      </w:r>
      <w:r w:rsidRPr="00954DF0">
        <w:rPr>
          <w:rFonts w:ascii="Times New Roman" w:hAnsi="Times New Roman" w:cs="Times New Roman"/>
          <w:i/>
          <w:iCs/>
          <w:sz w:val="20"/>
          <w:szCs w:val="20"/>
        </w:rPr>
        <w:t xml:space="preserve">2020 </w:t>
      </w:r>
    </w:p>
    <w:p w14:paraId="2079CC9A" w14:textId="7FBD5C12" w:rsidR="00D21432" w:rsidRPr="00954DF0" w:rsidRDefault="00D21432" w:rsidP="00D2143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4DF0">
        <w:rPr>
          <w:rFonts w:ascii="Times New Roman" w:hAnsi="Times New Roman" w:cs="Times New Roman"/>
          <w:i/>
          <w:iCs/>
          <w:sz w:val="20"/>
          <w:szCs w:val="20"/>
        </w:rPr>
        <w:t xml:space="preserve">z dnia </w:t>
      </w:r>
      <w:r w:rsidR="008E32EA">
        <w:rPr>
          <w:rFonts w:ascii="Times New Roman" w:hAnsi="Times New Roman" w:cs="Times New Roman"/>
          <w:i/>
          <w:iCs/>
          <w:sz w:val="20"/>
          <w:szCs w:val="20"/>
        </w:rPr>
        <w:t>12</w:t>
      </w:r>
      <w:r w:rsidRPr="00954DF0">
        <w:rPr>
          <w:rFonts w:ascii="Times New Roman" w:hAnsi="Times New Roman" w:cs="Times New Roman"/>
          <w:i/>
          <w:iCs/>
          <w:sz w:val="20"/>
          <w:szCs w:val="20"/>
        </w:rPr>
        <w:t xml:space="preserve">.11.2020 r. </w:t>
      </w:r>
    </w:p>
    <w:p w14:paraId="0D973697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5F64D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</w:rPr>
        <w:t>REGULAMIN WNIOSKOWANIA, PODZIAŁU I ROZLICZANIA ŚRODKÓW NA NAUKĘ W ROKU 2020 W AKADEMII SZTUK PIĘKNYCH W WARSZAWIE</w:t>
      </w:r>
    </w:p>
    <w:p w14:paraId="4E96D1B2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6B7E6C" w14:textId="0F831063" w:rsidR="00D21432" w:rsidRPr="00D21432" w:rsidRDefault="00E60E71" w:rsidP="00D2143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1.</w:t>
      </w:r>
    </w:p>
    <w:p w14:paraId="53CBD9E0" w14:textId="771587B2" w:rsidR="00257A1F" w:rsidRPr="00D21432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Regulamin określa szczegółowe zasady wnioskowania, podziału i rozliczania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uzyskanych w ramach subwencji na 2020 rok, w Dziale 730 – Szkolnictwo wyższe i nauka, </w:t>
      </w:r>
      <w:r w:rsidRPr="00061081">
        <w:rPr>
          <w:rFonts w:ascii="Times New Roman" w:hAnsi="Times New Roman" w:cs="Times New Roman"/>
          <w:sz w:val="24"/>
          <w:szCs w:val="24"/>
        </w:rPr>
        <w:t xml:space="preserve">w </w:t>
      </w:r>
      <w:r w:rsidR="00061081" w:rsidRPr="00061081">
        <w:rPr>
          <w:rFonts w:ascii="Times New Roman" w:hAnsi="Times New Roman" w:cs="Times New Roman"/>
          <w:sz w:val="24"/>
          <w:szCs w:val="24"/>
        </w:rPr>
        <w:t>kwocie 1,6 mln</w:t>
      </w:r>
      <w:r w:rsidR="00061081">
        <w:rPr>
          <w:rFonts w:ascii="Times New Roman" w:hAnsi="Times New Roman" w:cs="Times New Roman"/>
          <w:sz w:val="24"/>
          <w:szCs w:val="24"/>
        </w:rPr>
        <w:t xml:space="preserve"> </w:t>
      </w:r>
      <w:r w:rsidR="00272599">
        <w:rPr>
          <w:rFonts w:ascii="Times New Roman" w:hAnsi="Times New Roman" w:cs="Times New Roman"/>
          <w:sz w:val="24"/>
          <w:szCs w:val="24"/>
        </w:rPr>
        <w:t>( jeden milion sześćset  tysięcy złotych)</w:t>
      </w:r>
      <w:r w:rsidRPr="00D21432">
        <w:rPr>
          <w:rFonts w:ascii="Times New Roman" w:hAnsi="Times New Roman" w:cs="Times New Roman"/>
          <w:sz w:val="24"/>
          <w:szCs w:val="24"/>
        </w:rPr>
        <w:t xml:space="preserve">przyznanych zgodnie z art. 143 ust. 1 ustawy z dnia 27 sierpnia 2009 r. o finansach publicznych (Dz. U. z </w:t>
      </w:r>
      <w:r w:rsidR="00A855D6" w:rsidRPr="00D21432">
        <w:rPr>
          <w:rFonts w:ascii="Times New Roman" w:hAnsi="Times New Roman" w:cs="Times New Roman"/>
          <w:sz w:val="24"/>
          <w:szCs w:val="24"/>
        </w:rPr>
        <w:t xml:space="preserve">2019 r., poz. 869 </w:t>
      </w:r>
      <w:r w:rsidRPr="00D21432">
        <w:rPr>
          <w:rFonts w:ascii="Times New Roman" w:hAnsi="Times New Roman" w:cs="Times New Roman"/>
          <w:sz w:val="24"/>
          <w:szCs w:val="24"/>
        </w:rPr>
        <w:t>ze zm.).</w:t>
      </w:r>
    </w:p>
    <w:p w14:paraId="4E72598A" w14:textId="77777777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2.</w:t>
      </w:r>
    </w:p>
    <w:p w14:paraId="13E1E3F1" w14:textId="77777777" w:rsidR="00257A1F" w:rsidRPr="00D21432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Użyte w regulaminie pojęcia oznaczają:</w:t>
      </w:r>
    </w:p>
    <w:p w14:paraId="5BF2621A" w14:textId="77777777" w:rsidR="00257A1F" w:rsidRPr="00D21432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Regulamin – niniejszy regulamin;</w:t>
      </w:r>
    </w:p>
    <w:p w14:paraId="7CAA5935" w14:textId="77777777" w:rsidR="00257A1F" w:rsidRPr="00D21432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Uczelnia – Akademia Sztuk Pięknych w Warszawie;</w:t>
      </w:r>
    </w:p>
    <w:p w14:paraId="2E2D3752" w14:textId="79B803BD" w:rsidR="00257A1F" w:rsidRPr="00D21432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Środki na naukę – środki przyznane Akademii zgodnie z art. 143 ust. 1 Ustawy z dnia 27 sierpnia 2009 r. o finansach publicznych (Dz. U. z </w:t>
      </w:r>
      <w:r w:rsidR="00A855D6" w:rsidRPr="00D21432">
        <w:rPr>
          <w:rFonts w:ascii="Times New Roman" w:hAnsi="Times New Roman" w:cs="Times New Roman"/>
          <w:sz w:val="24"/>
          <w:szCs w:val="24"/>
        </w:rPr>
        <w:t xml:space="preserve">2019 r., poz. 869 </w:t>
      </w:r>
      <w:r w:rsidRPr="00D21432">
        <w:rPr>
          <w:rFonts w:ascii="Times New Roman" w:hAnsi="Times New Roman" w:cs="Times New Roman"/>
          <w:sz w:val="24"/>
          <w:szCs w:val="24"/>
        </w:rPr>
        <w:t xml:space="preserve">ze zm.), w Dziale 730 – Szkolnictwo wyższe i nauka, przeznaczone na finansowanie działalności naukowo-badawczej oraz zadania naukowo-badawcze prowadzone przez młodych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naukowc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i uczestnik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doktoranckich.</w:t>
      </w:r>
    </w:p>
    <w:p w14:paraId="17B02261" w14:textId="77777777" w:rsidR="00257A1F" w:rsidRPr="00D21432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Wydział – jednostkę organizacyjną  uczelni;</w:t>
      </w:r>
    </w:p>
    <w:p w14:paraId="5B2391B1" w14:textId="77777777" w:rsidR="00257A1F" w:rsidRPr="00D21432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Komisja – Wydziałową Komisję ds. Nauki;</w:t>
      </w:r>
    </w:p>
    <w:p w14:paraId="7E9924D0" w14:textId="77777777" w:rsidR="00257A1F" w:rsidRPr="00D21432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Zadanie badawcze – projekt artystyczny lub naukowy realizowany w ramach subwencji;</w:t>
      </w:r>
    </w:p>
    <w:p w14:paraId="542646E2" w14:textId="77777777" w:rsidR="00257A1F" w:rsidRPr="00D21432" w:rsidRDefault="00E60E71" w:rsidP="00413C6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Młody naukowiec – doktoranta lub nauczyciela akademickiego,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nie posiada stopnia doktora albo posiada stopień doktora, od uzyskania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rego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nie upłynęło 7 lat, i jest zatrudniony w Akademii Sztuk Pięknych w Warszawie oraz złożył oświadczenie o zaliczeniu do tzw. liczby N.</w:t>
      </w:r>
    </w:p>
    <w:p w14:paraId="5B7A27BD" w14:textId="77777777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 xml:space="preserve">§ 3. </w:t>
      </w:r>
    </w:p>
    <w:p w14:paraId="31283179" w14:textId="32185AA4" w:rsidR="00257A1F" w:rsidRPr="00D21432" w:rsidRDefault="00E60E71" w:rsidP="00413C6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Podziału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z subwencji,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mowa w § 1, , dokonuje Prorektor ds. nauki proporcjonalnie do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wysokoś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it-IT"/>
        </w:rPr>
        <w:t xml:space="preserve">ci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uzyskanych przez Wydziały w roku 2018 i 2019, zgodnie ze wzorem S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>W2020</w:t>
      </w:r>
      <w:r w:rsidRPr="00D21432">
        <w:rPr>
          <w:rFonts w:ascii="Times New Roman" w:hAnsi="Times New Roman" w:cs="Times New Roman"/>
          <w:sz w:val="24"/>
          <w:szCs w:val="24"/>
        </w:rPr>
        <w:t xml:space="preserve"> = (D</w:t>
      </w:r>
      <w:r w:rsidRPr="00D21432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W2018</w:t>
      </w:r>
      <w:r w:rsidRPr="00D21432">
        <w:rPr>
          <w:rFonts w:ascii="Times New Roman" w:hAnsi="Times New Roman" w:cs="Times New Roman"/>
          <w:sz w:val="24"/>
          <w:szCs w:val="24"/>
        </w:rPr>
        <w:t>/D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>A2018</w:t>
      </w:r>
      <w:r w:rsidRPr="00D21432">
        <w:rPr>
          <w:rFonts w:ascii="Times New Roman" w:hAnsi="Times New Roman" w:cs="Times New Roman"/>
          <w:sz w:val="24"/>
          <w:szCs w:val="24"/>
        </w:rPr>
        <w:t>) x S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 xml:space="preserve">ADN, </w:t>
      </w:r>
      <w:r w:rsidRPr="00D21432">
        <w:rPr>
          <w:rFonts w:ascii="Times New Roman" w:hAnsi="Times New Roman" w:cs="Times New Roman"/>
          <w:sz w:val="24"/>
          <w:szCs w:val="24"/>
        </w:rPr>
        <w:t>gdzie S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>W2020</w:t>
      </w:r>
      <w:r w:rsidRPr="00D21432">
        <w:rPr>
          <w:rFonts w:ascii="Times New Roman" w:hAnsi="Times New Roman" w:cs="Times New Roman"/>
          <w:sz w:val="24"/>
          <w:szCs w:val="24"/>
        </w:rPr>
        <w:t xml:space="preserve"> – środki z subwencji 2020 przeznaczone dla danego Wydziału, D</w:t>
      </w:r>
      <w:r w:rsidRPr="00D21432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W2018</w:t>
      </w:r>
      <w:r w:rsidRPr="00D21432">
        <w:rPr>
          <w:rFonts w:ascii="Times New Roman" w:hAnsi="Times New Roman" w:cs="Times New Roman"/>
          <w:sz w:val="24"/>
          <w:szCs w:val="24"/>
        </w:rPr>
        <w:t xml:space="preserve"> –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1432">
        <w:rPr>
          <w:rFonts w:ascii="Times New Roman" w:hAnsi="Times New Roman" w:cs="Times New Roman"/>
          <w:sz w:val="24"/>
          <w:szCs w:val="24"/>
        </w:rPr>
        <w:t>wysokość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1432">
        <w:rPr>
          <w:rFonts w:ascii="Times New Roman" w:hAnsi="Times New Roman" w:cs="Times New Roman"/>
          <w:sz w:val="24"/>
          <w:szCs w:val="24"/>
        </w:rPr>
        <w:t xml:space="preserve">dotacji statutowej na utrzymanie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rozw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j potencjału badawczego danego Wydziału w 2019 roku, D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 xml:space="preserve">A2018 </w:t>
      </w:r>
      <w:r w:rsidRPr="00D21432">
        <w:rPr>
          <w:rFonts w:ascii="Times New Roman" w:hAnsi="Times New Roman" w:cs="Times New Roman"/>
          <w:sz w:val="24"/>
          <w:szCs w:val="24"/>
        </w:rPr>
        <w:t>–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1432">
        <w:rPr>
          <w:rFonts w:ascii="Times New Roman" w:hAnsi="Times New Roman" w:cs="Times New Roman"/>
          <w:sz w:val="24"/>
          <w:szCs w:val="24"/>
        </w:rPr>
        <w:t xml:space="preserve">łączna wysokość dotacji statutowej na utrzymanie i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rozw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j potencjału badawczego Wydziałów w 2018 roku, 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1432">
        <w:rPr>
          <w:rFonts w:ascii="Times New Roman" w:hAnsi="Times New Roman" w:cs="Times New Roman"/>
          <w:sz w:val="24"/>
          <w:szCs w:val="24"/>
        </w:rPr>
        <w:t>S</w:t>
      </w:r>
      <w:r w:rsidRPr="00D21432">
        <w:rPr>
          <w:rFonts w:ascii="Times New Roman" w:hAnsi="Times New Roman" w:cs="Times New Roman"/>
          <w:sz w:val="24"/>
          <w:szCs w:val="24"/>
          <w:vertAlign w:val="subscript"/>
        </w:rPr>
        <w:t>ADN</w:t>
      </w:r>
      <w:r w:rsidRPr="00D21432">
        <w:rPr>
          <w:rFonts w:ascii="Times New Roman" w:hAnsi="Times New Roman" w:cs="Times New Roman"/>
          <w:sz w:val="24"/>
          <w:szCs w:val="24"/>
        </w:rPr>
        <w:t xml:space="preserve"> – środki przyznane Akademii zgodnie z art. 143 ust. 1 Ustawy z dnia 27 sierpnia 2009 r. o finansach publicznych (Dz. U. z 201</w:t>
      </w:r>
      <w:r w:rsidR="004D5473" w:rsidRPr="00D21432">
        <w:rPr>
          <w:rFonts w:ascii="Times New Roman" w:hAnsi="Times New Roman" w:cs="Times New Roman"/>
          <w:sz w:val="24"/>
          <w:szCs w:val="24"/>
        </w:rPr>
        <w:t>9</w:t>
      </w:r>
      <w:r w:rsidRPr="00D2143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D5473" w:rsidRPr="00D21432">
        <w:rPr>
          <w:rFonts w:ascii="Times New Roman" w:hAnsi="Times New Roman" w:cs="Times New Roman"/>
          <w:sz w:val="24"/>
          <w:szCs w:val="24"/>
        </w:rPr>
        <w:t xml:space="preserve">869 </w:t>
      </w:r>
      <w:r w:rsidRPr="00D21432">
        <w:rPr>
          <w:rFonts w:ascii="Times New Roman" w:hAnsi="Times New Roman" w:cs="Times New Roman"/>
          <w:sz w:val="24"/>
          <w:szCs w:val="24"/>
        </w:rPr>
        <w:t xml:space="preserve">ze zm.), w Dziale 730 – Szkolnictwo wyższe i nauka, przeznaczone na finansowanie zadań naukowo-badawczych oraz zadań naukowo-badawczych prowadzonych przez młodych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naukowc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i uczestnik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doktoranckich. Środki przydzielane są Wydziałom Architektury Wnętrz, Grafiki, Konserwacji i Restauracji Dzieł Sztuki, Malarstwa, Rzeźby, Scenografii, Sztuki Medi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w, Wzornictwa.</w:t>
      </w:r>
    </w:p>
    <w:p w14:paraId="6DFEC63F" w14:textId="77777777" w:rsidR="00257A1F" w:rsidRPr="00D21432" w:rsidRDefault="00E60E71" w:rsidP="00413C6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Podziału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z subwencji,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mowa w § 3, ust. 2, dokonuje w swoim zakresie każdy z Wydziałów. </w:t>
      </w:r>
    </w:p>
    <w:p w14:paraId="6208502D" w14:textId="77777777" w:rsidR="00257A1F" w:rsidRPr="00D21432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F8C0C3" w14:textId="77777777" w:rsidR="00257A1F" w:rsidRPr="00D21432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07E0B1" w14:textId="77777777" w:rsidR="00257A1F" w:rsidRPr="00D21432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43B6DA" w14:textId="77777777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4.</w:t>
      </w:r>
    </w:p>
    <w:p w14:paraId="76CA86C9" w14:textId="77777777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Podziału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z subwencji w ramach danego Wydziału dokonuje w drodze decyzji Komisja, przy czym na każdy etat zajmowany przez pracownika zaliczanego do młodych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naukowc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i na każdego uczestnika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doktoranckich Wydział przeznacza co najmniej 0,01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w.</w:t>
      </w:r>
    </w:p>
    <w:p w14:paraId="52A1B2B2" w14:textId="220FBC11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Komisję powołuje Rada</w:t>
      </w:r>
      <w:r w:rsidR="004D5473" w:rsidRPr="00D21432">
        <w:rPr>
          <w:rFonts w:ascii="Times New Roman" w:hAnsi="Times New Roman" w:cs="Times New Roman"/>
          <w:sz w:val="24"/>
          <w:szCs w:val="24"/>
        </w:rPr>
        <w:t xml:space="preserve"> Programowa </w:t>
      </w:r>
      <w:r w:rsidRPr="00D21432">
        <w:rPr>
          <w:rFonts w:ascii="Times New Roman" w:hAnsi="Times New Roman" w:cs="Times New Roman"/>
          <w:sz w:val="24"/>
          <w:szCs w:val="24"/>
        </w:rPr>
        <w:t xml:space="preserve"> Wydziału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spośr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d kandydat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przedstawionych przez Dziekana Wydziału.</w:t>
      </w:r>
    </w:p>
    <w:p w14:paraId="2051433D" w14:textId="77777777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 skład Komisji wchodzi:</w:t>
      </w:r>
    </w:p>
    <w:p w14:paraId="688D3634" w14:textId="77777777" w:rsidR="00257A1F" w:rsidRPr="00D21432" w:rsidRDefault="00E60E71" w:rsidP="00413C6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Prodziekan lub inna osoba wyznaczona przez Dziekana – jako przewodniczący;</w:t>
      </w:r>
    </w:p>
    <w:p w14:paraId="0C6547D4" w14:textId="77777777" w:rsidR="00257A1F" w:rsidRPr="00D21432" w:rsidRDefault="00E60E71" w:rsidP="00413C6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czterech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członk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powołanych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spośr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d pracownik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zatrudnionych w grupie badawczo-dydaktycznej zatrudnionych przynajmniej na stanowisku adiunkta,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rzy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złożyli oświadczenie o zaliczeniu do tzw. liczby N.</w:t>
      </w:r>
    </w:p>
    <w:p w14:paraId="248148D0" w14:textId="4EDC186A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Komisja uchwala szczegółowy harmonogram działań, z uwzględnieniem terminu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 xml:space="preserve">na składanie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wniosk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o finansowanie projekt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artystycznych lub naukowych. Harmonogram zostaje podany do wiadomości Dziekanowi i Prodziekanowi/Prodziekanom Wydziału, pracownikom </w:t>
      </w:r>
      <w:r w:rsidR="009A1A50">
        <w:rPr>
          <w:rFonts w:ascii="Times New Roman" w:hAnsi="Times New Roman" w:cs="Times New Roman"/>
          <w:sz w:val="24"/>
          <w:szCs w:val="24"/>
        </w:rPr>
        <w:t>Wydziału, Prorektorowi ds. naukowych</w:t>
      </w:r>
      <w:r w:rsidRPr="00D21432">
        <w:rPr>
          <w:rFonts w:ascii="Times New Roman" w:hAnsi="Times New Roman" w:cs="Times New Roman"/>
          <w:sz w:val="24"/>
          <w:szCs w:val="24"/>
        </w:rPr>
        <w:t xml:space="preserve"> oraz kierownikowi Działu Artystyczno-Badawczego.</w:t>
      </w:r>
    </w:p>
    <w:p w14:paraId="0ED32144" w14:textId="77777777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Komisja może uchwalić wewnętrzny regulamin działania zgodny z Ustawą, Statutem Uczelni oraz niniejszym Regulaminem.</w:t>
      </w:r>
    </w:p>
    <w:p w14:paraId="54AFEF0A" w14:textId="77777777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Komisja podejmuje decyzje w formie uchwały.</w:t>
      </w:r>
    </w:p>
    <w:p w14:paraId="7C723B74" w14:textId="77777777" w:rsidR="00257A1F" w:rsidRPr="00D21432" w:rsidRDefault="00E60E71" w:rsidP="00413C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Administracyjną obsługę Komisji zapewnia właściwy Dziekanat Wydziału.</w:t>
      </w:r>
    </w:p>
    <w:p w14:paraId="0F6F4621" w14:textId="77777777" w:rsid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5FD5C4" w14:textId="79B0D1D8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5.</w:t>
      </w:r>
    </w:p>
    <w:p w14:paraId="0898872A" w14:textId="77777777" w:rsidR="00257A1F" w:rsidRPr="00D21432" w:rsidRDefault="00E60E71" w:rsidP="00413C6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Organem odwoławczym od uchwał Komisji jest właściwy Dziekan.</w:t>
      </w:r>
    </w:p>
    <w:p w14:paraId="5E860A42" w14:textId="77777777" w:rsidR="00257A1F" w:rsidRPr="00D21432" w:rsidRDefault="00E60E71" w:rsidP="00413C6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Od decyzji Dziekana wydanych w toku odwoławczym nie przysługuje żaden środek odwoławczy.</w:t>
      </w:r>
    </w:p>
    <w:p w14:paraId="57446210" w14:textId="77777777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6.</w:t>
      </w:r>
    </w:p>
    <w:p w14:paraId="7572E2B7" w14:textId="77777777" w:rsidR="00257A1F" w:rsidRPr="00D21432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Rektor może w trybie nadzoru uchylić </w:t>
      </w:r>
      <w:r w:rsidRPr="00D21432">
        <w:rPr>
          <w:rFonts w:ascii="Times New Roman" w:hAnsi="Times New Roman" w:cs="Times New Roman"/>
          <w:sz w:val="24"/>
          <w:szCs w:val="24"/>
          <w:lang w:val="en-US"/>
        </w:rPr>
        <w:t>w ca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łości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uchwałę Komisji lub decyzję Dziekana,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mowa odpowiednio w § 9 lub § 10, jeżeli uchwała lub decyzja zostały wydane z naruszeniem prawa, w tym z naruszeniem przepis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wewnętrznych obowiązujących w Uczelni.</w:t>
      </w:r>
    </w:p>
    <w:p w14:paraId="7F7350D8" w14:textId="77777777" w:rsid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707DB1" w14:textId="101136E3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7.</w:t>
      </w:r>
    </w:p>
    <w:p w14:paraId="1D92C8D8" w14:textId="09280A58" w:rsidR="00257A1F" w:rsidRPr="00D21432" w:rsidRDefault="00E60E71" w:rsidP="00413C6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Rada</w:t>
      </w:r>
      <w:r w:rsidR="004D5473" w:rsidRPr="00D21432">
        <w:rPr>
          <w:rFonts w:ascii="Times New Roman" w:hAnsi="Times New Roman" w:cs="Times New Roman"/>
          <w:sz w:val="24"/>
          <w:szCs w:val="24"/>
        </w:rPr>
        <w:t xml:space="preserve"> Programowa </w:t>
      </w:r>
      <w:r w:rsidRPr="00D21432">
        <w:rPr>
          <w:rFonts w:ascii="Times New Roman" w:hAnsi="Times New Roman" w:cs="Times New Roman"/>
          <w:sz w:val="24"/>
          <w:szCs w:val="24"/>
        </w:rPr>
        <w:t xml:space="preserve"> Wydziału określa, w formie uchwały, zasady wewnętrznego podziału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z subwencji, a w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lnoś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it-IT"/>
        </w:rPr>
        <w:t>ci:</w:t>
      </w:r>
    </w:p>
    <w:p w14:paraId="232FBC45" w14:textId="77777777" w:rsidR="00257A1F" w:rsidRPr="00D21432" w:rsidRDefault="00E60E71" w:rsidP="00413C6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określa zasady konkursu oraz kryteria konkursowe;</w:t>
      </w:r>
    </w:p>
    <w:p w14:paraId="79566693" w14:textId="3AE220CD" w:rsidR="00257A1F" w:rsidRPr="00D21432" w:rsidRDefault="00E60E71" w:rsidP="00413C6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432">
        <w:rPr>
          <w:rFonts w:ascii="Times New Roman" w:hAnsi="Times New Roman" w:cs="Times New Roman"/>
          <w:sz w:val="24"/>
          <w:szCs w:val="24"/>
        </w:rPr>
        <w:t>okreś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it-IT"/>
        </w:rPr>
        <w:t>la spos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b tworzenia, zasady utrzymywania i wydatkowania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przeznaczonych na działalność upowszechniającą naukę-sztukę, będących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w dyspozycji Dziekana.</w:t>
      </w:r>
    </w:p>
    <w:p w14:paraId="02AA087F" w14:textId="77777777" w:rsidR="00257A1F" w:rsidRPr="00D21432" w:rsidRDefault="00E60E71" w:rsidP="00413C6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Wewnętrzny tryb podziału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rym mowa w ust. 1, powinien uwzględniać rozwiązania przyjęte w Uczelni związane z przeciwdziałaniem nepotyzmowi i działaniom nieetycznym.</w:t>
      </w:r>
    </w:p>
    <w:p w14:paraId="5014A39D" w14:textId="77777777" w:rsidR="00257A1F" w:rsidRPr="00D21432" w:rsidRDefault="00E60E71" w:rsidP="00413C6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Rada Wydziału podejmuje uchwałę,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rej mowa w ust. 1, nie później niż w ciągu 30 dni kalendarzowych od dnia otrzymania informacji o przyznanych środkach.</w:t>
      </w:r>
    </w:p>
    <w:p w14:paraId="16F0D3AF" w14:textId="77777777" w:rsid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850E23" w14:textId="77777777" w:rsid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D58FB6" w14:textId="2FF5A343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lastRenderedPageBreak/>
        <w:t>§ 8.</w:t>
      </w:r>
    </w:p>
    <w:p w14:paraId="15F70326" w14:textId="77777777" w:rsidR="00257A1F" w:rsidRPr="00D21432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Finansowanie zadań badawczych odbywa się w trybie konkursowym,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rego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zasady określa uchwała,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rej mowa w § 7 ust 1.</w:t>
      </w:r>
    </w:p>
    <w:p w14:paraId="40408DF7" w14:textId="747C5BE2" w:rsidR="00257A1F" w:rsidRPr="00D21432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Do złożenia wniosku o finansowanie zadania badawczego uprawniony jest każdy pracownik zatrudniony w jednostce naukowej przy prowadzeniu badań naukowych lub prac rozwojowych na podstawie stosunku pracy, jeśli złożył pracodawcy pisemne oświadczenie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 xml:space="preserve">o wyrażeniu zgody na zaliczenie do liczby N, z zastrzeżeniem § 14 ust. 6 oraz każdy uczestnik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doktoranckich. </w:t>
      </w:r>
    </w:p>
    <w:p w14:paraId="07930950" w14:textId="77777777" w:rsidR="00257A1F" w:rsidRPr="00D21432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Wniosek o finansowanie zadania badawczego może być złożony indywidualnie przez pracownika badawczo-dydaktycznego lub przez zespół ze wskazaniem kierownika zadania. </w:t>
      </w:r>
    </w:p>
    <w:p w14:paraId="2ED8E79A" w14:textId="6CA17611" w:rsidR="00257A1F" w:rsidRPr="00D21432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 przypadku</w:t>
      </w:r>
      <w:r w:rsidR="009A1A50">
        <w:rPr>
          <w:rFonts w:ascii="Times New Roman" w:hAnsi="Times New Roman" w:cs="Times New Roman"/>
          <w:sz w:val="24"/>
          <w:szCs w:val="24"/>
        </w:rPr>
        <w:t>,</w:t>
      </w:r>
      <w:r w:rsidRPr="00D21432">
        <w:rPr>
          <w:rFonts w:ascii="Times New Roman" w:hAnsi="Times New Roman" w:cs="Times New Roman"/>
          <w:sz w:val="24"/>
          <w:szCs w:val="24"/>
        </w:rPr>
        <w:t xml:space="preserve"> gdy zadanie realizuje zespół, kierownikiem zadania,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rym mowa w ust 2 § 8, jest pracownik zatrudniony przynajmniej na stanowisku adiunkta.</w:t>
      </w:r>
    </w:p>
    <w:p w14:paraId="5239D8DC" w14:textId="180E304B" w:rsidR="00257A1F" w:rsidRPr="00D21432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Pracownik badawczo-dydaktyczny może być kierownikiem jednego zadania badawczego</w:t>
      </w:r>
      <w:r w:rsidR="00D21432">
        <w:rPr>
          <w:rFonts w:ascii="Times New Roman" w:hAnsi="Times New Roman" w:cs="Times New Roman"/>
          <w:sz w:val="24"/>
          <w:szCs w:val="24"/>
        </w:rPr>
        <w:t>,</w:t>
      </w:r>
      <w:r w:rsidRPr="00D21432">
        <w:rPr>
          <w:rFonts w:ascii="Times New Roman" w:hAnsi="Times New Roman" w:cs="Times New Roman"/>
          <w:sz w:val="24"/>
          <w:szCs w:val="24"/>
        </w:rPr>
        <w:t xml:space="preserve">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a dodatkowo może uczestniczyć w jednym innym zadaniu badawczym.</w:t>
      </w:r>
    </w:p>
    <w:p w14:paraId="10414891" w14:textId="77777777" w:rsidR="00257A1F" w:rsidRPr="00D21432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Pracownik uprawniony,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rym mowa w ust. 2 § </w:t>
      </w:r>
      <w:r w:rsidRPr="00D21432">
        <w:rPr>
          <w:rFonts w:ascii="Times New Roman" w:hAnsi="Times New Roman" w:cs="Times New Roman"/>
          <w:sz w:val="24"/>
          <w:szCs w:val="24"/>
          <w:lang w:val="da-DK"/>
        </w:rPr>
        <w:t>8, sk</w:t>
      </w:r>
      <w:r w:rsidRPr="00D21432">
        <w:rPr>
          <w:rFonts w:ascii="Times New Roman" w:hAnsi="Times New Roman" w:cs="Times New Roman"/>
          <w:sz w:val="24"/>
          <w:szCs w:val="24"/>
        </w:rPr>
        <w:t xml:space="preserve">łada wniosek o finansowanie zadania badawczego,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rego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r określa załącznik nr 1 Regulaminu. Planowane zadanie badawcze musi kończyć się wynikiem,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jest możliwy – zgodnie z Rozporządzeniem Ministra Nauki i Szkolnictwa Wyższego z dnia 22 lutego 2019 r. w sprawie ewaluacji jakości działalności naukowej oraz z Rozporządzeniem Ministra Nauki i Szkolnictwa Wyższego z dnia 31 lipca 2020 r. zmieniającym rozporządzenie w sprawie ewaluacji jakości działalności naukowej – do wykorzystania w procesie ewaluacji.</w:t>
      </w:r>
    </w:p>
    <w:p w14:paraId="33899195" w14:textId="735F7EEA" w:rsidR="00257A1F" w:rsidRPr="00D21432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Kompletny i prawidłowo wypełniony wniosek należy złożyć we właściwym Dziekanacie,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 xml:space="preserve">w terminie określonym w harmonogramie,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rym mowa w § 4 ust. 4. Wnioski złożone po terminie nie są rozpatrywane.</w:t>
      </w:r>
    </w:p>
    <w:p w14:paraId="3FA2CFBB" w14:textId="3194D6C3" w:rsidR="00257A1F" w:rsidRPr="00D21432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 przypadku gdy wniosek jest niekompletny lub nie spełnia innych wymagań przewidzianych w niniejszym Regulaminie, Komisja wzywa pisemnie wnioskodawcę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do uzupełnienia lub poprawienia wniosku określając termin do uzupełnienia brak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nie dłuższy niż 7 dni kalendarzowych od dnia doręczenia wezwania.</w:t>
      </w:r>
    </w:p>
    <w:p w14:paraId="6408012A" w14:textId="77777777" w:rsidR="00257A1F" w:rsidRPr="00D21432" w:rsidRDefault="00E60E71" w:rsidP="00413C6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 przypadku gdy zadanie badawcze jest realizowane przez jednego uprawnionego pracownika, zadania kierownika wykonuje ten pracownik.</w:t>
      </w:r>
    </w:p>
    <w:p w14:paraId="303AC8CD" w14:textId="77777777" w:rsid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2185FF" w14:textId="35FFC524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9.</w:t>
      </w:r>
    </w:p>
    <w:p w14:paraId="7B1E4407" w14:textId="77777777" w:rsidR="00257A1F" w:rsidRPr="00D21432" w:rsidRDefault="00E60E71" w:rsidP="00413C6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 terminie 3 dni kalendarzowych kompletne i prawidłowo złożone wnioski Komisja przekazuje Pełnomocnikowi Rektora ds. ewaluacji,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w ciągu 7 dni kalendarzowych opiniuje je pod względem wpływu na proces ewaluacji w Uczelni. </w:t>
      </w:r>
    </w:p>
    <w:p w14:paraId="5324A9D1" w14:textId="5A362854" w:rsidR="00257A1F" w:rsidRPr="00D21432" w:rsidRDefault="00E60E71" w:rsidP="00413C6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Komisja rozpatruje w ciągu 14 dni kalendarzowych </w:t>
      </w:r>
      <w:r w:rsidR="00A939C4" w:rsidRPr="00D21432">
        <w:rPr>
          <w:rFonts w:ascii="Times New Roman" w:hAnsi="Times New Roman" w:cs="Times New Roman"/>
          <w:sz w:val="24"/>
          <w:szCs w:val="24"/>
        </w:rPr>
        <w:t xml:space="preserve">od ich przekazania przez Pełnomocnika ds. ewaluacji </w:t>
      </w:r>
      <w:r w:rsidRPr="00D21432">
        <w:rPr>
          <w:rFonts w:ascii="Times New Roman" w:hAnsi="Times New Roman" w:cs="Times New Roman"/>
          <w:sz w:val="24"/>
          <w:szCs w:val="24"/>
        </w:rPr>
        <w:t xml:space="preserve">tylko te wnioski,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re uzyskały akceptację Pełnomocnika ds. ewaluacji,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 xml:space="preserve">z  uwzględnieniem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kryteri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mowa w § 7 ust. 1 pkt. 1, i decyduje o przyznaniu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finansowych oraz ich wysokości.</w:t>
      </w:r>
      <w:r w:rsidR="00D4585C" w:rsidRPr="00D214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398B5" w14:textId="77777777" w:rsidR="00257A1F" w:rsidRPr="00D21432" w:rsidRDefault="00E60E71" w:rsidP="00413C6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Komisja może przyznać środki na finansowanie zadania badawczego w wysokości niższej niż wnioskowana kwota.</w:t>
      </w:r>
    </w:p>
    <w:p w14:paraId="7956332A" w14:textId="77777777" w:rsidR="00257A1F" w:rsidRPr="00D21432" w:rsidRDefault="00E60E71" w:rsidP="00413C6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 terminie nie dłuższym niż 7 dni kalendarzowych od zakończenia posiedzenia Komisji, przewodniczący Komisji przekazuje informacje o podjętych uchwał</w:t>
      </w:r>
      <w:r w:rsidRPr="00D21432">
        <w:rPr>
          <w:rFonts w:ascii="Times New Roman" w:hAnsi="Times New Roman" w:cs="Times New Roman"/>
          <w:sz w:val="24"/>
          <w:szCs w:val="24"/>
          <w:lang w:val="de-DE"/>
        </w:rPr>
        <w:t>ach:</w:t>
      </w:r>
    </w:p>
    <w:p w14:paraId="7AF5C32C" w14:textId="77777777" w:rsidR="00257A1F" w:rsidRPr="00D21432" w:rsidRDefault="00E60E71" w:rsidP="00413C6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Dziekanowi,</w:t>
      </w:r>
    </w:p>
    <w:p w14:paraId="414D64FF" w14:textId="77777777" w:rsidR="00257A1F" w:rsidRPr="00D21432" w:rsidRDefault="00E60E71" w:rsidP="00413C6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kierownikom zadań badawczych oraz uczestnikom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doktoranckich,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projekty zostały zaakceptowane do finansowania,</w:t>
      </w:r>
    </w:p>
    <w:p w14:paraId="512867C6" w14:textId="77777777" w:rsidR="00257A1F" w:rsidRPr="00D21432" w:rsidRDefault="00E60E71" w:rsidP="00413C6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lastRenderedPageBreak/>
        <w:t>kierownikom katedr lub pracowni zatrudniających kierownik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zadań badawczych,</w:t>
      </w:r>
    </w:p>
    <w:p w14:paraId="1621E84E" w14:textId="77777777" w:rsidR="00257A1F" w:rsidRPr="00D21432" w:rsidRDefault="00E60E71" w:rsidP="00413C6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kierownikowi Działu Artystyczno-Badawczego.</w:t>
      </w:r>
    </w:p>
    <w:p w14:paraId="2DD9B5DA" w14:textId="77777777" w:rsidR="00257A1F" w:rsidRPr="00D21432" w:rsidRDefault="00E60E71" w:rsidP="00413C6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Zadania badawcze finansowane z subwencji, są rejestrowane w Dziale Artystyczno-Badawczym. Kierownik Działu Artystyczno-Badawczego informuje o nadanych numerach Dziekan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Wydziałów i Kwestora, w ciągu 7 dni kalendarzowych od ich nadania.</w:t>
      </w:r>
    </w:p>
    <w:p w14:paraId="14224AE8" w14:textId="47391F50" w:rsidR="00257A1F" w:rsidRPr="00D21432" w:rsidRDefault="009A1A50" w:rsidP="00413C6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decyzji</w:t>
      </w:r>
      <w:r w:rsidR="00E60E71" w:rsidRPr="00D21432">
        <w:rPr>
          <w:rFonts w:ascii="Times New Roman" w:hAnsi="Times New Roman" w:cs="Times New Roman"/>
          <w:sz w:val="24"/>
          <w:szCs w:val="24"/>
        </w:rPr>
        <w:t xml:space="preserve"> </w:t>
      </w:r>
      <w:r w:rsidR="00A939C4" w:rsidRPr="00D21432">
        <w:rPr>
          <w:rFonts w:ascii="Times New Roman" w:hAnsi="Times New Roman" w:cs="Times New Roman"/>
          <w:sz w:val="24"/>
          <w:szCs w:val="24"/>
        </w:rPr>
        <w:t xml:space="preserve">Dziekana </w:t>
      </w:r>
      <w:r w:rsidR="00E60E71" w:rsidRPr="00D21432">
        <w:rPr>
          <w:rFonts w:ascii="Times New Roman" w:hAnsi="Times New Roman" w:cs="Times New Roman"/>
          <w:sz w:val="24"/>
          <w:szCs w:val="24"/>
        </w:rPr>
        <w:t xml:space="preserve">wydanych w toku odwoławczym nie przysługuje żaden środek odwoławczy ani skarga do </w:t>
      </w:r>
      <w:proofErr w:type="spellStart"/>
      <w:r w:rsidR="00E60E71" w:rsidRPr="00D21432">
        <w:rPr>
          <w:rFonts w:ascii="Times New Roman" w:hAnsi="Times New Roman" w:cs="Times New Roman"/>
          <w:sz w:val="24"/>
          <w:szCs w:val="24"/>
        </w:rPr>
        <w:t>Wojew</w:t>
      </w:r>
      <w:proofErr w:type="spellEnd"/>
      <w:r w:rsidR="00E60E71"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="00E60E71" w:rsidRPr="00D21432">
        <w:rPr>
          <w:rFonts w:ascii="Times New Roman" w:hAnsi="Times New Roman" w:cs="Times New Roman"/>
          <w:sz w:val="24"/>
          <w:szCs w:val="24"/>
        </w:rPr>
        <w:t>dzkiego</w:t>
      </w:r>
      <w:proofErr w:type="spellEnd"/>
      <w:r w:rsidR="00E60E71" w:rsidRPr="00D21432">
        <w:rPr>
          <w:rFonts w:ascii="Times New Roman" w:hAnsi="Times New Roman" w:cs="Times New Roman"/>
          <w:sz w:val="24"/>
          <w:szCs w:val="24"/>
        </w:rPr>
        <w:t xml:space="preserve"> Sądu Administracyjnego.</w:t>
      </w:r>
    </w:p>
    <w:p w14:paraId="63221FED" w14:textId="77777777" w:rsid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A0708A" w14:textId="6AB5FFC5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10.</w:t>
      </w:r>
    </w:p>
    <w:p w14:paraId="600A11D5" w14:textId="2F2FAE80" w:rsidR="00257A1F" w:rsidRPr="00D21432" w:rsidRDefault="00E60E71" w:rsidP="00413C6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Kierownik zadania badawczego może wnieść odwołanie od uchwały Komisji w przypadku nieprzyznania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finansowych na zadanie badawcze lub w przypadku przyznania ich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w wysokości niższej niż wnioskowana kwota.</w:t>
      </w:r>
    </w:p>
    <w:p w14:paraId="7D5AFEF4" w14:textId="53463173" w:rsidR="00257A1F" w:rsidRPr="00D21432" w:rsidRDefault="00E60E71" w:rsidP="00413C6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Odwołanie wnosi się do właściwego Dziekana za pośrednictwem Dziekanatu w terminie </w:t>
      </w:r>
      <w:r w:rsidR="00D21432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14 dni kalendarzowych od doręczenia uchwały Komisji.</w:t>
      </w:r>
    </w:p>
    <w:p w14:paraId="26F3E109" w14:textId="77777777" w:rsidR="00257A1F" w:rsidRPr="00D21432" w:rsidRDefault="00E60E71" w:rsidP="00413C6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 wyniku wniesionego odwołania Dziekan może:</w:t>
      </w:r>
    </w:p>
    <w:p w14:paraId="750CDCA0" w14:textId="77777777" w:rsidR="00257A1F" w:rsidRPr="00D21432" w:rsidRDefault="00E60E71" w:rsidP="00413C60">
      <w:pPr>
        <w:pStyle w:val="Akapitzlist"/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utrzymać w mocy uchwałę Komisji;</w:t>
      </w:r>
    </w:p>
    <w:p w14:paraId="0978D579" w14:textId="77777777" w:rsidR="00257A1F" w:rsidRPr="00D21432" w:rsidRDefault="00E60E71" w:rsidP="00413C60">
      <w:pPr>
        <w:pStyle w:val="Akapitzlist"/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uchylić uchwałę Komisji i wydać nowe rozstrzygnięcie.</w:t>
      </w:r>
    </w:p>
    <w:p w14:paraId="7BA2336F" w14:textId="77777777" w:rsidR="00257A1F" w:rsidRPr="00D21432" w:rsidRDefault="00E60E71" w:rsidP="00413C60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Od decyzji Dziekana nie przysługuje żaden środek odwoławczy.</w:t>
      </w:r>
    </w:p>
    <w:p w14:paraId="329B94FD" w14:textId="77777777" w:rsid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9C172C" w14:textId="46E3F785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11.</w:t>
      </w:r>
    </w:p>
    <w:p w14:paraId="3731B18D" w14:textId="77777777" w:rsidR="00257A1F" w:rsidRPr="00D21432" w:rsidRDefault="00E60E71" w:rsidP="00413C6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Kierownik zadania badawczego jest zobowiązany niezwłocznie przekazać Komisji wszelkie informacje o zmianach w realizowanym zadaniu badawczym, w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lności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w przypadku istotnych zmian w realizacji harmonogramu i wydatkowania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finansowych.</w:t>
      </w:r>
    </w:p>
    <w:p w14:paraId="08753B67" w14:textId="77777777" w:rsidR="00257A1F" w:rsidRPr="00D21432" w:rsidRDefault="00E60E71" w:rsidP="00413C6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 przypadku nadzwyczajnego uzasadnionego zwiększenia koszt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realizacji zadania badawczego, na wniosek kierownika tego zadania, Dziekan może przyznać dodatkowe środki finansowe, ze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mowa w § 7 ust 1, pkt 2.</w:t>
      </w:r>
    </w:p>
    <w:p w14:paraId="14749558" w14:textId="77777777" w:rsidR="00257A1F" w:rsidRPr="00D21432" w:rsidRDefault="00E60E71" w:rsidP="00413C6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O każdej zmianie w realizowanym zadaniu badawczym kierownik zadania obowiązany jest do niezwłocznego powiadomienia kierownika Działu Artystyczno-Badawczego. </w:t>
      </w:r>
    </w:p>
    <w:p w14:paraId="0A118143" w14:textId="77777777" w:rsidR="00D21432" w:rsidRDefault="00D21432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9209EA" w14:textId="15AF886D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12.</w:t>
      </w:r>
    </w:p>
    <w:p w14:paraId="189331A6" w14:textId="32891A5D" w:rsidR="00257A1F" w:rsidRPr="00D21432" w:rsidRDefault="00E60E71" w:rsidP="00413C6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 przypadku zaistnienia okoliczności powodujących zwiększenie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finansowych przyznanych w ramach subwencji – Dziale 730 Szkolnictwo wyższe i nauka, Prorektor </w:t>
      </w:r>
      <w:r w:rsidR="00D21432">
        <w:rPr>
          <w:rFonts w:ascii="Times New Roman" w:hAnsi="Times New Roman" w:cs="Times New Roman"/>
          <w:sz w:val="24"/>
          <w:szCs w:val="24"/>
        </w:rPr>
        <w:br/>
        <w:t>ds. naukowych</w:t>
      </w:r>
      <w:r w:rsidRPr="00D21432">
        <w:rPr>
          <w:rFonts w:ascii="Times New Roman" w:hAnsi="Times New Roman" w:cs="Times New Roman"/>
          <w:sz w:val="24"/>
          <w:szCs w:val="24"/>
        </w:rPr>
        <w:t xml:space="preserve"> oraz Komisja dokonuje podziału tych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na zasadach określonych </w:t>
      </w:r>
      <w:r w:rsidR="003426CE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w § 8 – § 10.</w:t>
      </w:r>
    </w:p>
    <w:p w14:paraId="61E46666" w14:textId="3B0672C1" w:rsidR="00257A1F" w:rsidRPr="00D21432" w:rsidRDefault="00E60E71" w:rsidP="00413C6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 przypadku zaistnienia okoliczności powodujących zmniejszenie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finansowych </w:t>
      </w:r>
      <w:r w:rsidR="003426CE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w ramach subwencji – Dziale 730 Szkolnictwo wyż</w:t>
      </w:r>
      <w:r w:rsidR="003426CE">
        <w:rPr>
          <w:rFonts w:ascii="Times New Roman" w:hAnsi="Times New Roman" w:cs="Times New Roman"/>
          <w:sz w:val="24"/>
          <w:szCs w:val="24"/>
        </w:rPr>
        <w:t>sze i nauka, Prorektor ds. naukowych</w:t>
      </w:r>
      <w:r w:rsidRPr="00D21432">
        <w:rPr>
          <w:rFonts w:ascii="Times New Roman" w:hAnsi="Times New Roman" w:cs="Times New Roman"/>
          <w:sz w:val="24"/>
          <w:szCs w:val="24"/>
        </w:rPr>
        <w:t xml:space="preserve">, Komisja lub Dziekan mają prawo dokonać zmiany w swoich decyzjach,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mowa odpowiednio w § 3 ust. 2,  § 9 ust. 1, 5 oraz § 10 ust. 3 pkt. 2, w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lności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poprzez zmniejszenie wysokości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finansowych w celu dostosowania do realnej wysokości subwencji.</w:t>
      </w:r>
    </w:p>
    <w:p w14:paraId="123940A2" w14:textId="77777777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13.</w:t>
      </w:r>
    </w:p>
    <w:p w14:paraId="397137B5" w14:textId="77777777" w:rsidR="00257A1F" w:rsidRPr="00D21432" w:rsidRDefault="00E60E71" w:rsidP="00413C6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Środki na naukę mogą być przeznaczone na realizację 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zada</w:t>
      </w:r>
      <w:r w:rsidRPr="00D21432">
        <w:rPr>
          <w:rFonts w:ascii="Times New Roman" w:hAnsi="Times New Roman" w:cs="Times New Roman"/>
          <w:sz w:val="24"/>
          <w:szCs w:val="24"/>
        </w:rPr>
        <w:t xml:space="preserve">ń badawczych w ramach następujących kategorii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wydatk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w:</w:t>
      </w:r>
    </w:p>
    <w:p w14:paraId="4772DEB7" w14:textId="016D2D1C" w:rsidR="00257A1F" w:rsidRPr="00D21432" w:rsidRDefault="00E60E71" w:rsidP="00413C60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lastRenderedPageBreak/>
        <w:t xml:space="preserve">działania niezbędne do rozwoju specjalności naukowych lub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kierunk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badawczych oraz rozwoju kadry naukowej, w tym badania naukowe lub prace rozwojowe ujęte  </w:t>
      </w:r>
      <w:r w:rsidR="003426CE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w planie zadaniowo-finansowym</w:t>
      </w:r>
    </w:p>
    <w:p w14:paraId="1CD6E2A8" w14:textId="77777777" w:rsidR="00257A1F" w:rsidRPr="00D21432" w:rsidRDefault="00E60E71" w:rsidP="00413C60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utrzymanie infrastruktury badawczej, w tym bibliotek i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archiw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w;</w:t>
      </w:r>
    </w:p>
    <w:p w14:paraId="7AC20824" w14:textId="54683A3A" w:rsidR="00257A1F" w:rsidRPr="00D21432" w:rsidRDefault="00E60E71" w:rsidP="00413C60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koszty związane z zatrudnieniem w Uczelni niezbędnej kadry naukowej </w:t>
      </w:r>
      <w:r w:rsidR="003426CE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i inżynieryjno-technicznej;</w:t>
      </w:r>
    </w:p>
    <w:p w14:paraId="00BF475E" w14:textId="77777777" w:rsidR="00257A1F" w:rsidRPr="00D21432" w:rsidRDefault="00E60E71" w:rsidP="00413C60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współpraca naukowa krajowa i zagraniczna niezbędna do realizacji zadań,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mowa w pkt. 1;</w:t>
      </w:r>
    </w:p>
    <w:p w14:paraId="45217F0B" w14:textId="77777777" w:rsidR="00257A1F" w:rsidRPr="00D21432" w:rsidRDefault="00E60E71" w:rsidP="00413C60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zakup lub wytworzenie  aparatury  naukowo-badawczej związanej  z realizacją 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zada</w:t>
      </w:r>
      <w:r w:rsidRPr="00D21432">
        <w:rPr>
          <w:rFonts w:ascii="Times New Roman" w:hAnsi="Times New Roman" w:cs="Times New Roman"/>
          <w:sz w:val="24"/>
          <w:szCs w:val="24"/>
        </w:rPr>
        <w:t xml:space="preserve">ń,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mowa w pkt. 1,  niestanowiącej  dużej  infrastruktury badawczej;</w:t>
      </w:r>
    </w:p>
    <w:p w14:paraId="3113B50C" w14:textId="77777777" w:rsidR="00257A1F" w:rsidRPr="00D21432" w:rsidRDefault="00E60E71" w:rsidP="00413C60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upowszechnianie nauki;</w:t>
      </w:r>
    </w:p>
    <w:p w14:paraId="5C154973" w14:textId="77777777" w:rsidR="00257A1F" w:rsidRPr="00D21432" w:rsidRDefault="00E60E71" w:rsidP="00413C60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działania związane z komercjalizacją wynik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badań naukowych i prac rozwojowych.</w:t>
      </w:r>
    </w:p>
    <w:p w14:paraId="37AFB48B" w14:textId="77777777" w:rsidR="00257A1F" w:rsidRPr="00D21432" w:rsidRDefault="00E60E71" w:rsidP="00413C6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Środki na naukę można wykorzystać w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lności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na pokrycie koszt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związanych z:</w:t>
      </w:r>
    </w:p>
    <w:p w14:paraId="6AAE0452" w14:textId="77777777" w:rsidR="00257A1F" w:rsidRPr="00D21432" w:rsidRDefault="00E60E71" w:rsidP="00413C60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czynnym udziałem w konferencjach naukowych zagranicznych i krajowych (wygłoszenie referatu związanego z realizowanym zadaniem badawczym oraz jego publikacja);</w:t>
      </w:r>
    </w:p>
    <w:p w14:paraId="30E8B719" w14:textId="77777777" w:rsidR="00257A1F" w:rsidRPr="00D21432" w:rsidRDefault="00E60E71" w:rsidP="00413C60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opłaceniem koszt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wyjazd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związanych z realizacją zadania badawczego (m.in. kwerendy, wyjazdy studyjne);</w:t>
      </w:r>
    </w:p>
    <w:p w14:paraId="6AC516D7" w14:textId="3D8E9F9C" w:rsidR="00257A1F" w:rsidRPr="00D21432" w:rsidRDefault="00E60E71" w:rsidP="00413C60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pokryciem koszt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publikacji artykułów i monografii naukowej związanych </w:t>
      </w:r>
      <w:r w:rsidR="003426CE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z zadaniem badawczym;</w:t>
      </w:r>
    </w:p>
    <w:p w14:paraId="260A315D" w14:textId="77777777" w:rsidR="00257A1F" w:rsidRPr="00D21432" w:rsidRDefault="00E60E71" w:rsidP="00413C60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usługami obcymi w zakresie realizowanego zadania badawczego (m. in. opłacenie koszt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analiz i badań zewnętrznych, tłumaczenia artykułów naukowych, koszty zakupu usług);</w:t>
      </w:r>
    </w:p>
    <w:p w14:paraId="70148EFB" w14:textId="77777777" w:rsidR="00257A1F" w:rsidRPr="00D21432" w:rsidRDefault="00E60E71" w:rsidP="00413C60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organizowaniem  konferencji,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sympozj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  <w:lang w:val="da-DK"/>
        </w:rPr>
        <w:t>w i seminari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ramach realizowanego zadania badawczego;</w:t>
      </w:r>
    </w:p>
    <w:p w14:paraId="5FBE16FD" w14:textId="77777777" w:rsidR="00257A1F" w:rsidRPr="00D21432" w:rsidRDefault="00E60E71" w:rsidP="00413C60">
      <w:pPr>
        <w:pStyle w:val="Akapitzlist"/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zakupem materiałów, aparatury i oprogramowania,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trwałych, danych/baz danych niezbędnych w realizacji zadania badawczego.</w:t>
      </w:r>
    </w:p>
    <w:p w14:paraId="1A84BFA7" w14:textId="238DEF20" w:rsidR="00257A1F" w:rsidRPr="00D21432" w:rsidRDefault="00E60E71" w:rsidP="00413C6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Wszelkie zakupy towar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i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usł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nl-NL"/>
        </w:rPr>
        <w:t>ug nale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dokonywać z zachowaniem celowości </w:t>
      </w:r>
      <w:r w:rsidR="003426CE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i oszczędności oraz uzyskiwania najlepszych efekt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z danych nakład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przy optymalnym doborze metod i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służących osią</w:t>
      </w:r>
      <w:r w:rsidRPr="00D21432">
        <w:rPr>
          <w:rFonts w:ascii="Times New Roman" w:hAnsi="Times New Roman" w:cs="Times New Roman"/>
          <w:sz w:val="24"/>
          <w:szCs w:val="24"/>
          <w:lang w:val="it-IT"/>
        </w:rPr>
        <w:t>gni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ęciu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założonych cel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w.</w:t>
      </w:r>
    </w:p>
    <w:p w14:paraId="71B9380A" w14:textId="77777777" w:rsidR="00257A1F" w:rsidRPr="00D21432" w:rsidRDefault="00E60E71" w:rsidP="00413C6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Realizacja wyjazd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służbowych finansowanych ze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na naukę odbywa się zgodnie z przepisami powszechnie obowiązującymi. </w:t>
      </w:r>
    </w:p>
    <w:p w14:paraId="69A7D7AF" w14:textId="77777777" w:rsidR="00257A1F" w:rsidRPr="00D21432" w:rsidRDefault="00E60E71" w:rsidP="00413C6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Za merytoryczną realizację </w:t>
      </w:r>
      <w:r w:rsidRPr="00D21432">
        <w:rPr>
          <w:rFonts w:ascii="Times New Roman" w:hAnsi="Times New Roman" w:cs="Times New Roman"/>
          <w:sz w:val="24"/>
          <w:szCs w:val="24"/>
          <w:lang w:val="es-ES_tradnl"/>
        </w:rPr>
        <w:t>zada</w:t>
      </w:r>
      <w:r w:rsidRPr="00D21432">
        <w:rPr>
          <w:rFonts w:ascii="Times New Roman" w:hAnsi="Times New Roman" w:cs="Times New Roman"/>
          <w:sz w:val="24"/>
          <w:szCs w:val="24"/>
        </w:rPr>
        <w:t xml:space="preserve">ń oraz przestrzeganie kosztorysu i harmonogramu zadania badawczego odpowiadają kierownicy tych zadań. </w:t>
      </w:r>
    </w:p>
    <w:p w14:paraId="670A3EBF" w14:textId="77777777" w:rsidR="00257A1F" w:rsidRPr="00D21432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60DFD" w14:textId="77777777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14.</w:t>
      </w:r>
    </w:p>
    <w:p w14:paraId="5C236C43" w14:textId="77777777" w:rsidR="00257A1F" w:rsidRPr="00D21432" w:rsidRDefault="00E60E71" w:rsidP="00413C6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Kierownik zadania badawczego składa sprawozdanie merytoryczne i finansowe z realizacji zadania badawczego nie później niż do dnia 31 stycznia 2022 roku.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r sprawozdania stanowi załącznik nr 2 do Zarządzenia.</w:t>
      </w:r>
    </w:p>
    <w:p w14:paraId="55FD3FDF" w14:textId="77777777" w:rsidR="00257A1F" w:rsidRPr="00D21432" w:rsidRDefault="00E60E71" w:rsidP="00413C6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Komisja ocenia złożone sprawozdanie w części merytorycznej i finansowej, w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lności</w:t>
      </w:r>
      <w:proofErr w:type="spellEnd"/>
      <w:r w:rsidRPr="00D21432">
        <w:rPr>
          <w:rFonts w:ascii="Times New Roman" w:hAnsi="Times New Roman" w:cs="Times New Roman"/>
          <w:sz w:val="24"/>
          <w:szCs w:val="24"/>
        </w:rPr>
        <w:t xml:space="preserve"> pod kątem rzeczywistej realizacji merytorycznej zadania oraz rzetelności wydatkowania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w finansowych zgodnie z kosztorysem zadania badawczego.</w:t>
      </w:r>
    </w:p>
    <w:p w14:paraId="6F883FAD" w14:textId="171B7518" w:rsidR="00257A1F" w:rsidRPr="00D21432" w:rsidRDefault="00E60E71" w:rsidP="00413C6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Po zakończeniu realizacji zadań badawczych Komisja sporządza wykaz zakupionej </w:t>
      </w:r>
      <w:r w:rsidR="003426CE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 xml:space="preserve">i wytworzonej aparatury-badawczej i przekazuje wniosek do Prorektora ds. nauki o przyjęcie na stan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trwałych.  </w:t>
      </w:r>
    </w:p>
    <w:p w14:paraId="58FFBEBE" w14:textId="77777777" w:rsidR="00257A1F" w:rsidRPr="00D21432" w:rsidRDefault="00E60E71" w:rsidP="00413C6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lastRenderedPageBreak/>
        <w:t xml:space="preserve">W przypadku wątpliwości co do treści sprawozdania Komisja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moż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nl-NL"/>
        </w:rPr>
        <w:t>e wezwa</w:t>
      </w:r>
      <w:r w:rsidRPr="00D21432">
        <w:rPr>
          <w:rFonts w:ascii="Times New Roman" w:hAnsi="Times New Roman" w:cs="Times New Roman"/>
          <w:sz w:val="24"/>
          <w:szCs w:val="24"/>
        </w:rPr>
        <w:t>ć kierownika zadania badawczego do złożenia pisemnych wyjaśnień.</w:t>
      </w:r>
    </w:p>
    <w:p w14:paraId="66455244" w14:textId="77777777" w:rsidR="00257A1F" w:rsidRPr="00D21432" w:rsidRDefault="00E60E71" w:rsidP="00413C6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W przypadku zatwierdzenia sprawozdania w części merytorycznej i finansowej Komisja przekazuje Dziekanowi informację w tym zakresie.</w:t>
      </w:r>
    </w:p>
    <w:p w14:paraId="0C71F357" w14:textId="1367E4BA" w:rsidR="00257A1F" w:rsidRPr="00D21432" w:rsidRDefault="00E60E71" w:rsidP="00413C6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 przypadku odrzucenia sprawozdania w części merytorycznej lub finansowej Komisja może wnioskować do Dziekana o wykluczenie danego kierownika zadania badawczego </w:t>
      </w:r>
      <w:r w:rsidR="003426CE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 xml:space="preserve">z możliwości wnioskowania o finansowanie zadania badawczego w kolejnym roku kalendarzowym. </w:t>
      </w:r>
    </w:p>
    <w:p w14:paraId="0A911505" w14:textId="77777777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15.</w:t>
      </w:r>
    </w:p>
    <w:p w14:paraId="7AE00E12" w14:textId="77777777" w:rsidR="00257A1F" w:rsidRPr="00D21432" w:rsidRDefault="00E60E71" w:rsidP="00413C6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Środki przyznane w ramach subwencji na realizację zadania badawczego w 2020 roku należy wydatkować do 15 grudnia 2021 roku. </w:t>
      </w:r>
    </w:p>
    <w:p w14:paraId="0088BDA8" w14:textId="77777777" w:rsidR="00257A1F" w:rsidRPr="00D21432" w:rsidRDefault="00E60E71" w:rsidP="00413C6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Środki w ramach zadania badawczego powinny być wykorzystywane zgodnie z wnioskiem, o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rym mowa w § 8 ust 2.</w:t>
      </w:r>
    </w:p>
    <w:p w14:paraId="18E085EA" w14:textId="340BDF5C" w:rsidR="00257A1F" w:rsidRPr="00D21432" w:rsidRDefault="00E60E71" w:rsidP="00413C60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Prorektor ds. nauki, Dziekan lub Komisja w przypadku niewykorzystania więcej niż połowy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do dnia 30 września  2021 roku mogą </w:t>
      </w:r>
      <w:r w:rsidRPr="00D21432">
        <w:rPr>
          <w:rFonts w:ascii="Times New Roman" w:hAnsi="Times New Roman" w:cs="Times New Roman"/>
          <w:sz w:val="24"/>
          <w:szCs w:val="24"/>
          <w:lang w:val="nl-NL"/>
        </w:rPr>
        <w:t>wezwa</w:t>
      </w:r>
      <w:r w:rsidRPr="00D21432">
        <w:rPr>
          <w:rFonts w:ascii="Times New Roman" w:hAnsi="Times New Roman" w:cs="Times New Roman"/>
          <w:sz w:val="24"/>
          <w:szCs w:val="24"/>
        </w:rPr>
        <w:t xml:space="preserve">ć kierownika zadania badawczego do złożenia informacji o stanie prowadzonych prac. W uzasadnionych przypadkach, w związku z niewykorzystywaniem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9A1A50">
        <w:rPr>
          <w:rFonts w:ascii="Times New Roman" w:hAnsi="Times New Roman" w:cs="Times New Roman"/>
          <w:sz w:val="24"/>
          <w:szCs w:val="24"/>
        </w:rPr>
        <w:t>w, Prorektor ds. naukowych</w:t>
      </w:r>
      <w:r w:rsidRPr="00D21432">
        <w:rPr>
          <w:rFonts w:ascii="Times New Roman" w:hAnsi="Times New Roman" w:cs="Times New Roman"/>
          <w:sz w:val="24"/>
          <w:szCs w:val="24"/>
        </w:rPr>
        <w:t xml:space="preserve">, Dziekan lub Komisja mogą zmniejszyć wysokość przyznanych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w. </w:t>
      </w:r>
    </w:p>
    <w:p w14:paraId="097E74CE" w14:textId="77777777" w:rsidR="003426CE" w:rsidRDefault="003426CE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7E181B" w14:textId="13BE603B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16.</w:t>
      </w:r>
    </w:p>
    <w:p w14:paraId="186FAEB2" w14:textId="597A993D" w:rsidR="00257A1F" w:rsidRPr="00D21432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Dziekan Wydział</w:t>
      </w:r>
      <w:r w:rsidRPr="00D21432">
        <w:rPr>
          <w:rFonts w:ascii="Times New Roman" w:hAnsi="Times New Roman" w:cs="Times New Roman"/>
          <w:sz w:val="24"/>
          <w:szCs w:val="24"/>
          <w:lang w:val="da-DK"/>
        </w:rPr>
        <w:t>u sk</w:t>
      </w:r>
      <w:r w:rsidR="001873C0">
        <w:rPr>
          <w:rFonts w:ascii="Times New Roman" w:hAnsi="Times New Roman" w:cs="Times New Roman"/>
          <w:sz w:val="24"/>
          <w:szCs w:val="24"/>
        </w:rPr>
        <w:t>łada Prorektorowi ds. naukowych</w:t>
      </w:r>
      <w:r w:rsidRPr="00D21432">
        <w:rPr>
          <w:rFonts w:ascii="Times New Roman" w:hAnsi="Times New Roman" w:cs="Times New Roman"/>
          <w:sz w:val="24"/>
          <w:szCs w:val="24"/>
        </w:rPr>
        <w:t xml:space="preserve"> sprawozdanie z wydatkowania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 xml:space="preserve">w </w:t>
      </w:r>
      <w:r w:rsidR="003426CE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 xml:space="preserve">z subwencji do dnia 15 marca 2022 roku. </w:t>
      </w:r>
      <w:proofErr w:type="spellStart"/>
      <w:r w:rsidRPr="00D21432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Pr="00D2143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21432">
        <w:rPr>
          <w:rFonts w:ascii="Times New Roman" w:hAnsi="Times New Roman" w:cs="Times New Roman"/>
          <w:sz w:val="24"/>
          <w:szCs w:val="24"/>
        </w:rPr>
        <w:t>r sprawozdania określa załącznik nr 3 niniejszego Regulaminu.</w:t>
      </w:r>
    </w:p>
    <w:p w14:paraId="0F8DADAC" w14:textId="77777777" w:rsidR="00257A1F" w:rsidRPr="00D21432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17.</w:t>
      </w:r>
    </w:p>
    <w:p w14:paraId="494C4C24" w14:textId="374635A6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60">
        <w:rPr>
          <w:rFonts w:ascii="Times New Roman" w:hAnsi="Times New Roman" w:cs="Times New Roman"/>
          <w:sz w:val="24"/>
          <w:szCs w:val="24"/>
        </w:rPr>
        <w:t xml:space="preserve">W przypadkach, w </w:t>
      </w:r>
      <w:proofErr w:type="spellStart"/>
      <w:r w:rsidRPr="00413C6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413C60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413C60">
        <w:rPr>
          <w:rFonts w:ascii="Times New Roman" w:hAnsi="Times New Roman" w:cs="Times New Roman"/>
          <w:sz w:val="24"/>
          <w:szCs w:val="24"/>
        </w:rPr>
        <w:t xml:space="preserve"> kierownikiem zadania badawczego jest Dziekan, zadania  określone </w:t>
      </w:r>
      <w:r w:rsidR="00A36FA7">
        <w:rPr>
          <w:rFonts w:ascii="Times New Roman" w:hAnsi="Times New Roman" w:cs="Times New Roman"/>
          <w:sz w:val="24"/>
          <w:szCs w:val="24"/>
        </w:rPr>
        <w:br/>
      </w:r>
      <w:r w:rsidRPr="00413C60">
        <w:rPr>
          <w:rFonts w:ascii="Times New Roman" w:hAnsi="Times New Roman" w:cs="Times New Roman"/>
          <w:sz w:val="24"/>
          <w:szCs w:val="24"/>
        </w:rPr>
        <w:t>w § 5,10-12, 14 w stosunku do Dzieka</w:t>
      </w:r>
      <w:r w:rsidR="00DB6823">
        <w:rPr>
          <w:rFonts w:ascii="Times New Roman" w:hAnsi="Times New Roman" w:cs="Times New Roman"/>
          <w:sz w:val="24"/>
          <w:szCs w:val="24"/>
        </w:rPr>
        <w:t>na, wykonuje Prorektor ds. naukowych</w:t>
      </w:r>
      <w:r w:rsidRPr="00413C60">
        <w:rPr>
          <w:rFonts w:ascii="Times New Roman" w:hAnsi="Times New Roman" w:cs="Times New Roman"/>
          <w:sz w:val="24"/>
          <w:szCs w:val="24"/>
        </w:rPr>
        <w:t>.</w:t>
      </w:r>
    </w:p>
    <w:p w14:paraId="0F11E4D0" w14:textId="4C2A1C62" w:rsidR="00257A1F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FB4EB" w14:textId="521C62A1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08A5D" w14:textId="7DC8DD62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2035F" w14:textId="02A81647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6B4F34" w14:textId="00CA3438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206E6" w14:textId="480F89D6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7C4D1" w14:textId="6BB632E1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AE157" w14:textId="4D33AD55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D70D7" w14:textId="172ED594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450B3" w14:textId="5858DD3C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C2A86" w14:textId="0D684DD2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E1D6B" w14:textId="023B918E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B957B" w14:textId="68B25F8F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8D38F" w14:textId="53A8C9EC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74CB0" w14:textId="6925A944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B91C8" w14:textId="56749E11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0C80B" w14:textId="14672DFB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BC3CF" w14:textId="3C73BCEF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3E368" w14:textId="5ED7EAAA" w:rsidR="003426CE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26C74" w14:textId="77777777" w:rsidR="003426CE" w:rsidRPr="00413C60" w:rsidRDefault="003426CE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3A9F9" w14:textId="386A03BA" w:rsidR="00257A1F" w:rsidRPr="00383C51" w:rsidRDefault="00E60E71" w:rsidP="003426CE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lastRenderedPageBreak/>
        <w:t>Załącznik</w:t>
      </w:r>
      <w:proofErr w:type="spellEnd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>nr</w:t>
      </w:r>
      <w:proofErr w:type="spellEnd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1 – </w:t>
      </w: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>Wzór</w:t>
      </w:r>
      <w:proofErr w:type="spellEnd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>wniosku</w:t>
      </w:r>
      <w:proofErr w:type="spellEnd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o </w:t>
      </w: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>finansowanie</w:t>
      </w:r>
      <w:proofErr w:type="spellEnd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>zadania</w:t>
      </w:r>
      <w:proofErr w:type="spellEnd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>badawczego</w:t>
      </w:r>
      <w:proofErr w:type="spellEnd"/>
    </w:p>
    <w:p w14:paraId="17B6DFA8" w14:textId="77777777" w:rsidR="003426CE" w:rsidRDefault="003426CE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1C87F5" w14:textId="211758D0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WNIOSEK</w:t>
      </w:r>
    </w:p>
    <w:p w14:paraId="3B9874F5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O FINANSOWANIE ZADANIA BADAWCZEGO W ROKU  …..</w:t>
      </w:r>
    </w:p>
    <w:p w14:paraId="62CBA242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1CB437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A. INFORMACJE OGÓLNE</w:t>
      </w:r>
    </w:p>
    <w:p w14:paraId="1D3A6D96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Katedra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Pracownia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58AD188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Nazwisko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imię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stopień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naukowy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wnioskodawcy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kierownika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9953789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Skład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zespołu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C80302E" w14:textId="77777777" w:rsidR="00257A1F" w:rsidRPr="00413C60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C50B09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B. INFORMACJE O ZADANIU BADAWCZYM</w:t>
      </w:r>
    </w:p>
    <w:p w14:paraId="1E452633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Tytuł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Temat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DD72268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Uzasadnienie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wyboru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tematu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naukowy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artystyczny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14FCC3F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Planowane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wynik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naukowy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artystyczny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zgodnie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Rozporządzeniem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Ministra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Szkolnictwa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Wyższego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22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lutego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2019 r. w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sprawie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ewaluacji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jakości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działalności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naukowej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Rozporządzeniem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Ministra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Szkolnictwa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Wyższego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31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lipca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2020 r.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zmieniającym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rozporządzenie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sprawie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ewaluacji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jakości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działalności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naukowej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0D5B45E9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Sposób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upowszechniania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wyników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195B7E4" w14:textId="77777777" w:rsidR="00257A1F" w:rsidRPr="00413C60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BC5ACD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C. HARMONOGRAM REALIZACJI ZADANIA BADAWCZEGO</w:t>
      </w:r>
    </w:p>
    <w:tbl>
      <w:tblPr>
        <w:tblStyle w:val="TableNormal"/>
        <w:tblW w:w="10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54"/>
        <w:gridCol w:w="2094"/>
        <w:gridCol w:w="2883"/>
        <w:gridCol w:w="4034"/>
      </w:tblGrid>
      <w:tr w:rsidR="00257A1F" w:rsidRPr="00413C60" w14:paraId="770CDB68" w14:textId="77777777">
        <w:trPr>
          <w:trHeight w:val="63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F4546C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Lp.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579265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Nazwa działania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97FA65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</w:rPr>
              <w:t xml:space="preserve">Planowany czas trwania </w:t>
            </w:r>
          </w:p>
          <w:p w14:paraId="266DB608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(od-do)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ED135E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Przewidywane koszty realizacji (zł)</w:t>
            </w:r>
          </w:p>
        </w:tc>
      </w:tr>
      <w:tr w:rsidR="00257A1F" w:rsidRPr="00413C60" w14:paraId="11F484EA" w14:textId="77777777">
        <w:trPr>
          <w:trHeight w:val="27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4A11F4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9F8A25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837261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7AAEA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1CFEF31A" w14:textId="77777777">
        <w:trPr>
          <w:trHeight w:val="27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BCE6D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B1CDA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9EB2FB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453493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13DBB54C" w14:textId="77777777">
        <w:trPr>
          <w:trHeight w:val="27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C0DE1F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63583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0FABF2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443616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4F30AF7F" w14:textId="77777777">
        <w:trPr>
          <w:trHeight w:val="270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C6ED23" w14:textId="77777777" w:rsidR="00257A1F" w:rsidRPr="00413C60" w:rsidRDefault="00E60E71" w:rsidP="00413C6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845152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2E633C" w14:textId="77777777" w:rsidR="00257A1F" w:rsidRPr="00413C60" w:rsidRDefault="00257A1F" w:rsidP="00413C60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A1EA48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D. KOSZTORYS REALIZACJI ZADANIA BADAWCZEGO </w:t>
      </w:r>
    </w:p>
    <w:tbl>
      <w:tblPr>
        <w:tblStyle w:val="TableNormal"/>
        <w:tblW w:w="103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70"/>
        <w:gridCol w:w="5150"/>
        <w:gridCol w:w="2388"/>
        <w:gridCol w:w="2268"/>
      </w:tblGrid>
      <w:tr w:rsidR="00257A1F" w:rsidRPr="00413C60" w14:paraId="0EA53A2B" w14:textId="77777777">
        <w:trPr>
          <w:trHeight w:val="56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5C52A" w14:textId="77777777" w:rsidR="00257A1F" w:rsidRPr="00413C60" w:rsidRDefault="00E60E71" w:rsidP="00413C6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Lp.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9C383" w14:textId="77777777" w:rsidR="00257A1F" w:rsidRPr="00413C60" w:rsidRDefault="00E60E71" w:rsidP="00413C6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Treść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1E37C1" w14:textId="77777777" w:rsidR="00257A1F" w:rsidRPr="00413C60" w:rsidRDefault="00E60E71" w:rsidP="00413C6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Planowanie koszty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DC5AC" w14:textId="77777777" w:rsidR="00257A1F" w:rsidRPr="00413C60" w:rsidRDefault="00E60E71" w:rsidP="00413C6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Planowany termin wydatkowania</w:t>
            </w:r>
          </w:p>
        </w:tc>
      </w:tr>
      <w:tr w:rsidR="00257A1F" w:rsidRPr="00413C60" w14:paraId="2356D3B2" w14:textId="77777777">
        <w:trPr>
          <w:trHeight w:val="4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B53F90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45D25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860239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101DDF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27390287" w14:textId="77777777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42BC7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106283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A000AD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6B276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41B8C5BB" w14:textId="77777777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22CE95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5C064B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6A2EC2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09534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46BA5720" w14:textId="77777777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6689A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67DBB4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643041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9BF95E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4924E589" w14:textId="77777777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D4781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9D1AC0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17E708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06E8FB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62E01868" w14:textId="77777777">
        <w:trPr>
          <w:trHeight w:val="270"/>
        </w:trPr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869861" w14:textId="77777777" w:rsidR="00257A1F" w:rsidRPr="00413C60" w:rsidRDefault="00E60E71" w:rsidP="00413C60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KOSZTY OGÓŁEM: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09262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4CAEF0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154B36" w14:textId="77777777" w:rsidR="00257A1F" w:rsidRPr="00413C60" w:rsidRDefault="00257A1F" w:rsidP="00413C60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F33301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F885C7" w14:textId="77777777" w:rsidR="00257A1F" w:rsidRPr="00413C60" w:rsidRDefault="00E60E71" w:rsidP="00413C60">
      <w:pPr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Kalkulacja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poszczególnych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pozycji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kosztorysu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A310A06" w14:textId="77777777" w:rsidR="00257A1F" w:rsidRPr="00413C60" w:rsidRDefault="00E60E71" w:rsidP="00413C60">
      <w:pPr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Opis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planowanej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zakupienia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aparatury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naukowo-badawczej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merytorycznym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uzasadnieniem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zakupu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65A3CC8" w14:textId="77777777" w:rsidR="00257A1F" w:rsidRPr="00413C60" w:rsidRDefault="00E60E71" w:rsidP="00413C60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Uzasadnienie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wysokości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innych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kosztów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projektu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powiązanie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planem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zadań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</w:p>
    <w:p w14:paraId="1EDA8BC4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130A024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17C58ED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Miejscowość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, data</w:t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kierownika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A6C3964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OPINIA PEŁNOMOCNIKA REKTORA DS. EWALUACJI</w:t>
      </w:r>
    </w:p>
    <w:p w14:paraId="44E27B22" w14:textId="77777777" w:rsidR="00257A1F" w:rsidRPr="00413C60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9AA978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Wniosek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finansowanie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tytułem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…..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złożony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……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Wydziale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…..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zakłada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wynik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naukowy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artystyczny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…….,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który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będzie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będzie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możliwy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zgodnie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Rozporządzeniem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Ministra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Szkolnictwa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Wyższego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22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lutego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2019 r. w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sprawie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ewaluacji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jakości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działalności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naukowej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Rozporządzeniem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Ministra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Szkolnictwa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Wyższego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31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lipca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2020 r.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zmieniającym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rozporządzenie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sprawie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ewaluacji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jakości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działalności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naukowej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– do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wykorzystania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procesie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ewaluacji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644825" w14:textId="77777777" w:rsidR="00257A1F" w:rsidRPr="00413C60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308E54" w14:textId="77777777" w:rsidR="00257A1F" w:rsidRPr="00413C60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Tym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samym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dopuszczam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nie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dopuszczam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wniosek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wniosku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do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rozpatrzenia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przez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Wydziałową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Komisję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ds.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Nauki</w:t>
      </w:r>
      <w:proofErr w:type="spellEnd"/>
    </w:p>
    <w:p w14:paraId="7ED11304" w14:textId="77777777" w:rsidR="00257A1F" w:rsidRPr="00413C60" w:rsidRDefault="00257A1F" w:rsidP="00413C60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D36CE0" w14:textId="77777777" w:rsidR="00257A1F" w:rsidRPr="00413C60" w:rsidRDefault="00257A1F" w:rsidP="00413C60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04A0EC" w14:textId="77777777" w:rsidR="00257A1F" w:rsidRPr="00413C60" w:rsidRDefault="00257A1F" w:rsidP="00413C60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9E4584" w14:textId="77777777" w:rsidR="00257A1F" w:rsidRPr="00413C60" w:rsidRDefault="00E60E71" w:rsidP="00413C6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Miejscowość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, data</w:t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Pełnomocnika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Rektora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ds.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ewaluacji</w:t>
      </w:r>
      <w:proofErr w:type="spellEnd"/>
    </w:p>
    <w:p w14:paraId="11DDB33F" w14:textId="77777777" w:rsidR="00257A1F" w:rsidRPr="00413C60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3226A5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C01489A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84B32C8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7E80B2E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C01CC75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C0DA228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212C9E5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5D84FA7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6747E00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12B904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F50A153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349C2F3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FC896EF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D52FA36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55A39D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728823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DD9934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4B4EB5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B176866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C0CC116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0582D07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1C43CAF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058E8EE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DECC6C2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F91C137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5AE326C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6D1321A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27BD341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3644D37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A60B669" w14:textId="138BB87A" w:rsidR="00257A1F" w:rsidRPr="00413C60" w:rsidRDefault="00257A1F" w:rsidP="00383C51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B42CBCF" w14:textId="77777777" w:rsidR="00257A1F" w:rsidRPr="00383C51" w:rsidRDefault="00E60E71" w:rsidP="003426CE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lastRenderedPageBreak/>
        <w:t>Załącznik</w:t>
      </w:r>
      <w:proofErr w:type="spellEnd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>nr</w:t>
      </w:r>
      <w:proofErr w:type="spellEnd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2 – </w:t>
      </w: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>Wzór</w:t>
      </w:r>
      <w:proofErr w:type="spellEnd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>sprawozdania</w:t>
      </w:r>
      <w:proofErr w:type="spellEnd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>kierownika</w:t>
      </w:r>
      <w:proofErr w:type="spellEnd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>zadania</w:t>
      </w:r>
      <w:proofErr w:type="spellEnd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>badawczego</w:t>
      </w:r>
      <w:proofErr w:type="spellEnd"/>
    </w:p>
    <w:p w14:paraId="5C91B317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9072F6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SPRAWOZDANIE KIEROWNIKA ZADANIA BADAWCZEGO</w:t>
      </w:r>
    </w:p>
    <w:p w14:paraId="2C974001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7F2AC6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698C18D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Nazwa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D460CF8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Kierownik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36C82A0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Skład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zespołu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4DC09C4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Przyznane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środki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finansowe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bieżącym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[PLN], </w:t>
      </w:r>
    </w:p>
    <w:p w14:paraId="686F95A4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Środki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przeniesione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poprzedniego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[PLN]:</w:t>
      </w:r>
    </w:p>
    <w:p w14:paraId="1BCCB4EF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Wykorzystane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środki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finansowe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[PLN]:</w:t>
      </w:r>
    </w:p>
    <w:p w14:paraId="1745EE12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CAF9AF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Osiągnięte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efekty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(w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tym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stopień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założonych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celów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35D9A3EA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Sposób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wydatkowania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środków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finansowych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realizację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wyszczególnienie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wysokości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przeznaczenia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wydatkowanych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środków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nawiązaniu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kosztorysu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wskazanego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wniosku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finansowanie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9720CDD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6477B8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518404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4273CE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Miejscowość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, data</w:t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kierownika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badawczego</w:t>
      </w:r>
      <w:proofErr w:type="spellEnd"/>
    </w:p>
    <w:p w14:paraId="4E618452" w14:textId="77777777" w:rsidR="00257A1F" w:rsidRPr="00413C60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1E1981" w14:textId="77777777" w:rsidR="00257A1F" w:rsidRPr="00413C60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C529EE" w14:textId="77777777" w:rsidR="00257A1F" w:rsidRPr="00413C60" w:rsidRDefault="00257A1F" w:rsidP="00413C60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2DE64E8D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3C60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7604ED0" w14:textId="77777777" w:rsidR="00257A1F" w:rsidRPr="00383C51" w:rsidRDefault="00E60E71" w:rsidP="003426CE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lastRenderedPageBreak/>
        <w:t>Załącznik</w:t>
      </w:r>
      <w:proofErr w:type="spellEnd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>nr</w:t>
      </w:r>
      <w:proofErr w:type="spellEnd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3 – </w:t>
      </w: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>Wzór</w:t>
      </w:r>
      <w:proofErr w:type="spellEnd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>sprawozdania</w:t>
      </w:r>
      <w:proofErr w:type="spellEnd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>Dziekana</w:t>
      </w:r>
      <w:proofErr w:type="spellEnd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83C51">
        <w:rPr>
          <w:rFonts w:ascii="Times New Roman" w:hAnsi="Times New Roman" w:cs="Times New Roman"/>
          <w:i/>
          <w:iCs/>
          <w:sz w:val="20"/>
          <w:szCs w:val="20"/>
          <w:lang w:val="en-US"/>
        </w:rPr>
        <w:t>Wydziału</w:t>
      </w:r>
      <w:proofErr w:type="spellEnd"/>
    </w:p>
    <w:p w14:paraId="44BC685D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FC99B8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SPRAWOZDANIE DZIEKANA WYDZIAŁU ……..</w:t>
      </w:r>
    </w:p>
    <w:p w14:paraId="17A1EAD5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Z WYDATKOWANIA ŚRODKÓW DOTACJI NA UTRZYMANIE POTENCJAŁU BADAWCZEGO</w:t>
      </w:r>
    </w:p>
    <w:p w14:paraId="39BAAFB1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W ROKU ……..</w:t>
      </w:r>
    </w:p>
    <w:p w14:paraId="49F2E9A0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F96E2E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Skład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Wydziałowej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Komisji</w:t>
      </w:r>
      <w:proofErr w:type="spellEnd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ds.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Nauki</w:t>
      </w:r>
      <w:proofErr w:type="spellEnd"/>
    </w:p>
    <w:p w14:paraId="2A048007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1. …. -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Przewodniczący</w:t>
      </w:r>
      <w:proofErr w:type="spellEnd"/>
    </w:p>
    <w:p w14:paraId="09B0518E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sz w:val="24"/>
          <w:szCs w:val="24"/>
          <w:lang w:val="en-US"/>
        </w:rPr>
        <w:t>2. …</w:t>
      </w:r>
    </w:p>
    <w:p w14:paraId="4C35733A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sz w:val="24"/>
          <w:szCs w:val="24"/>
          <w:lang w:val="en-US"/>
        </w:rPr>
        <w:t>3. …</w:t>
      </w:r>
    </w:p>
    <w:p w14:paraId="39924C37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sz w:val="24"/>
          <w:szCs w:val="24"/>
          <w:lang w:val="en-US"/>
        </w:rPr>
        <w:t>4. …</w:t>
      </w:r>
    </w:p>
    <w:p w14:paraId="3C82B325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sz w:val="24"/>
          <w:szCs w:val="24"/>
          <w:lang w:val="en-US"/>
        </w:rPr>
        <w:t>5. …</w:t>
      </w:r>
    </w:p>
    <w:p w14:paraId="7D1F721F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104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96"/>
        <w:gridCol w:w="1494"/>
        <w:gridCol w:w="1456"/>
        <w:gridCol w:w="1395"/>
        <w:gridCol w:w="1219"/>
        <w:gridCol w:w="1515"/>
        <w:gridCol w:w="1798"/>
      </w:tblGrid>
      <w:tr w:rsidR="00257A1F" w:rsidRPr="00413C60" w14:paraId="6ECCF223" w14:textId="77777777">
        <w:trPr>
          <w:trHeight w:val="116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6A0DBE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Nr zadania badawczego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DFCE1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zadania badawczego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FB08D2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Kierownik zadania badawczego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E4C42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Osiągnięte efekty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07670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Przyznane środki finansowe [PLN]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C8733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Wykorzystane środki finansowe [PLN]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B6134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Sprawozdanie</w:t>
            </w:r>
          </w:p>
        </w:tc>
      </w:tr>
      <w:tr w:rsidR="00257A1F" w:rsidRPr="00413C60" w14:paraId="6CEAD8E8" w14:textId="77777777">
        <w:trPr>
          <w:trHeight w:val="27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721848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1A6DD3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F43888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97D11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AFCFD7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C53CB5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B697CF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59C2767F" w14:textId="77777777">
        <w:trPr>
          <w:trHeight w:val="27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02E1A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54BA0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730B18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7D8CFB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965D4A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5AD23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FD59A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7EECA9AE" w14:textId="77777777">
        <w:trPr>
          <w:trHeight w:val="27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8C227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4D07BE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2ED8FF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47615C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6F0581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32DBBD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24AC24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0BDF24B8" w14:textId="77777777">
        <w:trPr>
          <w:trHeight w:val="27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3678C9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C4AB89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F56B8D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2BF6AF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37814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295AC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74AB5E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06C28" w14:textId="77777777" w:rsidR="00257A1F" w:rsidRPr="00413C60" w:rsidRDefault="00257A1F" w:rsidP="00413C60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91EEAE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67E733C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179F76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14D4377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Miejscowość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, data</w:t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3C6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Pieczęć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Dziekana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Wydziału</w:t>
      </w:r>
      <w:proofErr w:type="spellEnd"/>
    </w:p>
    <w:sectPr w:rsidR="00257A1F" w:rsidRPr="00413C60">
      <w:headerReference w:type="default" r:id="rId7"/>
      <w:footerReference w:type="default" r:id="rId8"/>
      <w:pgSz w:w="11900" w:h="16840"/>
      <w:pgMar w:top="1134" w:right="1134" w:bottom="1134" w:left="1134" w:header="708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60CB5" w14:textId="77777777" w:rsidR="0099305C" w:rsidRDefault="0099305C">
      <w:pPr>
        <w:spacing w:after="0" w:line="240" w:lineRule="auto"/>
      </w:pPr>
      <w:r>
        <w:separator/>
      </w:r>
    </w:p>
  </w:endnote>
  <w:endnote w:type="continuationSeparator" w:id="0">
    <w:p w14:paraId="36BAE177" w14:textId="77777777" w:rsidR="0099305C" w:rsidRDefault="0099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F729D" w14:textId="77777777" w:rsidR="00257A1F" w:rsidRDefault="00257A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59CC5" w14:textId="77777777" w:rsidR="0099305C" w:rsidRDefault="0099305C">
      <w:pPr>
        <w:spacing w:after="0" w:line="240" w:lineRule="auto"/>
      </w:pPr>
      <w:r>
        <w:separator/>
      </w:r>
    </w:p>
  </w:footnote>
  <w:footnote w:type="continuationSeparator" w:id="0">
    <w:p w14:paraId="1F1756F0" w14:textId="77777777" w:rsidR="0099305C" w:rsidRDefault="00993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E7C2" w14:textId="77777777" w:rsidR="00257A1F" w:rsidRDefault="00257A1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453"/>
    <w:multiLevelType w:val="hybridMultilevel"/>
    <w:tmpl w:val="B1629B92"/>
    <w:numStyleLink w:val="ImportedStyle15"/>
  </w:abstractNum>
  <w:abstractNum w:abstractNumId="1" w15:restartNumberingAfterBreak="0">
    <w:nsid w:val="028D1A6D"/>
    <w:multiLevelType w:val="hybridMultilevel"/>
    <w:tmpl w:val="B136FA4A"/>
    <w:numStyleLink w:val="ImportedStyle1"/>
  </w:abstractNum>
  <w:abstractNum w:abstractNumId="2" w15:restartNumberingAfterBreak="0">
    <w:nsid w:val="0B654A54"/>
    <w:multiLevelType w:val="hybridMultilevel"/>
    <w:tmpl w:val="042C8BF6"/>
    <w:numStyleLink w:val="ImportedStyle4"/>
  </w:abstractNum>
  <w:abstractNum w:abstractNumId="3" w15:restartNumberingAfterBreak="0">
    <w:nsid w:val="150A57FC"/>
    <w:multiLevelType w:val="hybridMultilevel"/>
    <w:tmpl w:val="59D820A0"/>
    <w:styleLink w:val="ImportedStyle16"/>
    <w:lvl w:ilvl="0" w:tplc="EEAAB2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E848C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260E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CC875C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CF300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6BE0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CECD6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EE9D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4CAAC6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883FEF"/>
    <w:multiLevelType w:val="hybridMultilevel"/>
    <w:tmpl w:val="8E0CDCEE"/>
    <w:numStyleLink w:val="ImportedStyle12"/>
  </w:abstractNum>
  <w:abstractNum w:abstractNumId="5" w15:restartNumberingAfterBreak="0">
    <w:nsid w:val="190B7C76"/>
    <w:multiLevelType w:val="hybridMultilevel"/>
    <w:tmpl w:val="39829EEE"/>
    <w:styleLink w:val="ImportedStyle6"/>
    <w:lvl w:ilvl="0" w:tplc="BAD0732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C62544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E070C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2A8AE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D0192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AEDF4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9CC4F8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E225AE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EAEC4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94A67B5"/>
    <w:multiLevelType w:val="hybridMultilevel"/>
    <w:tmpl w:val="8E0CDCEE"/>
    <w:styleLink w:val="ImportedStyle12"/>
    <w:lvl w:ilvl="0" w:tplc="2944746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DC0FB4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30A19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84BED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6C6094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C653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FE6D48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F2BA10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C84A3E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DB05D5"/>
    <w:multiLevelType w:val="hybridMultilevel"/>
    <w:tmpl w:val="59D820A0"/>
    <w:numStyleLink w:val="ImportedStyle16"/>
  </w:abstractNum>
  <w:abstractNum w:abstractNumId="8" w15:restartNumberingAfterBreak="0">
    <w:nsid w:val="20941824"/>
    <w:multiLevelType w:val="hybridMultilevel"/>
    <w:tmpl w:val="A9524FFA"/>
    <w:styleLink w:val="ImportedStyle3"/>
    <w:lvl w:ilvl="0" w:tplc="927AFC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66F1C">
      <w:start w:val="1"/>
      <w:numFmt w:val="decimal"/>
      <w:lvlText w:val="%2)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BA6622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2CE75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4922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5C924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7C8980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A12D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C1312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79238EB"/>
    <w:multiLevelType w:val="hybridMultilevel"/>
    <w:tmpl w:val="39829EEE"/>
    <w:numStyleLink w:val="ImportedStyle6"/>
  </w:abstractNum>
  <w:abstractNum w:abstractNumId="10" w15:restartNumberingAfterBreak="0">
    <w:nsid w:val="2CE80102"/>
    <w:multiLevelType w:val="hybridMultilevel"/>
    <w:tmpl w:val="B136FA4A"/>
    <w:styleLink w:val="ImportedStyle1"/>
    <w:lvl w:ilvl="0" w:tplc="A04C11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E5FBE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CD104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EF76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A6B18A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E253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5C279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80F0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8CB7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830F08"/>
    <w:multiLevelType w:val="hybridMultilevel"/>
    <w:tmpl w:val="95E4BAA2"/>
    <w:styleLink w:val="ImportedStyle10"/>
    <w:lvl w:ilvl="0" w:tplc="92B0D9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4655B2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9CC588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28F384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1A2B86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B69FD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3232C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484C12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BA2CC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150EC5"/>
    <w:multiLevelType w:val="hybridMultilevel"/>
    <w:tmpl w:val="A9524FFA"/>
    <w:numStyleLink w:val="ImportedStyle3"/>
  </w:abstractNum>
  <w:abstractNum w:abstractNumId="13" w15:restartNumberingAfterBreak="0">
    <w:nsid w:val="42224B07"/>
    <w:multiLevelType w:val="hybridMultilevel"/>
    <w:tmpl w:val="405095A6"/>
    <w:styleLink w:val="ImportedStyle2"/>
    <w:lvl w:ilvl="0" w:tplc="897E44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E89384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6DD7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620D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6C866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8E6DE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406A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22894C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95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2C419FB"/>
    <w:multiLevelType w:val="hybridMultilevel"/>
    <w:tmpl w:val="F344031A"/>
    <w:numStyleLink w:val="ImportedStyle7"/>
  </w:abstractNum>
  <w:abstractNum w:abstractNumId="15" w15:restartNumberingAfterBreak="0">
    <w:nsid w:val="493D6DFB"/>
    <w:multiLevelType w:val="hybridMultilevel"/>
    <w:tmpl w:val="EECA7DB8"/>
    <w:styleLink w:val="ImportedStyle11"/>
    <w:lvl w:ilvl="0" w:tplc="720A70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746CF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FC1B34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E83A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E6D2BC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0CE12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36619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DCC3C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C0CA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A22416D"/>
    <w:multiLevelType w:val="hybridMultilevel"/>
    <w:tmpl w:val="66B225D6"/>
    <w:numStyleLink w:val="ImportedStyle9"/>
  </w:abstractNum>
  <w:abstractNum w:abstractNumId="17" w15:restartNumberingAfterBreak="0">
    <w:nsid w:val="4D073921"/>
    <w:multiLevelType w:val="hybridMultilevel"/>
    <w:tmpl w:val="B1629B92"/>
    <w:styleLink w:val="ImportedStyle15"/>
    <w:lvl w:ilvl="0" w:tplc="DF7E82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EEA0B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CE9A5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18032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7CD70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E0CA7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4669F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F283B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688BA8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2764D7"/>
    <w:multiLevelType w:val="hybridMultilevel"/>
    <w:tmpl w:val="154450F8"/>
    <w:numStyleLink w:val="ImportedStyle13"/>
  </w:abstractNum>
  <w:abstractNum w:abstractNumId="19" w15:restartNumberingAfterBreak="0">
    <w:nsid w:val="58E0442E"/>
    <w:multiLevelType w:val="hybridMultilevel"/>
    <w:tmpl w:val="8216E856"/>
    <w:numStyleLink w:val="ImportedStyle5"/>
  </w:abstractNum>
  <w:abstractNum w:abstractNumId="20" w15:restartNumberingAfterBreak="0">
    <w:nsid w:val="5B33762E"/>
    <w:multiLevelType w:val="hybridMultilevel"/>
    <w:tmpl w:val="042C8BF6"/>
    <w:styleLink w:val="ImportedStyle4"/>
    <w:lvl w:ilvl="0" w:tplc="EC4822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C2F0F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04176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0F03E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52C5A4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3207C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4670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8BF90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070E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F3A6E03"/>
    <w:multiLevelType w:val="hybridMultilevel"/>
    <w:tmpl w:val="8216E856"/>
    <w:styleLink w:val="ImportedStyle5"/>
    <w:lvl w:ilvl="0" w:tplc="DDFEDBE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A828E0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EE1E8C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C8123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CBB9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3C0DA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C80BB6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E2F4C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94ADF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03B79F3"/>
    <w:multiLevelType w:val="hybridMultilevel"/>
    <w:tmpl w:val="66B225D6"/>
    <w:styleLink w:val="ImportedStyle9"/>
    <w:lvl w:ilvl="0" w:tplc="E43C50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90CC66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FA14F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9C1B4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764120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8A46B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DA541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3C599E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5CC05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78B057E"/>
    <w:multiLevelType w:val="hybridMultilevel"/>
    <w:tmpl w:val="95E4BAA2"/>
    <w:numStyleLink w:val="ImportedStyle10"/>
  </w:abstractNum>
  <w:abstractNum w:abstractNumId="24" w15:restartNumberingAfterBreak="0">
    <w:nsid w:val="68346E8B"/>
    <w:multiLevelType w:val="hybridMultilevel"/>
    <w:tmpl w:val="30824D20"/>
    <w:styleLink w:val="ImportedStyle8"/>
    <w:lvl w:ilvl="0" w:tplc="3C8066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76D286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87796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16C19E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C4E65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40272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501B22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FCBAD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DA51D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D2443C1"/>
    <w:multiLevelType w:val="hybridMultilevel"/>
    <w:tmpl w:val="EECA7DB8"/>
    <w:numStyleLink w:val="ImportedStyle11"/>
  </w:abstractNum>
  <w:abstractNum w:abstractNumId="26" w15:restartNumberingAfterBreak="0">
    <w:nsid w:val="6D552BCC"/>
    <w:multiLevelType w:val="hybridMultilevel"/>
    <w:tmpl w:val="E084E380"/>
    <w:styleLink w:val="ImportedStyle14"/>
    <w:lvl w:ilvl="0" w:tplc="5D1C5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72052C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6C6CC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4067F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20D8BC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A426D6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05BC4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B28C4C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54DBA6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DF3606F"/>
    <w:multiLevelType w:val="hybridMultilevel"/>
    <w:tmpl w:val="405095A6"/>
    <w:numStyleLink w:val="ImportedStyle2"/>
  </w:abstractNum>
  <w:abstractNum w:abstractNumId="28" w15:restartNumberingAfterBreak="0">
    <w:nsid w:val="74A642E9"/>
    <w:multiLevelType w:val="hybridMultilevel"/>
    <w:tmpl w:val="30824D20"/>
    <w:numStyleLink w:val="ImportedStyle8"/>
  </w:abstractNum>
  <w:abstractNum w:abstractNumId="29" w15:restartNumberingAfterBreak="0">
    <w:nsid w:val="795E5020"/>
    <w:multiLevelType w:val="hybridMultilevel"/>
    <w:tmpl w:val="C0F05B58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56CC3F6">
      <w:start w:val="1"/>
      <w:numFmt w:val="decimal"/>
      <w:lvlText w:val="%2)"/>
      <w:lvlJc w:val="left"/>
      <w:pPr>
        <w:ind w:left="1824" w:hanging="7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749B9"/>
    <w:multiLevelType w:val="hybridMultilevel"/>
    <w:tmpl w:val="154450F8"/>
    <w:styleLink w:val="ImportedStyle13"/>
    <w:lvl w:ilvl="0" w:tplc="B42C92F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9283A8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E28ACA">
      <w:start w:val="1"/>
      <w:numFmt w:val="decimal"/>
      <w:lvlText w:val="%3."/>
      <w:lvlJc w:val="left"/>
      <w:pPr>
        <w:ind w:left="22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4A08C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A2292A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7071D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2E6F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700624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42730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5126EA"/>
    <w:multiLevelType w:val="hybridMultilevel"/>
    <w:tmpl w:val="E084E380"/>
    <w:numStyleLink w:val="ImportedStyle14"/>
  </w:abstractNum>
  <w:abstractNum w:abstractNumId="32" w15:restartNumberingAfterBreak="0">
    <w:nsid w:val="7C9D5D7B"/>
    <w:multiLevelType w:val="hybridMultilevel"/>
    <w:tmpl w:val="F344031A"/>
    <w:styleLink w:val="ImportedStyle7"/>
    <w:lvl w:ilvl="0" w:tplc="579211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86D650">
      <w:start w:val="1"/>
      <w:numFmt w:val="decimal"/>
      <w:lvlText w:val="%2)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1A6008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AA076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C1BD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A921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06AF14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8845DA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3CB37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7"/>
  </w:num>
  <w:num w:numId="5">
    <w:abstractNumId w:val="8"/>
  </w:num>
  <w:num w:numId="6">
    <w:abstractNumId w:val="12"/>
  </w:num>
  <w:num w:numId="7">
    <w:abstractNumId w:val="20"/>
  </w:num>
  <w:num w:numId="8">
    <w:abstractNumId w:val="2"/>
  </w:num>
  <w:num w:numId="9">
    <w:abstractNumId w:val="21"/>
  </w:num>
  <w:num w:numId="10">
    <w:abstractNumId w:val="19"/>
  </w:num>
  <w:num w:numId="11">
    <w:abstractNumId w:val="19"/>
    <w:lvlOverride w:ilvl="0">
      <w:startOverride w:val="2"/>
    </w:lvlOverride>
  </w:num>
  <w:num w:numId="12">
    <w:abstractNumId w:val="5"/>
  </w:num>
  <w:num w:numId="13">
    <w:abstractNumId w:val="9"/>
  </w:num>
  <w:num w:numId="14">
    <w:abstractNumId w:val="32"/>
  </w:num>
  <w:num w:numId="15">
    <w:abstractNumId w:val="14"/>
  </w:num>
  <w:num w:numId="16">
    <w:abstractNumId w:val="24"/>
  </w:num>
  <w:num w:numId="17">
    <w:abstractNumId w:val="28"/>
  </w:num>
  <w:num w:numId="18">
    <w:abstractNumId w:val="22"/>
  </w:num>
  <w:num w:numId="19">
    <w:abstractNumId w:val="16"/>
  </w:num>
  <w:num w:numId="20">
    <w:abstractNumId w:val="11"/>
  </w:num>
  <w:num w:numId="21">
    <w:abstractNumId w:val="23"/>
  </w:num>
  <w:num w:numId="22">
    <w:abstractNumId w:val="15"/>
  </w:num>
  <w:num w:numId="23">
    <w:abstractNumId w:val="25"/>
  </w:num>
  <w:num w:numId="24">
    <w:abstractNumId w:val="6"/>
  </w:num>
  <w:num w:numId="25">
    <w:abstractNumId w:val="4"/>
  </w:num>
  <w:num w:numId="26">
    <w:abstractNumId w:val="25"/>
    <w:lvlOverride w:ilvl="0">
      <w:startOverride w:val="2"/>
    </w:lvlOverride>
  </w:num>
  <w:num w:numId="27">
    <w:abstractNumId w:val="30"/>
  </w:num>
  <w:num w:numId="28">
    <w:abstractNumId w:val="18"/>
  </w:num>
  <w:num w:numId="29">
    <w:abstractNumId w:val="18"/>
  </w:num>
  <w:num w:numId="30">
    <w:abstractNumId w:val="26"/>
  </w:num>
  <w:num w:numId="31">
    <w:abstractNumId w:val="31"/>
  </w:num>
  <w:num w:numId="32">
    <w:abstractNumId w:val="31"/>
    <w:lvlOverride w:ilvl="0">
      <w:startOverride w:val="2"/>
    </w:lvlOverride>
  </w:num>
  <w:num w:numId="33">
    <w:abstractNumId w:val="17"/>
  </w:num>
  <w:num w:numId="34">
    <w:abstractNumId w:val="0"/>
  </w:num>
  <w:num w:numId="35">
    <w:abstractNumId w:val="3"/>
  </w:num>
  <w:num w:numId="36">
    <w:abstractNumId w:val="7"/>
  </w:num>
  <w:num w:numId="37">
    <w:abstractNumId w:val="1"/>
    <w:lvlOverride w:ilvl="0">
      <w:startOverride w:val="1"/>
      <w:lvl w:ilvl="0" w:tplc="C4382D9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6366288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4EA608">
        <w:start w:val="1"/>
        <w:numFmt w:val="lowerRoman"/>
        <w:lvlText w:val="%3."/>
        <w:lvlJc w:val="left"/>
        <w:pPr>
          <w:ind w:left="186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C82126E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BA0DDDA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7CF698">
        <w:start w:val="1"/>
        <w:numFmt w:val="lowerRoman"/>
        <w:lvlText w:val="%6."/>
        <w:lvlJc w:val="left"/>
        <w:pPr>
          <w:ind w:left="402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4D0EF9E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AA89DB6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ACAA90">
        <w:start w:val="1"/>
        <w:numFmt w:val="lowerRoman"/>
        <w:lvlText w:val="%9."/>
        <w:lvlJc w:val="left"/>
        <w:pPr>
          <w:ind w:left="618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1F"/>
    <w:rsid w:val="00061081"/>
    <w:rsid w:val="001873C0"/>
    <w:rsid w:val="00257A1F"/>
    <w:rsid w:val="00272599"/>
    <w:rsid w:val="002D701C"/>
    <w:rsid w:val="003426CE"/>
    <w:rsid w:val="00383C51"/>
    <w:rsid w:val="003D45DB"/>
    <w:rsid w:val="00413C60"/>
    <w:rsid w:val="004705EA"/>
    <w:rsid w:val="004D5473"/>
    <w:rsid w:val="00751B93"/>
    <w:rsid w:val="007C360C"/>
    <w:rsid w:val="008076CB"/>
    <w:rsid w:val="008355DC"/>
    <w:rsid w:val="008E22A5"/>
    <w:rsid w:val="008E32EA"/>
    <w:rsid w:val="00972528"/>
    <w:rsid w:val="0099305C"/>
    <w:rsid w:val="009A1A50"/>
    <w:rsid w:val="00A36FA7"/>
    <w:rsid w:val="00A855D6"/>
    <w:rsid w:val="00A939C4"/>
    <w:rsid w:val="00D21432"/>
    <w:rsid w:val="00D4585C"/>
    <w:rsid w:val="00D71888"/>
    <w:rsid w:val="00DB6823"/>
    <w:rsid w:val="00E60E71"/>
    <w:rsid w:val="00E64FF6"/>
    <w:rsid w:val="00E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5DA8"/>
  <w15:docId w15:val="{3BEE6233-BF09-4D7D-84E1-6067298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9">
    <w:name w:val="Imported Style 9"/>
    <w:pPr>
      <w:numPr>
        <w:numId w:val="18"/>
      </w:numPr>
    </w:pPr>
  </w:style>
  <w:style w:type="numbering" w:customStyle="1" w:styleId="ImportedStyle10">
    <w:name w:val="Imported Style 10"/>
    <w:pPr>
      <w:numPr>
        <w:numId w:val="20"/>
      </w:numPr>
    </w:pPr>
  </w:style>
  <w:style w:type="numbering" w:customStyle="1" w:styleId="ImportedStyle11">
    <w:name w:val="Imported Style 11"/>
    <w:pPr>
      <w:numPr>
        <w:numId w:val="22"/>
      </w:numPr>
    </w:pPr>
  </w:style>
  <w:style w:type="numbering" w:customStyle="1" w:styleId="ImportedStyle12">
    <w:name w:val="Imported Style 12"/>
    <w:pPr>
      <w:numPr>
        <w:numId w:val="24"/>
      </w:numPr>
    </w:pPr>
  </w:style>
  <w:style w:type="numbering" w:customStyle="1" w:styleId="ImportedStyle13">
    <w:name w:val="Imported Style 13"/>
    <w:pPr>
      <w:numPr>
        <w:numId w:val="27"/>
      </w:numPr>
    </w:pPr>
  </w:style>
  <w:style w:type="numbering" w:customStyle="1" w:styleId="ImportedStyle14">
    <w:name w:val="Imported Style 14"/>
    <w:pPr>
      <w:numPr>
        <w:numId w:val="30"/>
      </w:numPr>
    </w:pPr>
  </w:style>
  <w:style w:type="numbering" w:customStyle="1" w:styleId="ImportedStyle15">
    <w:name w:val="Imported Style 15"/>
    <w:pPr>
      <w:numPr>
        <w:numId w:val="33"/>
      </w:numPr>
    </w:pPr>
  </w:style>
  <w:style w:type="numbering" w:customStyle="1" w:styleId="ImportedStyle16">
    <w:name w:val="Imported Style 16"/>
    <w:pPr>
      <w:numPr>
        <w:numId w:val="3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D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ksttreci">
    <w:name w:val="Tekst treści_"/>
    <w:basedOn w:val="Domylnaczcionkaakapitu"/>
    <w:link w:val="Teksttreci0"/>
    <w:rsid w:val="00A855D6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55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color w:val="auto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85C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85C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2721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sylwia.wangryn</cp:lastModifiedBy>
  <cp:revision>2</cp:revision>
  <cp:lastPrinted>2020-11-12T09:21:00Z</cp:lastPrinted>
  <dcterms:created xsi:type="dcterms:W3CDTF">2020-11-12T09:22:00Z</dcterms:created>
  <dcterms:modified xsi:type="dcterms:W3CDTF">2020-11-12T09:22:00Z</dcterms:modified>
</cp:coreProperties>
</file>