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02E9B" w14:textId="77777777" w:rsidR="00824402" w:rsidRPr="00C272E0" w:rsidRDefault="00824402">
      <w:pPr>
        <w:pStyle w:val="Default"/>
        <w:spacing w:line="312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20E8E0A1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sz w:val="20"/>
          <w:szCs w:val="2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lang w:val="pl-PL"/>
        </w:rPr>
        <w:t>AKADEMIA SZTUK PIĘKNYCH W WARSZAWIE</w:t>
      </w:r>
    </w:p>
    <w:p w14:paraId="20FE3EAE" w14:textId="77777777" w:rsidR="00824402" w:rsidRPr="00C272E0" w:rsidRDefault="00094933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0070C0"/>
        </w:rPr>
      </w:pPr>
      <w:r w:rsidRPr="00C272E0">
        <w:rPr>
          <w:rFonts w:ascii="Calibri" w:hAnsi="Calibri" w:cs="Calibri"/>
          <w:b/>
          <w:bCs/>
          <w:color w:val="0070C0"/>
        </w:rPr>
        <w:t xml:space="preserve">WYDZIAŁ </w:t>
      </w:r>
      <w:r w:rsidR="001C7CAD" w:rsidRPr="00C272E0">
        <w:rPr>
          <w:rFonts w:ascii="Calibri" w:hAnsi="Calibri" w:cs="Calibri"/>
          <w:b/>
          <w:bCs/>
          <w:color w:val="0070C0"/>
        </w:rPr>
        <w:t>ARCHITEKTURY WNĘTRZ</w:t>
      </w:r>
    </w:p>
    <w:p w14:paraId="54B769E8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color w:val="0070C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Kierunek studiów: </w:t>
      </w:r>
      <w:r w:rsidR="001C7CAD"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Architektura Wnętrz</w:t>
      </w:r>
    </w:p>
    <w:p w14:paraId="1B66DB2D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>Poziom i forma studiów:</w:t>
      </w:r>
      <w:r w:rsidRPr="00C272E0">
        <w:rPr>
          <w:rFonts w:ascii="Calibri" w:hAnsi="Calibri" w:cs="Calibri"/>
          <w:b/>
          <w:bCs/>
          <w:color w:val="FF2600"/>
          <w:sz w:val="20"/>
          <w:szCs w:val="20"/>
          <w:u w:color="000000"/>
          <w:lang w:val="pl-PL"/>
        </w:rPr>
        <w:t xml:space="preserve"> </w:t>
      </w:r>
      <w:r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studia I stopnia</w:t>
      </w:r>
      <w:r w:rsidR="002F1C08"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 xml:space="preserve"> </w:t>
      </w:r>
      <w:r w:rsidR="00C512AA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nie</w:t>
      </w:r>
      <w:r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stacjonarne</w:t>
      </w:r>
    </w:p>
    <w:p w14:paraId="53F3046B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color w:val="auto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Profil kształcenia: </w:t>
      </w:r>
      <w:proofErr w:type="spellStart"/>
      <w:r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ogólnoakademick</w:t>
      </w:r>
      <w:r w:rsidR="001C7CAD"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i</w:t>
      </w:r>
      <w:proofErr w:type="spellEnd"/>
    </w:p>
    <w:p w14:paraId="2CFD6A1E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Dziedzina: </w:t>
      </w:r>
      <w:r w:rsidRPr="00C272E0">
        <w:rPr>
          <w:rFonts w:ascii="Calibri" w:hAnsi="Calibri" w:cs="Calibri"/>
          <w:b/>
          <w:bCs/>
          <w:color w:val="auto"/>
          <w:sz w:val="20"/>
          <w:szCs w:val="20"/>
          <w:u w:color="000000"/>
          <w:lang w:val="pl-PL"/>
        </w:rPr>
        <w:t>sztuki</w:t>
      </w:r>
    </w:p>
    <w:p w14:paraId="10DCD44C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FF260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Dyscyplina: </w:t>
      </w:r>
      <w:r w:rsidRPr="00C272E0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sztuki plastyczne i konserwacja dzieł sztuki</w:t>
      </w:r>
    </w:p>
    <w:p w14:paraId="02C92175" w14:textId="77777777" w:rsidR="00824402" w:rsidRPr="00C272E0" w:rsidRDefault="00824402">
      <w:pPr>
        <w:pStyle w:val="Default"/>
        <w:spacing w:line="312" w:lineRule="auto"/>
        <w:rPr>
          <w:rFonts w:ascii="Calibri" w:eastAsia="Calibri" w:hAnsi="Calibri" w:cs="Calibri"/>
          <w:b/>
          <w:bCs/>
          <w:color w:val="FF2600"/>
          <w:sz w:val="20"/>
          <w:szCs w:val="20"/>
          <w:u w:color="000000"/>
          <w:lang w:val="pl-PL"/>
        </w:rPr>
      </w:pPr>
    </w:p>
    <w:p w14:paraId="791541AB" w14:textId="77777777" w:rsidR="00824402" w:rsidRPr="00C272E0" w:rsidRDefault="0009493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color w:val="000000"/>
          <w:sz w:val="20"/>
          <w:szCs w:val="20"/>
          <w:u w:color="000000"/>
          <w:lang w:val="pl-PL"/>
        </w:rPr>
        <w:t>PLAN STUDIÓW</w:t>
      </w:r>
    </w:p>
    <w:p w14:paraId="3F8537DB" w14:textId="77777777" w:rsidR="00824402" w:rsidRPr="00C272E0" w:rsidRDefault="0009493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dla kierunku </w:t>
      </w:r>
      <w:r w:rsidR="001C7CAD"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Architektura Wnętrz</w:t>
      </w:r>
    </w:p>
    <w:p w14:paraId="74BCAB57" w14:textId="77777777" w:rsidR="00824402" w:rsidRPr="00C272E0" w:rsidRDefault="001C7CAD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studia I stopnia </w:t>
      </w:r>
      <w:r w:rsidR="00C512AA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nie</w:t>
      </w: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stacjonarne – </w:t>
      </w:r>
      <w:r w:rsidR="00076D3C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7</w:t>
      </w: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semestrów </w:t>
      </w:r>
    </w:p>
    <w:p w14:paraId="05062032" w14:textId="4453EDFE" w:rsidR="00824402" w:rsidRPr="00C272E0" w:rsidRDefault="00B35613" w:rsidP="00F779D2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  <w:r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od roku akademickiego</w:t>
      </w:r>
      <w:r w:rsidR="00094933"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</w:t>
      </w:r>
      <w:r w:rsidR="002365A2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2020/2021</w:t>
      </w:r>
    </w:p>
    <w:p w14:paraId="570DCDBE" w14:textId="77777777" w:rsidR="00824402" w:rsidRPr="00C272E0" w:rsidRDefault="00824402">
      <w:pPr>
        <w:widowControl w:val="0"/>
        <w:spacing w:line="288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l-PL"/>
        </w:rPr>
      </w:pPr>
    </w:p>
    <w:p w14:paraId="479AD8FA" w14:textId="77777777" w:rsidR="001E0E47" w:rsidRDefault="00094933" w:rsidP="001E0E47">
      <w:pPr>
        <w:pStyle w:val="Default"/>
        <w:spacing w:line="288" w:lineRule="auto"/>
        <w:rPr>
          <w:rFonts w:ascii="Calibri" w:hAnsi="Calibri" w:cs="Calibri"/>
          <w:sz w:val="20"/>
          <w:szCs w:val="2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lang w:val="pl-PL"/>
        </w:rPr>
        <w:t>Sylwetka absolwenta:</w:t>
      </w:r>
      <w:r w:rsidRPr="00C272E0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0BD2A39F" w14:textId="77777777" w:rsidR="00826FCC" w:rsidRDefault="00826FCC">
      <w:pPr>
        <w:pStyle w:val="Default"/>
        <w:spacing w:line="288" w:lineRule="auto"/>
        <w:rPr>
          <w:rFonts w:ascii="Calibri" w:hAnsi="Calibri" w:cs="Calibri"/>
          <w:color w:val="auto"/>
          <w:sz w:val="20"/>
          <w:szCs w:val="20"/>
          <w:lang w:val="pl-PL"/>
        </w:rPr>
      </w:pPr>
      <w:r w:rsidRPr="00826FCC">
        <w:rPr>
          <w:rFonts w:ascii="Calibri" w:hAnsi="Calibri" w:cs="Calibri"/>
          <w:color w:val="auto"/>
          <w:sz w:val="20"/>
          <w:szCs w:val="20"/>
          <w:lang w:val="pl-PL"/>
        </w:rPr>
        <w:t>Absolwent studiów licencjackich posiada kwalifikacje artystyczne, zawodowe i techniczne niezbędne do efektywnego wykonywania zawodu. Posiada fundamentalną wiedzę i umiejętności z zakresu architektury wnętrz. Cechuje go właściwy poziom opanowania warsztatu zawodowego, wzbogaconego zdobytą wiedzą humanistyczną oraz doświadczaniem działań artystycznych. Jest przygotowany do świadomego i odpowiedzialnego kształtowania najbliższego otoczenia człowieka. Ma kwalifikacje do indywidualnej i zespołowej pracy projektowej oraz prac organizacyjnych. Zna język obcy na poziomie biegłości B2 Europejskiego Systemu Opisu Kształcenia Językowego oraz posiada umiejętność posługiwania się językiem specjalistycznym z zakresu architektury wnętrz.</w:t>
      </w:r>
    </w:p>
    <w:p w14:paraId="1C2E05D0" w14:textId="0C2F40B9" w:rsidR="00824402" w:rsidRPr="00C272E0" w:rsidRDefault="00094933">
      <w:pPr>
        <w:pStyle w:val="Default"/>
        <w:spacing w:line="288" w:lineRule="auto"/>
        <w:rPr>
          <w:rFonts w:ascii="Calibri" w:eastAsia="Calibri" w:hAnsi="Calibri" w:cs="Calibri"/>
          <w:color w:val="FF2600"/>
          <w:sz w:val="20"/>
          <w:szCs w:val="2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lang w:val="pl-PL"/>
        </w:rPr>
        <w:t>Tytuł zawodowy nadawany absolwentom:</w:t>
      </w:r>
      <w:r w:rsidRPr="00C272E0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C272E0"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  <w:t>licencj</w:t>
      </w:r>
      <w:r w:rsidR="001C7CAD" w:rsidRPr="00C272E0"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  <w:t>at</w:t>
      </w:r>
    </w:p>
    <w:p w14:paraId="2CA1BF07" w14:textId="77777777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FF260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Liczba semestrów:</w:t>
      </w: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 </w:t>
      </w:r>
      <w:r w:rsidR="00076D3C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7</w:t>
      </w: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semestrów</w:t>
      </w:r>
    </w:p>
    <w:p w14:paraId="542A2770" w14:textId="75900D49" w:rsidR="00824402" w:rsidRPr="00C272E0" w:rsidRDefault="00094933">
      <w:pPr>
        <w:pStyle w:val="Default"/>
        <w:spacing w:line="312" w:lineRule="auto"/>
        <w:rPr>
          <w:rFonts w:ascii="Calibri" w:eastAsia="Calibri" w:hAnsi="Calibri" w:cs="Calibri"/>
          <w:b/>
          <w:bCs/>
          <w:color w:val="FF260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Łączna liczba godzin w toku studiów:</w:t>
      </w: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 </w:t>
      </w:r>
      <w:r w:rsidR="0019631C" w:rsidRPr="0019631C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2375</w:t>
      </w:r>
      <w:r w:rsidR="0019631C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</w:t>
      </w:r>
      <w:r w:rsidR="001C7CAD" w:rsidRPr="000D1569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godziny</w:t>
      </w:r>
      <w:r w:rsidR="00CD6E90" w:rsidRPr="000D1569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</w:t>
      </w:r>
    </w:p>
    <w:p w14:paraId="7037E0DB" w14:textId="466AD78A" w:rsidR="00824402" w:rsidRDefault="00094933">
      <w:pPr>
        <w:pStyle w:val="Default"/>
        <w:spacing w:line="312" w:lineRule="auto"/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  <w:lang w:val="pl-PL"/>
        </w:rPr>
        <w:t>Liczba punktów ECTS konieczna do ukończenia studiów na danym poziomie:</w:t>
      </w:r>
      <w:r w:rsidRPr="00C272E0">
        <w:rPr>
          <w:rFonts w:ascii="Calibri" w:hAnsi="Calibri" w:cs="Calibri"/>
          <w:sz w:val="20"/>
          <w:szCs w:val="20"/>
          <w:u w:color="000000"/>
          <w:lang w:val="pl-PL"/>
        </w:rPr>
        <w:t xml:space="preserve"> </w:t>
      </w:r>
      <w:r w:rsidR="0019631C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>210</w:t>
      </w:r>
      <w:r w:rsidRPr="00C272E0"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  <w:t xml:space="preserve"> pkt. ECTS</w:t>
      </w:r>
    </w:p>
    <w:p w14:paraId="0BDBA54C" w14:textId="04611820" w:rsidR="00826FCC" w:rsidRDefault="00826FCC">
      <w:pPr>
        <w:pStyle w:val="Default"/>
        <w:spacing w:line="312" w:lineRule="auto"/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</w:p>
    <w:p w14:paraId="1BE729FE" w14:textId="0E42A8C1" w:rsidR="00826FCC" w:rsidRDefault="00826FCC">
      <w:pPr>
        <w:pStyle w:val="Default"/>
        <w:spacing w:line="312" w:lineRule="auto"/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</w:p>
    <w:p w14:paraId="2E509F6C" w14:textId="6600CB9F" w:rsidR="00826FCC" w:rsidRDefault="00826FCC">
      <w:pPr>
        <w:pStyle w:val="Default"/>
        <w:spacing w:line="312" w:lineRule="auto"/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</w:p>
    <w:p w14:paraId="4790875A" w14:textId="0EA55373" w:rsidR="00826FCC" w:rsidRDefault="00826FCC">
      <w:pPr>
        <w:pStyle w:val="Default"/>
        <w:spacing w:line="312" w:lineRule="auto"/>
        <w:rPr>
          <w:rFonts w:ascii="Calibri" w:hAnsi="Calibri" w:cs="Calibri"/>
          <w:b/>
          <w:bCs/>
          <w:color w:val="0070C0"/>
          <w:sz w:val="20"/>
          <w:szCs w:val="20"/>
          <w:u w:color="000000"/>
          <w:lang w:val="pl-PL"/>
        </w:rPr>
      </w:pPr>
    </w:p>
    <w:p w14:paraId="777F2EC0" w14:textId="77777777" w:rsidR="00826FCC" w:rsidRPr="00C272E0" w:rsidRDefault="00826FCC">
      <w:pPr>
        <w:pStyle w:val="Default"/>
        <w:spacing w:line="312" w:lineRule="auto"/>
        <w:rPr>
          <w:rFonts w:ascii="Calibri" w:eastAsia="Calibri" w:hAnsi="Calibri" w:cs="Calibri"/>
          <w:sz w:val="20"/>
          <w:szCs w:val="20"/>
          <w:u w:color="000000"/>
          <w:lang w:val="pl-PL"/>
        </w:rPr>
      </w:pPr>
    </w:p>
    <w:p w14:paraId="2ABA245A" w14:textId="77777777" w:rsidR="00824402" w:rsidRPr="00C272E0" w:rsidRDefault="00824402">
      <w:pPr>
        <w:widowControl w:val="0"/>
        <w:jc w:val="both"/>
        <w:rPr>
          <w:rFonts w:ascii="Calibri" w:eastAsia="Trebuchet MS" w:hAnsi="Calibri" w:cs="Calibri"/>
          <w:color w:val="000000"/>
          <w:sz w:val="20"/>
          <w:szCs w:val="20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824402" w:rsidRPr="00C272E0" w14:paraId="2D038B8D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4EA9" w14:textId="77777777" w:rsidR="00824402" w:rsidRPr="00C272E0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bookmarkStart w:id="0" w:name="_Hlk11176706"/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ROK I. SEMESTR 1</w:t>
            </w:r>
          </w:p>
        </w:tc>
      </w:tr>
      <w:tr w:rsidR="00824402" w:rsidRPr="00C272E0" w14:paraId="37A2B1BE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D781C" w14:textId="77777777" w:rsidR="00824402" w:rsidRPr="00C272E0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5CCD9" w14:textId="77777777" w:rsidR="00824402" w:rsidRPr="00C272E0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7247" w14:textId="77777777" w:rsidR="00824402" w:rsidRPr="00C272E0" w:rsidRDefault="0009493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CF8A4" w14:textId="77777777" w:rsidR="00824402" w:rsidRPr="00C272E0" w:rsidRDefault="0009493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862A" w14:textId="77777777" w:rsidR="00824402" w:rsidRPr="00C272E0" w:rsidRDefault="0009493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EA40" w14:textId="77777777" w:rsidR="00824402" w:rsidRPr="00C272E0" w:rsidRDefault="0009493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56FCA" w14:textId="77777777" w:rsidR="00824402" w:rsidRPr="00C272E0" w:rsidRDefault="0009493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E90B8" w14:textId="77777777" w:rsidR="00824402" w:rsidRPr="00C272E0" w:rsidRDefault="0009493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2C4779" w:rsidRPr="00C272E0" w14:paraId="334075F2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9AA20" w14:textId="77777777" w:rsidR="00824402" w:rsidRPr="00C272E0" w:rsidRDefault="0009493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E57D" w14:textId="0123E9DC" w:rsidR="00824402" w:rsidRPr="00C272E0" w:rsidRDefault="002C4779" w:rsidP="003E1A3A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</w:t>
            </w:r>
            <w:r w:rsidRPr="00C272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2CEA5" w14:textId="77777777" w:rsidR="00824402" w:rsidRPr="0098430B" w:rsidRDefault="0009493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E4870" w14:textId="77777777" w:rsidR="00824402" w:rsidRPr="0098430B" w:rsidRDefault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DC8E2" w14:textId="77777777" w:rsidR="00824402" w:rsidRPr="0098430B" w:rsidRDefault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0318F" w14:textId="77777777" w:rsidR="00824402" w:rsidRPr="0098430B" w:rsidRDefault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A2246" w14:textId="77777777" w:rsidR="00824402" w:rsidRPr="0098430B" w:rsidRDefault="001E0E47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C3C6" w14:textId="77777777" w:rsidR="00824402" w:rsidRPr="0098430B" w:rsidRDefault="0009493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2C4779" w:rsidRPr="00C272E0" w14:paraId="557528B3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97C9" w14:textId="77777777" w:rsidR="002C4779" w:rsidRPr="00C272E0" w:rsidRDefault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13794" w14:textId="4AAF36B6" w:rsidR="002C4779" w:rsidRPr="003E1A3A" w:rsidRDefault="0019631C" w:rsidP="0019631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19631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Kompozycja Brył i Płaszczyzn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FA84" w14:textId="77777777" w:rsidR="002C4779" w:rsidRPr="0098430B" w:rsidRDefault="002C477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053F3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5B62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B8ABA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F065" w14:textId="77777777" w:rsidR="002C4779" w:rsidRPr="0098430B" w:rsidRDefault="001E0E4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F89A" w14:textId="77777777" w:rsidR="002C4779" w:rsidRPr="0098430B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2C4779" w:rsidRPr="00C272E0" w14:paraId="7B0F5C51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456E" w14:textId="77777777" w:rsidR="002C4779" w:rsidRPr="00C272E0" w:rsidRDefault="002C477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05F04" w14:textId="0024E6D6" w:rsidR="002C4779" w:rsidRPr="00C272E0" w:rsidRDefault="0019631C" w:rsidP="0019631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Perspektywa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i </w:t>
            </w: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Geometria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F0C0" w14:textId="77777777" w:rsidR="002C4779" w:rsidRPr="0098430B" w:rsidRDefault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B67D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6B0DA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B7F90" w14:textId="77777777" w:rsidR="002C4779" w:rsidRPr="0098430B" w:rsidRDefault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89BC" w14:textId="77777777" w:rsidR="002C4779" w:rsidRPr="0098430B" w:rsidRDefault="001E0E4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C3A5" w14:textId="77777777" w:rsidR="002C4779" w:rsidRPr="0098430B" w:rsidRDefault="002C477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19631C" w14:paraId="61B8BA7B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5854A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FA3F" w14:textId="17C792B8" w:rsidR="0098430B" w:rsidRPr="003E1A3A" w:rsidRDefault="0098430B" w:rsidP="0098430B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19631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Modelowanie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4FFA8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8F6B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EF56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C8C8F" w14:textId="77777777" w:rsidR="0098430B" w:rsidRPr="0098430B" w:rsidRDefault="0098430B" w:rsidP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2D61" w14:textId="77777777" w:rsidR="0098430B" w:rsidRPr="0098430B" w:rsidRDefault="001E0E47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EBD80" w14:textId="77777777" w:rsidR="0098430B" w:rsidRPr="0098430B" w:rsidRDefault="001E0E47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63038794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D881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E309" w14:textId="4782F1EC" w:rsidR="0098430B" w:rsidRPr="003E1A3A" w:rsidRDefault="0098430B" w:rsidP="0098430B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Grafiki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DBAE4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A8E1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6705E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9B91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E637" w14:textId="77777777" w:rsidR="0098430B" w:rsidRPr="0098430B" w:rsidRDefault="001E0E47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18BF8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1A61170B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147B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EED6" w14:textId="297FEAC8" w:rsidR="0098430B" w:rsidRPr="003E1A3A" w:rsidRDefault="0098430B" w:rsidP="0098771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Psychofizjologia Widzenia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485B3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9E48A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6B07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3F722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BC7B" w14:textId="77777777" w:rsidR="0098430B" w:rsidRPr="0098430B" w:rsidRDefault="001E0E47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6817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61EF3F93" w14:textId="77777777" w:rsidTr="0026280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CEED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9849" w14:textId="03C71757" w:rsidR="0098430B" w:rsidRPr="003E1A3A" w:rsidRDefault="0098430B" w:rsidP="0098430B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Budownictwo i Instalacje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5E18B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A4DBD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2700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EE96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C430" w14:textId="77777777" w:rsidR="0098430B" w:rsidRPr="0098430B" w:rsidRDefault="001E0E47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3B28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76A54F41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E6A2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8435F" w14:textId="5911D527" w:rsidR="0098430B" w:rsidRPr="00C272E0" w:rsidRDefault="0098430B" w:rsidP="0098430B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4DE2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9DAE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2075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1946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5424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7CE62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05B7E5C4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E5FA8" w14:textId="77777777" w:rsidR="0098430B" w:rsidRPr="00C272E0" w:rsidRDefault="0098430B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9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74C1" w14:textId="7D19B55E" w:rsidR="0098430B" w:rsidRPr="00C272E0" w:rsidRDefault="0098430B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CD2F" w14:textId="77777777" w:rsidR="0098430B" w:rsidRPr="0098430B" w:rsidRDefault="0098430B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038FA" w14:textId="77777777" w:rsidR="0098430B" w:rsidRPr="0098430B" w:rsidRDefault="0098430B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8B70" w14:textId="77777777" w:rsidR="0098430B" w:rsidRPr="0098430B" w:rsidRDefault="0098430B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1F81" w14:textId="77777777" w:rsidR="0098430B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6D34" w14:textId="77777777" w:rsidR="0098430B" w:rsidRPr="0098430B" w:rsidRDefault="0098430B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5FD3" w14:textId="77777777" w:rsidR="0098430B" w:rsidRPr="0098430B" w:rsidRDefault="0098430B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98430B" w:rsidRPr="00C272E0" w14:paraId="0D480F7D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47F2" w14:textId="77777777" w:rsidR="0098430B" w:rsidRPr="00C272E0" w:rsidRDefault="0098430B" w:rsidP="0098430B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1483" w14:textId="7413CDCE" w:rsidR="0098430B" w:rsidRPr="00C272E0" w:rsidRDefault="0098430B" w:rsidP="003E1A3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Wiedza o sztuce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6BA56" w14:textId="77777777" w:rsidR="0098430B" w:rsidRPr="0098430B" w:rsidRDefault="0098430B" w:rsidP="0098430B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396D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EFAE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9AF6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2A46A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A3034" w14:textId="77777777" w:rsidR="0098430B" w:rsidRPr="0098430B" w:rsidRDefault="0098430B" w:rsidP="0098430B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</w:tr>
      <w:tr w:rsidR="0098430B" w:rsidRPr="00C272E0" w14:paraId="06BC477B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E4A9" w14:textId="77777777" w:rsidR="0098430B" w:rsidRPr="0098430B" w:rsidRDefault="0098430B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EE59" w14:textId="77777777" w:rsidR="0098430B" w:rsidRPr="0098430B" w:rsidRDefault="0098430B" w:rsidP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CD0F" w14:textId="77777777" w:rsidR="0098430B" w:rsidRPr="0098430B" w:rsidRDefault="001E0E47" w:rsidP="0098430B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994B0" w14:textId="77777777" w:rsidR="0098430B" w:rsidRPr="001E0E47" w:rsidRDefault="001E0E47" w:rsidP="0098430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1E0E47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EE6A" w14:textId="77777777" w:rsidR="0098430B" w:rsidRPr="0098430B" w:rsidRDefault="0098430B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8430B" w:rsidRPr="00DC0588" w14:paraId="57BB6EEB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EED8A" w14:textId="77777777" w:rsidR="0098430B" w:rsidRPr="0098430B" w:rsidRDefault="001E0E47" w:rsidP="0098430B">
            <w:pPr>
              <w:pStyle w:val="Default"/>
              <w:widowControl w:val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1E0E47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Obowiązkowe jest prowadzenie przez studentów portfolio prac kursowych począwszy od pierwszego roku studiów.</w:t>
            </w:r>
          </w:p>
        </w:tc>
      </w:tr>
      <w:bookmarkEnd w:id="0"/>
      <w:tr w:rsidR="0098430B" w:rsidRPr="00DC0588" w14:paraId="7508840C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B1885" w14:textId="4AEE5EDD" w:rsidR="0098430B" w:rsidRPr="00C272E0" w:rsidRDefault="0098430B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E0E47" w:rsidRPr="00DC0588" w14:paraId="4C4436BE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C97A" w14:textId="77777777" w:rsidR="001E0E47" w:rsidRPr="00C272E0" w:rsidRDefault="001E0E47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E0E47" w:rsidRPr="00C272E0" w14:paraId="260D9A53" w14:textId="77777777" w:rsidTr="00FF0EA9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506AA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ROK I. SEMESTR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2</w:t>
            </w:r>
          </w:p>
        </w:tc>
      </w:tr>
      <w:tr w:rsidR="001E0E47" w:rsidRPr="00C272E0" w14:paraId="6EAEEF10" w14:textId="77777777" w:rsidTr="00FF0EA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631A6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A2CC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1864" w14:textId="77777777" w:rsidR="001E0E47" w:rsidRPr="00C272E0" w:rsidRDefault="001E0E47" w:rsidP="00FF0EA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9B95" w14:textId="77777777" w:rsidR="001E0E47" w:rsidRPr="00C272E0" w:rsidRDefault="001E0E47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A6225" w14:textId="77777777" w:rsidR="001E0E47" w:rsidRPr="00C272E0" w:rsidRDefault="001E0E47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3F611" w14:textId="77777777" w:rsidR="001E0E47" w:rsidRPr="00C272E0" w:rsidRDefault="001E0E47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3AEBD" w14:textId="77777777" w:rsidR="001E0E47" w:rsidRPr="00C272E0" w:rsidRDefault="001E0E47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43DB" w14:textId="77777777" w:rsidR="001E0E47" w:rsidRPr="00C272E0" w:rsidRDefault="001E0E47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1E0E47" w:rsidRPr="00C272E0" w14:paraId="39CEB54B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3618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lastRenderedPageBreak/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12348" w14:textId="53EECE36" w:rsidR="001E0E47" w:rsidRPr="00C272E0" w:rsidRDefault="001E0E47" w:rsidP="003E1A3A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</w:t>
            </w:r>
            <w:r w:rsidRPr="00C272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40C5" w14:textId="77777777" w:rsidR="001E0E47" w:rsidRPr="0098430B" w:rsidRDefault="001E0E47" w:rsidP="00FF0EA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A792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7C5C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93B0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9E9A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67B8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68435713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C19B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15CF3" w14:textId="3248C1AB" w:rsidR="001E0E47" w:rsidRPr="003E1A3A" w:rsidRDefault="001E0E47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19631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Kompozycja Brył i Płaszczyzn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7A733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2FF7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C171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40F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317C8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2B05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00A8CC16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06245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3319" w14:textId="7EFD2D26" w:rsidR="001E0E47" w:rsidRPr="00C272E0" w:rsidRDefault="001E0E47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Perspektywa 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i </w:t>
            </w: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Geometria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07DE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BBEB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1258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89FD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AED1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3DB9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19631C" w14:paraId="27D85FE2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A0E5A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5EB0" w14:textId="3B6BEB7B" w:rsidR="001E0E47" w:rsidRPr="003E1A3A" w:rsidRDefault="001E0E47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19631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Modelowanie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7DAC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1384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753C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7672B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DDE0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59A98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460BB176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3074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ED867" w14:textId="78F0C524" w:rsidR="001E0E47" w:rsidRPr="003E1A3A" w:rsidRDefault="001E0E47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Grafiki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CDEB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9CCA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EB4C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66408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3AD6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E981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4D14750A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3CD2A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D173" w14:textId="5222283E" w:rsidR="001E0E47" w:rsidRPr="003E1A3A" w:rsidRDefault="001E0E47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Psychofizjologia Widzenia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1904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B28D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BAE0D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18F7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9951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8D3E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1572E1DB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E198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B67E" w14:textId="4EA2087F" w:rsidR="001E0E47" w:rsidRPr="003E1A3A" w:rsidRDefault="001E0E47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Budownictwo i Instalacje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ECB3B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468A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E723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0B1F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88332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F453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1E105BF2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4FE5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90CB" w14:textId="4B311319" w:rsidR="001E0E47" w:rsidRPr="00C272E0" w:rsidRDefault="001E0E47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46329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E432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5D3B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47F11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98D3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2B4D6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4A93D58D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2376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9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9E31D" w14:textId="1628D51D" w:rsidR="001E0E47" w:rsidRPr="00C272E0" w:rsidRDefault="001E0E47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C9F8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3014B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557B0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1D2AD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2B97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F354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26B9CFC0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45B9D" w14:textId="77777777" w:rsidR="001E0E47" w:rsidRPr="00C272E0" w:rsidRDefault="001E0E47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6443" w14:textId="09B9E94F" w:rsidR="001E0E47" w:rsidRPr="00C272E0" w:rsidRDefault="001E0E47" w:rsidP="003E1A3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Wiedza o sztuce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22A18" w14:textId="77777777" w:rsidR="001E0E47" w:rsidRPr="0098430B" w:rsidRDefault="001E0E47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A6B3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DB8D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5E63" w14:textId="77777777" w:rsidR="001E0E47" w:rsidRPr="0098430B" w:rsidRDefault="001E0E47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09BE2" w14:textId="38324B20" w:rsidR="001E0E47" w:rsidRPr="0098430B" w:rsidRDefault="009D297A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157B" w14:textId="460F4D53" w:rsidR="001E0E47" w:rsidRPr="0098430B" w:rsidRDefault="009D297A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1E0E47" w:rsidRPr="00C272E0" w14:paraId="38738133" w14:textId="77777777" w:rsidTr="00FF0EA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3B7D7" w14:textId="77777777" w:rsidR="001E0E47" w:rsidRPr="0098430B" w:rsidRDefault="001E0E47" w:rsidP="00FF0EA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8AB3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5B578" w14:textId="77777777" w:rsidR="001E0E47" w:rsidRPr="0098430B" w:rsidRDefault="001E0E47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F782A" w14:textId="77777777" w:rsidR="001E0E47" w:rsidRPr="001E0E47" w:rsidRDefault="001E0E47" w:rsidP="00FF0EA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1E0E47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1A63F" w14:textId="77777777" w:rsidR="001E0E47" w:rsidRPr="0098430B" w:rsidRDefault="001E0E47" w:rsidP="00FF0EA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8430B" w:rsidRPr="00F06994" w14:paraId="4D742790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051DA" w14:textId="77777777" w:rsidR="00FF0EA9" w:rsidRDefault="00FF0EA9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bookmarkStart w:id="1" w:name="_Hlk11271168"/>
          </w:p>
          <w:p w14:paraId="31866722" w14:textId="4772FD2F" w:rsidR="00826FCC" w:rsidRDefault="00826FCC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167C214" w14:textId="77777777" w:rsidR="00460793" w:rsidRDefault="00460793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2C0E73E" w14:textId="717F08ED" w:rsidR="00826FCC" w:rsidRPr="00C272E0" w:rsidRDefault="00826FCC" w:rsidP="0098430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F0EA9" w:rsidRPr="00C272E0" w14:paraId="3F86E094" w14:textId="77777777" w:rsidTr="00FF0EA9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EAAAE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ROK 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I</w:t>
            </w: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. SEMESTR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3</w:t>
            </w:r>
          </w:p>
        </w:tc>
      </w:tr>
      <w:tr w:rsidR="00FF0EA9" w:rsidRPr="00C272E0" w14:paraId="78F3CC78" w14:textId="77777777" w:rsidTr="00FF0EA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61E9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300CF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E4E2" w14:textId="77777777" w:rsidR="00FF0EA9" w:rsidRPr="00C272E0" w:rsidRDefault="00FF0EA9" w:rsidP="00FF0EA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8A37" w14:textId="77777777" w:rsidR="00FF0EA9" w:rsidRPr="00C272E0" w:rsidRDefault="00FF0EA9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5132" w14:textId="77777777" w:rsidR="00FF0EA9" w:rsidRPr="00C272E0" w:rsidRDefault="00FF0EA9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D6AF" w14:textId="77777777" w:rsidR="00FF0EA9" w:rsidRPr="00C272E0" w:rsidRDefault="00FF0EA9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EA85" w14:textId="77777777" w:rsidR="00FF0EA9" w:rsidRPr="00C272E0" w:rsidRDefault="00FF0EA9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95DB" w14:textId="77777777" w:rsidR="00FF0EA9" w:rsidRPr="00C272E0" w:rsidRDefault="00FF0EA9" w:rsidP="00FF0EA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FF0EA9" w:rsidRPr="00C272E0" w14:paraId="3DA9A6EE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81699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C0ED" w14:textId="77777777" w:rsidR="00344B46" w:rsidRPr="00FF0EA9" w:rsidRDefault="00344B46" w:rsidP="00344B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FF0EA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Podstawy Projektowania Wnętrz </w:t>
            </w:r>
            <w:r w:rsidRPr="00FF0EA9">
              <w:rPr>
                <w:rFonts w:ascii="Calibri" w:hAnsi="Calibri" w:cs="Calibri"/>
                <w:b/>
                <w:color w:val="FF0000"/>
                <w:sz w:val="20"/>
                <w:szCs w:val="20"/>
                <w:lang w:val="pl-PL"/>
              </w:rPr>
              <w:t xml:space="preserve">lub </w:t>
            </w:r>
          </w:p>
          <w:p w14:paraId="3B42793B" w14:textId="28E4AFBB" w:rsidR="00FF0EA9" w:rsidRPr="003E1A3A" w:rsidRDefault="00344B46" w:rsidP="00344B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FF0EA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Wnętrz Mieszkalnych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AA9F" w14:textId="77777777" w:rsidR="00FF0EA9" w:rsidRPr="0098430B" w:rsidRDefault="00FF0EA9" w:rsidP="00FF0EA9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B559B" w14:textId="77777777" w:rsidR="00FF0EA9" w:rsidRPr="0098430B" w:rsidRDefault="00AB67AE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C580" w14:textId="77777777" w:rsidR="00FF0EA9" w:rsidRPr="0098430B" w:rsidRDefault="00FF0EA9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8651B" w14:textId="77777777" w:rsidR="00FF0EA9" w:rsidRPr="0098430B" w:rsidRDefault="00FF0EA9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8E6F" w14:textId="77777777" w:rsidR="00FF0EA9" w:rsidRPr="0098430B" w:rsidRDefault="00FF0EA9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41229" w14:textId="77777777" w:rsidR="00FF0EA9" w:rsidRPr="0098430B" w:rsidRDefault="00FF0EA9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C272E0" w14:paraId="11198D63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D1DA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0666C" w14:textId="77777777" w:rsidR="00344B46" w:rsidRPr="00344B46" w:rsidRDefault="00344B46" w:rsidP="00344B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Podstawy Projektowania  Wystawiennictwa </w:t>
            </w:r>
            <w:r w:rsidRPr="00344B46">
              <w:rPr>
                <w:rFonts w:ascii="Calibri" w:hAnsi="Calibri" w:cs="Calibri"/>
                <w:b/>
                <w:color w:val="FF0000"/>
                <w:sz w:val="20"/>
                <w:szCs w:val="20"/>
                <w:lang w:val="pl-PL"/>
              </w:rPr>
              <w:t>lub</w:t>
            </w:r>
          </w:p>
          <w:p w14:paraId="32739DE3" w14:textId="4FA72B6A" w:rsidR="00FF0EA9" w:rsidRPr="003E1A3A" w:rsidRDefault="00344B46" w:rsidP="00344B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Wystawiennictwa Targowego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EE5A" w14:textId="77777777" w:rsidR="00FF0EA9" w:rsidRPr="0098430B" w:rsidRDefault="00FF0EA9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0A0DB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7A0D6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232E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9C10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F16B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344B46" w:rsidRPr="00344B46" w14:paraId="5092A1FB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1B794" w14:textId="77777777" w:rsidR="00344B46" w:rsidRPr="00C272E0" w:rsidRDefault="00AB67AE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AA73" w14:textId="24D98909" w:rsidR="00344B46" w:rsidRPr="003E1A3A" w:rsidRDefault="00344B46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Komputerowe Wspomaganie Projektowania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E267" w14:textId="77777777" w:rsidR="00344B46" w:rsidRPr="0098430B" w:rsidRDefault="00AB67AE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58774" w14:textId="77777777" w:rsidR="00344B46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0E55" w14:textId="77777777" w:rsidR="00344B46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BEA1" w14:textId="77777777" w:rsidR="00344B46" w:rsidRDefault="00AB67AE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1F8B0" w14:textId="77777777" w:rsidR="00344B46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E3561" w14:textId="77777777" w:rsidR="00344B46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19631C" w14:paraId="08C9D6DF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E890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lastRenderedPageBreak/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D4A50" w14:textId="4851956B" w:rsidR="00FF0EA9" w:rsidRPr="003E1A3A" w:rsidRDefault="003E1A3A" w:rsidP="00FF0EA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C0B2" w14:textId="47F65AC3" w:rsidR="00FF0EA9" w:rsidRPr="0098430B" w:rsidRDefault="009D297A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53A24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49DF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E533" w14:textId="77777777" w:rsidR="00FF0EA9" w:rsidRPr="0098430B" w:rsidRDefault="00AB67AE" w:rsidP="00FF0EA9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B2AA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5F521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C272E0" w14:paraId="33962C14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E15C" w14:textId="77777777" w:rsidR="00FF0EA9" w:rsidRPr="00C272E0" w:rsidRDefault="00FF0EA9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D6EA" w14:textId="0897530B" w:rsidR="00FF0EA9" w:rsidRPr="00C272E0" w:rsidRDefault="00344B46" w:rsidP="00344B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Budownictwo i </w:t>
            </w: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Ergonomia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E8F38" w14:textId="77777777" w:rsidR="00FF0EA9" w:rsidRPr="0098430B" w:rsidRDefault="00344B46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94ABC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DDA5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7EA7F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BBEA9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3FE6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C272E0" w14:paraId="63C3CFBC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C6B8" w14:textId="77777777" w:rsidR="00FF0EA9" w:rsidRPr="00C272E0" w:rsidRDefault="004F705A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  <w:r w:rsidR="00FF0EA9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6311" w14:textId="406DE52D" w:rsidR="00FF0EA9" w:rsidRPr="00C272E0" w:rsidRDefault="00FF0EA9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C5646" w14:textId="77777777" w:rsidR="00FF0EA9" w:rsidRPr="0098430B" w:rsidRDefault="00FF0EA9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67FC4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04EDC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DFA6E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23C2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7C21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C272E0" w14:paraId="560B8020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3FA7" w14:textId="77777777" w:rsidR="00FF0EA9" w:rsidRPr="00C272E0" w:rsidRDefault="004F705A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</w:t>
            </w:r>
            <w:r w:rsidR="00FF0EA9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3CD8" w14:textId="270183AB" w:rsidR="00FF0EA9" w:rsidRPr="00C272E0" w:rsidRDefault="00FF0EA9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F2EC" w14:textId="77777777" w:rsidR="00FF0EA9" w:rsidRPr="0098430B" w:rsidRDefault="00FF0EA9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3A61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4B45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5A1A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6E96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53D8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F0EA9" w:rsidRPr="00C272E0" w14:paraId="1487A7EF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F32BB" w14:textId="77777777" w:rsidR="00FF0EA9" w:rsidRPr="00C272E0" w:rsidRDefault="004F705A" w:rsidP="00FF0EA9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="00FF0EA9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A08F4" w14:textId="5E5CF059" w:rsidR="00344B46" w:rsidRPr="003E1A3A" w:rsidRDefault="00344B46" w:rsidP="00FF0EA9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Sztuki Powszechnej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62D0" w14:textId="77777777" w:rsidR="00FF0EA9" w:rsidRPr="0098430B" w:rsidRDefault="00FF0EA9" w:rsidP="00FF0EA9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AE2A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B4A9C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3C35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48890" w14:textId="77777777" w:rsidR="00FF0EA9" w:rsidRPr="0098430B" w:rsidRDefault="00FF0EA9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9E7A" w14:textId="77777777" w:rsidR="00FF0EA9" w:rsidRPr="0098430B" w:rsidRDefault="00AB67AE" w:rsidP="00FF0EA9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</w:tr>
      <w:tr w:rsidR="00344B46" w:rsidRPr="00C272E0" w14:paraId="26B845BC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27CF" w14:textId="77777777" w:rsidR="00344B46" w:rsidRPr="00C272E0" w:rsidRDefault="004F705A" w:rsidP="00344B4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9</w:t>
            </w:r>
            <w:r w:rsidR="00344B46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2C44" w14:textId="345B9EBD" w:rsidR="00344B46" w:rsidRPr="003E1A3A" w:rsidRDefault="00344B46" w:rsidP="00344B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Słownik</w:t>
            </w: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Sztuki Współczesnej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FBD3" w14:textId="77777777" w:rsidR="00344B46" w:rsidRPr="0098430B" w:rsidRDefault="00344B46" w:rsidP="00344B46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C6A9" w14:textId="77777777" w:rsidR="00344B46" w:rsidRPr="0098430B" w:rsidRDefault="00344B46" w:rsidP="00344B4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28A5" w14:textId="77777777" w:rsidR="00344B46" w:rsidRPr="0098430B" w:rsidRDefault="00344B46" w:rsidP="00344B4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2752" w14:textId="77777777" w:rsidR="00344B46" w:rsidRPr="0098430B" w:rsidRDefault="00344B46" w:rsidP="00344B4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456A" w14:textId="77777777" w:rsidR="00344B46" w:rsidRPr="0098430B" w:rsidRDefault="00344B46" w:rsidP="00344B4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EB811" w14:textId="77777777" w:rsidR="00344B46" w:rsidRPr="0098430B" w:rsidRDefault="00AB67AE" w:rsidP="00344B4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</w:tr>
      <w:tr w:rsidR="00AB67AE" w:rsidRPr="00344B46" w14:paraId="13A28E90" w14:textId="77777777" w:rsidTr="00FF0EA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03CF" w14:textId="77777777" w:rsidR="00AB67AE" w:rsidRPr="00C272E0" w:rsidRDefault="004F705A" w:rsidP="00AB67AE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D691" w14:textId="6E0D9872" w:rsidR="00AB67AE" w:rsidRPr="003E1A3A" w:rsidRDefault="00AB67AE" w:rsidP="00AB67AE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Język obcy (angielski)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9330C" w14:textId="77777777" w:rsidR="00AB67AE" w:rsidRPr="0098430B" w:rsidRDefault="00AB67AE" w:rsidP="00AB67AE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AB67AE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819F1" w14:textId="77777777" w:rsidR="00AB67AE" w:rsidRDefault="00AB67AE" w:rsidP="00AB67AE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1071" w14:textId="77777777" w:rsidR="00AB67AE" w:rsidRPr="0098430B" w:rsidRDefault="00AB67AE" w:rsidP="00AB67AE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B6304" w14:textId="77777777" w:rsidR="00AB67AE" w:rsidRPr="0098430B" w:rsidRDefault="00AB67AE" w:rsidP="00AB67AE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717D" w14:textId="736B6F15" w:rsidR="00AB67AE" w:rsidRPr="0098430B" w:rsidRDefault="009D297A" w:rsidP="00AB67AE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89B81" w14:textId="162E9CA1" w:rsidR="00AB67AE" w:rsidRPr="0098430B" w:rsidRDefault="009D297A" w:rsidP="00AB67AE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344B46" w:rsidRPr="00C272E0" w14:paraId="76DADB77" w14:textId="77777777" w:rsidTr="00FF0EA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F6F6" w14:textId="77777777" w:rsidR="00344B46" w:rsidRPr="0098430B" w:rsidRDefault="00344B4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3499" w14:textId="77777777" w:rsidR="00344B46" w:rsidRPr="0098430B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CDBE" w14:textId="77777777" w:rsidR="00344B46" w:rsidRPr="0098430B" w:rsidRDefault="004F705A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A4C0" w14:textId="77777777" w:rsidR="00344B46" w:rsidRPr="001E0E47" w:rsidRDefault="00344B46" w:rsidP="00344B4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1E0E47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  <w:r w:rsidR="004F70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3278" w14:textId="77777777" w:rsidR="00344B46" w:rsidRPr="0098430B" w:rsidRDefault="00344B4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bookmarkEnd w:id="1"/>
      <w:tr w:rsidR="00AB67AE" w:rsidRPr="00C272E0" w14:paraId="512682A8" w14:textId="77777777" w:rsidTr="00C11563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25513" w14:textId="77777777" w:rsidR="00AB67AE" w:rsidRPr="00C272E0" w:rsidRDefault="00AB67AE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B67AE" w:rsidRPr="00C272E0" w14:paraId="423D83FC" w14:textId="77777777" w:rsidTr="00C11563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4F2E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ROK 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I</w:t>
            </w: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. SEMESTR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4</w:t>
            </w:r>
          </w:p>
        </w:tc>
      </w:tr>
      <w:tr w:rsidR="00AB67AE" w:rsidRPr="00C272E0" w14:paraId="62783AB3" w14:textId="77777777" w:rsidTr="00C11563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2014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8EB0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2AD3D" w14:textId="77777777" w:rsidR="00AB67AE" w:rsidRPr="00C272E0" w:rsidRDefault="00AB67AE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CB295" w14:textId="77777777" w:rsidR="00AB67AE" w:rsidRPr="00C272E0" w:rsidRDefault="00AB67AE" w:rsidP="00C115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BEB86" w14:textId="77777777" w:rsidR="00AB67AE" w:rsidRPr="00C272E0" w:rsidRDefault="00AB67AE" w:rsidP="00C115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7608D" w14:textId="77777777" w:rsidR="00AB67AE" w:rsidRPr="00C272E0" w:rsidRDefault="00AB67AE" w:rsidP="00C115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FD824" w14:textId="77777777" w:rsidR="00AB67AE" w:rsidRPr="00C272E0" w:rsidRDefault="00AB67AE" w:rsidP="00C115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AB87" w14:textId="77777777" w:rsidR="00AB67AE" w:rsidRPr="00C272E0" w:rsidRDefault="00AB67AE" w:rsidP="00C115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AB67AE" w:rsidRPr="0098430B" w14:paraId="455CA0E3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CB01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C75F" w14:textId="77777777" w:rsidR="00AB67AE" w:rsidRPr="00FF0EA9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FF0EA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Podstawy Projektowania Wnętrz </w:t>
            </w:r>
            <w:r w:rsidRPr="00FF0EA9">
              <w:rPr>
                <w:rFonts w:ascii="Calibri" w:hAnsi="Calibri" w:cs="Calibri"/>
                <w:b/>
                <w:color w:val="FF0000"/>
                <w:sz w:val="20"/>
                <w:szCs w:val="20"/>
                <w:lang w:val="pl-PL"/>
              </w:rPr>
              <w:t xml:space="preserve">lub </w:t>
            </w:r>
          </w:p>
          <w:p w14:paraId="59C326C8" w14:textId="0D6D4F62" w:rsidR="00AB67AE" w:rsidRPr="003E1A3A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FF0EA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Wnętrz Mieszkalnych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DB8" w14:textId="77777777" w:rsidR="00AB67AE" w:rsidRPr="0098430B" w:rsidRDefault="00AB67AE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075F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A4F2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1C529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894A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BC18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6ECF4161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4F8D6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F173" w14:textId="77777777" w:rsidR="00AB67AE" w:rsidRPr="00344B46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Podstawy Projektowania  Wystawiennictwa </w:t>
            </w:r>
            <w:r w:rsidRPr="00344B46">
              <w:rPr>
                <w:rFonts w:ascii="Calibri" w:hAnsi="Calibri" w:cs="Calibri"/>
                <w:b/>
                <w:color w:val="FF0000"/>
                <w:sz w:val="20"/>
                <w:szCs w:val="20"/>
                <w:lang w:val="pl-PL"/>
              </w:rPr>
              <w:t>lub</w:t>
            </w:r>
          </w:p>
          <w:p w14:paraId="524A4452" w14:textId="015C9FEF" w:rsidR="00AB67AE" w:rsidRPr="003E1A3A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Projektowania Wystawiennictwa Targowego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BE472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7970B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A7297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ACC6B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FC3E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820F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67FAC5DF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C0E77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AB76" w14:textId="1F1CEEF8" w:rsidR="00AB67AE" w:rsidRPr="003E1A3A" w:rsidRDefault="00AB67AE" w:rsidP="00C11563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Podstawy Komunikacji Wizualnej</w:t>
            </w:r>
            <w:r w:rsidRPr="00C272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6CD0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4215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D3EE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230F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C8DE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E55C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56F1DEEF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F8D8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91FA" w14:textId="402ADE78" w:rsidR="00AB67AE" w:rsidRPr="003E1A3A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Komputerowe Wspomaganie Projektowania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1078C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B7D12" w14:textId="77777777" w:rsidR="00AB67AE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F500" w14:textId="77777777" w:rsidR="00AB67AE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8FC8E" w14:textId="77777777" w:rsidR="00AB67AE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C1A8" w14:textId="77777777" w:rsidR="00AB67AE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1D5A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0F108D2F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5D7B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  <w:r w:rsidR="00AB67AE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1FA8" w14:textId="122F1AB6" w:rsidR="00AB67AE" w:rsidRPr="003E1A3A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3198" w14:textId="3CA9F386" w:rsidR="00AB67AE" w:rsidRPr="0098430B" w:rsidRDefault="009D297A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6B95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2B64" w14:textId="77777777" w:rsidR="00AB67AE" w:rsidRPr="0098430B" w:rsidRDefault="004F705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56355" w14:textId="77777777" w:rsidR="00AB67AE" w:rsidRPr="0098430B" w:rsidRDefault="004F705A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A313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D8A8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16745A37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09FC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AC4B0" w14:textId="2B7CABC0" w:rsidR="00AB67AE" w:rsidRPr="00C272E0" w:rsidRDefault="00AB67AE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98430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Budownictwo i </w:t>
            </w: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Ergonomia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4B3C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1896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B07E8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522E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9523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452B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317EDAFF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5B06C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7</w:t>
            </w:r>
            <w:r w:rsidR="00AB67AE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FD3D3" w14:textId="26D1CAAC" w:rsidR="00AB67AE" w:rsidRPr="00C272E0" w:rsidRDefault="00AB67AE" w:rsidP="00C11563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E07F6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5F0D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6B24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DE977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26C92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FE13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564BED17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43609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8</w:t>
            </w:r>
            <w:r w:rsidR="00AB67AE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26D0" w14:textId="3BFF291F" w:rsidR="00AB67AE" w:rsidRPr="00C272E0" w:rsidRDefault="00AB67AE" w:rsidP="00C11563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D653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030B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B57A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E0C84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2640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60A9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47BFF023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5FF3" w14:textId="77777777" w:rsidR="00AB67AE" w:rsidRPr="00C272E0" w:rsidRDefault="004F705A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lastRenderedPageBreak/>
              <w:t>9</w:t>
            </w:r>
            <w:r w:rsidR="00AB67AE"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1F6CA" w14:textId="32D5DB55" w:rsidR="00AB67AE" w:rsidRPr="003E1A3A" w:rsidRDefault="00AB67AE" w:rsidP="00C11563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Historia Sztuki Powszechnej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5774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90690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7AE2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0F43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620B" w14:textId="21614109" w:rsidR="00AB67AE" w:rsidRPr="0098430B" w:rsidRDefault="009D297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1EA2" w14:textId="770BBDEA" w:rsidR="00AB67AE" w:rsidRPr="0098430B" w:rsidRDefault="009D297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01D6C8EA" w14:textId="77777777" w:rsidTr="00C11563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C4CE7" w14:textId="77777777" w:rsidR="00AB67AE" w:rsidRPr="00C272E0" w:rsidRDefault="00AB67AE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5807" w14:textId="03CF42A4" w:rsidR="00AB67AE" w:rsidRPr="003E1A3A" w:rsidRDefault="00AB67AE" w:rsidP="00C11563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Słownik</w:t>
            </w:r>
            <w:r w:rsidRPr="00344B46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Sztuki Współczesnej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DC222" w14:textId="77777777" w:rsidR="00AB67AE" w:rsidRPr="0098430B" w:rsidRDefault="00AB67AE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7808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911E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98430B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5E6F0" w14:textId="77777777" w:rsidR="00AB67AE" w:rsidRPr="0098430B" w:rsidRDefault="00AB67AE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98A7D" w14:textId="09953155" w:rsidR="00AB67AE" w:rsidRPr="0098430B" w:rsidRDefault="009D297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2A1D2" w14:textId="414D9855" w:rsidR="00AB67AE" w:rsidRPr="0098430B" w:rsidRDefault="009D297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AB67AE" w:rsidRPr="0098430B" w14:paraId="5706F40C" w14:textId="77777777" w:rsidTr="00C11563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6165" w14:textId="77777777" w:rsidR="00AB67AE" w:rsidRPr="0098430B" w:rsidRDefault="00AB67AE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35DC" w14:textId="77777777" w:rsidR="00AB67AE" w:rsidRPr="0098430B" w:rsidRDefault="00AB67AE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8430B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256B" w14:textId="77777777" w:rsidR="00AB67AE" w:rsidRPr="0098430B" w:rsidRDefault="004F705A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544E" w14:textId="77777777" w:rsidR="00AB67AE" w:rsidRPr="001E0E47" w:rsidRDefault="00AB67AE" w:rsidP="00C11563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1E0E47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  <w:r w:rsidR="004F70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D3DC1" w14:textId="77777777" w:rsidR="00AB67AE" w:rsidRPr="0098430B" w:rsidRDefault="00AB67AE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344B46" w:rsidRPr="00FF0EA9" w14:paraId="1F706F05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8C339" w14:textId="77777777" w:rsidR="00344B46" w:rsidRDefault="00344B4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bookmarkStart w:id="2" w:name="_Hlk11272896"/>
          </w:p>
          <w:p w14:paraId="5DBB0581" w14:textId="77777777" w:rsidR="00826FCC" w:rsidRDefault="00826FCC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0CD4F85" w14:textId="220610B0" w:rsidR="00826FCC" w:rsidRPr="00C272E0" w:rsidRDefault="00826FCC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344B46" w:rsidRPr="002365A2" w14:paraId="725AC4FD" w14:textId="77777777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FD428" w14:textId="55F77017" w:rsidR="00344B46" w:rsidRPr="003E315F" w:rsidRDefault="00344B46" w:rsidP="00147047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ROK III. SEMESTR 5</w:t>
            </w:r>
            <w:r w:rsidR="007A1B78"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 xml:space="preserve"> </w:t>
            </w:r>
          </w:p>
        </w:tc>
      </w:tr>
      <w:tr w:rsidR="00344B46" w:rsidRPr="00C272E0" w14:paraId="3FE77C95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42289" w14:textId="77777777" w:rsidR="00344B46" w:rsidRPr="003E315F" w:rsidRDefault="00344B46" w:rsidP="00344B4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DA8BB" w14:textId="77777777" w:rsidR="00344B46" w:rsidRPr="003E315F" w:rsidRDefault="00344B46" w:rsidP="00344B4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C1F0" w14:textId="77777777" w:rsidR="00344B46" w:rsidRPr="003E315F" w:rsidRDefault="00344B46" w:rsidP="00344B4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2C9E8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D28D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23C11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5801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F38E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841A06" w:rsidRPr="00C272E0" w14:paraId="02115D66" w14:textId="77777777" w:rsidTr="002C477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32C7B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E480B" w14:textId="77777777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5FB3B470" w14:textId="77777777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7931E096" w14:textId="1EF906EA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Wystawiennictwa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5CA" w14:textId="77777777" w:rsidR="00841A06" w:rsidRPr="003E315F" w:rsidRDefault="00841A06" w:rsidP="00841A0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91D45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C453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C58FA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4AD5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A951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41A06" w:rsidRPr="00C272E0" w14:paraId="0D94068A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C4C7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00D3" w14:textId="3C755A04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Mebla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D8D78" w14:textId="77777777" w:rsidR="00841A06" w:rsidRPr="003E315F" w:rsidRDefault="00841A06" w:rsidP="00841A0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9273B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FF56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7E93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C2AB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D7DC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41A06" w:rsidRPr="00C272E0" w14:paraId="17B6895A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9A07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F929" w14:textId="585157E1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Architektoniczne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8CD5" w14:textId="77777777" w:rsidR="00841A06" w:rsidRPr="003E315F" w:rsidRDefault="00841A06" w:rsidP="00841A0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B9A5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C8DB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5234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943CB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AB7B5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841A06" w:rsidRPr="00D373EA" w14:paraId="125B83FC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F911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0ABD" w14:textId="3B56483D" w:rsidR="00841A06" w:rsidRPr="003E1A3A" w:rsidRDefault="00841A06" w:rsidP="00841A06">
            <w:pPr>
              <w:pStyle w:val="Default"/>
              <w:widowControl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 xml:space="preserve">Historia sztuki polskiej XIX-XX w.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B014" w14:textId="77777777" w:rsidR="00841A06" w:rsidRPr="003E315F" w:rsidRDefault="00841A06" w:rsidP="00841A0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CAAD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FC5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11D9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AB542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86F87" w14:textId="77777777" w:rsidR="00841A06" w:rsidRPr="003E315F" w:rsidRDefault="00841A06" w:rsidP="00841A0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</w:tr>
      <w:tr w:rsidR="00841A06" w:rsidRPr="00C272E0" w14:paraId="5023CDD6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30A46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4F0E" w14:textId="7664FD47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B8794" w14:textId="77777777" w:rsidR="00841A06" w:rsidRPr="003E315F" w:rsidRDefault="00841A06" w:rsidP="00841A06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D1B26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473D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4BF1C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467BE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CC44F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841A06" w:rsidRPr="00C272E0" w14:paraId="3A896CBB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5AFE" w14:textId="77777777" w:rsidR="00841A06" w:rsidRPr="003E315F" w:rsidRDefault="00841A06" w:rsidP="00841A0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94DB" w14:textId="6F39BD3B" w:rsidR="00841A06" w:rsidRPr="003E315F" w:rsidRDefault="00841A06" w:rsidP="00841A0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80A1" w14:textId="77777777" w:rsidR="00841A06" w:rsidRPr="003E315F" w:rsidRDefault="00841A06" w:rsidP="00841A06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8FFC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74D1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273B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C9D6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1AEA" w14:textId="77777777" w:rsidR="00841A06" w:rsidRPr="003E315F" w:rsidRDefault="00841A06" w:rsidP="00841A06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315F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344B46" w:rsidRPr="00C272E0" w14:paraId="787A1024" w14:textId="77777777" w:rsidTr="002C477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2716" w14:textId="77777777" w:rsidR="00344B46" w:rsidRPr="003E315F" w:rsidRDefault="00344B46" w:rsidP="00344B46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2FED3" w14:textId="60261189" w:rsidR="00344B46" w:rsidRPr="003E1A3A" w:rsidRDefault="00841A06" w:rsidP="00841A0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Rzeźba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6C517" w14:textId="77777777" w:rsidR="00344B46" w:rsidRPr="003E315F" w:rsidRDefault="00841A06" w:rsidP="00344B4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3AE11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8A2F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6F5E7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8E09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D76B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344B46" w:rsidRPr="00C272E0" w14:paraId="7DB2BF7E" w14:textId="77777777" w:rsidTr="002C4779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A210C" w14:textId="77777777" w:rsidR="00344B46" w:rsidRPr="003E315F" w:rsidRDefault="00344B4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BFD2" w14:textId="77777777" w:rsidR="00344B46" w:rsidRPr="003E315F" w:rsidRDefault="00344B4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 w:rsidR="00841A06"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BBDF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3906" w14:textId="77777777" w:rsidR="00344B46" w:rsidRPr="003E315F" w:rsidRDefault="00841A06" w:rsidP="00344B4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5AF2" w14:textId="77777777" w:rsidR="00344B46" w:rsidRPr="003E315F" w:rsidRDefault="00344B4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344B46" w:rsidRPr="00DC0588" w14:paraId="5A5CDE6E" w14:textId="77777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943DA" w14:textId="77777777" w:rsidR="00344B46" w:rsidRPr="00C272E0" w:rsidRDefault="00841A06" w:rsidP="00344B46">
            <w:pPr>
              <w:pStyle w:val="Default"/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u w:color="000000"/>
                <w:lang w:val="pl-PL"/>
              </w:rPr>
              <w:t>Ad. 1 Z uwagi na konieczność zachowania porównywalnych ilościowo grup studenckich w pracowniach obowiązują limity przyjęć, ustalane każdego roku przed zapisami do pracowni.</w:t>
            </w:r>
          </w:p>
        </w:tc>
      </w:tr>
      <w:bookmarkEnd w:id="2"/>
      <w:tr w:rsidR="00344B46" w:rsidRPr="00DC0588" w14:paraId="77B43170" w14:textId="77777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12CE" w14:textId="77777777" w:rsidR="00841A06" w:rsidRPr="00C272E0" w:rsidRDefault="00841A06" w:rsidP="00344B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6D99643" w14:textId="77777777" w:rsidR="0096301B" w:rsidRPr="00826FCC" w:rsidRDefault="0096301B">
      <w:pPr>
        <w:rPr>
          <w:lang w:val="pl-PL"/>
        </w:rPr>
      </w:pPr>
      <w:bookmarkStart w:id="3" w:name="_Hlk11273062"/>
      <w:r w:rsidRPr="00826FCC">
        <w:rPr>
          <w:lang w:val="pl-PL"/>
        </w:rPr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841A06" w:rsidRPr="002365A2" w14:paraId="1AD0A258" w14:textId="77777777" w:rsidTr="0096301B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7CDA" w14:textId="25C27575" w:rsidR="00841A06" w:rsidRPr="002365A2" w:rsidRDefault="00841A06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lastRenderedPageBreak/>
              <w:t>ROK III. SEMESTR 6</w:t>
            </w:r>
            <w:bookmarkStart w:id="4" w:name="_GoBack"/>
            <w:bookmarkEnd w:id="4"/>
          </w:p>
        </w:tc>
      </w:tr>
      <w:tr w:rsidR="00841A06" w:rsidRPr="00C272E0" w14:paraId="2E911BB1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0DA37" w14:textId="77777777" w:rsidR="00841A06" w:rsidRPr="00C272E0" w:rsidRDefault="00841A06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05E6D" w14:textId="77777777" w:rsidR="00841A06" w:rsidRPr="002365A2" w:rsidRDefault="00841A06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4B66" w14:textId="77777777" w:rsidR="00841A06" w:rsidRPr="002365A2" w:rsidRDefault="00841A06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04CB0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E477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B6BB1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4390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FB21F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3E315F" w:rsidRPr="00C272E0" w14:paraId="7CA8ADDF" w14:textId="77777777" w:rsidTr="0096301B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1345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3B02" w14:textId="77777777" w:rsidR="003E315F" w:rsidRPr="003E315F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59E8C93A" w14:textId="77777777" w:rsidR="003E315F" w:rsidRPr="003E315F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>lub</w:t>
            </w:r>
          </w:p>
          <w:p w14:paraId="3291A974" w14:textId="39427A27" w:rsidR="003E315F" w:rsidRPr="002365A2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Wystawiennictwa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9FB5" w14:textId="77777777" w:rsidR="003E315F" w:rsidRPr="002365A2" w:rsidRDefault="003E315F" w:rsidP="003E315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B10E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38CE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250D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C6B58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EE01D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3E315F" w:rsidRPr="00C272E0" w14:paraId="67793923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2F3B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C59E" w14:textId="222C789F" w:rsidR="003E315F" w:rsidRPr="002365A2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Mebla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F19AA" w14:textId="77777777" w:rsidR="003E315F" w:rsidRPr="002365A2" w:rsidRDefault="003E315F" w:rsidP="003E315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4B60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079B0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50A6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79F82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28B2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3E315F" w:rsidRPr="00C272E0" w14:paraId="2AC78551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D2F3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8F7E" w14:textId="72FAE037" w:rsidR="003E315F" w:rsidRPr="002365A2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Architektoniczne</w:t>
            </w:r>
            <w:r w:rsidRPr="003E315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BDF9" w14:textId="77777777" w:rsidR="003E315F" w:rsidRPr="002365A2" w:rsidRDefault="003E315F" w:rsidP="003E315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D433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25ABC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863B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7E84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B7C2D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3E315F" w:rsidRPr="00D373EA" w14:paraId="55B677A1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24C65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554B" w14:textId="4EA8C72A" w:rsidR="003E315F" w:rsidRPr="003E1A3A" w:rsidRDefault="003E315F" w:rsidP="003E315F">
            <w:pPr>
              <w:pStyle w:val="Default"/>
              <w:widowControl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 xml:space="preserve">Historia sztuki polskiej XIX-XX w.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0A4C" w14:textId="77777777" w:rsidR="003E315F" w:rsidRPr="002365A2" w:rsidRDefault="003E315F" w:rsidP="003E315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B663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BD751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3916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C1CF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9DA3F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3E315F" w:rsidRPr="00C272E0" w14:paraId="0C7CC7B8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4609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AD72" w14:textId="6D18FA6E" w:rsidR="003E315F" w:rsidRPr="002365A2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C376" w14:textId="77777777" w:rsidR="003E315F" w:rsidRPr="002365A2" w:rsidRDefault="003E315F" w:rsidP="003E315F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3F91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B4BE9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BDFE4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2989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4257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3E315F" w:rsidRPr="00C272E0" w14:paraId="139280D1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9598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6</w:t>
            </w:r>
            <w:r w:rsidRPr="00C272E0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C406" w14:textId="10D9D26D" w:rsidR="003E315F" w:rsidRPr="002365A2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FDC3" w14:textId="77777777" w:rsidR="003E315F" w:rsidRPr="002365A2" w:rsidRDefault="003E315F" w:rsidP="003E315F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E4AE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9B96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2A20E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E7C0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8379" w14:textId="77777777" w:rsidR="003E315F" w:rsidRPr="002365A2" w:rsidRDefault="003E315F" w:rsidP="003E315F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2365A2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3E315F" w:rsidRPr="00C272E0" w14:paraId="0D255FF6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48CD1" w14:textId="77777777" w:rsidR="003E315F" w:rsidRPr="00C272E0" w:rsidRDefault="003E315F" w:rsidP="003E315F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C272E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48FF" w14:textId="634DDAB2" w:rsidR="003E315F" w:rsidRPr="003E1A3A" w:rsidRDefault="003E315F" w:rsidP="003E315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E315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Rzeźba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7328F" w14:textId="77777777" w:rsidR="003E315F" w:rsidRPr="002365A2" w:rsidRDefault="003E315F" w:rsidP="003E315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B5C36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494E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1E5F6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00A27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3057" w14:textId="77777777" w:rsidR="003E315F" w:rsidRPr="002365A2" w:rsidRDefault="003E315F" w:rsidP="003E315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C11563" w:rsidRPr="00C11563" w14:paraId="5B8F72A3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F18A3" w14:textId="5E6B962F" w:rsidR="00C11563" w:rsidRPr="00C272E0" w:rsidRDefault="00C11563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0EDE" w14:textId="2793713A" w:rsidR="00C11563" w:rsidRPr="002365A2" w:rsidRDefault="00C11563" w:rsidP="00C1156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129E" w14:textId="24994908" w:rsidR="00C11563" w:rsidRPr="002365A2" w:rsidRDefault="00C11563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2B8A" w14:textId="5835D781" w:rsidR="00C11563" w:rsidRPr="002365A2" w:rsidRDefault="00C1156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21570" w14:textId="3802A30C" w:rsidR="00C11563" w:rsidRPr="002365A2" w:rsidRDefault="00C1156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D4E64" w14:textId="74E95F87" w:rsidR="00C11563" w:rsidRPr="002365A2" w:rsidRDefault="00C1156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30F6" w14:textId="5F69B248" w:rsidR="00C11563" w:rsidRPr="002365A2" w:rsidRDefault="00C1156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3705" w14:textId="0F378157" w:rsidR="00C11563" w:rsidRPr="002365A2" w:rsidRDefault="00C1156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</w:tr>
      <w:tr w:rsidR="00841A06" w:rsidRPr="00C272E0" w14:paraId="1A1C4688" w14:textId="77777777" w:rsidTr="0096301B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BD6B" w14:textId="77777777" w:rsidR="00841A06" w:rsidRPr="002365A2" w:rsidRDefault="00841A06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826B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26D3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E5255" w14:textId="77777777" w:rsidR="00841A06" w:rsidRPr="002365A2" w:rsidRDefault="00841A06" w:rsidP="00C11563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2365A2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4D03" w14:textId="77777777" w:rsidR="00841A06" w:rsidRPr="002365A2" w:rsidRDefault="00841A06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41A06" w:rsidRPr="00DC0588" w14:paraId="0B52E2F5" w14:textId="77777777" w:rsidTr="0096301B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8C19" w14:textId="77777777" w:rsidR="00841A06" w:rsidRPr="00826FCC" w:rsidRDefault="00841A06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u w:color="00000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u w:color="000000"/>
                <w:lang w:val="pl-PL"/>
              </w:rPr>
              <w:t>Ad. 1 Z uwagi na konieczność zachowania porównywalnych ilościowo grup studenckich w pracowniach obowiązują limity przyjęć, ustalane każdego roku przed zapisami do pracowni.</w:t>
            </w:r>
          </w:p>
          <w:p w14:paraId="7A6D79DD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Dyplom projektowy</w:t>
            </w:r>
            <w:r w:rsidR="0096301B"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. </w:t>
            </w: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Na koniec III-go roku studiów II stopnia (semestr 6) student wybiera promotora dyplomu – pracy projektowej. Po konsultacjach z promotorem student zgłasza temat przed Komisją wydziałową, która tematy zatwierdza. Komisja ma prawo wniesienia uwag lub nie przyjęcia tematu w pierwszym terminie, wówczas określa termin dodatkowy.</w:t>
            </w:r>
            <w:r w:rsidR="0096301B"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</w:t>
            </w: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Promotorem pracy projektowej może być pracownik dydaktyczny prowadzący zajęcia z projektowania wystawiennictwa lub wnętrz dla studentów studiów niestacjonarnych; zalecane jest, aby student uprzednio u promotora zaliczył minimum jeden semestr w okresie studiów I stopnia.</w:t>
            </w:r>
          </w:p>
          <w:p w14:paraId="54E90ADF" w14:textId="77777777" w:rsidR="00C11563" w:rsidRPr="00C272E0" w:rsidRDefault="00C11563" w:rsidP="0096301B">
            <w:pPr>
              <w:pStyle w:val="Default"/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Kierunek architektura wnętrz dla studentów I stopnia studiów niestacjonarnych obejmuje specjalności:</w:t>
            </w:r>
            <w:r w:rsidR="0096301B"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</w:t>
            </w: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projektowanie wnętrz</w:t>
            </w:r>
            <w:r w:rsidR="0096301B"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,</w:t>
            </w: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projektowanie wystawiennictwa</w:t>
            </w:r>
            <w:r w:rsidR="0096301B"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.</w:t>
            </w:r>
          </w:p>
        </w:tc>
      </w:tr>
      <w:bookmarkEnd w:id="3"/>
    </w:tbl>
    <w:p w14:paraId="05D99199" w14:textId="77777777" w:rsidR="00824402" w:rsidRPr="00C272E0" w:rsidRDefault="0082440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</w:p>
    <w:tbl>
      <w:tblPr>
        <w:tblStyle w:val="TableNormal"/>
        <w:tblW w:w="1400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FD0C03" w:rsidRPr="00DC0588" w14:paraId="2553C351" w14:textId="77777777" w:rsidTr="0096301B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3DBA" w14:textId="1C3C3CAA" w:rsidR="00FD0C03" w:rsidRPr="00850681" w:rsidRDefault="00FD0C03" w:rsidP="00850681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ROK IV.</w:t>
            </w:r>
            <w:r w:rsidR="002365A2"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 xml:space="preserve"> </w:t>
            </w:r>
            <w:r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SEMESTR 7</w:t>
            </w:r>
          </w:p>
        </w:tc>
      </w:tr>
      <w:tr w:rsidR="00FD0C03" w:rsidRPr="00C272E0" w14:paraId="02C110DB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BD7D" w14:textId="77777777" w:rsidR="00FD0C03" w:rsidRPr="00850681" w:rsidRDefault="00FD0C03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L.p.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2DB1" w14:textId="77777777" w:rsidR="00FD0C03" w:rsidRPr="00850681" w:rsidRDefault="00FD0C03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AB81" w14:textId="77777777" w:rsidR="00FD0C03" w:rsidRPr="00850681" w:rsidRDefault="00FD0C03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4349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360A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F47A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B3CE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A441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FZ</w:t>
            </w:r>
          </w:p>
        </w:tc>
      </w:tr>
      <w:tr w:rsidR="00FD0C03" w:rsidRPr="00C272E0" w14:paraId="21F313CF" w14:textId="77777777" w:rsidTr="0096301B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60B9" w14:textId="77777777" w:rsidR="00FD0C03" w:rsidRPr="00850681" w:rsidRDefault="00FD0C03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393C" w14:textId="77777777" w:rsidR="003E315F" w:rsidRPr="00850681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Projektowanie Wnętrz </w:t>
            </w: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4400636C" w14:textId="77777777" w:rsidR="003E315F" w:rsidRPr="00850681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lub</w:t>
            </w:r>
          </w:p>
          <w:p w14:paraId="48E74485" w14:textId="57D90B67" w:rsidR="00FD0C03" w:rsidRPr="00850681" w:rsidRDefault="003E315F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Projektowanie Wystawiennictwa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7689" w14:textId="77777777" w:rsidR="00FD0C03" w:rsidRPr="00850681" w:rsidRDefault="00FD0C03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45E8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8A8E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A490B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1492" w14:textId="28F91DC3" w:rsidR="00FD0C03" w:rsidRPr="00850681" w:rsidRDefault="009D297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FC54" w14:textId="704D3D31" w:rsidR="00FD0C03" w:rsidRPr="00850681" w:rsidRDefault="009D297A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FD0C03" w:rsidRPr="00C272E0" w14:paraId="4647D774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B841" w14:textId="77777777" w:rsidR="00FD0C03" w:rsidRPr="00850681" w:rsidRDefault="008413EC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lastRenderedPageBreak/>
              <w:t>2</w:t>
            </w:r>
            <w:r w:rsidR="00FD0C03" w:rsidRPr="00850681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875A" w14:textId="62CC9DD0" w:rsidR="00FD0C03" w:rsidRPr="00850681" w:rsidRDefault="008413EC" w:rsidP="003E315F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Aneks z Malarstwa lub Rysunku</w:t>
            </w:r>
            <w:r w:rsidR="003E315F"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206250D8" w14:textId="7896BA30" w:rsidR="003E315F" w:rsidRPr="00850681" w:rsidRDefault="003E315F" w:rsidP="003E1A3A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Lub </w:t>
            </w: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Aneks z Rzeźby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447C" w14:textId="77777777" w:rsidR="00FD0C03" w:rsidRPr="00850681" w:rsidRDefault="00FD0C03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36F7" w14:textId="77777777" w:rsidR="00FD0C03" w:rsidRPr="00850681" w:rsidRDefault="008413EC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8D8E" w14:textId="77777777" w:rsidR="00FD0C03" w:rsidRPr="00850681" w:rsidRDefault="00FD0C03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42AD" w14:textId="77777777" w:rsidR="00FD0C03" w:rsidRPr="00850681" w:rsidRDefault="008413EC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A244" w14:textId="77777777" w:rsidR="00FD0C03" w:rsidRPr="00850681" w:rsidRDefault="00FD0C03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E61E" w14:textId="77777777" w:rsidR="00FD0C03" w:rsidRPr="00850681" w:rsidRDefault="00FD0C03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D0C03" w:rsidRPr="00C272E0" w14:paraId="2FD165F2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4CB7" w14:textId="77777777" w:rsidR="00FD0C03" w:rsidRPr="00850681" w:rsidRDefault="008413EC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3</w:t>
            </w:r>
            <w:r w:rsidR="00FD0C03" w:rsidRPr="00850681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0D10" w14:textId="1F9A8AD2" w:rsidR="00FD0C03" w:rsidRPr="00850681" w:rsidRDefault="008413EC" w:rsidP="008413E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Seminarium dyplomowe (opracowanie opisu pracy licencjackiej)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A0131" w14:textId="77777777" w:rsidR="00FD0C03" w:rsidRPr="00850681" w:rsidRDefault="008413EC" w:rsidP="00C11563">
            <w:pPr>
              <w:jc w:val="center"/>
              <w:rPr>
                <w:rFonts w:ascii="Calibri" w:eastAsia="Calibri" w:hAnsi="Calibri" w:cs="Calibri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CA199" w14:textId="77777777" w:rsidR="00FD0C03" w:rsidRPr="00850681" w:rsidRDefault="008413EC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3A87" w14:textId="77777777" w:rsidR="00FD0C03" w:rsidRPr="00850681" w:rsidRDefault="00FD0C03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45FB" w14:textId="77777777" w:rsidR="00FD0C03" w:rsidRPr="00850681" w:rsidRDefault="008413EC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36841" w14:textId="4A4F5F66" w:rsidR="00FD0C03" w:rsidRPr="00850681" w:rsidRDefault="002F5A4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56B0" w14:textId="72D14068" w:rsidR="00FD0C03" w:rsidRPr="00850681" w:rsidRDefault="002F5A4A" w:rsidP="00C11563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850681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O</w:t>
            </w:r>
          </w:p>
        </w:tc>
      </w:tr>
      <w:tr w:rsidR="00FD0C03" w:rsidRPr="00C272E0" w14:paraId="3BAA90FF" w14:textId="77777777" w:rsidTr="0096301B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BDBF" w14:textId="77777777" w:rsidR="00FD0C03" w:rsidRPr="00850681" w:rsidRDefault="008413EC" w:rsidP="00C11563">
            <w:pPr>
              <w:pStyle w:val="Default"/>
              <w:widowControl w:val="0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</w:t>
            </w:r>
            <w:r w:rsidR="00FD0C03"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A7A3A" w14:textId="08C6E9CC" w:rsidR="00FD0C03" w:rsidRPr="00850681" w:rsidRDefault="008413EC" w:rsidP="008413E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Portfolio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EF57" w14:textId="11D6FD68" w:rsidR="00FD0C03" w:rsidRPr="00850681" w:rsidRDefault="002F5A4A" w:rsidP="00C11563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sz w:val="20"/>
                <w:szCs w:val="2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C881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C5EB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A608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85CB1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DFB2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O</w:t>
            </w:r>
          </w:p>
        </w:tc>
      </w:tr>
      <w:tr w:rsidR="00FD0C03" w:rsidRPr="00C272E0" w14:paraId="5F53554A" w14:textId="77777777" w:rsidTr="0096301B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5E9B" w14:textId="77777777" w:rsidR="00FD0C03" w:rsidRPr="00850681" w:rsidRDefault="00FD0C03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F1D3A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10765" w14:textId="77777777" w:rsidR="00FD0C03" w:rsidRPr="00850681" w:rsidRDefault="008413EC" w:rsidP="00C1156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598EB" w14:textId="77777777" w:rsidR="00FD0C03" w:rsidRPr="00850681" w:rsidRDefault="00FD0C03" w:rsidP="00C11563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  <w:r w:rsidR="008413EC" w:rsidRPr="00850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82013" w14:textId="77777777" w:rsidR="00FD0C03" w:rsidRPr="00850681" w:rsidRDefault="00FD0C03" w:rsidP="00C115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0C03" w:rsidRPr="00DC0588" w14:paraId="2F545B52" w14:textId="77777777" w:rsidTr="0096301B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DA56" w14:textId="7FC446DC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Ad. 2          Aneks stanowi zrealizowany w </w:t>
            </w:r>
            <w:proofErr w:type="spellStart"/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sem</w:t>
            </w:r>
            <w:proofErr w:type="spellEnd"/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. VII-</w:t>
            </w:r>
            <w:proofErr w:type="spellStart"/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ym</w:t>
            </w:r>
            <w:proofErr w:type="spellEnd"/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 toku studiów cykl prac malarskich lub rysunkowych.</w:t>
            </w:r>
          </w:p>
          <w:p w14:paraId="562EF034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Ad. 3           Pisemna praca licencjacka to niewielki objętościowo tekst, którego treść jest ściśle związana z tematem pracy projektowej.  Zawierać powinna dwie zasadnicze części: </w:t>
            </w:r>
          </w:p>
          <w:p w14:paraId="61C1E85C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 xml:space="preserve">-  w przypadku projektowania wystawiennictwa </w:t>
            </w:r>
          </w:p>
          <w:p w14:paraId="66FBF9B8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motywy podjęcia tematu projektowego</w:t>
            </w:r>
          </w:p>
          <w:p w14:paraId="6BA8020D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scenariusz</w:t>
            </w:r>
          </w:p>
          <w:p w14:paraId="27639061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opis techniczny z opracowaniem projektowym</w:t>
            </w:r>
          </w:p>
          <w:p w14:paraId="31A6A332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-  w przypadku projektowania wnętrz</w:t>
            </w:r>
          </w:p>
          <w:p w14:paraId="60CF735A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motywy podjęcia tematu projektowego</w:t>
            </w:r>
          </w:p>
          <w:p w14:paraId="11893AC2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tło merytoryczne dotyczące tematu, lokalizacji, itp.</w:t>
            </w:r>
          </w:p>
          <w:p w14:paraId="589FF001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*  opis techniczny z opracowaniem projektowym</w:t>
            </w:r>
          </w:p>
          <w:p w14:paraId="0AC733CD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Objętość opracowania nie powinna przekraczać 15 str. znormalizowanego tekstu uzupełnionego niezbędnymi   ilustracjami oraz przypisami i bibliografią.</w:t>
            </w:r>
          </w:p>
          <w:p w14:paraId="02CFA475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Ad. 4</w:t>
            </w: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ab/>
              <w:t xml:space="preserve">Podczas obrony dyplomu student ma obowiązek prezentacji prac wykonywanych w czasie studiów (portfolio). </w:t>
            </w:r>
          </w:p>
          <w:p w14:paraId="72E4D659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Forma graficzna portfolio powinna być konsultowana z prowadzącym przedmiot oraz promotorem.</w:t>
            </w:r>
          </w:p>
          <w:p w14:paraId="29AE67A9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Terminy obron - dla studiów kończących się w semestrze zimowym – w poniższych przedziałach, dokładną datę ustala Rada Wydziału:</w:t>
            </w:r>
          </w:p>
          <w:p w14:paraId="22CB7D09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a) pierwszy termin - sesja zimowa – 31 stycznia - 28 lutego,</w:t>
            </w:r>
          </w:p>
          <w:p w14:paraId="73889669" w14:textId="77777777" w:rsidR="00C11563" w:rsidRPr="00826FCC" w:rsidRDefault="00C11563" w:rsidP="00C11563">
            <w:pPr>
              <w:pStyle w:val="Default"/>
              <w:widowControl w:val="0"/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b) drugi termin - sesja letnia – 15 maja - 15 lipca,</w:t>
            </w:r>
          </w:p>
          <w:p w14:paraId="59FF39AC" w14:textId="77777777" w:rsidR="00FD0C03" w:rsidRPr="00C272E0" w:rsidRDefault="00C11563" w:rsidP="00C11563">
            <w:pPr>
              <w:pStyle w:val="Default"/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26FCC">
              <w:rPr>
                <w:rFonts w:ascii="Calibri" w:hAnsi="Calibri" w:cs="Calibri"/>
                <w:color w:val="0070C0"/>
                <w:sz w:val="20"/>
                <w:szCs w:val="20"/>
                <w:lang w:val="pl-PL"/>
              </w:rPr>
              <w:t>c) trzeci termin - sesja jesienna – 5 - 30 września.</w:t>
            </w:r>
          </w:p>
        </w:tc>
      </w:tr>
    </w:tbl>
    <w:p w14:paraId="5240187A" w14:textId="77777777" w:rsidR="00841A06" w:rsidRDefault="00841A0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b/>
          <w:bCs/>
          <w:sz w:val="20"/>
          <w:szCs w:val="20"/>
          <w:u w:color="000000"/>
        </w:rPr>
      </w:pPr>
    </w:p>
    <w:p w14:paraId="7FF7E94B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LEGENDA:</w:t>
      </w:r>
    </w:p>
    <w:p w14:paraId="64BDCE71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GP</w:t>
      </w:r>
      <w:r w:rsidRPr="00C272E0">
        <w:rPr>
          <w:rFonts w:ascii="Calibri" w:hAnsi="Calibri" w:cs="Calibri"/>
          <w:sz w:val="20"/>
          <w:szCs w:val="20"/>
          <w:u w:color="000000"/>
        </w:rPr>
        <w:t xml:space="preserve"> (grupa przedmiotów): K – kierunkowy, P – podstawowy, U – uzupełniający, T – teoretyczny, F – fakultatywny, O – ogólnoplastyczny </w:t>
      </w: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ECTS</w:t>
      </w:r>
      <w:r w:rsidRPr="00C272E0">
        <w:rPr>
          <w:rFonts w:ascii="Calibri" w:hAnsi="Calibri" w:cs="Calibri"/>
          <w:sz w:val="20"/>
          <w:szCs w:val="20"/>
          <w:u w:color="000000"/>
        </w:rPr>
        <w:t>: liczba punktów ECTS dla przedmiotu</w:t>
      </w:r>
    </w:p>
    <w:p w14:paraId="60A5A9FA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W/T</w:t>
      </w:r>
      <w:r w:rsidRPr="00C272E0">
        <w:rPr>
          <w:rFonts w:ascii="Calibri" w:hAnsi="Calibri" w:cs="Calibri"/>
          <w:sz w:val="20"/>
          <w:szCs w:val="20"/>
          <w:u w:color="000000"/>
        </w:rPr>
        <w:t xml:space="preserve"> (wykład/tygodniowo): liczba godzin wykładowych w tygodniu</w:t>
      </w:r>
    </w:p>
    <w:p w14:paraId="4E76CF5C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lastRenderedPageBreak/>
        <w:t>Ć/T</w:t>
      </w:r>
      <w:r w:rsidRPr="00C272E0">
        <w:rPr>
          <w:rFonts w:ascii="Calibri" w:hAnsi="Calibri" w:cs="Calibri"/>
          <w:sz w:val="20"/>
          <w:szCs w:val="20"/>
          <w:u w:color="000000"/>
        </w:rPr>
        <w:t xml:space="preserve"> (ćwiczenia/tygodniowo): liczba godzin ćwiczeń w tygodniu </w:t>
      </w:r>
    </w:p>
    <w:p w14:paraId="3EFDD9B5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MZ</w:t>
      </w:r>
      <w:r w:rsidRPr="00C272E0">
        <w:rPr>
          <w:rFonts w:ascii="Calibri" w:hAnsi="Calibri" w:cs="Calibri"/>
          <w:sz w:val="20"/>
          <w:szCs w:val="20"/>
          <w:u w:color="000000"/>
        </w:rPr>
        <w:t xml:space="preserve"> (metoda zaliczenia): E – egzamin, Z – zaliczenie</w:t>
      </w:r>
    </w:p>
    <w:p w14:paraId="2B95D410" w14:textId="77777777" w:rsidR="00824402" w:rsidRPr="00C272E0" w:rsidRDefault="0009493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sz w:val="20"/>
          <w:szCs w:val="20"/>
        </w:rPr>
      </w:pPr>
      <w:r w:rsidRPr="00C272E0">
        <w:rPr>
          <w:rFonts w:ascii="Calibri" w:hAnsi="Calibri" w:cs="Calibri"/>
          <w:b/>
          <w:bCs/>
          <w:sz w:val="20"/>
          <w:szCs w:val="20"/>
          <w:u w:color="000000"/>
        </w:rPr>
        <w:t>FZ</w:t>
      </w:r>
      <w:r w:rsidRPr="00C272E0">
        <w:rPr>
          <w:rFonts w:ascii="Calibri" w:hAnsi="Calibri" w:cs="Calibri"/>
          <w:sz w:val="20"/>
          <w:szCs w:val="20"/>
          <w:u w:color="000000"/>
        </w:rPr>
        <w:t xml:space="preserve"> (forma zaliczenia): O – ocena, Z – zaliczenie</w:t>
      </w:r>
    </w:p>
    <w:sectPr w:rsidR="00824402" w:rsidRPr="00C272E0">
      <w:headerReference w:type="default" r:id="rId7"/>
      <w:footerReference w:type="default" r:id="rId8"/>
      <w:pgSz w:w="16840" w:h="11900" w:orient="landscape"/>
      <w:pgMar w:top="1134" w:right="1417" w:bottom="1417" w:left="141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5A72" w14:textId="77777777" w:rsidR="00602A6E" w:rsidRDefault="00602A6E">
      <w:r>
        <w:separator/>
      </w:r>
    </w:p>
  </w:endnote>
  <w:endnote w:type="continuationSeparator" w:id="0">
    <w:p w14:paraId="01467F4D" w14:textId="77777777" w:rsidR="00602A6E" w:rsidRDefault="0060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6CB3" w14:textId="58470600" w:rsidR="00395502" w:rsidRDefault="00395502">
    <w:pPr>
      <w:pStyle w:val="HeaderFooter"/>
      <w:tabs>
        <w:tab w:val="clear" w:pos="9020"/>
        <w:tab w:val="center" w:pos="7003"/>
        <w:tab w:val="right" w:pos="14005"/>
      </w:tabs>
      <w:rPr>
        <w:rFonts w:hint="eastAsia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147047">
      <w:rPr>
        <w:rFonts w:ascii="Calibri" w:hAnsi="Calibri"/>
        <w:noProof/>
        <w:sz w:val="16"/>
        <w:szCs w:val="16"/>
      </w:rPr>
      <w:t>8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0BB7" w14:textId="77777777" w:rsidR="00602A6E" w:rsidRDefault="00602A6E">
      <w:r>
        <w:separator/>
      </w:r>
    </w:p>
  </w:footnote>
  <w:footnote w:type="continuationSeparator" w:id="0">
    <w:p w14:paraId="5EAB2DB3" w14:textId="77777777" w:rsidR="00602A6E" w:rsidRDefault="0060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717C4" w14:textId="625AD634" w:rsidR="00524A11" w:rsidRPr="00D44558" w:rsidRDefault="00524A11" w:rsidP="00524A11">
    <w:pPr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Załącznik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nr</w:t>
    </w:r>
    <w:proofErr w:type="spellEnd"/>
    <w:r>
      <w:rPr>
        <w:rFonts w:ascii="Cambria" w:hAnsi="Cambria"/>
        <w:sz w:val="18"/>
        <w:szCs w:val="18"/>
      </w:rPr>
      <w:t xml:space="preserve"> 1 do </w:t>
    </w:r>
    <w:proofErr w:type="spellStart"/>
    <w:r>
      <w:rPr>
        <w:rFonts w:ascii="Cambria" w:hAnsi="Cambria"/>
        <w:sz w:val="18"/>
        <w:szCs w:val="18"/>
      </w:rPr>
      <w:t>uchwały</w:t>
    </w:r>
    <w:proofErr w:type="spellEnd"/>
    <w:r>
      <w:rPr>
        <w:rFonts w:ascii="Cambria" w:hAnsi="Cambria"/>
        <w:sz w:val="18"/>
        <w:szCs w:val="18"/>
      </w:rPr>
      <w:t xml:space="preserve"> 29</w:t>
    </w:r>
    <w:r w:rsidRPr="00D44558">
      <w:rPr>
        <w:rFonts w:ascii="Cambria" w:hAnsi="Cambria"/>
        <w:sz w:val="18"/>
        <w:szCs w:val="18"/>
      </w:rPr>
      <w:t>/2020</w:t>
    </w:r>
  </w:p>
  <w:p w14:paraId="4397661D" w14:textId="77777777" w:rsidR="00524A11" w:rsidRPr="00D44558" w:rsidRDefault="00524A11" w:rsidP="00524A11">
    <w:pPr>
      <w:jc w:val="right"/>
      <w:rPr>
        <w:rFonts w:ascii="Cambria" w:hAnsi="Cambria"/>
        <w:sz w:val="18"/>
        <w:szCs w:val="18"/>
      </w:rPr>
    </w:pPr>
    <w:proofErr w:type="spellStart"/>
    <w:r w:rsidRPr="00D44558">
      <w:rPr>
        <w:rFonts w:ascii="Cambria" w:hAnsi="Cambria"/>
        <w:sz w:val="18"/>
        <w:szCs w:val="18"/>
      </w:rPr>
      <w:t>Senatu</w:t>
    </w:r>
    <w:proofErr w:type="spellEnd"/>
    <w:r w:rsidRPr="00D44558">
      <w:rPr>
        <w:rFonts w:ascii="Cambria" w:hAnsi="Cambria"/>
        <w:sz w:val="18"/>
        <w:szCs w:val="18"/>
      </w:rPr>
      <w:t xml:space="preserve"> ASP w </w:t>
    </w:r>
    <w:proofErr w:type="spellStart"/>
    <w:r w:rsidRPr="00D44558">
      <w:rPr>
        <w:rFonts w:ascii="Cambria" w:hAnsi="Cambria"/>
        <w:sz w:val="18"/>
        <w:szCs w:val="18"/>
      </w:rPr>
      <w:t>W</w:t>
    </w:r>
    <w:r>
      <w:rPr>
        <w:rFonts w:ascii="Cambria" w:hAnsi="Cambria"/>
        <w:sz w:val="18"/>
        <w:szCs w:val="18"/>
      </w:rPr>
      <w:t>arszawie</w:t>
    </w:r>
    <w:proofErr w:type="spellEnd"/>
    <w:r>
      <w:rPr>
        <w:rFonts w:ascii="Cambria" w:hAnsi="Cambria"/>
        <w:sz w:val="18"/>
        <w:szCs w:val="18"/>
      </w:rPr>
      <w:t xml:space="preserve"> z 30.09.</w:t>
    </w:r>
    <w:r w:rsidRPr="00D44558">
      <w:rPr>
        <w:rFonts w:ascii="Cambria" w:hAnsi="Cambria"/>
        <w:sz w:val="18"/>
        <w:szCs w:val="18"/>
      </w:rPr>
      <w:t>2020 r.</w:t>
    </w:r>
  </w:p>
  <w:p w14:paraId="22353673" w14:textId="1BF17103" w:rsidR="00524A11" w:rsidRDefault="00524A11" w:rsidP="00524A11">
    <w:pPr>
      <w:jc w:val="right"/>
      <w:rPr>
        <w:rFonts w:ascii="Cambria" w:hAnsi="Cambria"/>
        <w:sz w:val="18"/>
        <w:szCs w:val="18"/>
      </w:rPr>
    </w:pPr>
    <w:r w:rsidRPr="00D44558">
      <w:rPr>
        <w:rFonts w:ascii="Cambria" w:hAnsi="Cambria"/>
        <w:sz w:val="18"/>
        <w:szCs w:val="18"/>
      </w:rPr>
      <w:t xml:space="preserve">(I </w:t>
    </w:r>
    <w:proofErr w:type="spellStart"/>
    <w:r w:rsidRPr="00D44558">
      <w:rPr>
        <w:rFonts w:ascii="Cambria" w:hAnsi="Cambria"/>
        <w:sz w:val="18"/>
        <w:szCs w:val="18"/>
      </w:rPr>
      <w:t>st.</w:t>
    </w:r>
    <w:proofErr w:type="spellEnd"/>
    <w:r w:rsidRPr="00D44558">
      <w:rPr>
        <w:rFonts w:ascii="Cambria" w:hAnsi="Cambria"/>
        <w:sz w:val="18"/>
        <w:szCs w:val="18"/>
      </w:rPr>
      <w:t xml:space="preserve"> </w:t>
    </w:r>
    <w:proofErr w:type="spellStart"/>
    <w:r w:rsidRPr="00D44558">
      <w:rPr>
        <w:rFonts w:ascii="Cambria" w:hAnsi="Cambria"/>
        <w:sz w:val="18"/>
        <w:szCs w:val="18"/>
      </w:rPr>
      <w:t>studia</w:t>
    </w:r>
    <w:proofErr w:type="spellEnd"/>
    <w:r w:rsidRPr="00D44558"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nie</w:t>
    </w:r>
    <w:r w:rsidRPr="00D44558">
      <w:rPr>
        <w:rFonts w:ascii="Cambria" w:hAnsi="Cambria"/>
        <w:sz w:val="18"/>
        <w:szCs w:val="18"/>
      </w:rPr>
      <w:t>stacjonarne</w:t>
    </w:r>
    <w:proofErr w:type="spellEnd"/>
    <w:r w:rsidRPr="00D44558">
      <w:rPr>
        <w:rFonts w:ascii="Cambria" w:hAnsi="Cambria"/>
        <w:sz w:val="18"/>
        <w:szCs w:val="18"/>
      </w:rPr>
      <w:t>)</w:t>
    </w:r>
  </w:p>
  <w:p w14:paraId="3014A1DA" w14:textId="77777777" w:rsidR="00395502" w:rsidRDefault="003955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02"/>
    <w:rsid w:val="00076D3C"/>
    <w:rsid w:val="00094933"/>
    <w:rsid w:val="000D1569"/>
    <w:rsid w:val="000F10D3"/>
    <w:rsid w:val="0012171E"/>
    <w:rsid w:val="00147047"/>
    <w:rsid w:val="00177176"/>
    <w:rsid w:val="0019631C"/>
    <w:rsid w:val="001B0E53"/>
    <w:rsid w:val="001C3C79"/>
    <w:rsid w:val="001C7CAD"/>
    <w:rsid w:val="001E0E47"/>
    <w:rsid w:val="002365A2"/>
    <w:rsid w:val="00252631"/>
    <w:rsid w:val="0026280E"/>
    <w:rsid w:val="00276A49"/>
    <w:rsid w:val="002B66B0"/>
    <w:rsid w:val="002C0DF0"/>
    <w:rsid w:val="002C4779"/>
    <w:rsid w:val="002F1C08"/>
    <w:rsid w:val="002F5A4A"/>
    <w:rsid w:val="00344B46"/>
    <w:rsid w:val="00387F11"/>
    <w:rsid w:val="00395502"/>
    <w:rsid w:val="003A3E3E"/>
    <w:rsid w:val="003C0B3C"/>
    <w:rsid w:val="003E1A3A"/>
    <w:rsid w:val="003E315F"/>
    <w:rsid w:val="00460793"/>
    <w:rsid w:val="004631CE"/>
    <w:rsid w:val="004F705A"/>
    <w:rsid w:val="00524A11"/>
    <w:rsid w:val="00540D8C"/>
    <w:rsid w:val="0058283C"/>
    <w:rsid w:val="00602A6E"/>
    <w:rsid w:val="007A1B78"/>
    <w:rsid w:val="00824402"/>
    <w:rsid w:val="00826FCC"/>
    <w:rsid w:val="008413EC"/>
    <w:rsid w:val="00841A06"/>
    <w:rsid w:val="00850681"/>
    <w:rsid w:val="008C1C5E"/>
    <w:rsid w:val="008D6B2A"/>
    <w:rsid w:val="0096301B"/>
    <w:rsid w:val="0098430B"/>
    <w:rsid w:val="0098771F"/>
    <w:rsid w:val="009930B2"/>
    <w:rsid w:val="009D297A"/>
    <w:rsid w:val="00A65521"/>
    <w:rsid w:val="00A71D1C"/>
    <w:rsid w:val="00A87D3D"/>
    <w:rsid w:val="00AB67AE"/>
    <w:rsid w:val="00B016B4"/>
    <w:rsid w:val="00B26E1D"/>
    <w:rsid w:val="00B35613"/>
    <w:rsid w:val="00BE583B"/>
    <w:rsid w:val="00C0091D"/>
    <w:rsid w:val="00C04F2D"/>
    <w:rsid w:val="00C11563"/>
    <w:rsid w:val="00C272E0"/>
    <w:rsid w:val="00C512AA"/>
    <w:rsid w:val="00CD6E90"/>
    <w:rsid w:val="00CF2CD1"/>
    <w:rsid w:val="00D1695B"/>
    <w:rsid w:val="00D27DCF"/>
    <w:rsid w:val="00D373EA"/>
    <w:rsid w:val="00D6476F"/>
    <w:rsid w:val="00DC0588"/>
    <w:rsid w:val="00DF6F88"/>
    <w:rsid w:val="00E80106"/>
    <w:rsid w:val="00EA3B30"/>
    <w:rsid w:val="00F06994"/>
    <w:rsid w:val="00F454B8"/>
    <w:rsid w:val="00F779D2"/>
    <w:rsid w:val="00FA6A60"/>
    <w:rsid w:val="00FD0C03"/>
    <w:rsid w:val="00FD1863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4F3"/>
  <w15:docId w15:val="{928A06DB-DB2D-4CF3-8F3B-EEA0EE20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15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2C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2C4779"/>
    <w:rPr>
      <w:rFonts w:eastAsia="Times New Roman"/>
      <w:sz w:val="24"/>
      <w:szCs w:val="24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CF2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4CA9-0D13-4440-861B-B7CEFB66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Kowalewska</dc:creator>
  <cp:lastModifiedBy>Ewa Troć</cp:lastModifiedBy>
  <cp:revision>8</cp:revision>
  <cp:lastPrinted>2020-10-06T15:04:00Z</cp:lastPrinted>
  <dcterms:created xsi:type="dcterms:W3CDTF">2020-10-06T14:27:00Z</dcterms:created>
  <dcterms:modified xsi:type="dcterms:W3CDTF">2020-10-06T15:09:00Z</dcterms:modified>
</cp:coreProperties>
</file>