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595AD79C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C137BE">
        <w:rPr>
          <w:rFonts w:ascii="Times New Roman" w:hAnsi="Times New Roman" w:cs="Times New Roman"/>
          <w:sz w:val="28"/>
          <w:szCs w:val="28"/>
        </w:rPr>
        <w:t>32/2020</w:t>
      </w:r>
    </w:p>
    <w:p w14:paraId="75C1C6F5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9761D1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9761D1"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1AD49D1C" w14:textId="22617343" w:rsidR="00F01FD1" w:rsidRPr="009761D1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61D1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9761D1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1F52EE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045BC1">
        <w:rPr>
          <w:rFonts w:ascii="Times New Roman" w:hAnsi="Times New Roman" w:cs="Times New Roman"/>
          <w:b/>
          <w:sz w:val="28"/>
          <w:szCs w:val="28"/>
        </w:rPr>
        <w:t xml:space="preserve">września </w:t>
      </w:r>
      <w:r w:rsidRPr="009761D1">
        <w:rPr>
          <w:rFonts w:ascii="Times New Roman" w:hAnsi="Times New Roman" w:cs="Times New Roman"/>
          <w:b/>
          <w:sz w:val="28"/>
          <w:szCs w:val="28"/>
        </w:rPr>
        <w:t>2020 r.</w:t>
      </w:r>
    </w:p>
    <w:p w14:paraId="699C063F" w14:textId="77777777" w:rsidR="00B84890" w:rsidRPr="00AE0BBC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21A89F3E" w14:textId="084CFB9E" w:rsidR="00DC0DE7" w:rsidRPr="00DC0DE7" w:rsidRDefault="00B84890" w:rsidP="00DC0D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E0BBC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AE0BBC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="00DC0DE7">
        <w:rPr>
          <w:rFonts w:ascii="Times New Roman" w:hAnsi="Times New Roman" w:cs="Times New Roman"/>
          <w:sz w:val="24"/>
          <w:szCs w:val="24"/>
        </w:rPr>
        <w:t xml:space="preserve"> zmiany zarządzenia nr 13/2019 </w:t>
      </w:r>
      <w:r w:rsidR="007022B6">
        <w:rPr>
          <w:rFonts w:ascii="Times New Roman" w:hAnsi="Times New Roman" w:cs="Times New Roman"/>
          <w:sz w:val="24"/>
          <w:szCs w:val="24"/>
        </w:rPr>
        <w:t xml:space="preserve">(z </w:t>
      </w:r>
      <w:proofErr w:type="spellStart"/>
      <w:r w:rsidR="007022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022B6">
        <w:rPr>
          <w:rFonts w:ascii="Times New Roman" w:hAnsi="Times New Roman" w:cs="Times New Roman"/>
          <w:sz w:val="24"/>
          <w:szCs w:val="24"/>
        </w:rPr>
        <w:t xml:space="preserve">. zm.) </w:t>
      </w:r>
      <w:r w:rsidR="00DC0DE7">
        <w:rPr>
          <w:rFonts w:ascii="Times New Roman" w:hAnsi="Times New Roman" w:cs="Times New Roman"/>
          <w:sz w:val="24"/>
          <w:szCs w:val="24"/>
        </w:rPr>
        <w:t xml:space="preserve">wprowadzającego </w:t>
      </w:r>
      <w:r w:rsidR="00DC0DE7" w:rsidRPr="00DC0DE7">
        <w:rPr>
          <w:rFonts w:ascii="Times New Roman" w:hAnsi="Times New Roman" w:cs="Times New Roman"/>
          <w:i/>
          <w:iCs/>
          <w:sz w:val="24"/>
          <w:szCs w:val="24"/>
        </w:rPr>
        <w:t xml:space="preserve">Regulamin wnioskowania, przyznawania i rozliczania środków z subwencji na finansowanie zadań służących rozwojowi pracowników zaliczanych do młodych naukowców oraz uczestników studiów </w:t>
      </w:r>
      <w:proofErr w:type="gramStart"/>
      <w:r w:rsidR="00DC0DE7" w:rsidRPr="00DC0DE7">
        <w:rPr>
          <w:rFonts w:ascii="Times New Roman" w:hAnsi="Times New Roman" w:cs="Times New Roman"/>
          <w:i/>
          <w:iCs/>
          <w:sz w:val="24"/>
          <w:szCs w:val="24"/>
        </w:rPr>
        <w:t>doktoranckich  w</w:t>
      </w:r>
      <w:proofErr w:type="gramEnd"/>
      <w:r w:rsidR="00DC0DE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C0DE7" w:rsidRPr="00DC0DE7">
        <w:rPr>
          <w:rFonts w:ascii="Times New Roman" w:hAnsi="Times New Roman" w:cs="Times New Roman"/>
          <w:i/>
          <w:iCs/>
          <w:sz w:val="24"/>
          <w:szCs w:val="24"/>
        </w:rPr>
        <w:t>Akademii Sztuk Pięknych w Warszawie w roku 2019</w:t>
      </w:r>
    </w:p>
    <w:p w14:paraId="5CF1C6C4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344B7" w14:textId="76E43FDD" w:rsidR="00DC0DE7" w:rsidRDefault="00DC0DE7" w:rsidP="00DC0DE7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23 ust. 2 pkt 10 Ustawy z dnia 20 lipca 2018 r. - </w:t>
      </w:r>
      <w:r>
        <w:rPr>
          <w:rFonts w:ascii="Times New Roman" w:hAnsi="Times New Roman" w:cs="Times New Roman"/>
          <w:iCs/>
          <w:sz w:val="24"/>
          <w:szCs w:val="24"/>
        </w:rPr>
        <w:t>Prawo o szkolnictwie wyższym i nauce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</w:t>
      </w:r>
      <w:r w:rsidR="006412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2020, poz. 85</w:t>
      </w:r>
      <w:r w:rsidR="00C137BE">
        <w:rPr>
          <w:rFonts w:ascii="Times New Roman" w:hAnsi="Times New Roman" w:cs="Times New Roman"/>
          <w:sz w:val="24"/>
          <w:szCs w:val="24"/>
        </w:rPr>
        <w:t xml:space="preserve"> </w:t>
      </w:r>
      <w:r w:rsidR="006A7AC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A7AC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A7AC2">
        <w:rPr>
          <w:rFonts w:ascii="Times New Roman" w:hAnsi="Times New Roman" w:cs="Times New Roman"/>
          <w:sz w:val="24"/>
          <w:szCs w:val="24"/>
        </w:rPr>
        <w:t>.</w:t>
      </w:r>
      <w:r w:rsidR="00C137BE" w:rsidRPr="00A82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7BE" w:rsidRPr="00A820C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C137BE" w:rsidRPr="00A820C9">
        <w:rPr>
          <w:rFonts w:ascii="Times New Roman" w:hAnsi="Times New Roman" w:cs="Times New Roman"/>
          <w:sz w:val="24"/>
          <w:szCs w:val="24"/>
        </w:rPr>
        <w:t>.</w:t>
      </w:r>
      <w:r w:rsidRPr="00A820C9">
        <w:rPr>
          <w:rFonts w:ascii="Times New Roman" w:hAnsi="Times New Roman" w:cs="Times New Roman"/>
          <w:sz w:val="24"/>
          <w:szCs w:val="24"/>
        </w:rPr>
        <w:t>),</w:t>
      </w:r>
      <w:r w:rsidRPr="00C137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8 ust. 3 pkt 8 </w:t>
      </w:r>
      <w:r w:rsidRPr="00DC0DE7">
        <w:rPr>
          <w:rFonts w:ascii="Times New Roman" w:hAnsi="Times New Roman" w:cs="Times New Roman"/>
          <w:i/>
          <w:sz w:val="24"/>
          <w:szCs w:val="24"/>
        </w:rPr>
        <w:t>Statutu Akademii Sztuk Pięknych w W</w:t>
      </w:r>
      <w:bookmarkStart w:id="0" w:name="_GoBack"/>
      <w:bookmarkEnd w:id="0"/>
      <w:r w:rsidRPr="00DC0DE7">
        <w:rPr>
          <w:rFonts w:ascii="Times New Roman" w:hAnsi="Times New Roman" w:cs="Times New Roman"/>
          <w:i/>
          <w:sz w:val="24"/>
          <w:szCs w:val="24"/>
        </w:rPr>
        <w:t>arszawie</w:t>
      </w:r>
      <w:r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754FEF74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2037" w14:textId="77777777" w:rsidR="00DC0DE7" w:rsidRDefault="00DC0DE7" w:rsidP="00DC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64BAA72F" w14:textId="389F2344" w:rsidR="00DC0DE7" w:rsidRPr="00214E5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57">
        <w:rPr>
          <w:rFonts w:ascii="Times New Roman" w:hAnsi="Times New Roman" w:cs="Times New Roman"/>
          <w:sz w:val="24"/>
          <w:szCs w:val="24"/>
        </w:rPr>
        <w:t xml:space="preserve">W </w:t>
      </w:r>
      <w:r w:rsidRPr="00C137BE">
        <w:rPr>
          <w:rFonts w:ascii="Times New Roman" w:hAnsi="Times New Roman" w:cs="Times New Roman"/>
          <w:i/>
          <w:iCs/>
          <w:sz w:val="24"/>
          <w:szCs w:val="24"/>
        </w:rPr>
        <w:t>Regulaminie wnioskowania, przyznawania i rozliczania środków z subwencji na</w:t>
      </w:r>
      <w:r w:rsidR="00C137BE" w:rsidRPr="00C137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137BE">
        <w:rPr>
          <w:rFonts w:ascii="Times New Roman" w:hAnsi="Times New Roman" w:cs="Times New Roman"/>
          <w:i/>
          <w:iCs/>
          <w:sz w:val="24"/>
          <w:szCs w:val="24"/>
        </w:rPr>
        <w:t>finansowanie zadań służących rozwojowi pracowników zaliczanych do młodych naukowców oraz ucz</w:t>
      </w:r>
      <w:r w:rsidR="003E6596" w:rsidRPr="00C137BE">
        <w:rPr>
          <w:rFonts w:ascii="Times New Roman" w:hAnsi="Times New Roman" w:cs="Times New Roman"/>
          <w:i/>
          <w:iCs/>
          <w:sz w:val="24"/>
          <w:szCs w:val="24"/>
        </w:rPr>
        <w:t xml:space="preserve">estników studiów doktoranckich </w:t>
      </w:r>
      <w:r w:rsidRPr="00C137BE">
        <w:rPr>
          <w:rFonts w:ascii="Times New Roman" w:hAnsi="Times New Roman" w:cs="Times New Roman"/>
          <w:i/>
          <w:iCs/>
          <w:sz w:val="24"/>
          <w:szCs w:val="24"/>
        </w:rPr>
        <w:t>w Akademii Sztuk Pięknych w</w:t>
      </w:r>
      <w:r w:rsidR="00C137BE" w:rsidRPr="00C137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137BE">
        <w:rPr>
          <w:rFonts w:ascii="Times New Roman" w:hAnsi="Times New Roman" w:cs="Times New Roman"/>
          <w:i/>
          <w:iCs/>
          <w:sz w:val="24"/>
          <w:szCs w:val="24"/>
        </w:rPr>
        <w:t>Warszawie w roku 2019</w:t>
      </w:r>
      <w:r w:rsidRPr="00214E57">
        <w:rPr>
          <w:rFonts w:ascii="Times New Roman" w:hAnsi="Times New Roman" w:cs="Times New Roman"/>
          <w:sz w:val="24"/>
          <w:szCs w:val="24"/>
        </w:rPr>
        <w:t xml:space="preserve"> §14 ust. 2</w:t>
      </w:r>
      <w:r w:rsidR="00214E57" w:rsidRPr="00214E57">
        <w:rPr>
          <w:rFonts w:ascii="Times New Roman" w:hAnsi="Times New Roman" w:cs="Times New Roman"/>
          <w:sz w:val="24"/>
          <w:szCs w:val="24"/>
        </w:rPr>
        <w:t xml:space="preserve"> </w:t>
      </w:r>
      <w:r w:rsidRPr="00214E57">
        <w:rPr>
          <w:rFonts w:ascii="Times New Roman" w:hAnsi="Times New Roman" w:cs="Times New Roman"/>
          <w:sz w:val="24"/>
          <w:szCs w:val="24"/>
        </w:rPr>
        <w:t>otrzymuje brzmienie:</w:t>
      </w:r>
    </w:p>
    <w:p w14:paraId="67ACA1AB" w14:textId="73ED7445" w:rsidR="008A3EDB" w:rsidRPr="00D06DF4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DF4">
        <w:rPr>
          <w:rFonts w:ascii="Times New Roman" w:hAnsi="Times New Roman" w:cs="Times New Roman"/>
          <w:i/>
          <w:sz w:val="24"/>
          <w:szCs w:val="24"/>
        </w:rPr>
        <w:t>2. W uzasadnionych przypadkach, na pisemny wniosek beneficjenta, za zgodą Dziekana</w:t>
      </w:r>
      <w:r w:rsidR="00E86830" w:rsidRPr="00D06DF4">
        <w:rPr>
          <w:rFonts w:ascii="Times New Roman" w:hAnsi="Times New Roman" w:cs="Times New Roman"/>
          <w:i/>
          <w:sz w:val="24"/>
          <w:szCs w:val="24"/>
        </w:rPr>
        <w:t>,</w:t>
      </w:r>
      <w:r w:rsidRPr="00D06DF4">
        <w:rPr>
          <w:rFonts w:ascii="Times New Roman" w:hAnsi="Times New Roman" w:cs="Times New Roman"/>
          <w:i/>
          <w:sz w:val="24"/>
          <w:szCs w:val="24"/>
        </w:rPr>
        <w:t xml:space="preserve"> możliwe jest przedłużenie terminu zakończenia zadania badawczego nie p</w:t>
      </w:r>
      <w:r w:rsidR="00045BC1" w:rsidRPr="00D06DF4">
        <w:rPr>
          <w:rFonts w:ascii="Times New Roman" w:hAnsi="Times New Roman" w:cs="Times New Roman"/>
          <w:i/>
          <w:sz w:val="24"/>
          <w:szCs w:val="24"/>
        </w:rPr>
        <w:t>óźniej jednak niż</w:t>
      </w:r>
      <w:r w:rsidR="00C137BE" w:rsidRPr="00D06DF4">
        <w:rPr>
          <w:rFonts w:ascii="Times New Roman" w:hAnsi="Times New Roman" w:cs="Times New Roman"/>
          <w:i/>
          <w:sz w:val="24"/>
          <w:szCs w:val="24"/>
        </w:rPr>
        <w:t> </w:t>
      </w:r>
      <w:r w:rsidR="00045BC1" w:rsidRPr="00D06DF4">
        <w:rPr>
          <w:rFonts w:ascii="Times New Roman" w:hAnsi="Times New Roman" w:cs="Times New Roman"/>
          <w:i/>
          <w:sz w:val="24"/>
          <w:szCs w:val="24"/>
        </w:rPr>
        <w:t>do</w:t>
      </w:r>
      <w:r w:rsidR="00C137BE" w:rsidRPr="00D06DF4">
        <w:rPr>
          <w:rFonts w:ascii="Times New Roman" w:hAnsi="Times New Roman" w:cs="Times New Roman"/>
          <w:i/>
          <w:sz w:val="24"/>
          <w:szCs w:val="24"/>
        </w:rPr>
        <w:t> </w:t>
      </w:r>
      <w:r w:rsidR="008F5C54" w:rsidRPr="00D06DF4">
        <w:rPr>
          <w:rFonts w:ascii="Times New Roman" w:hAnsi="Times New Roman" w:cs="Times New Roman"/>
          <w:i/>
          <w:sz w:val="24"/>
          <w:szCs w:val="24"/>
        </w:rPr>
        <w:t>15 </w:t>
      </w:r>
      <w:r w:rsidR="00045BC1" w:rsidRPr="00D06DF4">
        <w:rPr>
          <w:rFonts w:ascii="Times New Roman" w:hAnsi="Times New Roman" w:cs="Times New Roman"/>
          <w:i/>
          <w:sz w:val="24"/>
          <w:szCs w:val="24"/>
        </w:rPr>
        <w:t>grudnia</w:t>
      </w:r>
      <w:r w:rsidR="00D06DF4" w:rsidRPr="00D06DF4">
        <w:rPr>
          <w:rFonts w:ascii="Times New Roman" w:hAnsi="Times New Roman" w:cs="Times New Roman"/>
          <w:i/>
          <w:sz w:val="24"/>
          <w:szCs w:val="24"/>
        </w:rPr>
        <w:t xml:space="preserve"> kolejnego roku kalendarzowego</w:t>
      </w:r>
      <w:r w:rsidR="00C137BE" w:rsidRPr="00D06DF4">
        <w:rPr>
          <w:rFonts w:ascii="Times New Roman" w:hAnsi="Times New Roman" w:cs="Times New Roman"/>
          <w:i/>
          <w:sz w:val="24"/>
          <w:szCs w:val="24"/>
        </w:rPr>
        <w:t>.</w:t>
      </w:r>
    </w:p>
    <w:p w14:paraId="64C31707" w14:textId="77777777" w:rsidR="00DC0DE7" w:rsidRPr="008A3EDB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5755B0" w14:textId="77777777" w:rsidR="00DC0DE7" w:rsidRDefault="00DC0DE7" w:rsidP="00DC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507F1B3A" w14:textId="55CFC3C6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Ujednolicony tekst </w:t>
      </w:r>
      <w:r w:rsidRPr="00DC0DE7">
        <w:rPr>
          <w:rFonts w:ascii="Times New Roman" w:hAnsi="Times New Roman" w:cs="Times New Roman"/>
          <w:i/>
          <w:iCs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 do Zarządzenia.</w:t>
      </w:r>
    </w:p>
    <w:p w14:paraId="3744553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4F977" w14:textId="77777777" w:rsidR="00DC0DE7" w:rsidRDefault="00DC0DE7" w:rsidP="00DC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2F631AB4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804486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74AD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18305413" w:rsidR="00C137BE" w:rsidRPr="00C137BE" w:rsidRDefault="00C137BE" w:rsidP="002A3473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02EE7CB2" w14:textId="075D8B47" w:rsidR="00C137BE" w:rsidRPr="00C137BE" w:rsidRDefault="00C137BE" w:rsidP="002A3473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 xml:space="preserve">          Akademii Sztuk Pięknych w Warszawie</w:t>
      </w:r>
    </w:p>
    <w:p w14:paraId="12325870" w14:textId="7DDDC6E8" w:rsidR="00C137BE" w:rsidRDefault="00C137BE" w:rsidP="002A3473">
      <w:pPr>
        <w:ind w:left="4248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024BA34" w14:textId="77777777" w:rsidR="00C137BE" w:rsidRPr="00C137BE" w:rsidRDefault="00C137BE" w:rsidP="002A3473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307774C4" w14:textId="1A957BD7" w:rsidR="00C137BE" w:rsidRPr="00C137BE" w:rsidRDefault="00C137BE" w:rsidP="002A3473">
      <w:pPr>
        <w:ind w:left="4248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3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BE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137BE"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 w:rsidRPr="00C137BE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77777777" w:rsidR="00A3284E" w:rsidRDefault="00A3284E"/>
    <w:sectPr w:rsidR="00A3284E" w:rsidSect="00FA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E08C0"/>
    <w:rsid w:val="001F52EE"/>
    <w:rsid w:val="00214E57"/>
    <w:rsid w:val="002A3473"/>
    <w:rsid w:val="002A6517"/>
    <w:rsid w:val="003E6596"/>
    <w:rsid w:val="006412AF"/>
    <w:rsid w:val="00693526"/>
    <w:rsid w:val="006A7AC2"/>
    <w:rsid w:val="007022B6"/>
    <w:rsid w:val="008A3EDB"/>
    <w:rsid w:val="008F5C54"/>
    <w:rsid w:val="00A2626F"/>
    <w:rsid w:val="00A3284E"/>
    <w:rsid w:val="00A820C9"/>
    <w:rsid w:val="00AE0BBC"/>
    <w:rsid w:val="00B817F6"/>
    <w:rsid w:val="00B84890"/>
    <w:rsid w:val="00C137BE"/>
    <w:rsid w:val="00D06DF4"/>
    <w:rsid w:val="00D52D2D"/>
    <w:rsid w:val="00DC0DE7"/>
    <w:rsid w:val="00E86830"/>
    <w:rsid w:val="00F01FD1"/>
    <w:rsid w:val="00F876BC"/>
    <w:rsid w:val="00FA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Agnieszka</cp:lastModifiedBy>
  <cp:revision>9</cp:revision>
  <cp:lastPrinted>2020-09-24T10:06:00Z</cp:lastPrinted>
  <dcterms:created xsi:type="dcterms:W3CDTF">2020-09-23T10:34:00Z</dcterms:created>
  <dcterms:modified xsi:type="dcterms:W3CDTF">2020-09-24T10:07:00Z</dcterms:modified>
</cp:coreProperties>
</file>