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2D" w:rsidRPr="002916C2" w:rsidRDefault="004C632D" w:rsidP="004C632D">
      <w:pPr>
        <w:rPr>
          <w:rFonts w:ascii="Cambria" w:hAnsi="Cambria" w:cs="Times New Roman"/>
        </w:rPr>
      </w:pPr>
      <w:r w:rsidRPr="002916C2">
        <w:rPr>
          <w:rFonts w:ascii="Cambria" w:hAnsi="Cambria" w:cs="Tahoma"/>
          <w:kern w:val="3"/>
        </w:rPr>
        <w:t>R.000.4.2020</w:t>
      </w:r>
    </w:p>
    <w:p w:rsidR="00D71544" w:rsidRPr="0075159A" w:rsidRDefault="00D71544" w:rsidP="00D71544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5159A">
        <w:rPr>
          <w:rFonts w:ascii="Cambria" w:hAnsi="Cambria" w:cs="Times New Roman"/>
          <w:b/>
          <w:bCs/>
          <w:sz w:val="28"/>
          <w:szCs w:val="28"/>
        </w:rPr>
        <w:t>UCHWAŁA nr</w:t>
      </w:r>
      <w:r w:rsidR="002C05E5">
        <w:rPr>
          <w:rFonts w:ascii="Cambria" w:hAnsi="Cambria" w:cs="Times New Roman"/>
          <w:b/>
          <w:bCs/>
          <w:sz w:val="28"/>
          <w:szCs w:val="28"/>
        </w:rPr>
        <w:t xml:space="preserve"> 19</w:t>
      </w:r>
      <w:r w:rsidRPr="0075159A">
        <w:rPr>
          <w:rFonts w:ascii="Cambria" w:hAnsi="Cambria" w:cs="Times New Roman"/>
          <w:b/>
          <w:bCs/>
          <w:sz w:val="28"/>
          <w:szCs w:val="28"/>
        </w:rPr>
        <w:t>/2020</w:t>
      </w:r>
    </w:p>
    <w:p w:rsidR="00812292" w:rsidRPr="0075159A" w:rsidRDefault="00D71544" w:rsidP="00812292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5159A">
        <w:rPr>
          <w:rFonts w:ascii="Cambria" w:hAnsi="Cambria" w:cs="Times New Roman"/>
          <w:sz w:val="24"/>
          <w:szCs w:val="24"/>
        </w:rPr>
        <w:t xml:space="preserve">Senatu Akademii Sztuk Pięknych </w:t>
      </w:r>
    </w:p>
    <w:p w:rsidR="00812292" w:rsidRPr="0075159A" w:rsidRDefault="00D71544" w:rsidP="00812292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5159A">
        <w:rPr>
          <w:rFonts w:ascii="Cambria" w:hAnsi="Cambria" w:cs="Times New Roman"/>
          <w:sz w:val="24"/>
          <w:szCs w:val="24"/>
        </w:rPr>
        <w:t>w Warszawie</w:t>
      </w:r>
    </w:p>
    <w:p w:rsidR="00D71544" w:rsidRPr="0075159A" w:rsidRDefault="00D71544" w:rsidP="00812292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5159A">
        <w:rPr>
          <w:rFonts w:ascii="Cambria" w:hAnsi="Cambria" w:cs="Times New Roman"/>
          <w:sz w:val="24"/>
          <w:szCs w:val="24"/>
        </w:rPr>
        <w:t xml:space="preserve"> z</w:t>
      </w:r>
      <w:r w:rsidR="00812292" w:rsidRPr="0075159A">
        <w:rPr>
          <w:rFonts w:ascii="Cambria" w:hAnsi="Cambria" w:cs="Times New Roman"/>
          <w:sz w:val="24"/>
          <w:szCs w:val="24"/>
        </w:rPr>
        <w:t xml:space="preserve"> </w:t>
      </w:r>
      <w:r w:rsidR="0075159A" w:rsidRPr="0075159A">
        <w:rPr>
          <w:rFonts w:ascii="Cambria" w:hAnsi="Cambria" w:cs="Times New Roman"/>
          <w:sz w:val="24"/>
          <w:szCs w:val="24"/>
        </w:rPr>
        <w:t xml:space="preserve">dnia </w:t>
      </w:r>
      <w:r w:rsidR="000E5FAE" w:rsidRPr="0075159A">
        <w:rPr>
          <w:rFonts w:ascii="Cambria" w:hAnsi="Cambria" w:cs="Times New Roman"/>
          <w:sz w:val="24"/>
          <w:szCs w:val="24"/>
        </w:rPr>
        <w:t xml:space="preserve">02 czerwca </w:t>
      </w:r>
      <w:r w:rsidRPr="0075159A">
        <w:rPr>
          <w:rFonts w:ascii="Cambria" w:hAnsi="Cambria" w:cs="Times New Roman"/>
          <w:sz w:val="24"/>
          <w:szCs w:val="24"/>
        </w:rPr>
        <w:t>2020 r.</w:t>
      </w:r>
    </w:p>
    <w:p w:rsidR="00812292" w:rsidRPr="00385364" w:rsidRDefault="00812292" w:rsidP="00934B1D">
      <w:pPr>
        <w:spacing w:after="0" w:line="240" w:lineRule="auto"/>
        <w:rPr>
          <w:rFonts w:ascii="Cambria" w:hAnsi="Cambria" w:cs="Times New Roman"/>
        </w:rPr>
      </w:pPr>
    </w:p>
    <w:p w:rsidR="00D71544" w:rsidRPr="0075159A" w:rsidRDefault="00D71544" w:rsidP="00812292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75159A">
        <w:rPr>
          <w:rFonts w:ascii="Cambria" w:hAnsi="Cambria" w:cs="Times New Roman"/>
          <w:b/>
          <w:bCs/>
          <w:sz w:val="24"/>
          <w:szCs w:val="24"/>
        </w:rPr>
        <w:t>w sprawie:</w:t>
      </w:r>
      <w:r w:rsidRPr="0075159A">
        <w:rPr>
          <w:rFonts w:ascii="Cambria" w:hAnsi="Cambria" w:cs="Times New Roman"/>
          <w:sz w:val="24"/>
          <w:szCs w:val="24"/>
        </w:rPr>
        <w:t xml:space="preserve"> zmiany</w:t>
      </w:r>
      <w:r w:rsidRPr="0075159A">
        <w:rPr>
          <w:rFonts w:ascii="Cambria" w:hAnsi="Cambria" w:cs="Times New Roman"/>
          <w:i/>
          <w:iCs/>
          <w:sz w:val="24"/>
          <w:szCs w:val="24"/>
        </w:rPr>
        <w:t xml:space="preserve"> Regulaminu zasad i kryteriów przyjęć na studia w Akademii Sztuk Pięknych w</w:t>
      </w:r>
      <w:r w:rsidR="002916C2" w:rsidRPr="0075159A">
        <w:rPr>
          <w:rFonts w:ascii="Cambria" w:hAnsi="Cambria" w:cs="Times New Roman"/>
          <w:i/>
          <w:iCs/>
          <w:sz w:val="24"/>
          <w:szCs w:val="24"/>
        </w:rPr>
        <w:t> </w:t>
      </w:r>
      <w:r w:rsidRPr="0075159A">
        <w:rPr>
          <w:rFonts w:ascii="Cambria" w:hAnsi="Cambria" w:cs="Times New Roman"/>
          <w:i/>
          <w:iCs/>
          <w:sz w:val="24"/>
          <w:szCs w:val="24"/>
        </w:rPr>
        <w:t xml:space="preserve">Warszawie na rok akademicki 2020/2021 </w:t>
      </w:r>
      <w:r w:rsidRPr="0075159A">
        <w:rPr>
          <w:rFonts w:ascii="Cambria" w:hAnsi="Cambria" w:cs="Times New Roman"/>
          <w:sz w:val="24"/>
          <w:szCs w:val="24"/>
        </w:rPr>
        <w:t>- przyjętego uchwałą nr 20/2019 z</w:t>
      </w:r>
      <w:r w:rsidR="00934B1D">
        <w:rPr>
          <w:rFonts w:ascii="Cambria" w:hAnsi="Cambria" w:cs="Times New Roman"/>
          <w:sz w:val="24"/>
          <w:szCs w:val="24"/>
        </w:rPr>
        <w:t> </w:t>
      </w:r>
      <w:r w:rsidR="0075159A">
        <w:rPr>
          <w:rFonts w:ascii="Cambria" w:hAnsi="Cambria" w:cs="Times New Roman"/>
          <w:sz w:val="24"/>
          <w:szCs w:val="24"/>
        </w:rPr>
        <w:t>dnia</w:t>
      </w:r>
      <w:r w:rsidR="00812292" w:rsidRPr="0075159A">
        <w:rPr>
          <w:rFonts w:ascii="Cambria" w:hAnsi="Cambria" w:cs="Times New Roman"/>
          <w:sz w:val="24"/>
          <w:szCs w:val="24"/>
        </w:rPr>
        <w:t> </w:t>
      </w:r>
      <w:r w:rsidRPr="0075159A">
        <w:rPr>
          <w:rFonts w:ascii="Cambria" w:hAnsi="Cambria" w:cs="Times New Roman"/>
          <w:sz w:val="24"/>
          <w:szCs w:val="24"/>
        </w:rPr>
        <w:t>25</w:t>
      </w:r>
      <w:r w:rsidR="00996B25" w:rsidRPr="0075159A">
        <w:rPr>
          <w:rFonts w:ascii="Cambria" w:hAnsi="Cambria" w:cs="Times New Roman"/>
          <w:sz w:val="24"/>
          <w:szCs w:val="24"/>
        </w:rPr>
        <w:t>.06.</w:t>
      </w:r>
      <w:r w:rsidRPr="0075159A">
        <w:rPr>
          <w:rFonts w:ascii="Cambria" w:hAnsi="Cambria" w:cs="Times New Roman"/>
          <w:sz w:val="24"/>
          <w:szCs w:val="24"/>
        </w:rPr>
        <w:t>2019 r. z</w:t>
      </w:r>
      <w:r w:rsidR="002916C2" w:rsidRPr="0075159A">
        <w:rPr>
          <w:rFonts w:ascii="Cambria" w:hAnsi="Cambria" w:cs="Times New Roman"/>
          <w:sz w:val="24"/>
          <w:szCs w:val="24"/>
        </w:rPr>
        <w:t> </w:t>
      </w:r>
      <w:proofErr w:type="spellStart"/>
      <w:r w:rsidR="00801C5A" w:rsidRPr="0075159A">
        <w:rPr>
          <w:rFonts w:ascii="Cambria" w:hAnsi="Cambria" w:cs="Times New Roman"/>
          <w:sz w:val="24"/>
          <w:szCs w:val="24"/>
        </w:rPr>
        <w:t>późn</w:t>
      </w:r>
      <w:proofErr w:type="spellEnd"/>
      <w:r w:rsidR="00801C5A" w:rsidRPr="0075159A">
        <w:rPr>
          <w:rFonts w:ascii="Cambria" w:hAnsi="Cambria" w:cs="Times New Roman"/>
          <w:sz w:val="24"/>
          <w:szCs w:val="24"/>
        </w:rPr>
        <w:t>.</w:t>
      </w:r>
      <w:r w:rsidRPr="0075159A">
        <w:rPr>
          <w:rFonts w:ascii="Cambria" w:hAnsi="Cambria" w:cs="Times New Roman"/>
          <w:sz w:val="24"/>
          <w:szCs w:val="24"/>
        </w:rPr>
        <w:t xml:space="preserve"> zm. </w:t>
      </w:r>
      <w:r w:rsidR="0075159A">
        <w:rPr>
          <w:rFonts w:ascii="Cambria" w:hAnsi="Cambria" w:cs="Times New Roman"/>
          <w:sz w:val="24"/>
          <w:szCs w:val="24"/>
        </w:rPr>
        <w:t xml:space="preserve">wprowadzonymi </w:t>
      </w:r>
      <w:r w:rsidR="00801C5A" w:rsidRPr="0075159A">
        <w:rPr>
          <w:rFonts w:ascii="Cambria" w:hAnsi="Cambria" w:cs="Times New Roman"/>
          <w:sz w:val="24"/>
          <w:szCs w:val="24"/>
        </w:rPr>
        <w:t>uchwał</w:t>
      </w:r>
      <w:r w:rsidR="004C632D" w:rsidRPr="0075159A">
        <w:rPr>
          <w:rFonts w:ascii="Cambria" w:hAnsi="Cambria" w:cs="Times New Roman"/>
          <w:sz w:val="24"/>
          <w:szCs w:val="24"/>
        </w:rPr>
        <w:t xml:space="preserve">ami: </w:t>
      </w:r>
      <w:r w:rsidR="00801C5A" w:rsidRPr="0075159A">
        <w:rPr>
          <w:rFonts w:ascii="Cambria" w:hAnsi="Cambria" w:cs="Times New Roman"/>
          <w:sz w:val="24"/>
          <w:szCs w:val="24"/>
        </w:rPr>
        <w:t>nr 43/2019 z</w:t>
      </w:r>
      <w:r w:rsidRPr="0075159A">
        <w:rPr>
          <w:rFonts w:ascii="Cambria" w:hAnsi="Cambria" w:cs="Times New Roman"/>
          <w:sz w:val="24"/>
          <w:szCs w:val="24"/>
        </w:rPr>
        <w:t xml:space="preserve"> 2</w:t>
      </w:r>
      <w:r w:rsidR="004C632D" w:rsidRPr="0075159A">
        <w:rPr>
          <w:rFonts w:ascii="Cambria" w:hAnsi="Cambria" w:cs="Times New Roman"/>
          <w:sz w:val="24"/>
          <w:szCs w:val="24"/>
        </w:rPr>
        <w:t>4.09.</w:t>
      </w:r>
      <w:r w:rsidRPr="0075159A">
        <w:rPr>
          <w:rFonts w:ascii="Cambria" w:hAnsi="Cambria" w:cs="Times New Roman"/>
          <w:sz w:val="24"/>
          <w:szCs w:val="24"/>
        </w:rPr>
        <w:t>2019 r.</w:t>
      </w:r>
      <w:r w:rsidR="004C632D" w:rsidRPr="0075159A">
        <w:rPr>
          <w:rFonts w:ascii="Cambria" w:hAnsi="Cambria" w:cs="Times New Roman"/>
          <w:sz w:val="24"/>
          <w:szCs w:val="24"/>
        </w:rPr>
        <w:t xml:space="preserve"> </w:t>
      </w:r>
      <w:r w:rsidR="00F35B81" w:rsidRPr="0075159A">
        <w:rPr>
          <w:rFonts w:ascii="Cambria" w:hAnsi="Cambria" w:cs="Times New Roman"/>
          <w:sz w:val="24"/>
          <w:szCs w:val="24"/>
        </w:rPr>
        <w:t>nr 5/2020 z</w:t>
      </w:r>
      <w:r w:rsidR="004C632D" w:rsidRPr="0075159A">
        <w:rPr>
          <w:rFonts w:ascii="Cambria" w:hAnsi="Cambria" w:cs="Times New Roman"/>
          <w:sz w:val="24"/>
          <w:szCs w:val="24"/>
        </w:rPr>
        <w:t> </w:t>
      </w:r>
      <w:r w:rsidRPr="0075159A">
        <w:rPr>
          <w:rFonts w:ascii="Cambria" w:hAnsi="Cambria" w:cs="Times New Roman"/>
          <w:sz w:val="24"/>
          <w:szCs w:val="24"/>
        </w:rPr>
        <w:t>25</w:t>
      </w:r>
      <w:r w:rsidR="004C632D" w:rsidRPr="0075159A">
        <w:rPr>
          <w:rFonts w:ascii="Cambria" w:hAnsi="Cambria" w:cs="Times New Roman"/>
          <w:sz w:val="24"/>
          <w:szCs w:val="24"/>
        </w:rPr>
        <w:t>.02.</w:t>
      </w:r>
      <w:r w:rsidRPr="0075159A">
        <w:rPr>
          <w:rFonts w:ascii="Cambria" w:hAnsi="Cambria"/>
          <w:sz w:val="24"/>
          <w:szCs w:val="24"/>
        </w:rPr>
        <w:t>2020</w:t>
      </w:r>
      <w:r w:rsidR="00812292" w:rsidRPr="0075159A">
        <w:rPr>
          <w:rFonts w:ascii="Cambria" w:hAnsi="Cambria"/>
          <w:sz w:val="24"/>
          <w:szCs w:val="24"/>
        </w:rPr>
        <w:t xml:space="preserve"> </w:t>
      </w:r>
      <w:r w:rsidRPr="0075159A">
        <w:rPr>
          <w:rFonts w:ascii="Cambria" w:hAnsi="Cambria"/>
          <w:sz w:val="24"/>
          <w:szCs w:val="24"/>
        </w:rPr>
        <w:t>r</w:t>
      </w:r>
      <w:r w:rsidRPr="0075159A">
        <w:rPr>
          <w:rFonts w:ascii="Cambria" w:hAnsi="Cambria" w:cs="Times New Roman"/>
          <w:sz w:val="24"/>
          <w:szCs w:val="24"/>
        </w:rPr>
        <w:t>.</w:t>
      </w:r>
      <w:r w:rsidR="004C632D" w:rsidRPr="0075159A">
        <w:rPr>
          <w:rFonts w:ascii="Cambria" w:hAnsi="Cambria" w:cs="Times New Roman"/>
          <w:sz w:val="24"/>
          <w:szCs w:val="24"/>
        </w:rPr>
        <w:t>, nr 14/2020 z</w:t>
      </w:r>
      <w:r w:rsidR="002916C2" w:rsidRPr="0075159A">
        <w:rPr>
          <w:rFonts w:ascii="Cambria" w:hAnsi="Cambria" w:cs="Times New Roman"/>
          <w:sz w:val="24"/>
          <w:szCs w:val="24"/>
        </w:rPr>
        <w:t> </w:t>
      </w:r>
      <w:r w:rsidR="004C632D" w:rsidRPr="0075159A">
        <w:rPr>
          <w:rFonts w:ascii="Cambria" w:hAnsi="Cambria" w:cs="Times New Roman"/>
          <w:sz w:val="24"/>
          <w:szCs w:val="24"/>
        </w:rPr>
        <w:t>30.04.2020</w:t>
      </w:r>
      <w:r w:rsidR="002916C2" w:rsidRPr="0075159A">
        <w:rPr>
          <w:rFonts w:ascii="Cambria" w:hAnsi="Cambria" w:cs="Times New Roman"/>
          <w:sz w:val="24"/>
          <w:szCs w:val="24"/>
        </w:rPr>
        <w:t> </w:t>
      </w:r>
      <w:r w:rsidR="004C632D" w:rsidRPr="0075159A">
        <w:rPr>
          <w:rFonts w:ascii="Cambria" w:hAnsi="Cambria" w:cs="Times New Roman"/>
          <w:sz w:val="24"/>
          <w:szCs w:val="24"/>
        </w:rPr>
        <w:t>r.</w:t>
      </w:r>
    </w:p>
    <w:p w:rsidR="00594E2B" w:rsidRPr="0075159A" w:rsidRDefault="00D71544" w:rsidP="00CB05C8">
      <w:pPr>
        <w:pStyle w:val="Nagwek1"/>
        <w:shd w:val="clear" w:color="auto" w:fill="FFFFFF"/>
        <w:spacing w:before="0" w:beforeAutospacing="0" w:after="144" w:afterAutospacing="0"/>
        <w:jc w:val="both"/>
        <w:rPr>
          <w:rFonts w:ascii="Cambria" w:hAnsi="Cambria"/>
          <w:b w:val="0"/>
          <w:bCs w:val="0"/>
          <w:color w:val="000000"/>
          <w:sz w:val="24"/>
          <w:szCs w:val="24"/>
        </w:rPr>
      </w:pPr>
      <w:r w:rsidRPr="0075159A">
        <w:rPr>
          <w:rFonts w:ascii="Cambria" w:hAnsi="Cambria"/>
          <w:b w:val="0"/>
          <w:bCs w:val="0"/>
          <w:sz w:val="24"/>
          <w:szCs w:val="24"/>
        </w:rPr>
        <w:t>Na podstawie art. 28 ust. 10</w:t>
      </w:r>
      <w:r w:rsidR="0075159A">
        <w:rPr>
          <w:rFonts w:ascii="Cambria" w:hAnsi="Cambria"/>
          <w:b w:val="0"/>
          <w:bCs w:val="0"/>
          <w:sz w:val="24"/>
          <w:szCs w:val="24"/>
        </w:rPr>
        <w:t>,</w:t>
      </w:r>
      <w:r w:rsidRPr="0075159A">
        <w:rPr>
          <w:rFonts w:ascii="Cambria" w:hAnsi="Cambria"/>
          <w:b w:val="0"/>
          <w:bCs w:val="0"/>
          <w:sz w:val="24"/>
          <w:szCs w:val="24"/>
        </w:rPr>
        <w:t xml:space="preserve"> w związku z art. 70 ust. 1 ustawy z dnia 20 lipca 2018 r. – Prawo o</w:t>
      </w:r>
      <w:r w:rsidR="002916C2" w:rsidRPr="0075159A">
        <w:rPr>
          <w:rFonts w:ascii="Cambria" w:hAnsi="Cambria"/>
          <w:b w:val="0"/>
          <w:bCs w:val="0"/>
          <w:sz w:val="24"/>
          <w:szCs w:val="24"/>
        </w:rPr>
        <w:t> </w:t>
      </w:r>
      <w:r w:rsidRPr="0075159A">
        <w:rPr>
          <w:rFonts w:ascii="Cambria" w:hAnsi="Cambria"/>
          <w:b w:val="0"/>
          <w:bCs w:val="0"/>
          <w:sz w:val="24"/>
          <w:szCs w:val="24"/>
        </w:rPr>
        <w:t>szkolnictwie wyższym i nauce (Dz.</w:t>
      </w:r>
      <w:r w:rsidR="004C632D" w:rsidRPr="0075159A"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75159A">
        <w:rPr>
          <w:rFonts w:ascii="Cambria" w:hAnsi="Cambria"/>
          <w:b w:val="0"/>
          <w:bCs w:val="0"/>
          <w:sz w:val="24"/>
          <w:szCs w:val="24"/>
        </w:rPr>
        <w:t xml:space="preserve">U. </w:t>
      </w:r>
      <w:r w:rsidR="004C632D" w:rsidRPr="0075159A">
        <w:rPr>
          <w:rFonts w:ascii="Cambria" w:hAnsi="Cambria"/>
          <w:b w:val="0"/>
          <w:bCs w:val="0"/>
          <w:sz w:val="24"/>
          <w:szCs w:val="24"/>
        </w:rPr>
        <w:t xml:space="preserve">z </w:t>
      </w:r>
      <w:r w:rsidRPr="0075159A">
        <w:rPr>
          <w:rFonts w:ascii="Cambria" w:hAnsi="Cambria"/>
          <w:b w:val="0"/>
          <w:bCs w:val="0"/>
          <w:sz w:val="24"/>
          <w:szCs w:val="24"/>
        </w:rPr>
        <w:t xml:space="preserve">2020, poz. 85 z </w:t>
      </w:r>
      <w:proofErr w:type="spellStart"/>
      <w:r w:rsidR="0056275D" w:rsidRPr="0075159A">
        <w:rPr>
          <w:rFonts w:ascii="Cambria" w:hAnsi="Cambria"/>
          <w:b w:val="0"/>
          <w:bCs w:val="0"/>
          <w:sz w:val="24"/>
          <w:szCs w:val="24"/>
        </w:rPr>
        <w:t>późn</w:t>
      </w:r>
      <w:proofErr w:type="spellEnd"/>
      <w:r w:rsidRPr="0075159A">
        <w:rPr>
          <w:rFonts w:ascii="Cambria" w:hAnsi="Cambria"/>
          <w:b w:val="0"/>
          <w:bCs w:val="0"/>
          <w:sz w:val="24"/>
          <w:szCs w:val="24"/>
        </w:rPr>
        <w:t xml:space="preserve">. zm.), </w:t>
      </w:r>
      <w:r w:rsidR="007F71A3" w:rsidRPr="0075159A">
        <w:rPr>
          <w:rFonts w:ascii="Cambria" w:hAnsi="Cambria"/>
          <w:b w:val="0"/>
          <w:bCs w:val="0"/>
          <w:sz w:val="24"/>
          <w:szCs w:val="24"/>
        </w:rPr>
        <w:t>art. 79 ust</w:t>
      </w:r>
      <w:r w:rsidR="002916C2" w:rsidRPr="0075159A">
        <w:rPr>
          <w:rFonts w:ascii="Cambria" w:hAnsi="Cambria"/>
          <w:b w:val="0"/>
          <w:bCs w:val="0"/>
          <w:sz w:val="24"/>
          <w:szCs w:val="24"/>
        </w:rPr>
        <w:t>.</w:t>
      </w:r>
      <w:r w:rsidR="007F71A3" w:rsidRPr="0075159A">
        <w:rPr>
          <w:rFonts w:ascii="Cambria" w:hAnsi="Cambria"/>
          <w:b w:val="0"/>
          <w:bCs w:val="0"/>
          <w:sz w:val="24"/>
          <w:szCs w:val="24"/>
        </w:rPr>
        <w:t xml:space="preserve"> 5a ustawy z dnia 16 kwietnia 2020 r</w:t>
      </w:r>
      <w:r w:rsidR="002916C2" w:rsidRPr="0075159A">
        <w:rPr>
          <w:rFonts w:ascii="Cambria" w:hAnsi="Cambria"/>
          <w:b w:val="0"/>
          <w:bCs w:val="0"/>
          <w:sz w:val="24"/>
          <w:szCs w:val="24"/>
        </w:rPr>
        <w:t>.</w:t>
      </w:r>
      <w:r w:rsidR="007F71A3" w:rsidRPr="0075159A"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="007F71A3" w:rsidRPr="0075159A">
        <w:rPr>
          <w:rFonts w:ascii="Cambria" w:hAnsi="Cambria"/>
          <w:b w:val="0"/>
          <w:bCs w:val="0"/>
          <w:color w:val="000000"/>
          <w:sz w:val="24"/>
          <w:szCs w:val="24"/>
        </w:rPr>
        <w:t>ustawy o szczególnych instrumentach wsparcia w</w:t>
      </w:r>
      <w:r w:rsidR="0075159A">
        <w:rPr>
          <w:rFonts w:ascii="Cambria" w:hAnsi="Cambria"/>
          <w:b w:val="0"/>
          <w:bCs w:val="0"/>
          <w:color w:val="000000"/>
          <w:sz w:val="24"/>
          <w:szCs w:val="24"/>
        </w:rPr>
        <w:t> </w:t>
      </w:r>
      <w:r w:rsidR="007F71A3" w:rsidRPr="0075159A">
        <w:rPr>
          <w:rFonts w:ascii="Cambria" w:hAnsi="Cambria"/>
          <w:b w:val="0"/>
          <w:bCs w:val="0"/>
          <w:color w:val="000000"/>
          <w:sz w:val="24"/>
          <w:szCs w:val="24"/>
        </w:rPr>
        <w:t>związku z</w:t>
      </w:r>
      <w:r w:rsidR="002916C2" w:rsidRPr="0075159A">
        <w:rPr>
          <w:rFonts w:ascii="Cambria" w:hAnsi="Cambria"/>
          <w:b w:val="0"/>
          <w:bCs w:val="0"/>
          <w:color w:val="000000"/>
          <w:sz w:val="24"/>
          <w:szCs w:val="24"/>
        </w:rPr>
        <w:t> </w:t>
      </w:r>
      <w:r w:rsidR="007F71A3" w:rsidRPr="0075159A">
        <w:rPr>
          <w:rFonts w:ascii="Cambria" w:hAnsi="Cambria"/>
          <w:b w:val="0"/>
          <w:bCs w:val="0"/>
          <w:color w:val="000000"/>
          <w:sz w:val="24"/>
          <w:szCs w:val="24"/>
        </w:rPr>
        <w:t>rozprzestrzenianiem się wirusa SARS-COV-2 (Dz. U</w:t>
      </w:r>
      <w:r w:rsidR="002916C2" w:rsidRPr="0075159A">
        <w:rPr>
          <w:rFonts w:ascii="Cambria" w:hAnsi="Cambria"/>
          <w:b w:val="0"/>
          <w:bCs w:val="0"/>
          <w:color w:val="000000"/>
          <w:sz w:val="24"/>
          <w:szCs w:val="24"/>
        </w:rPr>
        <w:t>.</w:t>
      </w:r>
      <w:r w:rsidR="007F71A3" w:rsidRPr="0075159A">
        <w:rPr>
          <w:rFonts w:ascii="Cambria" w:hAnsi="Cambria"/>
          <w:b w:val="0"/>
          <w:bCs w:val="0"/>
          <w:color w:val="000000"/>
          <w:sz w:val="24"/>
          <w:szCs w:val="24"/>
        </w:rPr>
        <w:t xml:space="preserve"> z 2020 r. poz. 695 ze zm</w:t>
      </w:r>
      <w:r w:rsidR="002916C2" w:rsidRPr="0075159A">
        <w:rPr>
          <w:rFonts w:ascii="Cambria" w:hAnsi="Cambria"/>
          <w:b w:val="0"/>
          <w:bCs w:val="0"/>
          <w:color w:val="000000"/>
          <w:sz w:val="24"/>
          <w:szCs w:val="24"/>
        </w:rPr>
        <w:t>.</w:t>
      </w:r>
      <w:r w:rsidR="007F71A3" w:rsidRPr="0075159A">
        <w:rPr>
          <w:rFonts w:ascii="Cambria" w:hAnsi="Cambria"/>
          <w:b w:val="0"/>
          <w:bCs w:val="0"/>
          <w:color w:val="000000"/>
          <w:sz w:val="24"/>
          <w:szCs w:val="24"/>
        </w:rPr>
        <w:t>)</w:t>
      </w:r>
      <w:r w:rsidR="00CB05C8" w:rsidRPr="0075159A">
        <w:rPr>
          <w:rFonts w:ascii="Cambria" w:hAnsi="Cambria"/>
          <w:b w:val="0"/>
          <w:bCs w:val="0"/>
          <w:color w:val="000000"/>
          <w:sz w:val="24"/>
          <w:szCs w:val="24"/>
        </w:rPr>
        <w:t xml:space="preserve"> </w:t>
      </w:r>
      <w:r w:rsidRPr="0075159A">
        <w:rPr>
          <w:rFonts w:ascii="Cambria" w:hAnsi="Cambria"/>
          <w:b w:val="0"/>
          <w:bCs w:val="0"/>
          <w:color w:val="000000"/>
          <w:sz w:val="24"/>
          <w:szCs w:val="24"/>
        </w:rPr>
        <w:t>oraz § 13 ust. 2 pkt 9</w:t>
      </w:r>
      <w:r w:rsidR="001B73B6" w:rsidRPr="0075159A">
        <w:rPr>
          <w:rFonts w:ascii="Cambria" w:hAnsi="Cambria"/>
          <w:b w:val="0"/>
          <w:bCs w:val="0"/>
          <w:color w:val="000000"/>
          <w:sz w:val="24"/>
          <w:szCs w:val="24"/>
        </w:rPr>
        <w:t>)</w:t>
      </w:r>
      <w:r w:rsidRPr="0075159A">
        <w:rPr>
          <w:rFonts w:ascii="Cambria" w:hAnsi="Cambria"/>
          <w:b w:val="0"/>
          <w:bCs w:val="0"/>
          <w:color w:val="000000"/>
          <w:sz w:val="24"/>
          <w:szCs w:val="24"/>
        </w:rPr>
        <w:t xml:space="preserve"> </w:t>
      </w:r>
      <w:r w:rsidRPr="0075159A">
        <w:rPr>
          <w:rFonts w:ascii="Cambria" w:hAnsi="Cambria"/>
          <w:b w:val="0"/>
          <w:bCs w:val="0"/>
          <w:i/>
          <w:iCs/>
          <w:color w:val="000000"/>
          <w:sz w:val="24"/>
          <w:szCs w:val="24"/>
        </w:rPr>
        <w:t>Statutu Akademii Sztuk Pięknych w Warszawie</w:t>
      </w:r>
      <w:r w:rsidRPr="0075159A">
        <w:rPr>
          <w:rFonts w:ascii="Cambria" w:hAnsi="Cambria"/>
          <w:b w:val="0"/>
          <w:bCs w:val="0"/>
          <w:color w:val="000000"/>
          <w:sz w:val="24"/>
          <w:szCs w:val="24"/>
        </w:rPr>
        <w:t>, Senat Akademii Sztuk Pięknych w</w:t>
      </w:r>
      <w:r w:rsidR="002916C2" w:rsidRPr="0075159A">
        <w:rPr>
          <w:rFonts w:ascii="Cambria" w:hAnsi="Cambria"/>
          <w:b w:val="0"/>
          <w:bCs w:val="0"/>
          <w:color w:val="000000"/>
          <w:sz w:val="24"/>
          <w:szCs w:val="24"/>
        </w:rPr>
        <w:t> </w:t>
      </w:r>
      <w:r w:rsidRPr="0075159A">
        <w:rPr>
          <w:rFonts w:ascii="Cambria" w:hAnsi="Cambria"/>
          <w:b w:val="0"/>
          <w:bCs w:val="0"/>
          <w:color w:val="000000"/>
          <w:sz w:val="24"/>
          <w:szCs w:val="24"/>
        </w:rPr>
        <w:t>Warszawie ustala, co następuje:</w:t>
      </w:r>
    </w:p>
    <w:p w:rsidR="004C632D" w:rsidRPr="0075159A" w:rsidRDefault="004C632D" w:rsidP="004C632D">
      <w:pPr>
        <w:jc w:val="center"/>
        <w:rPr>
          <w:rFonts w:ascii="Cambria" w:hAnsi="Cambria" w:cs="Times New Roman"/>
          <w:sz w:val="24"/>
          <w:szCs w:val="24"/>
        </w:rPr>
      </w:pPr>
      <w:r w:rsidRPr="0075159A">
        <w:rPr>
          <w:rFonts w:ascii="Cambria" w:hAnsi="Cambria" w:cs="Times New Roman"/>
          <w:sz w:val="24"/>
          <w:szCs w:val="24"/>
        </w:rPr>
        <w:t>§ 1.</w:t>
      </w:r>
    </w:p>
    <w:p w:rsidR="004C632D" w:rsidRDefault="004C632D" w:rsidP="00EE498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Do </w:t>
      </w:r>
      <w:r w:rsidRPr="0075159A">
        <w:rPr>
          <w:rFonts w:ascii="Cambria" w:hAnsi="Cambria" w:cs="Times New Roman"/>
          <w:i/>
          <w:iCs/>
          <w:sz w:val="24"/>
          <w:szCs w:val="24"/>
        </w:rPr>
        <w:t xml:space="preserve">Regulaminu zasad i kryteriów przyjęć na studia w Akademii Sztuk Pięknych w Warszawie na rok akademicki 2020/2021 </w:t>
      </w:r>
      <w:r w:rsidRPr="0075159A">
        <w:rPr>
          <w:rFonts w:ascii="Cambria" w:hAnsi="Cambria" w:cs="Times New Roman"/>
          <w:sz w:val="24"/>
          <w:szCs w:val="24"/>
        </w:rPr>
        <w:t>- przyjętego uchwałą nr 20/2019 z </w:t>
      </w:r>
      <w:r w:rsidR="0075159A">
        <w:rPr>
          <w:rFonts w:ascii="Cambria" w:hAnsi="Cambria" w:cs="Times New Roman"/>
          <w:sz w:val="24"/>
          <w:szCs w:val="24"/>
        </w:rPr>
        <w:t xml:space="preserve">dnia </w:t>
      </w:r>
      <w:r w:rsidRPr="0075159A">
        <w:rPr>
          <w:rFonts w:ascii="Cambria" w:hAnsi="Cambria" w:cs="Times New Roman"/>
          <w:sz w:val="24"/>
          <w:szCs w:val="24"/>
        </w:rPr>
        <w:t>25</w:t>
      </w:r>
      <w:r w:rsidR="00996B25" w:rsidRPr="0075159A">
        <w:rPr>
          <w:rFonts w:ascii="Cambria" w:hAnsi="Cambria" w:cs="Times New Roman"/>
          <w:sz w:val="24"/>
          <w:szCs w:val="24"/>
        </w:rPr>
        <w:t>.06.</w:t>
      </w:r>
      <w:r w:rsidRPr="0075159A">
        <w:rPr>
          <w:rFonts w:ascii="Cambria" w:hAnsi="Cambria" w:cs="Times New Roman"/>
          <w:sz w:val="24"/>
          <w:szCs w:val="24"/>
        </w:rPr>
        <w:t xml:space="preserve">2019 r. z </w:t>
      </w:r>
      <w:proofErr w:type="spellStart"/>
      <w:r w:rsidRPr="0075159A">
        <w:rPr>
          <w:rFonts w:ascii="Cambria" w:hAnsi="Cambria" w:cs="Times New Roman"/>
          <w:sz w:val="24"/>
          <w:szCs w:val="24"/>
        </w:rPr>
        <w:t>późn</w:t>
      </w:r>
      <w:proofErr w:type="spellEnd"/>
      <w:r w:rsidRPr="0075159A">
        <w:rPr>
          <w:rFonts w:ascii="Cambria" w:hAnsi="Cambria" w:cs="Times New Roman"/>
          <w:sz w:val="24"/>
          <w:szCs w:val="24"/>
        </w:rPr>
        <w:t>. zm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>., wprowadza się następujące zmiany:</w:t>
      </w:r>
    </w:p>
    <w:p w:rsidR="0075159A" w:rsidRPr="0075159A" w:rsidRDefault="0075159A" w:rsidP="0075159A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:rsidR="004C632D" w:rsidRPr="0075159A" w:rsidRDefault="00E832D1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</w:t>
      </w:r>
      <w:r w:rsidR="00476311"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Rozdział I 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w sposób określony </w:t>
      </w:r>
      <w:r w:rsidR="00461153"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1</w:t>
      </w:r>
      <w:r w:rsidR="00461153"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476311" w:rsidRPr="0075159A">
        <w:rPr>
          <w:rFonts w:ascii="Cambria" w:eastAsia="Times New Roman" w:hAnsi="Cambria" w:cs="Calibri"/>
          <w:sz w:val="24"/>
          <w:szCs w:val="24"/>
          <w:lang w:eastAsia="pl-PL"/>
        </w:rPr>
        <w:t>do niniejszej uchwały</w:t>
      </w:r>
      <w:r w:rsidR="00461153" w:rsidRPr="0075159A">
        <w:rPr>
          <w:rFonts w:ascii="Cambria" w:eastAsia="Times New Roman" w:hAnsi="Cambria" w:cs="Calibri"/>
          <w:sz w:val="24"/>
          <w:szCs w:val="24"/>
          <w:lang w:eastAsia="pl-PL"/>
        </w:rPr>
        <w:t>,</w:t>
      </w:r>
    </w:p>
    <w:p w:rsidR="00461153" w:rsidRPr="0075159A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II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2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461153" w:rsidRPr="0075159A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III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3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461153" w:rsidRPr="0075159A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IV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4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461153" w:rsidRPr="0075159A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V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5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461153" w:rsidRPr="0075159A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VI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6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461153" w:rsidRPr="0075159A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VII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7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461153" w:rsidRPr="0075159A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VIII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8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461153" w:rsidRPr="0075159A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IX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9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461153" w:rsidRPr="0075159A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X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10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461153" w:rsidRPr="0075159A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XI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11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EE4981" w:rsidRDefault="00461153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zmienia się Rozdział </w:t>
      </w:r>
      <w:r w:rsidR="00525DF0" w:rsidRPr="0075159A">
        <w:rPr>
          <w:rFonts w:ascii="Cambria" w:eastAsia="Times New Roman" w:hAnsi="Cambria" w:cs="Calibri"/>
          <w:sz w:val="24"/>
          <w:szCs w:val="24"/>
          <w:lang w:eastAsia="pl-PL"/>
        </w:rPr>
        <w:t>XI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I w sposób określony </w:t>
      </w:r>
      <w:r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1</w:t>
      </w:r>
      <w:r w:rsidR="00525DF0" w:rsidRPr="0075159A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2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525DF0" w:rsidRPr="00EE4981" w:rsidRDefault="00525DF0" w:rsidP="00EE4981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EE4981">
        <w:rPr>
          <w:rFonts w:ascii="Cambria" w:eastAsia="Times New Roman" w:hAnsi="Cambria" w:cs="Calibri"/>
          <w:sz w:val="24"/>
          <w:szCs w:val="24"/>
          <w:lang w:eastAsia="pl-PL"/>
        </w:rPr>
        <w:t>zmienia się Rozdział XII</w:t>
      </w:r>
      <w:r w:rsidR="0075159A" w:rsidRPr="00EE498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624CE4">
        <w:rPr>
          <w:rFonts w:ascii="Cambria" w:eastAsia="Times New Roman" w:hAnsi="Cambria" w:cs="Calibri"/>
          <w:sz w:val="24"/>
          <w:szCs w:val="24"/>
          <w:lang w:eastAsia="pl-PL"/>
        </w:rPr>
        <w:t>A</w:t>
      </w:r>
      <w:r w:rsidRPr="00EE4981">
        <w:rPr>
          <w:rFonts w:ascii="Cambria" w:eastAsia="Times New Roman" w:hAnsi="Cambria" w:cs="Calibri"/>
          <w:sz w:val="24"/>
          <w:szCs w:val="24"/>
          <w:lang w:eastAsia="pl-PL"/>
        </w:rPr>
        <w:t xml:space="preserve"> w sposób określony </w:t>
      </w:r>
      <w:r w:rsidRPr="00EE4981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Załącznikiem nr 13</w:t>
      </w:r>
      <w:r w:rsidRPr="00EE4981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uchwały,</w:t>
      </w:r>
    </w:p>
    <w:p w:rsidR="00525DF0" w:rsidRPr="0075159A" w:rsidRDefault="00525DF0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 xml:space="preserve">w Rozdziale XIII ust. 3 otrzymuje brzmienie: </w:t>
      </w:r>
      <w:r w:rsidRPr="0075159A">
        <w:rPr>
          <w:rFonts w:ascii="Cambria" w:eastAsia="Times New Roman" w:hAnsi="Cambria" w:cs="Calibri"/>
          <w:i/>
          <w:iCs/>
          <w:sz w:val="24"/>
          <w:szCs w:val="24"/>
          <w:lang w:eastAsia="pl-PL"/>
        </w:rPr>
        <w:t>Kandydaci, o których mowa w ust. 1, są zobowiązani zarejestrować się w systemie Internetowej Rejestracji Kandydata oraz zamieścić w nim dokumentację, o której mowa w Rozdziale I pkt. II.</w:t>
      </w:r>
      <w:r w:rsidR="004850A2" w:rsidRPr="0075159A">
        <w:rPr>
          <w:rFonts w:ascii="Cambria" w:eastAsia="Times New Roman" w:hAnsi="Cambria" w:cs="Calibri"/>
          <w:sz w:val="24"/>
          <w:szCs w:val="24"/>
          <w:lang w:eastAsia="pl-PL"/>
        </w:rPr>
        <w:t>,</w:t>
      </w:r>
    </w:p>
    <w:p w:rsidR="005B5F55" w:rsidRPr="00934B1D" w:rsidRDefault="00525DF0" w:rsidP="00934B1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Cambria" w:eastAsia="Times New Roman" w:hAnsi="Cambria" w:cs="Calibri"/>
          <w:i/>
          <w:iCs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w Rozdziale XIV ust. </w:t>
      </w:r>
      <w:r w:rsidR="005B5F55" w:rsidRPr="0075159A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otrzymuje brzmienie:</w:t>
      </w:r>
      <w:r w:rsidR="002916C2"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5B5F55" w:rsidRPr="00934B1D">
        <w:rPr>
          <w:rFonts w:ascii="Cambria" w:hAnsi="Cambria"/>
          <w:bCs/>
          <w:i/>
          <w:iCs/>
          <w:sz w:val="24"/>
          <w:szCs w:val="24"/>
        </w:rPr>
        <w:t xml:space="preserve">6. Kandydaci - cudzoziemcy na studia I stopnia oraz jednolite studia magisterskie zobowiązani są:  </w:t>
      </w:r>
    </w:p>
    <w:p w:rsidR="005B5F55" w:rsidRPr="00EE4981" w:rsidRDefault="005B5F55" w:rsidP="0075159A">
      <w:pPr>
        <w:pStyle w:val="p4"/>
        <w:numPr>
          <w:ilvl w:val="0"/>
          <w:numId w:val="8"/>
        </w:numPr>
        <w:tabs>
          <w:tab w:val="left" w:pos="709"/>
        </w:tabs>
        <w:spacing w:before="0" w:after="0"/>
        <w:ind w:left="425" w:firstLine="0"/>
        <w:jc w:val="both"/>
        <w:rPr>
          <w:rFonts w:ascii="Cambria" w:hAnsi="Cambria"/>
          <w:i/>
          <w:iCs/>
        </w:rPr>
      </w:pPr>
      <w:r w:rsidRPr="00EE4981">
        <w:rPr>
          <w:rFonts w:ascii="Cambria" w:hAnsi="Cambria"/>
          <w:bCs/>
          <w:i/>
          <w:iCs/>
        </w:rPr>
        <w:t>zarejestrować się on-line poprzez wypełnienie w systemie Internetowej Rejestracji Kandydata formularza zgłoszeniowego,</w:t>
      </w:r>
    </w:p>
    <w:p w:rsidR="005B5F55" w:rsidRPr="00EE4981" w:rsidRDefault="005B5F55" w:rsidP="0075159A">
      <w:pPr>
        <w:pStyle w:val="p4"/>
        <w:numPr>
          <w:ilvl w:val="0"/>
          <w:numId w:val="8"/>
        </w:numPr>
        <w:tabs>
          <w:tab w:val="left" w:pos="709"/>
        </w:tabs>
        <w:spacing w:before="0" w:after="0"/>
        <w:ind w:left="425" w:firstLine="0"/>
        <w:jc w:val="both"/>
        <w:rPr>
          <w:rFonts w:ascii="Cambria" w:hAnsi="Cambria"/>
          <w:i/>
          <w:iCs/>
        </w:rPr>
      </w:pPr>
      <w:r w:rsidRPr="00EE4981">
        <w:rPr>
          <w:rFonts w:ascii="Cambria" w:hAnsi="Cambria"/>
          <w:bCs/>
          <w:i/>
          <w:iCs/>
        </w:rPr>
        <w:t xml:space="preserve">załączyć (wstawić) w systemie </w:t>
      </w:r>
      <w:r w:rsidR="0076465E" w:rsidRPr="00EE4981">
        <w:rPr>
          <w:rFonts w:ascii="Cambria" w:hAnsi="Cambria"/>
          <w:bCs/>
          <w:i/>
          <w:iCs/>
        </w:rPr>
        <w:t>Internetowej Rejestracji Kandydata</w:t>
      </w:r>
      <w:r w:rsidRPr="00EE4981">
        <w:rPr>
          <w:rFonts w:ascii="Cambria" w:hAnsi="Cambria"/>
          <w:i/>
          <w:iCs/>
        </w:rPr>
        <w:t xml:space="preserve"> ele</w:t>
      </w:r>
      <w:r w:rsidR="0076465E" w:rsidRPr="00EE4981">
        <w:rPr>
          <w:rFonts w:ascii="Cambria" w:hAnsi="Cambria"/>
          <w:i/>
          <w:iCs/>
        </w:rPr>
        <w:t xml:space="preserve">ktroniczną kolorową fotografię </w:t>
      </w:r>
      <w:r w:rsidRPr="00EE4981">
        <w:rPr>
          <w:rFonts w:ascii="Cambria" w:hAnsi="Cambria"/>
          <w:i/>
          <w:iCs/>
        </w:rPr>
        <w:t xml:space="preserve">z własnym wizerunkiem o wymiarach 20 mm x 25 mm </w:t>
      </w:r>
      <w:r w:rsidR="00822695" w:rsidRPr="00EE4981">
        <w:rPr>
          <w:rFonts w:ascii="Cambria" w:hAnsi="Cambria"/>
          <w:bCs/>
          <w:i/>
          <w:iCs/>
        </w:rPr>
        <w:t>w </w:t>
      </w:r>
      <w:r w:rsidRPr="00EE4981">
        <w:rPr>
          <w:rFonts w:ascii="Cambria" w:hAnsi="Cambria"/>
          <w:bCs/>
          <w:i/>
          <w:iCs/>
        </w:rPr>
        <w:t xml:space="preserve">rozdzielczości co najmniej 300 </w:t>
      </w:r>
      <w:proofErr w:type="spellStart"/>
      <w:r w:rsidRPr="00EE4981">
        <w:rPr>
          <w:rFonts w:ascii="Cambria" w:hAnsi="Cambria"/>
          <w:bCs/>
          <w:i/>
          <w:iCs/>
        </w:rPr>
        <w:t>dpi</w:t>
      </w:r>
      <w:proofErr w:type="spellEnd"/>
      <w:r w:rsidRPr="00EE4981">
        <w:rPr>
          <w:rFonts w:ascii="Cambria" w:hAnsi="Cambria"/>
          <w:bCs/>
          <w:i/>
          <w:iCs/>
        </w:rPr>
        <w:t>; zdjęcie musi spełniać wymogi szczegółowo opisane w rozdziale IV.</w:t>
      </w:r>
    </w:p>
    <w:p w:rsidR="005B5F55" w:rsidRPr="00EE4981" w:rsidRDefault="005B5F55" w:rsidP="0075159A">
      <w:pPr>
        <w:pStyle w:val="p4"/>
        <w:numPr>
          <w:ilvl w:val="0"/>
          <w:numId w:val="8"/>
        </w:numPr>
        <w:tabs>
          <w:tab w:val="left" w:pos="709"/>
        </w:tabs>
        <w:spacing w:before="0" w:after="0"/>
        <w:ind w:left="425" w:firstLine="0"/>
        <w:jc w:val="both"/>
        <w:rPr>
          <w:rFonts w:ascii="Cambria" w:hAnsi="Cambria"/>
          <w:i/>
          <w:iCs/>
        </w:rPr>
      </w:pPr>
      <w:r w:rsidRPr="00EE4981">
        <w:rPr>
          <w:rFonts w:ascii="Cambria" w:hAnsi="Cambria"/>
          <w:i/>
          <w:iCs/>
        </w:rPr>
        <w:t xml:space="preserve">zamieścić w </w:t>
      </w:r>
      <w:r w:rsidR="00437287" w:rsidRPr="00EE4981">
        <w:rPr>
          <w:rFonts w:ascii="Cambria" w:hAnsi="Cambria"/>
          <w:bCs/>
          <w:i/>
          <w:iCs/>
        </w:rPr>
        <w:t>Internetowej Rejestracji Kandydat</w:t>
      </w:r>
      <w:r w:rsidRPr="00EE4981">
        <w:rPr>
          <w:rFonts w:ascii="Cambria" w:hAnsi="Cambria"/>
          <w:i/>
          <w:iCs/>
        </w:rPr>
        <w:t xml:space="preserve"> potwierdzenie wniesionej opłaty rekrutacyjnej,</w:t>
      </w:r>
    </w:p>
    <w:p w:rsidR="005B5F55" w:rsidRPr="00EE4981" w:rsidRDefault="005B5F55" w:rsidP="0075159A">
      <w:pPr>
        <w:pStyle w:val="p4"/>
        <w:numPr>
          <w:ilvl w:val="0"/>
          <w:numId w:val="8"/>
        </w:numPr>
        <w:tabs>
          <w:tab w:val="left" w:pos="709"/>
        </w:tabs>
        <w:spacing w:before="0" w:after="0"/>
        <w:ind w:left="425" w:firstLine="0"/>
        <w:jc w:val="both"/>
        <w:rPr>
          <w:rFonts w:ascii="Cambria" w:hAnsi="Cambria"/>
          <w:i/>
          <w:iCs/>
        </w:rPr>
      </w:pPr>
      <w:r w:rsidRPr="00EE4981">
        <w:rPr>
          <w:rFonts w:ascii="Cambria" w:hAnsi="Cambria"/>
          <w:i/>
          <w:iCs/>
        </w:rPr>
        <w:t xml:space="preserve">zamieścić cyfrowe portfolio w </w:t>
      </w:r>
      <w:r w:rsidR="00437287" w:rsidRPr="00EE4981">
        <w:rPr>
          <w:rFonts w:ascii="Cambria" w:hAnsi="Cambria"/>
          <w:bCs/>
          <w:i/>
          <w:iCs/>
        </w:rPr>
        <w:t>Internetowej Rejestracji Kandydata</w:t>
      </w:r>
      <w:r w:rsidRPr="00EE4981">
        <w:rPr>
          <w:rFonts w:ascii="Cambria" w:hAnsi="Cambria"/>
          <w:i/>
          <w:iCs/>
        </w:rPr>
        <w:t>.</w:t>
      </w:r>
      <w:r w:rsidR="004850A2" w:rsidRPr="00EE4981">
        <w:rPr>
          <w:rFonts w:ascii="Cambria" w:hAnsi="Cambria"/>
          <w:i/>
          <w:iCs/>
        </w:rPr>
        <w:t>,</w:t>
      </w:r>
    </w:p>
    <w:p w:rsidR="00385364" w:rsidRPr="00934B1D" w:rsidRDefault="00BE32C1" w:rsidP="00934B1D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Cambria" w:eastAsia="Times New Roman" w:hAnsi="Cambria" w:cs="Calibri"/>
          <w:i/>
          <w:iCs/>
          <w:color w:val="FF0000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>w Rozdziale XIV ust. 7 otrzymuje brzmienie:</w:t>
      </w:r>
      <w:r w:rsidR="0075159A"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385364" w:rsidRPr="00934B1D">
        <w:rPr>
          <w:rFonts w:ascii="Cambria" w:hAnsi="Cambria"/>
          <w:bCs/>
          <w:i/>
          <w:iCs/>
          <w:sz w:val="24"/>
          <w:szCs w:val="24"/>
        </w:rPr>
        <w:t>7. Kandydaci - cudzoziemcy na studia II stopnia zobowiązani są:</w:t>
      </w:r>
    </w:p>
    <w:p w:rsidR="00385364" w:rsidRPr="00EE4981" w:rsidRDefault="00385364" w:rsidP="0075159A">
      <w:pPr>
        <w:pStyle w:val="Standard"/>
        <w:numPr>
          <w:ilvl w:val="0"/>
          <w:numId w:val="11"/>
        </w:numPr>
        <w:ind w:left="425" w:firstLine="0"/>
        <w:jc w:val="both"/>
        <w:rPr>
          <w:rFonts w:ascii="Cambria" w:hAnsi="Cambria"/>
          <w:i/>
          <w:iCs/>
        </w:rPr>
      </w:pPr>
      <w:r w:rsidRPr="00EE4981">
        <w:rPr>
          <w:rFonts w:ascii="Cambria" w:hAnsi="Cambria"/>
          <w:bCs/>
          <w:i/>
          <w:iCs/>
        </w:rPr>
        <w:t>zarejestrować się on-line, poprzez wypełnienie w systemie Internetowej Rejestracji Kandydata formularza zgłoszeniowego</w:t>
      </w:r>
    </w:p>
    <w:p w:rsidR="00385364" w:rsidRPr="00EE4981" w:rsidRDefault="00385364" w:rsidP="0075159A">
      <w:pPr>
        <w:pStyle w:val="Standard"/>
        <w:numPr>
          <w:ilvl w:val="0"/>
          <w:numId w:val="11"/>
        </w:numPr>
        <w:ind w:left="425" w:firstLine="0"/>
        <w:jc w:val="both"/>
        <w:rPr>
          <w:rFonts w:ascii="Cambria" w:hAnsi="Cambria"/>
          <w:i/>
          <w:iCs/>
        </w:rPr>
      </w:pPr>
      <w:r w:rsidRPr="00EE4981">
        <w:rPr>
          <w:rFonts w:ascii="Cambria" w:hAnsi="Cambria"/>
          <w:bCs/>
          <w:i/>
          <w:iCs/>
        </w:rPr>
        <w:t>załączyć</w:t>
      </w:r>
      <w:r w:rsidRPr="00EE4981">
        <w:rPr>
          <w:rFonts w:ascii="Cambria" w:hAnsi="Cambria"/>
          <w:i/>
          <w:iCs/>
        </w:rPr>
        <w:t xml:space="preserve"> (wstawić) </w:t>
      </w:r>
      <w:r w:rsidRPr="00EE4981">
        <w:rPr>
          <w:rFonts w:ascii="Cambria" w:hAnsi="Cambria"/>
          <w:bCs/>
          <w:i/>
          <w:iCs/>
        </w:rPr>
        <w:t>w systemie Internetowej Rejestracji Kandydata</w:t>
      </w:r>
      <w:r w:rsidRPr="00EE4981">
        <w:rPr>
          <w:rFonts w:ascii="Cambria" w:hAnsi="Cambria"/>
          <w:i/>
          <w:iCs/>
        </w:rPr>
        <w:t xml:space="preserve"> elektroniczną kolorową fotografię z własnym wizerunkiem o wymiarach 20 mm x 25 mm </w:t>
      </w:r>
      <w:r w:rsidRPr="00EE4981">
        <w:rPr>
          <w:rFonts w:ascii="Cambria" w:hAnsi="Cambria"/>
          <w:bCs/>
          <w:i/>
          <w:iCs/>
        </w:rPr>
        <w:t xml:space="preserve">w rozdzielczości co najmniej 300 </w:t>
      </w:r>
      <w:proofErr w:type="spellStart"/>
      <w:r w:rsidRPr="00EE4981">
        <w:rPr>
          <w:rFonts w:ascii="Cambria" w:hAnsi="Cambria"/>
          <w:bCs/>
          <w:i/>
          <w:iCs/>
        </w:rPr>
        <w:t>dpi</w:t>
      </w:r>
      <w:proofErr w:type="spellEnd"/>
      <w:r w:rsidRPr="00EE4981">
        <w:rPr>
          <w:rFonts w:ascii="Cambria" w:hAnsi="Cambria"/>
          <w:bCs/>
          <w:i/>
          <w:iCs/>
        </w:rPr>
        <w:t>; zdjęcie musi spełniać wymogi szczegółowo opisane w rozdziale IV.</w:t>
      </w:r>
    </w:p>
    <w:p w:rsidR="00385364" w:rsidRPr="00EE4981" w:rsidRDefault="00385364" w:rsidP="0075159A">
      <w:pPr>
        <w:pStyle w:val="Standard"/>
        <w:numPr>
          <w:ilvl w:val="0"/>
          <w:numId w:val="11"/>
        </w:numPr>
        <w:tabs>
          <w:tab w:val="left" w:pos="709"/>
        </w:tabs>
        <w:ind w:left="425" w:firstLine="0"/>
        <w:jc w:val="both"/>
        <w:rPr>
          <w:rFonts w:ascii="Cambria" w:hAnsi="Cambria"/>
          <w:i/>
          <w:iCs/>
        </w:rPr>
      </w:pPr>
      <w:r w:rsidRPr="00EE4981">
        <w:rPr>
          <w:rFonts w:ascii="Cambria" w:hAnsi="Cambria"/>
          <w:i/>
          <w:iCs/>
        </w:rPr>
        <w:t xml:space="preserve">zamieścić w </w:t>
      </w:r>
      <w:r w:rsidRPr="00EE4981">
        <w:rPr>
          <w:rFonts w:ascii="Cambria" w:hAnsi="Cambria"/>
          <w:bCs/>
          <w:i/>
          <w:iCs/>
        </w:rPr>
        <w:t>Internetowej Rejestracji Kandydata</w:t>
      </w:r>
      <w:r w:rsidRPr="00EE4981">
        <w:rPr>
          <w:rFonts w:ascii="Cambria" w:hAnsi="Cambria"/>
          <w:i/>
          <w:iCs/>
        </w:rPr>
        <w:t xml:space="preserve"> skan dyplomu lub odpisu dyplomu ukończenia studiów wyższych uzyskanego w Polsce albo</w:t>
      </w:r>
      <w:r w:rsidRPr="00EE4981">
        <w:rPr>
          <w:rFonts w:ascii="Cambria" w:hAnsi="Cambria"/>
          <w:bCs/>
          <w:i/>
          <w:iCs/>
        </w:rPr>
        <w:t xml:space="preserve"> skan zalegalizowanego lub opatrzonego </w:t>
      </w:r>
      <w:proofErr w:type="spellStart"/>
      <w:r w:rsidRPr="00EE4981">
        <w:rPr>
          <w:rFonts w:ascii="Cambria" w:hAnsi="Cambria"/>
          <w:bCs/>
          <w:i/>
          <w:iCs/>
        </w:rPr>
        <w:t>apostille</w:t>
      </w:r>
      <w:proofErr w:type="spellEnd"/>
      <w:r w:rsidRPr="00EE4981">
        <w:rPr>
          <w:rFonts w:ascii="Cambria" w:hAnsi="Cambria"/>
          <w:bCs/>
          <w:i/>
          <w:iCs/>
        </w:rPr>
        <w:t xml:space="preserve"> dyplomu lub innego dokumentu ukończenia uczelni za granicą uprawniającego do podjęcia studiów drugiego stopnia w państwie, w którym został wydany, uznanego za równoważny z odpowiednim polskim dyplomem ukończenia studiów pierwszego stopnia, zgodnie z przepisami w sprawie nostryfikacji dyplomów ukończenia studiów wyższych uzyskanych za granicą, chyba że zostali zwolnieni na podstawie tych przepisów z postępowania nostryfikacyjnego, albo uznanego, na podstawie umowy międzynarodowej, za równoważny z odpowiednim polskim dyplomem ukończenia studiów pierwszego stopnia lub za uprawniający do podjęcia studiów drugiego stopnia w Rzeczypospolitej Polskiej. Dokumenty wystawione za granicą winny być przetłumaczone przez tłumacza przysięgłego,</w:t>
      </w:r>
    </w:p>
    <w:p w:rsidR="00385364" w:rsidRPr="00EE4981" w:rsidRDefault="00385364" w:rsidP="0075159A">
      <w:pPr>
        <w:pStyle w:val="Standard"/>
        <w:numPr>
          <w:ilvl w:val="0"/>
          <w:numId w:val="10"/>
        </w:numPr>
        <w:tabs>
          <w:tab w:val="left" w:pos="709"/>
        </w:tabs>
        <w:ind w:left="426" w:firstLine="0"/>
        <w:jc w:val="both"/>
        <w:rPr>
          <w:rFonts w:ascii="Cambria" w:hAnsi="Cambria"/>
          <w:i/>
          <w:iCs/>
        </w:rPr>
      </w:pPr>
      <w:r w:rsidRPr="00EE4981">
        <w:rPr>
          <w:rFonts w:ascii="Cambria" w:hAnsi="Cambria"/>
          <w:i/>
          <w:iCs/>
        </w:rPr>
        <w:t xml:space="preserve">zamieścić w </w:t>
      </w:r>
      <w:r w:rsidRPr="00EE4981">
        <w:rPr>
          <w:rFonts w:ascii="Cambria" w:hAnsi="Cambria"/>
          <w:bCs/>
          <w:i/>
          <w:iCs/>
        </w:rPr>
        <w:t>Internetowej Rejestracji Kandydata</w:t>
      </w:r>
      <w:r w:rsidRPr="00EE4981">
        <w:rPr>
          <w:rFonts w:ascii="Cambria" w:hAnsi="Cambria"/>
          <w:i/>
          <w:iCs/>
        </w:rPr>
        <w:t xml:space="preserve"> potwierdzenie wniesionej opłaty rekrutacyjnej,</w:t>
      </w:r>
    </w:p>
    <w:p w:rsidR="004850A2" w:rsidRPr="00934B1D" w:rsidRDefault="00385364" w:rsidP="00934B1D">
      <w:pPr>
        <w:pStyle w:val="Standard"/>
        <w:numPr>
          <w:ilvl w:val="0"/>
          <w:numId w:val="10"/>
        </w:numPr>
        <w:tabs>
          <w:tab w:val="left" w:pos="709"/>
        </w:tabs>
        <w:ind w:left="426" w:firstLine="0"/>
        <w:jc w:val="both"/>
        <w:rPr>
          <w:rFonts w:ascii="Cambria" w:hAnsi="Cambria"/>
          <w:i/>
          <w:iCs/>
        </w:rPr>
      </w:pPr>
      <w:r w:rsidRPr="00EE4981">
        <w:rPr>
          <w:rFonts w:ascii="Cambria" w:hAnsi="Cambria"/>
          <w:i/>
          <w:iCs/>
        </w:rPr>
        <w:t xml:space="preserve">zamieścić cyfrowe portfolio w </w:t>
      </w:r>
      <w:r w:rsidRPr="00EE4981">
        <w:rPr>
          <w:rFonts w:ascii="Cambria" w:hAnsi="Cambria"/>
          <w:bCs/>
          <w:i/>
          <w:iCs/>
        </w:rPr>
        <w:t>Internetowej Rejestracji Kandydata</w:t>
      </w:r>
      <w:r w:rsidRPr="00EE4981">
        <w:rPr>
          <w:rFonts w:ascii="Cambria" w:hAnsi="Cambria"/>
          <w:i/>
          <w:iCs/>
        </w:rPr>
        <w:t>.</w:t>
      </w:r>
      <w:r w:rsidR="004850A2" w:rsidRPr="00EE4981">
        <w:rPr>
          <w:rFonts w:ascii="Cambria" w:hAnsi="Cambria"/>
          <w:i/>
          <w:iCs/>
        </w:rPr>
        <w:t>,</w:t>
      </w:r>
    </w:p>
    <w:p w:rsidR="000514D2" w:rsidRPr="00EE4981" w:rsidRDefault="000514D2" w:rsidP="00934B1D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Cambria" w:eastAsia="Times New Roman" w:hAnsi="Cambria" w:cs="Calibri"/>
          <w:i/>
          <w:iCs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>w Rozdziale XV ust. 14 pkt 2) otrzymuje brzmienie:</w:t>
      </w:r>
      <w:r w:rsidR="00EE498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EE4981">
        <w:rPr>
          <w:rFonts w:ascii="Cambria" w:eastAsia="Times New Roman" w:hAnsi="Cambria" w:cs="Calibri"/>
          <w:i/>
          <w:iCs/>
          <w:sz w:val="24"/>
          <w:szCs w:val="24"/>
          <w:lang w:eastAsia="pl-PL"/>
        </w:rPr>
        <w:t>przeprowadzenie przeglądu teczek kandydatów – portfolio cyfrowego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oraz pkt 3) otrzymuje brzmienie: </w:t>
      </w:r>
      <w:r w:rsidRPr="00EE4981">
        <w:rPr>
          <w:rFonts w:ascii="Cambria" w:eastAsia="Times New Roman" w:hAnsi="Cambria" w:cs="Calibri"/>
          <w:i/>
          <w:iCs/>
          <w:sz w:val="24"/>
          <w:szCs w:val="24"/>
          <w:lang w:eastAsia="pl-PL"/>
        </w:rPr>
        <w:t>przeprowadzenie autoprezentacji</w:t>
      </w:r>
      <w:r w:rsidR="004850A2" w:rsidRPr="00EE4981">
        <w:rPr>
          <w:rFonts w:ascii="Cambria" w:eastAsia="Times New Roman" w:hAnsi="Cambria" w:cs="Calibri"/>
          <w:i/>
          <w:iCs/>
          <w:sz w:val="24"/>
          <w:szCs w:val="24"/>
          <w:lang w:eastAsia="pl-PL"/>
        </w:rPr>
        <w:t>,</w:t>
      </w:r>
    </w:p>
    <w:p w:rsidR="008458DC" w:rsidRPr="0075159A" w:rsidRDefault="008458DC" w:rsidP="00EE4981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Załącznik nr 1 do </w:t>
      </w:r>
      <w:r w:rsidRPr="0075159A">
        <w:rPr>
          <w:rFonts w:ascii="Cambria" w:hAnsi="Cambria" w:cs="Times New Roman"/>
          <w:i/>
          <w:iCs/>
          <w:sz w:val="24"/>
          <w:szCs w:val="24"/>
        </w:rPr>
        <w:t>Regulaminu zasad i kryteriów przyjęć na studia w Akademii Sztuk Pięknych w Warszawie na rok akademicki 2020/2021</w:t>
      </w:r>
      <w:r w:rsidR="0056422B"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: </w:t>
      </w:r>
      <w:r w:rsidR="0056422B" w:rsidRPr="00934B1D">
        <w:rPr>
          <w:rFonts w:ascii="Cambria" w:eastAsia="Times New Roman" w:hAnsi="Cambria" w:cs="Calibri"/>
          <w:i/>
          <w:iCs/>
          <w:sz w:val="24"/>
          <w:szCs w:val="24"/>
          <w:lang w:eastAsia="pl-PL"/>
        </w:rPr>
        <w:t>Terminy rozpoczęcia i </w:t>
      </w:r>
      <w:r w:rsidRPr="00934B1D">
        <w:rPr>
          <w:rFonts w:ascii="Cambria" w:eastAsia="Times New Roman" w:hAnsi="Cambria" w:cs="Calibri"/>
          <w:i/>
          <w:iCs/>
          <w:sz w:val="24"/>
          <w:szCs w:val="24"/>
          <w:lang w:eastAsia="pl-PL"/>
        </w:rPr>
        <w:t>zakończenia rekrutacji, w tym prowadzonej w drodze elektronicznej, na poszczególnych kierunkach studiów, w roku akademickim 2020/2021</w:t>
      </w:r>
      <w:r w:rsidR="00934B1D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E9421A"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otrzymuje brzmienie określone </w:t>
      </w:r>
      <w:r w:rsidR="00E9421A" w:rsidRPr="00EE4981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Załącznik</w:t>
      </w:r>
      <w:r w:rsidR="00157FFC" w:rsidRPr="00EE4981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i</w:t>
      </w:r>
      <w:r w:rsidR="00E9421A" w:rsidRPr="00EE4981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em</w:t>
      </w:r>
      <w:r w:rsidRPr="00EE4981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 xml:space="preserve"> nr 14</w:t>
      </w: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 do niniejszej Uchwały</w:t>
      </w:r>
      <w:r w:rsidR="00026E8F" w:rsidRPr="0075159A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:rsidR="004C632D" w:rsidRPr="0075159A" w:rsidRDefault="004C632D" w:rsidP="004C632D">
      <w:pPr>
        <w:pStyle w:val="Akapitzlist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:rsidR="004C632D" w:rsidRPr="0075159A" w:rsidRDefault="004C632D" w:rsidP="00EE498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eastAsia="Times New Roman" w:hAnsi="Cambria" w:cs="Calibri"/>
          <w:iCs/>
          <w:sz w:val="24"/>
          <w:szCs w:val="24"/>
          <w:lang w:eastAsia="pl-PL"/>
        </w:rPr>
      </w:pPr>
      <w:r w:rsidRPr="0075159A">
        <w:rPr>
          <w:rFonts w:ascii="Cambria" w:eastAsia="Times New Roman" w:hAnsi="Cambria" w:cs="Calibri"/>
          <w:sz w:val="24"/>
          <w:szCs w:val="24"/>
          <w:lang w:eastAsia="pl-PL"/>
        </w:rPr>
        <w:t xml:space="preserve">Tekst jednolity </w:t>
      </w:r>
      <w:r w:rsidRPr="0075159A">
        <w:rPr>
          <w:rFonts w:ascii="Cambria" w:hAnsi="Cambria" w:cs="Times New Roman"/>
          <w:i/>
          <w:iCs/>
          <w:sz w:val="24"/>
          <w:szCs w:val="24"/>
        </w:rPr>
        <w:t xml:space="preserve">Regulaminu zasad i kryteriów przyjęć na studia w Akademii Sztuk Pięknych w Warszawie na rok akademicki 2020/2021 </w:t>
      </w:r>
      <w:r w:rsidR="00217DD4" w:rsidRPr="0075159A">
        <w:rPr>
          <w:rFonts w:ascii="Cambria" w:eastAsia="Times New Roman" w:hAnsi="Cambria" w:cs="Calibri"/>
          <w:iCs/>
          <w:sz w:val="24"/>
          <w:szCs w:val="24"/>
          <w:lang w:eastAsia="pl-PL"/>
        </w:rPr>
        <w:t xml:space="preserve">stanowi </w:t>
      </w:r>
      <w:r w:rsidR="00217DD4" w:rsidRPr="00EC62A9">
        <w:rPr>
          <w:rFonts w:ascii="Cambria" w:eastAsia="Times New Roman" w:hAnsi="Cambria" w:cs="Calibri"/>
          <w:iCs/>
          <w:sz w:val="24"/>
          <w:szCs w:val="24"/>
          <w:u w:val="single"/>
          <w:lang w:eastAsia="pl-PL"/>
        </w:rPr>
        <w:t>Załącznik</w:t>
      </w:r>
      <w:r w:rsidR="00EC62A9">
        <w:rPr>
          <w:rFonts w:ascii="Cambria" w:eastAsia="Times New Roman" w:hAnsi="Cambria" w:cs="Calibri"/>
          <w:iCs/>
          <w:sz w:val="24"/>
          <w:szCs w:val="24"/>
          <w:u w:val="single"/>
          <w:lang w:eastAsia="pl-PL"/>
        </w:rPr>
        <w:t xml:space="preserve"> </w:t>
      </w:r>
      <w:r w:rsidR="00217DD4" w:rsidRPr="00EC62A9">
        <w:rPr>
          <w:rFonts w:ascii="Cambria" w:eastAsia="Times New Roman" w:hAnsi="Cambria" w:cs="Calibri"/>
          <w:iCs/>
          <w:sz w:val="24"/>
          <w:szCs w:val="24"/>
          <w:u w:val="single"/>
          <w:lang w:eastAsia="pl-PL"/>
        </w:rPr>
        <w:t xml:space="preserve">nr </w:t>
      </w:r>
      <w:r w:rsidR="00157FFC" w:rsidRPr="00EC62A9">
        <w:rPr>
          <w:rFonts w:ascii="Cambria" w:eastAsia="Times New Roman" w:hAnsi="Cambria" w:cs="Calibri"/>
          <w:iCs/>
          <w:sz w:val="24"/>
          <w:szCs w:val="24"/>
          <w:u w:val="single"/>
          <w:lang w:eastAsia="pl-PL"/>
        </w:rPr>
        <w:t>15</w:t>
      </w:r>
      <w:r w:rsidR="00217DD4" w:rsidRPr="0075159A">
        <w:rPr>
          <w:rFonts w:ascii="Cambria" w:eastAsia="Times New Roman" w:hAnsi="Cambria" w:cs="Calibri"/>
          <w:iCs/>
          <w:sz w:val="24"/>
          <w:szCs w:val="24"/>
          <w:lang w:eastAsia="pl-PL"/>
        </w:rPr>
        <w:t xml:space="preserve"> </w:t>
      </w:r>
      <w:r w:rsidRPr="0075159A">
        <w:rPr>
          <w:rFonts w:ascii="Cambria" w:eastAsia="Times New Roman" w:hAnsi="Cambria" w:cs="Calibri"/>
          <w:iCs/>
          <w:sz w:val="24"/>
          <w:szCs w:val="24"/>
          <w:lang w:eastAsia="pl-PL"/>
        </w:rPr>
        <w:t>do uchwały.</w:t>
      </w:r>
    </w:p>
    <w:p w:rsidR="004C632D" w:rsidRPr="0075159A" w:rsidRDefault="004C632D" w:rsidP="00EE498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eastAsia="Times New Roman" w:hAnsi="Cambria" w:cs="Calibri"/>
          <w:iCs/>
          <w:sz w:val="24"/>
          <w:szCs w:val="24"/>
          <w:lang w:eastAsia="pl-PL"/>
        </w:rPr>
      </w:pPr>
      <w:r w:rsidRPr="0075159A">
        <w:rPr>
          <w:rFonts w:ascii="Cambria" w:hAnsi="Cambria" w:cs="Calibri"/>
          <w:sz w:val="24"/>
          <w:szCs w:val="24"/>
        </w:rPr>
        <w:t>Wykonanie uchwały powierza się Rektorowi.</w:t>
      </w:r>
    </w:p>
    <w:p w:rsidR="004C632D" w:rsidRPr="0075159A" w:rsidRDefault="004C632D" w:rsidP="004C632D">
      <w:pPr>
        <w:pStyle w:val="Akapitzlist"/>
        <w:spacing w:after="0" w:line="240" w:lineRule="auto"/>
        <w:jc w:val="both"/>
        <w:rPr>
          <w:rFonts w:ascii="Cambria" w:eastAsia="Times New Roman" w:hAnsi="Cambria" w:cs="Calibri"/>
          <w:iCs/>
          <w:sz w:val="24"/>
          <w:szCs w:val="24"/>
          <w:lang w:eastAsia="pl-PL"/>
        </w:rPr>
      </w:pPr>
    </w:p>
    <w:p w:rsidR="00C76136" w:rsidRPr="0075159A" w:rsidRDefault="00C76136" w:rsidP="00C76136">
      <w:pPr>
        <w:jc w:val="center"/>
        <w:rPr>
          <w:rFonts w:ascii="Cambria" w:hAnsi="Cambria" w:cs="Times New Roman"/>
          <w:sz w:val="24"/>
          <w:szCs w:val="24"/>
        </w:rPr>
      </w:pPr>
      <w:r w:rsidRPr="0075159A">
        <w:rPr>
          <w:rFonts w:ascii="Cambria" w:hAnsi="Cambria" w:cs="Times New Roman"/>
          <w:sz w:val="24"/>
          <w:szCs w:val="24"/>
        </w:rPr>
        <w:t>§ 2.</w:t>
      </w:r>
    </w:p>
    <w:p w:rsidR="00C76136" w:rsidRPr="0075159A" w:rsidRDefault="00D03933" w:rsidP="00EE498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75159A">
        <w:rPr>
          <w:rFonts w:ascii="Cambria" w:hAnsi="Cambria" w:cs="Times New Roman"/>
          <w:sz w:val="24"/>
          <w:szCs w:val="24"/>
        </w:rPr>
        <w:t xml:space="preserve"> </w:t>
      </w:r>
      <w:r w:rsidR="00C76136" w:rsidRPr="0075159A">
        <w:rPr>
          <w:rFonts w:ascii="Cambria" w:hAnsi="Cambria" w:cs="Times New Roman"/>
          <w:sz w:val="24"/>
          <w:szCs w:val="24"/>
        </w:rPr>
        <w:t>Uchwała wchodzi w życie z dniem podjęcia.</w:t>
      </w:r>
    </w:p>
    <w:p w:rsidR="004C632D" w:rsidRPr="002C05E5" w:rsidRDefault="004C632D" w:rsidP="004C632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75159A">
        <w:rPr>
          <w:rFonts w:ascii="Cambria" w:hAnsi="Cambria" w:cs="Times New Roman"/>
          <w:sz w:val="24"/>
          <w:szCs w:val="24"/>
        </w:rPr>
        <w:t>Traci moc Uchwała nr 14/2020 z dnia 30.04.2020 r.</w:t>
      </w:r>
      <w:bookmarkStart w:id="0" w:name="_GoBack"/>
      <w:bookmarkEnd w:id="0"/>
    </w:p>
    <w:p w:rsidR="004919A3" w:rsidRPr="0075159A" w:rsidRDefault="001B73B6" w:rsidP="001B73B6">
      <w:pPr>
        <w:spacing w:after="0" w:line="240" w:lineRule="auto"/>
        <w:ind w:left="5664" w:firstLine="709"/>
        <w:rPr>
          <w:rFonts w:ascii="Cambria" w:hAnsi="Cambria"/>
          <w:sz w:val="24"/>
          <w:szCs w:val="24"/>
        </w:rPr>
      </w:pPr>
      <w:r w:rsidRPr="0075159A">
        <w:rPr>
          <w:rFonts w:ascii="Cambria" w:hAnsi="Cambria"/>
          <w:sz w:val="24"/>
          <w:szCs w:val="24"/>
        </w:rPr>
        <w:t xml:space="preserve"> </w:t>
      </w:r>
      <w:r w:rsidR="004919A3" w:rsidRPr="0075159A">
        <w:rPr>
          <w:rFonts w:ascii="Cambria" w:hAnsi="Cambria"/>
          <w:sz w:val="24"/>
          <w:szCs w:val="24"/>
        </w:rPr>
        <w:t xml:space="preserve">Przewodniczący </w:t>
      </w:r>
    </w:p>
    <w:p w:rsidR="004919A3" w:rsidRPr="0075159A" w:rsidRDefault="004919A3" w:rsidP="001B73B6">
      <w:pPr>
        <w:spacing w:after="0" w:line="240" w:lineRule="auto"/>
        <w:ind w:left="6373"/>
        <w:jc w:val="center"/>
        <w:rPr>
          <w:rFonts w:ascii="Cambria" w:hAnsi="Cambria"/>
          <w:sz w:val="24"/>
          <w:szCs w:val="24"/>
        </w:rPr>
      </w:pPr>
      <w:r w:rsidRPr="0075159A">
        <w:rPr>
          <w:rFonts w:ascii="Cambria" w:hAnsi="Cambria"/>
          <w:sz w:val="24"/>
          <w:szCs w:val="24"/>
        </w:rPr>
        <w:t>Senatu ASP w Warszawie</w:t>
      </w:r>
    </w:p>
    <w:p w:rsidR="004919A3" w:rsidRPr="0075159A" w:rsidRDefault="004919A3" w:rsidP="00F974EE">
      <w:pPr>
        <w:rPr>
          <w:rFonts w:ascii="Cambria" w:hAnsi="Cambria"/>
          <w:sz w:val="24"/>
          <w:szCs w:val="24"/>
        </w:rPr>
      </w:pPr>
    </w:p>
    <w:p w:rsidR="00594E2B" w:rsidRPr="0075159A" w:rsidRDefault="004919A3" w:rsidP="004919A3">
      <w:pPr>
        <w:ind w:left="6372"/>
        <w:jc w:val="center"/>
        <w:rPr>
          <w:rFonts w:ascii="Cambria" w:hAnsi="Cambria"/>
          <w:sz w:val="24"/>
          <w:szCs w:val="24"/>
        </w:rPr>
      </w:pPr>
      <w:r w:rsidRPr="0075159A">
        <w:rPr>
          <w:rFonts w:ascii="Cambria" w:hAnsi="Cambria"/>
          <w:sz w:val="24"/>
          <w:szCs w:val="24"/>
        </w:rPr>
        <w:t>Rektor prof. Adam Myjak</w:t>
      </w:r>
    </w:p>
    <w:sectPr w:rsidR="00594E2B" w:rsidRPr="0075159A" w:rsidSect="00934B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5613"/>
    <w:multiLevelType w:val="hybridMultilevel"/>
    <w:tmpl w:val="2BA01F20"/>
    <w:lvl w:ilvl="0" w:tplc="9A8C73C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B1F84"/>
    <w:multiLevelType w:val="hybridMultilevel"/>
    <w:tmpl w:val="37004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327B"/>
    <w:multiLevelType w:val="hybridMultilevel"/>
    <w:tmpl w:val="017C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6167A"/>
    <w:multiLevelType w:val="hybridMultilevel"/>
    <w:tmpl w:val="1216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043A2"/>
    <w:multiLevelType w:val="hybridMultilevel"/>
    <w:tmpl w:val="017C57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8">
    <w:abstractNumId w:val="4"/>
    <w:lvlOverride w:ilvl="0">
      <w:lvl w:ilvl="0">
        <w:start w:val="1"/>
        <w:numFmt w:val="decimal"/>
        <w:lvlText w:val="%1)"/>
        <w:lvlJc w:val="left"/>
        <w:pPr>
          <w:ind w:left="2340" w:hanging="360"/>
        </w:pPr>
        <w:rPr>
          <w:rFonts w:ascii="Times New Roman" w:eastAsia="Times New Roman" w:hAnsi="Times New Roman" w:cs="Times New Roman"/>
          <w:bCs/>
          <w:i w:val="0"/>
          <w:strike w:val="0"/>
          <w:dstrike w:val="0"/>
        </w:rPr>
      </w:lvl>
    </w:lvlOverride>
  </w:num>
  <w:num w:numId="9">
    <w:abstractNumId w:val="5"/>
  </w:num>
  <w:num w:numId="10">
    <w:abstractNumId w:val="8"/>
    <w:lvlOverride w:ilvl="0"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1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544"/>
    <w:rsid w:val="00026E8F"/>
    <w:rsid w:val="000514D2"/>
    <w:rsid w:val="0007776F"/>
    <w:rsid w:val="000E5FAE"/>
    <w:rsid w:val="00104628"/>
    <w:rsid w:val="00124232"/>
    <w:rsid w:val="001318E9"/>
    <w:rsid w:val="00157FFC"/>
    <w:rsid w:val="001B73B6"/>
    <w:rsid w:val="00217DD4"/>
    <w:rsid w:val="002916C2"/>
    <w:rsid w:val="002C05E5"/>
    <w:rsid w:val="00385364"/>
    <w:rsid w:val="003C13B5"/>
    <w:rsid w:val="004116A4"/>
    <w:rsid w:val="00437287"/>
    <w:rsid w:val="00461153"/>
    <w:rsid w:val="00476311"/>
    <w:rsid w:val="00480C77"/>
    <w:rsid w:val="004850A2"/>
    <w:rsid w:val="004919A3"/>
    <w:rsid w:val="004C632D"/>
    <w:rsid w:val="00525DF0"/>
    <w:rsid w:val="0056275D"/>
    <w:rsid w:val="0056422B"/>
    <w:rsid w:val="00594E2B"/>
    <w:rsid w:val="005B5F55"/>
    <w:rsid w:val="00624CE4"/>
    <w:rsid w:val="006B0387"/>
    <w:rsid w:val="006B2FB0"/>
    <w:rsid w:val="006D721B"/>
    <w:rsid w:val="006F1F81"/>
    <w:rsid w:val="0075159A"/>
    <w:rsid w:val="0076465E"/>
    <w:rsid w:val="007F71A3"/>
    <w:rsid w:val="00801C5A"/>
    <w:rsid w:val="00812292"/>
    <w:rsid w:val="00822695"/>
    <w:rsid w:val="008458DC"/>
    <w:rsid w:val="00873B46"/>
    <w:rsid w:val="009129B4"/>
    <w:rsid w:val="00934B1D"/>
    <w:rsid w:val="00996B25"/>
    <w:rsid w:val="009F38E4"/>
    <w:rsid w:val="00B5691F"/>
    <w:rsid w:val="00BE32C1"/>
    <w:rsid w:val="00C76136"/>
    <w:rsid w:val="00C96367"/>
    <w:rsid w:val="00CB05C8"/>
    <w:rsid w:val="00D03933"/>
    <w:rsid w:val="00D71544"/>
    <w:rsid w:val="00E832D1"/>
    <w:rsid w:val="00E9421A"/>
    <w:rsid w:val="00EC62A9"/>
    <w:rsid w:val="00EE4981"/>
    <w:rsid w:val="00F35B81"/>
    <w:rsid w:val="00F9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21B"/>
  </w:style>
  <w:style w:type="paragraph" w:styleId="Nagwek1">
    <w:name w:val="heading 1"/>
    <w:basedOn w:val="Normalny"/>
    <w:link w:val="Nagwek1Znak"/>
    <w:uiPriority w:val="9"/>
    <w:qFormat/>
    <w:rsid w:val="007F7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B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71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7F71A3"/>
  </w:style>
  <w:style w:type="character" w:styleId="Hipercze">
    <w:name w:val="Hyperlink"/>
    <w:basedOn w:val="Domylnaczcionkaakapitu"/>
    <w:uiPriority w:val="99"/>
    <w:semiHidden/>
    <w:unhideWhenUsed/>
    <w:rsid w:val="007F71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A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B5F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5B5F55"/>
    <w:pPr>
      <w:spacing w:before="280" w:after="280"/>
    </w:pPr>
  </w:style>
  <w:style w:type="numbering" w:customStyle="1" w:styleId="WW8Num59">
    <w:name w:val="WW8Num59"/>
    <w:basedOn w:val="Bezlisty"/>
    <w:rsid w:val="005B5F55"/>
    <w:pPr>
      <w:numPr>
        <w:numId w:val="9"/>
      </w:numPr>
    </w:pPr>
  </w:style>
  <w:style w:type="numbering" w:customStyle="1" w:styleId="WW8Num76">
    <w:name w:val="WW8Num76"/>
    <w:basedOn w:val="Bezlisty"/>
    <w:rsid w:val="005B5F55"/>
    <w:pPr>
      <w:numPr>
        <w:numId w:val="12"/>
      </w:numPr>
    </w:pPr>
  </w:style>
  <w:style w:type="numbering" w:customStyle="1" w:styleId="WW8Num109">
    <w:name w:val="WW8Num109"/>
    <w:basedOn w:val="Bezlisty"/>
    <w:rsid w:val="00385364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8CD0-45CA-4261-B06E-9F9E88B0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IZABELIN</cp:lastModifiedBy>
  <cp:revision>2</cp:revision>
  <cp:lastPrinted>2020-06-02T15:44:00Z</cp:lastPrinted>
  <dcterms:created xsi:type="dcterms:W3CDTF">2020-06-03T19:34:00Z</dcterms:created>
  <dcterms:modified xsi:type="dcterms:W3CDTF">2020-06-03T19:34:00Z</dcterms:modified>
</cp:coreProperties>
</file>