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00" w:rsidRPr="00836A26" w:rsidRDefault="00385ACF" w:rsidP="00A34800">
      <w:pPr>
        <w:spacing w:before="120" w:after="12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A26">
        <w:rPr>
          <w:rFonts w:ascii="Times New Roman" w:hAnsi="Times New Roman" w:cs="Times New Roman"/>
          <w:b/>
          <w:sz w:val="28"/>
          <w:szCs w:val="28"/>
        </w:rPr>
        <w:t>Zarządzenie</w:t>
      </w:r>
      <w:r w:rsidR="00A34800" w:rsidRPr="00836A26"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425944" w:rsidRPr="00836A26">
        <w:rPr>
          <w:rFonts w:ascii="Times New Roman" w:hAnsi="Times New Roman" w:cs="Times New Roman"/>
          <w:b/>
          <w:sz w:val="28"/>
          <w:szCs w:val="28"/>
        </w:rPr>
        <w:t>r 18</w:t>
      </w:r>
      <w:r w:rsidR="00A34800" w:rsidRPr="00836A26">
        <w:rPr>
          <w:rFonts w:ascii="Times New Roman" w:hAnsi="Times New Roman" w:cs="Times New Roman"/>
          <w:b/>
          <w:sz w:val="28"/>
          <w:szCs w:val="28"/>
        </w:rPr>
        <w:t>/2020</w:t>
      </w:r>
    </w:p>
    <w:p w:rsidR="00A34800" w:rsidRPr="00836A26" w:rsidRDefault="00A34800" w:rsidP="00A34800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A26">
        <w:rPr>
          <w:rFonts w:ascii="Times New Roman" w:hAnsi="Times New Roman" w:cs="Times New Roman"/>
          <w:b/>
          <w:sz w:val="28"/>
          <w:szCs w:val="28"/>
        </w:rPr>
        <w:t xml:space="preserve"> Rektora Akademii Sztuk Pięknych </w:t>
      </w:r>
    </w:p>
    <w:p w:rsidR="00A34800" w:rsidRPr="00836A26" w:rsidRDefault="00A34800" w:rsidP="00A34800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A26">
        <w:rPr>
          <w:rFonts w:ascii="Times New Roman" w:hAnsi="Times New Roman" w:cs="Times New Roman"/>
          <w:b/>
          <w:sz w:val="28"/>
          <w:szCs w:val="28"/>
        </w:rPr>
        <w:t>w Warszawie</w:t>
      </w:r>
    </w:p>
    <w:p w:rsidR="00A34800" w:rsidRPr="00836A26" w:rsidRDefault="00A34800" w:rsidP="00A34800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A26">
        <w:rPr>
          <w:rFonts w:ascii="Times New Roman" w:hAnsi="Times New Roman" w:cs="Times New Roman"/>
          <w:b/>
          <w:sz w:val="28"/>
          <w:szCs w:val="28"/>
        </w:rPr>
        <w:t>z dnia</w:t>
      </w:r>
      <w:r w:rsidR="00425944" w:rsidRPr="00836A26">
        <w:rPr>
          <w:rFonts w:ascii="Times New Roman" w:hAnsi="Times New Roman" w:cs="Times New Roman"/>
          <w:b/>
          <w:sz w:val="28"/>
          <w:szCs w:val="28"/>
        </w:rPr>
        <w:t xml:space="preserve"> 19 </w:t>
      </w:r>
      <w:r w:rsidRPr="00836A26">
        <w:rPr>
          <w:rFonts w:ascii="Times New Roman" w:hAnsi="Times New Roman" w:cs="Times New Roman"/>
          <w:b/>
          <w:sz w:val="28"/>
          <w:szCs w:val="28"/>
        </w:rPr>
        <w:t xml:space="preserve">maja 2020 r. </w:t>
      </w:r>
    </w:p>
    <w:p w:rsidR="00A34800" w:rsidRPr="00AE0BBC" w:rsidRDefault="00A34800" w:rsidP="00A34800">
      <w:pPr>
        <w:spacing w:before="120" w:after="12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34800" w:rsidRPr="00425944" w:rsidRDefault="00A34800" w:rsidP="004259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0BBC">
        <w:rPr>
          <w:rFonts w:ascii="Times New Roman" w:hAnsi="Times New Roman" w:cs="Times New Roman"/>
          <w:b/>
          <w:sz w:val="24"/>
          <w:szCs w:val="24"/>
        </w:rPr>
        <w:t>w sprawie:</w:t>
      </w:r>
      <w:r w:rsidRPr="00AE0BBC">
        <w:rPr>
          <w:rFonts w:ascii="Times New Roman" w:hAnsi="Times New Roman" w:cs="Times New Roman"/>
          <w:sz w:val="24"/>
          <w:szCs w:val="24"/>
        </w:rPr>
        <w:t xml:space="preserve"> zmiany zarządzenia nr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E0BBC">
        <w:rPr>
          <w:rFonts w:ascii="Times New Roman" w:hAnsi="Times New Roman" w:cs="Times New Roman"/>
          <w:sz w:val="24"/>
          <w:szCs w:val="24"/>
        </w:rPr>
        <w:t xml:space="preserve">/2019 </w:t>
      </w:r>
      <w:r w:rsidRPr="00A34800">
        <w:rPr>
          <w:rFonts w:ascii="Times New Roman" w:hAnsi="Times New Roman" w:cs="Times New Roman"/>
          <w:sz w:val="24"/>
          <w:szCs w:val="24"/>
        </w:rPr>
        <w:t xml:space="preserve">wprowadzającego </w:t>
      </w:r>
      <w:r w:rsidRPr="00425944">
        <w:rPr>
          <w:rFonts w:ascii="Times New Roman" w:hAnsi="Times New Roman" w:cs="Times New Roman"/>
          <w:i/>
          <w:iCs/>
          <w:sz w:val="24"/>
          <w:szCs w:val="24"/>
        </w:rPr>
        <w:t>Regulamin wnioskowania, podziału i rozliczania środków na naukę w roku 2019 w Akademii Sztuk Pięknych w Warszawie</w:t>
      </w:r>
    </w:p>
    <w:p w:rsidR="00425944" w:rsidRPr="00425944" w:rsidRDefault="00425944" w:rsidP="004259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34800" w:rsidRPr="00AE0BBC" w:rsidRDefault="00A34800" w:rsidP="00425944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0BBC">
        <w:rPr>
          <w:rFonts w:ascii="Times New Roman" w:hAnsi="Times New Roman" w:cs="Times New Roman"/>
          <w:sz w:val="24"/>
          <w:szCs w:val="24"/>
        </w:rPr>
        <w:t xml:space="preserve">Na podstawie § 23 ust. 2 pkt 10 Ustawy z dnia 20 lipca 2018 r. - </w:t>
      </w:r>
      <w:r w:rsidRPr="00AE0BBC">
        <w:rPr>
          <w:rFonts w:ascii="Times New Roman" w:hAnsi="Times New Roman" w:cs="Times New Roman"/>
          <w:iCs/>
          <w:sz w:val="24"/>
          <w:szCs w:val="24"/>
        </w:rPr>
        <w:t>Prawo o szkolnictwie wyższym i nauce</w:t>
      </w:r>
      <w:r w:rsidRPr="00AE0BBC">
        <w:rPr>
          <w:rFonts w:ascii="Times New Roman" w:hAnsi="Times New Roman" w:cs="Times New Roman"/>
          <w:sz w:val="24"/>
          <w:szCs w:val="24"/>
        </w:rPr>
        <w:t xml:space="preserve"> (</w:t>
      </w:r>
      <w:r w:rsidR="00425944">
        <w:rPr>
          <w:rFonts w:ascii="Times New Roman" w:hAnsi="Times New Roman" w:cs="Times New Roman"/>
          <w:sz w:val="24"/>
          <w:szCs w:val="24"/>
        </w:rPr>
        <w:t>.</w:t>
      </w:r>
      <w:r w:rsidRPr="00AE0BBC">
        <w:rPr>
          <w:rFonts w:ascii="Times New Roman" w:hAnsi="Times New Roman" w:cs="Times New Roman"/>
          <w:sz w:val="24"/>
          <w:szCs w:val="24"/>
        </w:rPr>
        <w:t xml:space="preserve">tj. Dz. U z 2020, poz. 85), § 8 ust. 3 pkt 8 </w:t>
      </w:r>
      <w:r w:rsidRPr="00425944">
        <w:rPr>
          <w:rFonts w:ascii="Times New Roman" w:hAnsi="Times New Roman" w:cs="Times New Roman"/>
          <w:i/>
          <w:sz w:val="24"/>
          <w:szCs w:val="24"/>
        </w:rPr>
        <w:t>Statutu Akademii Sztuk Pięknych w Warszawie</w:t>
      </w:r>
      <w:r w:rsidRPr="00AE0BBC">
        <w:rPr>
          <w:rFonts w:ascii="Times New Roman" w:hAnsi="Times New Roman" w:cs="Times New Roman"/>
          <w:iCs/>
          <w:sz w:val="24"/>
          <w:szCs w:val="24"/>
        </w:rPr>
        <w:t>, zarządzam co następuje:</w:t>
      </w:r>
    </w:p>
    <w:p w:rsidR="00A3284E" w:rsidRDefault="00A3284E"/>
    <w:p w:rsidR="00A34800" w:rsidRPr="00AE0BBC" w:rsidRDefault="00A34800" w:rsidP="00A34800">
      <w:pPr>
        <w:spacing w:before="120" w:after="12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E0BBC">
        <w:rPr>
          <w:rFonts w:ascii="Times New Roman" w:hAnsi="Times New Roman" w:cs="Times New Roman"/>
          <w:sz w:val="24"/>
          <w:szCs w:val="24"/>
        </w:rPr>
        <w:t>§ 1</w:t>
      </w:r>
      <w:r w:rsidR="00425944">
        <w:rPr>
          <w:rFonts w:ascii="Times New Roman" w:hAnsi="Times New Roman" w:cs="Times New Roman"/>
          <w:sz w:val="24"/>
          <w:szCs w:val="24"/>
        </w:rPr>
        <w:t>.</w:t>
      </w:r>
    </w:p>
    <w:p w:rsidR="004734CC" w:rsidRPr="004734CC" w:rsidRDefault="00A34800" w:rsidP="004259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800">
        <w:rPr>
          <w:rFonts w:ascii="Times New Roman" w:hAnsi="Times New Roman" w:cs="Times New Roman"/>
          <w:i/>
          <w:iCs/>
        </w:rPr>
        <w:t xml:space="preserve">W </w:t>
      </w:r>
      <w:r w:rsidRPr="00A34800">
        <w:rPr>
          <w:rFonts w:ascii="Times New Roman" w:hAnsi="Times New Roman" w:cs="Times New Roman"/>
          <w:i/>
          <w:iCs/>
          <w:sz w:val="24"/>
          <w:szCs w:val="24"/>
        </w:rPr>
        <w:t>Regulamin</w:t>
      </w:r>
      <w:r>
        <w:rPr>
          <w:rFonts w:ascii="Times New Roman" w:hAnsi="Times New Roman" w:cs="Times New Roman"/>
          <w:i/>
          <w:iCs/>
          <w:sz w:val="24"/>
          <w:szCs w:val="24"/>
        </w:rPr>
        <w:t>ie</w:t>
      </w:r>
      <w:r w:rsidRPr="00A34800">
        <w:rPr>
          <w:rFonts w:ascii="Times New Roman" w:hAnsi="Times New Roman" w:cs="Times New Roman"/>
          <w:i/>
          <w:iCs/>
          <w:sz w:val="24"/>
          <w:szCs w:val="24"/>
        </w:rPr>
        <w:t xml:space="preserve"> wnioskowania, podziału i rozliczania środków na naukę w roku 2019 w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34800">
        <w:rPr>
          <w:rFonts w:ascii="Times New Roman" w:hAnsi="Times New Roman" w:cs="Times New Roman"/>
          <w:i/>
          <w:iCs/>
          <w:sz w:val="24"/>
          <w:szCs w:val="24"/>
        </w:rPr>
        <w:t>Akademii Sztuk Pięknych w Warszawie</w:t>
      </w:r>
      <w:r w:rsidR="00117756" w:rsidRPr="004734C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734CC" w:rsidRPr="004734CC">
        <w:rPr>
          <w:rFonts w:ascii="Times New Roman" w:hAnsi="Times New Roman" w:cs="Times New Roman"/>
          <w:iCs/>
          <w:sz w:val="24"/>
          <w:szCs w:val="24"/>
        </w:rPr>
        <w:t>zmianie ulegają:</w:t>
      </w:r>
    </w:p>
    <w:p w:rsidR="00A34800" w:rsidRPr="004734CC" w:rsidRDefault="00117756" w:rsidP="004734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4CC">
        <w:rPr>
          <w:rFonts w:ascii="Times New Roman" w:hAnsi="Times New Roman" w:cs="Times New Roman"/>
          <w:sz w:val="24"/>
          <w:szCs w:val="24"/>
        </w:rPr>
        <w:t>§</w:t>
      </w:r>
      <w:r w:rsidRPr="004734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34CC">
        <w:rPr>
          <w:rFonts w:ascii="Times New Roman" w:hAnsi="Times New Roman" w:cs="Times New Roman"/>
          <w:sz w:val="24"/>
          <w:szCs w:val="24"/>
        </w:rPr>
        <w:t>15 ust. 2 otrzymuje brzmienie:</w:t>
      </w:r>
    </w:p>
    <w:p w:rsidR="00117756" w:rsidRDefault="00650466" w:rsidP="004259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5944">
        <w:rPr>
          <w:rFonts w:ascii="Times New Roman" w:hAnsi="Times New Roman" w:cs="Times New Roman"/>
          <w:i/>
          <w:iCs/>
          <w:sz w:val="24"/>
          <w:szCs w:val="24"/>
        </w:rPr>
        <w:t>„2.</w:t>
      </w:r>
      <w:r w:rsidR="00117756" w:rsidRPr="00425944">
        <w:rPr>
          <w:rFonts w:ascii="Times New Roman" w:hAnsi="Times New Roman" w:cs="Times New Roman"/>
          <w:i/>
          <w:iCs/>
          <w:sz w:val="24"/>
          <w:szCs w:val="24"/>
        </w:rPr>
        <w:t xml:space="preserve"> W uzasadnionych przypadkach, na pisemny wniosek kierownika zadania badawczego, za</w:t>
      </w:r>
      <w:r w:rsidR="0042594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117756" w:rsidRPr="00425944">
        <w:rPr>
          <w:rFonts w:ascii="Times New Roman" w:hAnsi="Times New Roman" w:cs="Times New Roman"/>
          <w:i/>
          <w:iCs/>
          <w:sz w:val="24"/>
          <w:szCs w:val="24"/>
        </w:rPr>
        <w:t>zgodą Dziekana, możliwe jest przedłuże</w:t>
      </w:r>
      <w:bookmarkStart w:id="0" w:name="_GoBack"/>
      <w:bookmarkEnd w:id="0"/>
      <w:r w:rsidR="00117756" w:rsidRPr="00425944">
        <w:rPr>
          <w:rFonts w:ascii="Times New Roman" w:hAnsi="Times New Roman" w:cs="Times New Roman"/>
          <w:i/>
          <w:iCs/>
          <w:sz w:val="24"/>
          <w:szCs w:val="24"/>
        </w:rPr>
        <w:t>nie terminu zako</w:t>
      </w:r>
      <w:r w:rsidR="00385ACF">
        <w:rPr>
          <w:rFonts w:ascii="Times New Roman" w:hAnsi="Times New Roman" w:cs="Times New Roman"/>
          <w:i/>
          <w:iCs/>
          <w:sz w:val="24"/>
          <w:szCs w:val="24"/>
        </w:rPr>
        <w:t>ńczenia zadania badawczego, nie </w:t>
      </w:r>
      <w:r w:rsidR="00117756" w:rsidRPr="00425944">
        <w:rPr>
          <w:rFonts w:ascii="Times New Roman" w:hAnsi="Times New Roman" w:cs="Times New Roman"/>
          <w:i/>
          <w:iCs/>
          <w:sz w:val="24"/>
          <w:szCs w:val="24"/>
        </w:rPr>
        <w:t>później jednak niż do 30 września</w:t>
      </w:r>
      <w:r w:rsidR="004734CC">
        <w:rPr>
          <w:rFonts w:ascii="Times New Roman" w:hAnsi="Times New Roman" w:cs="Times New Roman"/>
          <w:i/>
          <w:iCs/>
          <w:sz w:val="24"/>
          <w:szCs w:val="24"/>
        </w:rPr>
        <w:t xml:space="preserve"> kolejnego roku kalendarzowego”;</w:t>
      </w:r>
    </w:p>
    <w:p w:rsidR="004734CC" w:rsidRPr="004734CC" w:rsidRDefault="004734CC" w:rsidP="004734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</w:t>
      </w:r>
      <w:r w:rsidRPr="004734CC">
        <w:rPr>
          <w:rFonts w:ascii="Times New Roman" w:hAnsi="Times New Roman" w:cs="Times New Roman"/>
          <w:iCs/>
          <w:sz w:val="24"/>
          <w:szCs w:val="24"/>
        </w:rPr>
        <w:t>chyla się § 18.</w:t>
      </w:r>
    </w:p>
    <w:p w:rsidR="00425944" w:rsidRPr="00425944" w:rsidRDefault="00425944" w:rsidP="004259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25944" w:rsidRDefault="00650466" w:rsidP="00425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BB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25944">
        <w:rPr>
          <w:rFonts w:ascii="Times New Roman" w:hAnsi="Times New Roman" w:cs="Times New Roman"/>
          <w:sz w:val="24"/>
          <w:szCs w:val="24"/>
        </w:rPr>
        <w:t>.</w:t>
      </w:r>
    </w:p>
    <w:p w:rsidR="00AF1178" w:rsidRDefault="00AF1178" w:rsidP="0042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Ujednolicony tekst </w:t>
      </w:r>
      <w:r w:rsidRPr="00425944">
        <w:rPr>
          <w:rFonts w:ascii="Times New Roman" w:hAnsi="Times New Roman" w:cs="Times New Roman"/>
          <w:i/>
          <w:iCs/>
          <w:sz w:val="24"/>
          <w:szCs w:val="24"/>
        </w:rPr>
        <w:t>Regulaminu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1 do niniejszego Zarządzenia.</w:t>
      </w:r>
    </w:p>
    <w:p w:rsidR="00425944" w:rsidRDefault="00425944" w:rsidP="0042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944" w:rsidRDefault="00AF1178" w:rsidP="00425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BB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25944">
        <w:rPr>
          <w:rFonts w:ascii="Times New Roman" w:hAnsi="Times New Roman" w:cs="Times New Roman"/>
          <w:sz w:val="24"/>
          <w:szCs w:val="24"/>
        </w:rPr>
        <w:t>.</w:t>
      </w:r>
    </w:p>
    <w:p w:rsidR="00650466" w:rsidRDefault="00650466" w:rsidP="0042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650466" w:rsidRPr="00650466" w:rsidRDefault="00650466" w:rsidP="00425944">
      <w:pPr>
        <w:spacing w:before="120" w:after="120" w:line="36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425944" w:rsidRPr="009761D1" w:rsidRDefault="00425944" w:rsidP="00425944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761D1">
        <w:rPr>
          <w:rFonts w:ascii="Times New Roman" w:hAnsi="Times New Roman" w:cs="Times New Roman"/>
          <w:sz w:val="24"/>
          <w:szCs w:val="24"/>
        </w:rPr>
        <w:t xml:space="preserve">Rektor </w:t>
      </w:r>
      <w:r>
        <w:rPr>
          <w:rFonts w:ascii="Times New Roman" w:hAnsi="Times New Roman" w:cs="Times New Roman"/>
          <w:sz w:val="24"/>
          <w:szCs w:val="24"/>
        </w:rPr>
        <w:t>ASP w Warszawie</w:t>
      </w:r>
    </w:p>
    <w:p w:rsidR="00425944" w:rsidRPr="009761D1" w:rsidRDefault="00425944" w:rsidP="0042594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25944" w:rsidRPr="001117BD" w:rsidRDefault="00425944" w:rsidP="0042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944" w:rsidRPr="009761D1" w:rsidRDefault="00425944" w:rsidP="00425944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425944" w:rsidRPr="00553616" w:rsidRDefault="00425944" w:rsidP="00425944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761D1">
        <w:rPr>
          <w:rFonts w:ascii="Times New Roman" w:hAnsi="Times New Roman" w:cs="Times New Roman"/>
          <w:sz w:val="24"/>
          <w:szCs w:val="24"/>
        </w:rPr>
        <w:t>prof. Adam Myjak</w:t>
      </w:r>
    </w:p>
    <w:p w:rsidR="00425944" w:rsidRDefault="00425944" w:rsidP="0042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800" w:rsidRDefault="00A34800"/>
    <w:sectPr w:rsidR="00A34800" w:rsidSect="00717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B73B4"/>
    <w:multiLevelType w:val="hybridMultilevel"/>
    <w:tmpl w:val="268C12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34800"/>
    <w:rsid w:val="00117756"/>
    <w:rsid w:val="00242F41"/>
    <w:rsid w:val="00385ACF"/>
    <w:rsid w:val="00425944"/>
    <w:rsid w:val="004734CC"/>
    <w:rsid w:val="00650466"/>
    <w:rsid w:val="0071772A"/>
    <w:rsid w:val="00836A26"/>
    <w:rsid w:val="00A3284E"/>
    <w:rsid w:val="00A34800"/>
    <w:rsid w:val="00AF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A34800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34800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4259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Twarowska</dc:creator>
  <cp:lastModifiedBy>IZABELIN</cp:lastModifiedBy>
  <cp:revision>2</cp:revision>
  <cp:lastPrinted>2020-05-19T12:10:00Z</cp:lastPrinted>
  <dcterms:created xsi:type="dcterms:W3CDTF">2020-05-20T09:45:00Z</dcterms:created>
  <dcterms:modified xsi:type="dcterms:W3CDTF">2020-05-20T09:45:00Z</dcterms:modified>
</cp:coreProperties>
</file>