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8FADA" w14:textId="64CF9097" w:rsidR="003B2A85" w:rsidRPr="00FA7D77" w:rsidRDefault="00732E48" w:rsidP="003B2A85">
      <w:pPr>
        <w:pStyle w:val="Nagwek1"/>
        <w:rPr>
          <w:rFonts w:eastAsiaTheme="majorEastAsia"/>
          <w:b w:val="0"/>
          <w:bCs w:val="0"/>
          <w:szCs w:val="22"/>
        </w:rPr>
      </w:pPr>
      <w:r w:rsidRPr="00FA7D77">
        <w:rPr>
          <w:szCs w:val="22"/>
        </w:rPr>
        <w:t xml:space="preserve">Zarządzenie nr </w:t>
      </w:r>
      <w:r w:rsidR="00225841" w:rsidRPr="00FA7D77">
        <w:rPr>
          <w:szCs w:val="22"/>
        </w:rPr>
        <w:t>48</w:t>
      </w:r>
      <w:r w:rsidR="003B2A85" w:rsidRPr="00FA7D77">
        <w:rPr>
          <w:szCs w:val="22"/>
        </w:rPr>
        <w:t>/2024</w:t>
      </w:r>
      <w:r w:rsidR="003B2A85" w:rsidRPr="00FA7D77">
        <w:rPr>
          <w:szCs w:val="22"/>
        </w:rPr>
        <w:br/>
        <w:t xml:space="preserve">Rektora </w:t>
      </w:r>
      <w:bookmarkStart w:id="0" w:name="_Hlk181797310"/>
      <w:r w:rsidR="003B2A85" w:rsidRPr="00FA7D77">
        <w:rPr>
          <w:szCs w:val="22"/>
        </w:rPr>
        <w:t>Akademii Sztuk Pięknych</w:t>
      </w:r>
      <w:r w:rsidR="003B2A85" w:rsidRPr="00FA7D77">
        <w:rPr>
          <w:szCs w:val="22"/>
        </w:rPr>
        <w:br/>
        <w:t>w Warszawie</w:t>
      </w:r>
      <w:bookmarkEnd w:id="0"/>
      <w:r w:rsidR="00225841" w:rsidRPr="00FA7D77">
        <w:rPr>
          <w:szCs w:val="22"/>
        </w:rPr>
        <w:br/>
        <w:t xml:space="preserve">z dnia 25 </w:t>
      </w:r>
      <w:r w:rsidR="003B2A85" w:rsidRPr="00FA7D77">
        <w:rPr>
          <w:szCs w:val="22"/>
        </w:rPr>
        <w:t>listopada 2024 r</w:t>
      </w:r>
      <w:r w:rsidR="003B2A85" w:rsidRPr="00FA7D77">
        <w:rPr>
          <w:b w:val="0"/>
          <w:szCs w:val="22"/>
        </w:rPr>
        <w:t>.</w:t>
      </w:r>
    </w:p>
    <w:p w14:paraId="52ED76BA" w14:textId="6A121910" w:rsidR="00A7671C" w:rsidRPr="003B2A85" w:rsidRDefault="00A7671C" w:rsidP="00FA1002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Verdana" w:hAnsi="Verdana" w:cs="Times New Roman"/>
          <w:bCs/>
        </w:rPr>
      </w:pPr>
      <w:r w:rsidRPr="003B2A85">
        <w:rPr>
          <w:rFonts w:ascii="Verdana" w:hAnsi="Verdana" w:cs="Times New Roman"/>
          <w:b/>
        </w:rPr>
        <w:t>w sprawie</w:t>
      </w:r>
      <w:r w:rsidR="002825E1" w:rsidRPr="003B2A85">
        <w:rPr>
          <w:rFonts w:ascii="Verdana" w:hAnsi="Verdana" w:cs="Times New Roman"/>
          <w:b/>
        </w:rPr>
        <w:t xml:space="preserve">: </w:t>
      </w:r>
      <w:r w:rsidR="00E645C3" w:rsidRPr="003B2A85">
        <w:rPr>
          <w:rFonts w:ascii="Verdana" w:hAnsi="Verdana" w:cs="Times New Roman"/>
          <w:bCs/>
        </w:rPr>
        <w:t xml:space="preserve">powołania </w:t>
      </w:r>
      <w:r w:rsidR="004F5153" w:rsidRPr="003B2A85">
        <w:rPr>
          <w:rFonts w:ascii="Verdana" w:hAnsi="Verdana" w:cs="Times New Roman"/>
          <w:bCs/>
        </w:rPr>
        <w:t>Zespołu</w:t>
      </w:r>
      <w:r w:rsidR="00385B25" w:rsidRPr="003B2A85">
        <w:rPr>
          <w:rFonts w:ascii="Verdana" w:hAnsi="Verdana" w:cs="Times New Roman"/>
          <w:bCs/>
        </w:rPr>
        <w:t xml:space="preserve"> </w:t>
      </w:r>
      <w:r w:rsidR="004F5153" w:rsidRPr="003B2A85">
        <w:rPr>
          <w:rFonts w:ascii="Verdana" w:hAnsi="Verdana" w:cs="Times New Roman"/>
          <w:bCs/>
        </w:rPr>
        <w:t>ds.</w:t>
      </w:r>
      <w:r w:rsidR="00215813" w:rsidRPr="003B2A85">
        <w:rPr>
          <w:rFonts w:ascii="Verdana" w:hAnsi="Verdana" w:cs="Times New Roman"/>
          <w:bCs/>
        </w:rPr>
        <w:t xml:space="preserve"> </w:t>
      </w:r>
      <w:r w:rsidR="00215813" w:rsidRPr="003B2A85">
        <w:rPr>
          <w:rFonts w:ascii="Verdana" w:hAnsi="Verdana" w:cs="Times New Roman"/>
        </w:rPr>
        <w:t>rozpatrywania zgłoszeń sygnalistów</w:t>
      </w:r>
      <w:r w:rsidR="00225841">
        <w:rPr>
          <w:rFonts w:ascii="Verdana" w:hAnsi="Verdana" w:cs="Times New Roman"/>
        </w:rPr>
        <w:t xml:space="preserve"> w </w:t>
      </w:r>
      <w:r w:rsidR="006C0340">
        <w:rPr>
          <w:rFonts w:ascii="Verdana" w:hAnsi="Verdana" w:cs="Times New Roman"/>
        </w:rPr>
        <w:t>Akademii Sztuk Pięknych w Warszawie</w:t>
      </w:r>
    </w:p>
    <w:p w14:paraId="7E90BEE9" w14:textId="7EBDB107" w:rsidR="00A7671C" w:rsidRPr="00FA7D77" w:rsidRDefault="00732E48" w:rsidP="00FA1002">
      <w:pPr>
        <w:spacing w:before="240" w:line="240" w:lineRule="auto"/>
        <w:rPr>
          <w:b/>
          <w:bCs/>
          <w:iCs/>
          <w:caps/>
        </w:rPr>
      </w:pPr>
      <w:r w:rsidRPr="00732E48">
        <w:t xml:space="preserve">Na podstawie art. 23 ust. 1 i ust. 2 pkt 1 i 2 ustawy z dnia 20 lipca 2018 r. </w:t>
      </w:r>
      <w:r>
        <w:t xml:space="preserve">– </w:t>
      </w:r>
      <w:r w:rsidRPr="00732E48">
        <w:t>Prawo o szkolnictwie wyższym i nauce (t.j. Dz.U. 2024</w:t>
      </w:r>
      <w:r w:rsidR="00F43E35">
        <w:t xml:space="preserve"> r.</w:t>
      </w:r>
      <w:r w:rsidRPr="00732E48">
        <w:t>, poz. 1571) oraz §</w:t>
      </w:r>
      <w:r w:rsidR="00225841">
        <w:t xml:space="preserve"> 6</w:t>
      </w:r>
      <w:r w:rsidR="00A335B3">
        <w:t xml:space="preserve"> ust. </w:t>
      </w:r>
      <w:r>
        <w:t xml:space="preserve">3 Procedury zgłaszania przez sygnalistów naruszeń prawa i podejmowania działań następczych w Akademii Sztuk Pięknych w Warszawie, zarządzam co następuje: </w:t>
      </w:r>
    </w:p>
    <w:p w14:paraId="11F8F80B" w14:textId="77777777" w:rsidR="00A3284E" w:rsidRPr="009142E6" w:rsidRDefault="00A7671C" w:rsidP="008B73D8">
      <w:pPr>
        <w:pStyle w:val="Nagwek2"/>
        <w:spacing w:before="0" w:after="0" w:afterAutospacing="0"/>
      </w:pPr>
      <w:r w:rsidRPr="009142E6">
        <w:t>§</w:t>
      </w:r>
      <w:r w:rsidR="00B46E53" w:rsidRPr="009142E6">
        <w:t xml:space="preserve"> </w:t>
      </w:r>
      <w:r w:rsidRPr="009142E6">
        <w:t>1</w:t>
      </w:r>
      <w:r w:rsidR="002825E1" w:rsidRPr="009142E6">
        <w:t>.</w:t>
      </w:r>
    </w:p>
    <w:p w14:paraId="1E8CB143" w14:textId="4CA6C289" w:rsidR="00DE66C3" w:rsidRDefault="00385B25" w:rsidP="008B73D8">
      <w:pPr>
        <w:spacing w:after="0" w:line="240" w:lineRule="auto"/>
        <w:rPr>
          <w:rFonts w:eastAsia="Calibri" w:cs="Times New Roman"/>
          <w:bCs/>
        </w:rPr>
      </w:pPr>
      <w:bookmarkStart w:id="1" w:name="_Hlk40862236"/>
      <w:r w:rsidRPr="003B2A85">
        <w:rPr>
          <w:rFonts w:eastAsia="Calibri" w:cs="Times New Roman"/>
          <w:bCs/>
        </w:rPr>
        <w:t>P</w:t>
      </w:r>
      <w:r w:rsidR="00373A95" w:rsidRPr="003B2A85">
        <w:rPr>
          <w:rFonts w:eastAsia="Calibri" w:cs="Times New Roman"/>
          <w:bCs/>
        </w:rPr>
        <w:t>owołuj</w:t>
      </w:r>
      <w:r w:rsidR="004B1803" w:rsidRPr="003B2A85">
        <w:rPr>
          <w:rFonts w:eastAsia="Calibri" w:cs="Times New Roman"/>
          <w:bCs/>
        </w:rPr>
        <w:t xml:space="preserve">e </w:t>
      </w:r>
      <w:r w:rsidRPr="003B2A85">
        <w:rPr>
          <w:rFonts w:eastAsia="Calibri" w:cs="Times New Roman"/>
          <w:bCs/>
        </w:rPr>
        <w:t xml:space="preserve">się </w:t>
      </w:r>
      <w:r w:rsidR="00655B72" w:rsidRPr="003B2A85">
        <w:rPr>
          <w:rFonts w:cs="Times New Roman"/>
          <w:bCs/>
        </w:rPr>
        <w:t>Zesp</w:t>
      </w:r>
      <w:r w:rsidR="004B1803" w:rsidRPr="003B2A85">
        <w:rPr>
          <w:rFonts w:cs="Times New Roman"/>
          <w:bCs/>
        </w:rPr>
        <w:t>ó</w:t>
      </w:r>
      <w:r w:rsidR="00655B72" w:rsidRPr="003B2A85">
        <w:rPr>
          <w:rFonts w:cs="Times New Roman"/>
          <w:bCs/>
        </w:rPr>
        <w:t>ł ds.</w:t>
      </w:r>
      <w:bookmarkStart w:id="2" w:name="_GoBack"/>
      <w:bookmarkEnd w:id="2"/>
      <w:r w:rsidR="00655B72" w:rsidRPr="003B2A85">
        <w:rPr>
          <w:rFonts w:cs="Times New Roman"/>
          <w:bCs/>
        </w:rPr>
        <w:t xml:space="preserve"> </w:t>
      </w:r>
      <w:r w:rsidR="00F35D9B" w:rsidRPr="003B2A85">
        <w:rPr>
          <w:rFonts w:cs="Times New Roman"/>
        </w:rPr>
        <w:t>rozpatrywania zgłoszeń sygnalistów</w:t>
      </w:r>
      <w:r w:rsidR="00F35D9B" w:rsidRPr="003B2A85">
        <w:rPr>
          <w:rFonts w:cs="Times New Roman"/>
          <w:bCs/>
        </w:rPr>
        <w:t xml:space="preserve"> </w:t>
      </w:r>
      <w:r w:rsidR="00373A95" w:rsidRPr="003B2A85">
        <w:rPr>
          <w:rFonts w:eastAsia="Calibri" w:cs="Times New Roman"/>
          <w:bCs/>
        </w:rPr>
        <w:t>w</w:t>
      </w:r>
      <w:r w:rsidR="00E645C3" w:rsidRPr="003B2A85">
        <w:rPr>
          <w:rFonts w:eastAsia="Calibri" w:cs="Times New Roman"/>
          <w:bCs/>
        </w:rPr>
        <w:t xml:space="preserve"> składzie:</w:t>
      </w:r>
    </w:p>
    <w:p w14:paraId="0469CD67" w14:textId="783200FF" w:rsidR="00A35F1C" w:rsidRDefault="00732E48" w:rsidP="00225841">
      <w:pPr>
        <w:pStyle w:val="Akapitzlist"/>
        <w:numPr>
          <w:ilvl w:val="0"/>
          <w:numId w:val="9"/>
        </w:numPr>
        <w:spacing w:after="0" w:line="240" w:lineRule="auto"/>
        <w:ind w:left="567" w:hanging="426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prof. Maciej Aleksandrowicz </w:t>
      </w:r>
      <w:r w:rsidRPr="005C50FE">
        <w:rPr>
          <w:rFonts w:eastAsia="Calibri" w:cs="Times New Roman"/>
          <w:bCs/>
        </w:rPr>
        <w:t xml:space="preserve">(Przewodniczący) </w:t>
      </w:r>
      <w:r w:rsidR="00A35F1C" w:rsidRPr="003B2A85">
        <w:rPr>
          <w:rFonts w:eastAsia="Calibri" w:cs="Times New Roman"/>
          <w:bCs/>
        </w:rPr>
        <w:t>–</w:t>
      </w:r>
      <w:r w:rsidR="00A35F1C">
        <w:rPr>
          <w:rFonts w:eastAsia="Calibri" w:cs="Times New Roman"/>
          <w:bCs/>
        </w:rPr>
        <w:t xml:space="preserve"> </w:t>
      </w:r>
      <w:r w:rsidR="00A35F1C" w:rsidRPr="0054180E">
        <w:rPr>
          <w:rFonts w:cstheme="minorHAnsi"/>
        </w:rPr>
        <w:t>pracownik</w:t>
      </w:r>
      <w:r>
        <w:rPr>
          <w:rFonts w:cstheme="minorHAnsi"/>
        </w:rPr>
        <w:t xml:space="preserve"> Akademii Sztuk Pięknych w Warszawie z grupy osób będących nauczycielami akademickimi</w:t>
      </w:r>
      <w:r w:rsidR="00A35F1C">
        <w:rPr>
          <w:rFonts w:cstheme="minorHAnsi"/>
        </w:rPr>
        <w:t>,</w:t>
      </w:r>
    </w:p>
    <w:p w14:paraId="385269CD" w14:textId="7A294F76" w:rsidR="00A35F1C" w:rsidRDefault="00732E48" w:rsidP="00225841">
      <w:pPr>
        <w:pStyle w:val="Akapitzlist"/>
        <w:numPr>
          <w:ilvl w:val="0"/>
          <w:numId w:val="9"/>
        </w:numPr>
        <w:spacing w:after="0" w:line="240" w:lineRule="auto"/>
        <w:ind w:left="567" w:hanging="426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dr Jakub Maria Mazurkiewicz </w:t>
      </w:r>
      <w:r w:rsidR="00A35F1C" w:rsidRPr="003B2A85">
        <w:rPr>
          <w:rFonts w:eastAsia="Calibri" w:cs="Times New Roman"/>
          <w:bCs/>
        </w:rPr>
        <w:t>–</w:t>
      </w:r>
      <w:r w:rsidR="00A35F1C">
        <w:rPr>
          <w:rFonts w:eastAsia="Calibri" w:cs="Times New Roman"/>
          <w:bCs/>
        </w:rPr>
        <w:t xml:space="preserve"> </w:t>
      </w:r>
      <w:r w:rsidR="00A35F1C" w:rsidRPr="0054180E">
        <w:rPr>
          <w:rFonts w:cstheme="minorHAnsi"/>
        </w:rPr>
        <w:t>pracownik</w:t>
      </w:r>
      <w:r w:rsidR="00225841">
        <w:rPr>
          <w:rFonts w:cstheme="minorHAnsi"/>
        </w:rPr>
        <w:t xml:space="preserve"> Akademii Sztuk Pięknych w </w:t>
      </w:r>
      <w:r>
        <w:rPr>
          <w:rFonts w:cstheme="minorHAnsi"/>
        </w:rPr>
        <w:t>Warszawie z grupy osób będących nauczycielami aka</w:t>
      </w:r>
      <w:r w:rsidR="008B73D8">
        <w:rPr>
          <w:rFonts w:cstheme="minorHAnsi"/>
        </w:rPr>
        <w:t>demickimi</w:t>
      </w:r>
      <w:r w:rsidR="00A35F1C">
        <w:rPr>
          <w:rFonts w:cstheme="minorHAnsi"/>
        </w:rPr>
        <w:t>,</w:t>
      </w:r>
    </w:p>
    <w:p w14:paraId="662E8A90" w14:textId="66CF6685" w:rsidR="00A35F1C" w:rsidRDefault="008B73D8" w:rsidP="00225841">
      <w:pPr>
        <w:pStyle w:val="Akapitzlist"/>
        <w:numPr>
          <w:ilvl w:val="0"/>
          <w:numId w:val="9"/>
        </w:numPr>
        <w:spacing w:after="0" w:line="240" w:lineRule="auto"/>
        <w:ind w:left="567" w:hanging="426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Piotr Budek</w:t>
      </w:r>
      <w:r w:rsidR="00A35F1C">
        <w:rPr>
          <w:rFonts w:eastAsia="Calibri" w:cs="Times New Roman"/>
          <w:bCs/>
        </w:rPr>
        <w:t xml:space="preserve"> </w:t>
      </w:r>
      <w:r w:rsidR="00A35F1C" w:rsidRPr="003B2A85">
        <w:rPr>
          <w:rFonts w:eastAsia="Calibri" w:cs="Times New Roman"/>
          <w:bCs/>
        </w:rPr>
        <w:t>–</w:t>
      </w:r>
      <w:r w:rsidR="00A35F1C">
        <w:rPr>
          <w:rFonts w:eastAsia="Calibri" w:cs="Times New Roman"/>
          <w:bCs/>
        </w:rPr>
        <w:t xml:space="preserve"> </w:t>
      </w:r>
      <w:r w:rsidR="00A35F1C" w:rsidRPr="0054180E">
        <w:rPr>
          <w:rFonts w:cstheme="minorHAnsi"/>
        </w:rPr>
        <w:t>pracownik</w:t>
      </w:r>
      <w:r>
        <w:rPr>
          <w:rFonts w:cs="Times New Roman"/>
        </w:rPr>
        <w:t xml:space="preserve"> </w:t>
      </w:r>
      <w:r w:rsidRPr="0054180E">
        <w:rPr>
          <w:rFonts w:cstheme="minorHAnsi"/>
        </w:rPr>
        <w:t xml:space="preserve">Działu Prawnego i Zamówień Publicznych </w:t>
      </w:r>
      <w:r>
        <w:rPr>
          <w:rFonts w:cs="Times New Roman"/>
        </w:rPr>
        <w:t>Akademii Sztuk Pięknych w Warszawie</w:t>
      </w:r>
      <w:r w:rsidR="00A35F1C" w:rsidRPr="0054180E">
        <w:rPr>
          <w:rFonts w:cstheme="minorHAnsi"/>
        </w:rPr>
        <w:t>,</w:t>
      </w:r>
    </w:p>
    <w:p w14:paraId="727D5E7D" w14:textId="221F2BF4" w:rsidR="00A35F1C" w:rsidRDefault="008B73D8" w:rsidP="00225841">
      <w:pPr>
        <w:pStyle w:val="Akapitzlist"/>
        <w:numPr>
          <w:ilvl w:val="0"/>
          <w:numId w:val="9"/>
        </w:numPr>
        <w:spacing w:after="0" w:line="240" w:lineRule="auto"/>
        <w:ind w:left="567" w:hanging="426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Michał Chmielewski</w:t>
      </w:r>
      <w:r w:rsidR="00A35F1C">
        <w:rPr>
          <w:rFonts w:eastAsia="Calibri" w:cs="Times New Roman"/>
          <w:bCs/>
        </w:rPr>
        <w:t xml:space="preserve"> </w:t>
      </w:r>
      <w:r w:rsidR="00A35F1C" w:rsidRPr="003B2A85">
        <w:rPr>
          <w:rFonts w:eastAsia="Calibri" w:cs="Times New Roman"/>
          <w:bCs/>
        </w:rPr>
        <w:t>–</w:t>
      </w:r>
      <w:r w:rsidR="00A35F1C">
        <w:rPr>
          <w:rFonts w:eastAsia="Calibri" w:cs="Times New Roman"/>
          <w:bCs/>
        </w:rPr>
        <w:t xml:space="preserve"> </w:t>
      </w:r>
      <w:r w:rsidR="00A35F1C" w:rsidRPr="0054180E">
        <w:rPr>
          <w:rFonts w:cstheme="minorHAnsi"/>
        </w:rPr>
        <w:t>pracownik</w:t>
      </w:r>
      <w:r>
        <w:rPr>
          <w:rFonts w:cs="Times New Roman"/>
        </w:rPr>
        <w:t xml:space="preserve"> </w:t>
      </w:r>
      <w:r w:rsidRPr="0054180E">
        <w:rPr>
          <w:rFonts w:cstheme="minorHAnsi"/>
        </w:rPr>
        <w:t xml:space="preserve">Działu Prawnego i Zamówień Publicznych </w:t>
      </w:r>
      <w:r>
        <w:rPr>
          <w:rFonts w:cs="Times New Roman"/>
        </w:rPr>
        <w:t>Akademii Sztuk Pięknych w Warszawie</w:t>
      </w:r>
      <w:r w:rsidR="00A35F1C" w:rsidRPr="0054180E">
        <w:rPr>
          <w:rFonts w:cstheme="minorHAnsi"/>
        </w:rPr>
        <w:t>,</w:t>
      </w:r>
    </w:p>
    <w:p w14:paraId="1565600E" w14:textId="57E09628" w:rsidR="00A35F1C" w:rsidRDefault="00805531" w:rsidP="00225841">
      <w:pPr>
        <w:pStyle w:val="Akapitzlist"/>
        <w:numPr>
          <w:ilvl w:val="0"/>
          <w:numId w:val="9"/>
        </w:numPr>
        <w:spacing w:after="0" w:line="240" w:lineRule="auto"/>
        <w:ind w:left="567" w:hanging="426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Michał Leszczyński</w:t>
      </w:r>
      <w:r w:rsidR="00A35F1C">
        <w:rPr>
          <w:rFonts w:eastAsia="Calibri" w:cs="Times New Roman"/>
          <w:bCs/>
        </w:rPr>
        <w:t xml:space="preserve"> </w:t>
      </w:r>
      <w:r w:rsidR="00A35F1C" w:rsidRPr="003B2A85">
        <w:rPr>
          <w:rFonts w:eastAsia="Calibri" w:cs="Times New Roman"/>
          <w:bCs/>
        </w:rPr>
        <w:t>–</w:t>
      </w:r>
      <w:r w:rsidR="00A35F1C">
        <w:rPr>
          <w:rFonts w:eastAsia="Calibri" w:cs="Times New Roman"/>
          <w:bCs/>
        </w:rPr>
        <w:t xml:space="preserve"> </w:t>
      </w:r>
      <w:r w:rsidR="00A35F1C" w:rsidRPr="0054180E">
        <w:rPr>
          <w:rFonts w:cstheme="minorHAnsi"/>
        </w:rPr>
        <w:t>pracownik</w:t>
      </w:r>
      <w:r w:rsidR="00A35F1C">
        <w:rPr>
          <w:rFonts w:cstheme="minorHAnsi"/>
        </w:rPr>
        <w:t xml:space="preserve"> </w:t>
      </w:r>
      <w:r w:rsidR="00225841">
        <w:rPr>
          <w:rFonts w:cs="Times New Roman"/>
        </w:rPr>
        <w:t>Akademii Sztuk Pięknych w </w:t>
      </w:r>
      <w:r w:rsidR="006C0340">
        <w:rPr>
          <w:rFonts w:cs="Times New Roman"/>
        </w:rPr>
        <w:t>Warszawie</w:t>
      </w:r>
      <w:r w:rsidR="006C0340" w:rsidRPr="0054180E">
        <w:rPr>
          <w:rFonts w:cstheme="minorHAnsi"/>
        </w:rPr>
        <w:t xml:space="preserve"> </w:t>
      </w:r>
      <w:r w:rsidR="00C827FD">
        <w:rPr>
          <w:rFonts w:cstheme="minorHAnsi"/>
        </w:rPr>
        <w:t>z </w:t>
      </w:r>
      <w:r w:rsidR="00A35F1C" w:rsidRPr="0054180E">
        <w:rPr>
          <w:rFonts w:cstheme="minorHAnsi"/>
        </w:rPr>
        <w:t>grupy osób</w:t>
      </w:r>
      <w:r w:rsidR="00A35F1C">
        <w:rPr>
          <w:rFonts w:cstheme="minorHAnsi"/>
        </w:rPr>
        <w:t xml:space="preserve"> </w:t>
      </w:r>
      <w:r w:rsidR="008B73D8">
        <w:rPr>
          <w:rFonts w:cstheme="minorHAnsi"/>
        </w:rPr>
        <w:t>nie</w:t>
      </w:r>
      <w:r w:rsidR="00A35F1C" w:rsidRPr="0054180E">
        <w:rPr>
          <w:rFonts w:cstheme="minorHAnsi"/>
        </w:rPr>
        <w:t>będących nauczycielami akademickimi,</w:t>
      </w:r>
    </w:p>
    <w:p w14:paraId="10344B3D" w14:textId="07063A6B" w:rsidR="00A35F1C" w:rsidRPr="00A35F1C" w:rsidRDefault="008B73D8" w:rsidP="00225841">
      <w:pPr>
        <w:pStyle w:val="Akapitzlist"/>
        <w:numPr>
          <w:ilvl w:val="0"/>
          <w:numId w:val="9"/>
        </w:numPr>
        <w:spacing w:after="240" w:line="240" w:lineRule="auto"/>
        <w:ind w:left="567" w:hanging="426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Ewa Troć</w:t>
      </w:r>
      <w:r w:rsidR="00A35F1C">
        <w:rPr>
          <w:rFonts w:eastAsia="Calibri" w:cs="Times New Roman"/>
          <w:bCs/>
        </w:rPr>
        <w:t xml:space="preserve"> </w:t>
      </w:r>
      <w:r w:rsidR="00A35F1C" w:rsidRPr="003B2A85">
        <w:rPr>
          <w:rFonts w:eastAsia="Calibri" w:cs="Times New Roman"/>
          <w:bCs/>
        </w:rPr>
        <w:t>–</w:t>
      </w:r>
      <w:r w:rsidR="00A35F1C">
        <w:rPr>
          <w:rFonts w:eastAsia="Calibri" w:cs="Times New Roman"/>
          <w:bCs/>
        </w:rPr>
        <w:t xml:space="preserve"> </w:t>
      </w:r>
      <w:r w:rsidR="00A35F1C" w:rsidRPr="0054180E">
        <w:rPr>
          <w:rFonts w:cstheme="minorHAnsi"/>
        </w:rPr>
        <w:t>pracownik</w:t>
      </w:r>
      <w:r w:rsidR="00A35F1C">
        <w:rPr>
          <w:rFonts w:cstheme="minorHAnsi"/>
        </w:rPr>
        <w:t xml:space="preserve"> </w:t>
      </w:r>
      <w:r w:rsidR="006C0340">
        <w:rPr>
          <w:rFonts w:cs="Times New Roman"/>
        </w:rPr>
        <w:t>Akademii Sztuk Pięknych w Warszawie</w:t>
      </w:r>
      <w:r w:rsidR="00A35F1C" w:rsidRPr="0054180E">
        <w:rPr>
          <w:rFonts w:cstheme="minorHAnsi"/>
        </w:rPr>
        <w:t xml:space="preserve"> z grupy osób </w:t>
      </w:r>
      <w:r>
        <w:rPr>
          <w:rFonts w:cstheme="minorHAnsi"/>
        </w:rPr>
        <w:t>nie</w:t>
      </w:r>
      <w:r w:rsidR="00A35F1C" w:rsidRPr="0054180E">
        <w:rPr>
          <w:rFonts w:cstheme="minorHAnsi"/>
        </w:rPr>
        <w:t>będących nauczycielami akademickimi</w:t>
      </w:r>
      <w:r w:rsidR="00A35F1C">
        <w:rPr>
          <w:rFonts w:cstheme="minorHAnsi"/>
        </w:rPr>
        <w:t>.</w:t>
      </w:r>
    </w:p>
    <w:bookmarkEnd w:id="1"/>
    <w:p w14:paraId="26AFF319" w14:textId="467A97FF" w:rsidR="007F7848" w:rsidRPr="003B2A85" w:rsidRDefault="007F7848" w:rsidP="008B73D8">
      <w:pPr>
        <w:pStyle w:val="Nagwek2"/>
        <w:spacing w:before="0" w:after="0" w:afterAutospacing="0"/>
      </w:pPr>
      <w:r w:rsidRPr="003B2A85">
        <w:t xml:space="preserve">§ </w:t>
      </w:r>
      <w:r w:rsidR="001216ED" w:rsidRPr="003B2A85">
        <w:t>2</w:t>
      </w:r>
      <w:r w:rsidRPr="003B2A85">
        <w:t>.</w:t>
      </w:r>
    </w:p>
    <w:p w14:paraId="6825FC08" w14:textId="004877E0" w:rsidR="00183A67" w:rsidRPr="003B2A85" w:rsidRDefault="00183A67" w:rsidP="008B73D8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eastAsia="Calibri" w:cs="Times New Roman"/>
          <w:bCs/>
        </w:rPr>
      </w:pPr>
      <w:r w:rsidRPr="003B2A85">
        <w:rPr>
          <w:rFonts w:eastAsia="Calibri" w:cs="Times New Roman"/>
          <w:bCs/>
        </w:rPr>
        <w:t xml:space="preserve">Posiedzenia </w:t>
      </w:r>
      <w:r w:rsidR="00655B72" w:rsidRPr="003B2A85">
        <w:rPr>
          <w:rFonts w:eastAsia="Calibri" w:cs="Times New Roman"/>
          <w:bCs/>
        </w:rPr>
        <w:t>Z</w:t>
      </w:r>
      <w:r w:rsidR="004F5153" w:rsidRPr="003B2A85">
        <w:rPr>
          <w:rFonts w:eastAsia="Calibri" w:cs="Times New Roman"/>
          <w:bCs/>
        </w:rPr>
        <w:t>espołu</w:t>
      </w:r>
      <w:r w:rsidRPr="003B2A85">
        <w:rPr>
          <w:rFonts w:eastAsia="Calibri" w:cs="Times New Roman"/>
          <w:bCs/>
        </w:rPr>
        <w:t xml:space="preserve"> mogą być przeprowadzane przy użyciu środków komunikacji elektronicznej</w:t>
      </w:r>
      <w:r w:rsidR="00607F65" w:rsidRPr="003B2A85">
        <w:rPr>
          <w:rFonts w:eastAsia="Calibri" w:cs="Times New Roman"/>
          <w:bCs/>
        </w:rPr>
        <w:t>, zapewniających w </w:t>
      </w:r>
      <w:r w:rsidR="000B3BBB" w:rsidRPr="003B2A85">
        <w:rPr>
          <w:rFonts w:eastAsia="Calibri" w:cs="Times New Roman"/>
          <w:bCs/>
        </w:rPr>
        <w:t>szczególności:</w:t>
      </w:r>
    </w:p>
    <w:p w14:paraId="6E430E0D" w14:textId="03D20D4C" w:rsidR="000B3BBB" w:rsidRPr="003B2A85" w:rsidRDefault="000B3BBB" w:rsidP="008B73D8">
      <w:pPr>
        <w:pStyle w:val="Akapitzlist"/>
        <w:numPr>
          <w:ilvl w:val="0"/>
          <w:numId w:val="4"/>
        </w:numPr>
        <w:spacing w:after="0" w:line="240" w:lineRule="auto"/>
        <w:ind w:left="426"/>
        <w:rPr>
          <w:rFonts w:eastAsia="Calibri" w:cs="Times New Roman"/>
          <w:bCs/>
        </w:rPr>
      </w:pPr>
      <w:r w:rsidRPr="003B2A85">
        <w:rPr>
          <w:rFonts w:eastAsia="Calibri" w:cs="Times New Roman"/>
          <w:bCs/>
        </w:rPr>
        <w:t>transmisję posiedzenia w czasie rzeczywistym między jego uczestnikami,</w:t>
      </w:r>
    </w:p>
    <w:p w14:paraId="2C54DCE6" w14:textId="7D731557" w:rsidR="000B3BBB" w:rsidRPr="003B2A85" w:rsidRDefault="000B3BBB" w:rsidP="008B73D8">
      <w:pPr>
        <w:pStyle w:val="Akapitzlist"/>
        <w:numPr>
          <w:ilvl w:val="0"/>
          <w:numId w:val="4"/>
        </w:numPr>
        <w:spacing w:after="0" w:line="240" w:lineRule="auto"/>
        <w:ind w:left="426"/>
        <w:rPr>
          <w:rFonts w:eastAsia="Calibri" w:cs="Times New Roman"/>
          <w:bCs/>
        </w:rPr>
      </w:pPr>
      <w:r w:rsidRPr="003B2A85">
        <w:rPr>
          <w:rFonts w:eastAsia="Calibri" w:cs="Times New Roman"/>
          <w:bCs/>
        </w:rPr>
        <w:t>wielostronną komunikację w czasie rzeczywistym, w ramach której uczestnicy posiedzenia mogą wypowiadać się w jego toku – z zachowaniem niezbędnych zasad bezpieczeństwa</w:t>
      </w:r>
      <w:r w:rsidR="00071C3A" w:rsidRPr="003B2A85">
        <w:rPr>
          <w:rFonts w:eastAsia="Calibri" w:cs="Times New Roman"/>
          <w:bCs/>
        </w:rPr>
        <w:t>.</w:t>
      </w:r>
    </w:p>
    <w:p w14:paraId="3661AB28" w14:textId="5E89F564" w:rsidR="000B3BBB" w:rsidRPr="003B2A85" w:rsidRDefault="000B3BBB" w:rsidP="008B73D8">
      <w:pPr>
        <w:pStyle w:val="Akapitzlist"/>
        <w:numPr>
          <w:ilvl w:val="0"/>
          <w:numId w:val="5"/>
        </w:numPr>
        <w:spacing w:after="240" w:line="240" w:lineRule="auto"/>
        <w:ind w:left="425" w:hanging="357"/>
        <w:rPr>
          <w:rFonts w:eastAsia="Calibri" w:cs="Times New Roman"/>
          <w:bCs/>
        </w:rPr>
      </w:pPr>
      <w:r w:rsidRPr="003B2A85">
        <w:rPr>
          <w:rFonts w:eastAsia="Calibri" w:cs="Times New Roman"/>
          <w:bCs/>
        </w:rPr>
        <w:t xml:space="preserve">Zakres </w:t>
      </w:r>
      <w:r w:rsidR="00071C3A" w:rsidRPr="003B2A85">
        <w:rPr>
          <w:rFonts w:eastAsia="Calibri" w:cs="Times New Roman"/>
          <w:bCs/>
        </w:rPr>
        <w:t>i z</w:t>
      </w:r>
      <w:r w:rsidRPr="003B2A85">
        <w:rPr>
          <w:rFonts w:eastAsia="Calibri" w:cs="Times New Roman"/>
          <w:bCs/>
        </w:rPr>
        <w:t xml:space="preserve">asady działania </w:t>
      </w:r>
      <w:r w:rsidR="00A86748" w:rsidRPr="003B2A85">
        <w:rPr>
          <w:rFonts w:eastAsia="Calibri" w:cs="Times New Roman"/>
          <w:bCs/>
        </w:rPr>
        <w:t>Z</w:t>
      </w:r>
      <w:r w:rsidR="00A3287D" w:rsidRPr="003B2A85">
        <w:rPr>
          <w:rFonts w:eastAsia="Calibri" w:cs="Times New Roman"/>
          <w:bCs/>
        </w:rPr>
        <w:t>espołu</w:t>
      </w:r>
      <w:r w:rsidR="00F35D9B" w:rsidRPr="003B2A85">
        <w:rPr>
          <w:rFonts w:eastAsia="Calibri" w:cs="Times New Roman"/>
          <w:bCs/>
        </w:rPr>
        <w:t xml:space="preserve"> </w:t>
      </w:r>
      <w:r w:rsidRPr="003B2A85">
        <w:rPr>
          <w:rFonts w:eastAsia="Calibri" w:cs="Times New Roman"/>
          <w:bCs/>
        </w:rPr>
        <w:t>określ</w:t>
      </w:r>
      <w:r w:rsidR="00F35D9B" w:rsidRPr="003B2A85">
        <w:rPr>
          <w:rFonts w:eastAsia="Calibri" w:cs="Times New Roman"/>
          <w:bCs/>
        </w:rPr>
        <w:t>a</w:t>
      </w:r>
      <w:r w:rsidRPr="003B2A85">
        <w:rPr>
          <w:rFonts w:eastAsia="Calibri" w:cs="Times New Roman"/>
          <w:bCs/>
        </w:rPr>
        <w:t xml:space="preserve"> </w:t>
      </w:r>
      <w:r w:rsidR="00F35D9B" w:rsidRPr="003B2A85">
        <w:rPr>
          <w:rFonts w:eastAsia="Calibri" w:cs="Times New Roman"/>
          <w:bCs/>
        </w:rPr>
        <w:t>Procedura zgłaszania przez sygnalistów naruszeń prawa i podejmowania działań następczych w Akademii Sztuk Pięknych w Warszawie.</w:t>
      </w:r>
    </w:p>
    <w:p w14:paraId="07C71263" w14:textId="78E2947C" w:rsidR="00071C3A" w:rsidRPr="003B2A85" w:rsidRDefault="00071C3A" w:rsidP="008B73D8">
      <w:pPr>
        <w:pStyle w:val="Nagwek2"/>
        <w:spacing w:before="0" w:after="0" w:afterAutospacing="0"/>
      </w:pPr>
      <w:r w:rsidRPr="003B2A85">
        <w:t xml:space="preserve">§ </w:t>
      </w:r>
      <w:r w:rsidR="00A86748" w:rsidRPr="003B2A85">
        <w:t>3</w:t>
      </w:r>
      <w:r w:rsidRPr="003B2A85">
        <w:t>.</w:t>
      </w:r>
    </w:p>
    <w:p w14:paraId="1E1E8207" w14:textId="77777777" w:rsidR="00A143EB" w:rsidRDefault="00A3728C" w:rsidP="008B73D8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Verdana" w:hAnsi="Verdana" w:cs="Times New Roman"/>
          <w:bCs/>
        </w:rPr>
      </w:pPr>
      <w:r w:rsidRPr="003B2A85">
        <w:rPr>
          <w:rFonts w:ascii="Verdana" w:hAnsi="Verdana" w:cs="Times New Roman"/>
          <w:bCs/>
        </w:rPr>
        <w:t>Zarządzenie wchodzi w życie z dniem</w:t>
      </w:r>
      <w:r w:rsidR="003E00F8" w:rsidRPr="003B2A85">
        <w:rPr>
          <w:rFonts w:ascii="Verdana" w:hAnsi="Verdana" w:cs="Times New Roman"/>
          <w:bCs/>
        </w:rPr>
        <w:t xml:space="preserve"> podpisania.</w:t>
      </w:r>
      <w:r w:rsidR="00385B25" w:rsidRPr="003B2A85">
        <w:rPr>
          <w:rFonts w:ascii="Verdana" w:hAnsi="Verdana" w:cs="Times New Roman"/>
          <w:bCs/>
        </w:rPr>
        <w:t xml:space="preserve"> </w:t>
      </w:r>
    </w:p>
    <w:p w14:paraId="577301E1" w14:textId="77777777" w:rsidR="0056195A" w:rsidRPr="00B60BE6" w:rsidRDefault="0056195A" w:rsidP="0056195A">
      <w:pPr>
        <w:spacing w:before="600"/>
        <w:ind w:left="5954"/>
        <w:rPr>
          <w:rFonts w:cs="Tahoma"/>
        </w:rPr>
      </w:pPr>
      <w:r w:rsidRPr="00B60BE6">
        <w:rPr>
          <w:rFonts w:cs="Tahoma"/>
        </w:rPr>
        <w:t>Rektor ASP w Warszawie</w:t>
      </w:r>
    </w:p>
    <w:p w14:paraId="721BEA01" w14:textId="77777777" w:rsidR="0056195A" w:rsidRPr="00B60BE6" w:rsidRDefault="0056195A" w:rsidP="0056195A">
      <w:pPr>
        <w:spacing w:before="600"/>
        <w:ind w:left="5954"/>
        <w:rPr>
          <w:rFonts w:cs="Tahoma"/>
        </w:rPr>
      </w:pPr>
      <w:r w:rsidRPr="00B60BE6">
        <w:rPr>
          <w:rFonts w:cs="Tahoma"/>
        </w:rPr>
        <w:t>prof. Błażej Ostoja Lniski</w:t>
      </w:r>
    </w:p>
    <w:p w14:paraId="0CFE2039" w14:textId="04FC2062" w:rsidR="003E00F8" w:rsidRPr="00A143EB" w:rsidRDefault="003E00F8" w:rsidP="0056195A">
      <w:pPr>
        <w:pStyle w:val="Teksttreci0"/>
        <w:shd w:val="clear" w:color="auto" w:fill="auto"/>
        <w:spacing w:before="360" w:after="360" w:line="1200" w:lineRule="auto"/>
        <w:ind w:left="5664" w:firstLine="0"/>
        <w:jc w:val="left"/>
        <w:rPr>
          <w:rFonts w:ascii="Verdana" w:hAnsi="Verdana" w:cs="Times New Roman"/>
        </w:rPr>
      </w:pPr>
    </w:p>
    <w:sectPr w:rsidR="003E00F8" w:rsidRPr="00A143EB" w:rsidSect="00F43E35">
      <w:pgSz w:w="11906" w:h="16838"/>
      <w:pgMar w:top="1134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08649" w14:textId="77777777" w:rsidR="003A3966" w:rsidRDefault="003A3966" w:rsidP="002825E1">
      <w:pPr>
        <w:spacing w:after="0" w:line="240" w:lineRule="auto"/>
      </w:pPr>
      <w:r>
        <w:separator/>
      </w:r>
    </w:p>
  </w:endnote>
  <w:endnote w:type="continuationSeparator" w:id="0">
    <w:p w14:paraId="18F88419" w14:textId="77777777" w:rsidR="003A3966" w:rsidRDefault="003A3966" w:rsidP="002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52845" w14:textId="77777777" w:rsidR="003A3966" w:rsidRDefault="003A3966" w:rsidP="002825E1">
      <w:pPr>
        <w:spacing w:after="0" w:line="240" w:lineRule="auto"/>
      </w:pPr>
      <w:r>
        <w:separator/>
      </w:r>
    </w:p>
  </w:footnote>
  <w:footnote w:type="continuationSeparator" w:id="0">
    <w:p w14:paraId="52037955" w14:textId="77777777" w:rsidR="003A3966" w:rsidRDefault="003A3966" w:rsidP="0028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8A"/>
    <w:multiLevelType w:val="hybridMultilevel"/>
    <w:tmpl w:val="BEC87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8B5"/>
    <w:multiLevelType w:val="hybridMultilevel"/>
    <w:tmpl w:val="69EC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274DC"/>
    <w:multiLevelType w:val="hybridMultilevel"/>
    <w:tmpl w:val="5946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D0"/>
    <w:multiLevelType w:val="hybridMultilevel"/>
    <w:tmpl w:val="16C49F86"/>
    <w:lvl w:ilvl="0" w:tplc="B1B2786A">
      <w:start w:val="1"/>
      <w:numFmt w:val="decimal"/>
      <w:suff w:val="space"/>
      <w:lvlText w:val="%1."/>
      <w:lvlJc w:val="left"/>
      <w:pPr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04E85"/>
    <w:multiLevelType w:val="hybridMultilevel"/>
    <w:tmpl w:val="7208FA26"/>
    <w:lvl w:ilvl="0" w:tplc="4126AB5C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B5382"/>
    <w:multiLevelType w:val="hybridMultilevel"/>
    <w:tmpl w:val="E89C3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C3C01"/>
    <w:multiLevelType w:val="hybridMultilevel"/>
    <w:tmpl w:val="3B2A4B78"/>
    <w:lvl w:ilvl="0" w:tplc="8A66DB00">
      <w:start w:val="1"/>
      <w:numFmt w:val="lowerLetter"/>
      <w:suff w:val="space"/>
      <w:lvlText w:val="%1)"/>
      <w:lvlJc w:val="left"/>
      <w:pPr>
        <w:ind w:left="851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A82"/>
    <w:multiLevelType w:val="hybridMultilevel"/>
    <w:tmpl w:val="8C9A635A"/>
    <w:lvl w:ilvl="0" w:tplc="D31432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F58BC"/>
    <w:multiLevelType w:val="hybridMultilevel"/>
    <w:tmpl w:val="84FE62BC"/>
    <w:lvl w:ilvl="0" w:tplc="263C1B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1C"/>
    <w:rsid w:val="00016451"/>
    <w:rsid w:val="00033458"/>
    <w:rsid w:val="00037603"/>
    <w:rsid w:val="0004190D"/>
    <w:rsid w:val="0006386D"/>
    <w:rsid w:val="00071C3A"/>
    <w:rsid w:val="000B3BBB"/>
    <w:rsid w:val="000E556A"/>
    <w:rsid w:val="001216ED"/>
    <w:rsid w:val="0014475B"/>
    <w:rsid w:val="00145AD5"/>
    <w:rsid w:val="0015481B"/>
    <w:rsid w:val="00183A67"/>
    <w:rsid w:val="0019152F"/>
    <w:rsid w:val="00193C6D"/>
    <w:rsid w:val="00197CC3"/>
    <w:rsid w:val="001B31DF"/>
    <w:rsid w:val="001B3BC8"/>
    <w:rsid w:val="001C1AA8"/>
    <w:rsid w:val="001E4A78"/>
    <w:rsid w:val="00215813"/>
    <w:rsid w:val="00225841"/>
    <w:rsid w:val="00237D28"/>
    <w:rsid w:val="00281355"/>
    <w:rsid w:val="002825E1"/>
    <w:rsid w:val="002865E2"/>
    <w:rsid w:val="002913DA"/>
    <w:rsid w:val="002B49CD"/>
    <w:rsid w:val="002E133E"/>
    <w:rsid w:val="00301D1E"/>
    <w:rsid w:val="00305701"/>
    <w:rsid w:val="00336569"/>
    <w:rsid w:val="003521CD"/>
    <w:rsid w:val="00373A95"/>
    <w:rsid w:val="00385B25"/>
    <w:rsid w:val="0038740B"/>
    <w:rsid w:val="003A36C5"/>
    <w:rsid w:val="003A3966"/>
    <w:rsid w:val="003B2A85"/>
    <w:rsid w:val="003E00F8"/>
    <w:rsid w:val="004137FF"/>
    <w:rsid w:val="004356C7"/>
    <w:rsid w:val="00453705"/>
    <w:rsid w:val="004B1803"/>
    <w:rsid w:val="004B78EB"/>
    <w:rsid w:val="004F44E4"/>
    <w:rsid w:val="004F5153"/>
    <w:rsid w:val="005300AC"/>
    <w:rsid w:val="00541C39"/>
    <w:rsid w:val="00543685"/>
    <w:rsid w:val="00545FC8"/>
    <w:rsid w:val="00553319"/>
    <w:rsid w:val="0056195A"/>
    <w:rsid w:val="00570024"/>
    <w:rsid w:val="00584A52"/>
    <w:rsid w:val="005A7658"/>
    <w:rsid w:val="005C50FE"/>
    <w:rsid w:val="005C7B45"/>
    <w:rsid w:val="005E79A4"/>
    <w:rsid w:val="00607F65"/>
    <w:rsid w:val="00641863"/>
    <w:rsid w:val="00655B72"/>
    <w:rsid w:val="006760D8"/>
    <w:rsid w:val="00677FD9"/>
    <w:rsid w:val="006800B6"/>
    <w:rsid w:val="00683341"/>
    <w:rsid w:val="006A01CA"/>
    <w:rsid w:val="006C0340"/>
    <w:rsid w:val="006F4D77"/>
    <w:rsid w:val="00732E48"/>
    <w:rsid w:val="00744F73"/>
    <w:rsid w:val="00774EA6"/>
    <w:rsid w:val="00783CD8"/>
    <w:rsid w:val="007A1479"/>
    <w:rsid w:val="007D5EF6"/>
    <w:rsid w:val="007F7848"/>
    <w:rsid w:val="00804C81"/>
    <w:rsid w:val="00805531"/>
    <w:rsid w:val="00810681"/>
    <w:rsid w:val="00812074"/>
    <w:rsid w:val="00824DA2"/>
    <w:rsid w:val="008962B0"/>
    <w:rsid w:val="008B4EB7"/>
    <w:rsid w:val="008B73D8"/>
    <w:rsid w:val="008E526E"/>
    <w:rsid w:val="0091209F"/>
    <w:rsid w:val="009142E6"/>
    <w:rsid w:val="0095444E"/>
    <w:rsid w:val="00966972"/>
    <w:rsid w:val="00977477"/>
    <w:rsid w:val="00990C47"/>
    <w:rsid w:val="009D5AA1"/>
    <w:rsid w:val="009E4DA4"/>
    <w:rsid w:val="00A143EB"/>
    <w:rsid w:val="00A3284E"/>
    <w:rsid w:val="00A3287D"/>
    <w:rsid w:val="00A335B3"/>
    <w:rsid w:val="00A35F1C"/>
    <w:rsid w:val="00A3728C"/>
    <w:rsid w:val="00A73292"/>
    <w:rsid w:val="00A7671C"/>
    <w:rsid w:val="00A86748"/>
    <w:rsid w:val="00A8750A"/>
    <w:rsid w:val="00AA00F1"/>
    <w:rsid w:val="00B145C2"/>
    <w:rsid w:val="00B279F8"/>
    <w:rsid w:val="00B46E53"/>
    <w:rsid w:val="00B5118E"/>
    <w:rsid w:val="00B87161"/>
    <w:rsid w:val="00BB1663"/>
    <w:rsid w:val="00BD4C49"/>
    <w:rsid w:val="00BD5C7B"/>
    <w:rsid w:val="00BF4D77"/>
    <w:rsid w:val="00C142AE"/>
    <w:rsid w:val="00C2372D"/>
    <w:rsid w:val="00C328AF"/>
    <w:rsid w:val="00C663DF"/>
    <w:rsid w:val="00C70961"/>
    <w:rsid w:val="00C70CDD"/>
    <w:rsid w:val="00C75CBC"/>
    <w:rsid w:val="00C827FD"/>
    <w:rsid w:val="00CD626E"/>
    <w:rsid w:val="00CE06D1"/>
    <w:rsid w:val="00CF5353"/>
    <w:rsid w:val="00D40593"/>
    <w:rsid w:val="00D751CD"/>
    <w:rsid w:val="00D80120"/>
    <w:rsid w:val="00DA65AE"/>
    <w:rsid w:val="00DE66C3"/>
    <w:rsid w:val="00E10FFD"/>
    <w:rsid w:val="00E1300C"/>
    <w:rsid w:val="00E147B2"/>
    <w:rsid w:val="00E2176A"/>
    <w:rsid w:val="00E55AB1"/>
    <w:rsid w:val="00E645C3"/>
    <w:rsid w:val="00E87DD9"/>
    <w:rsid w:val="00EA15D7"/>
    <w:rsid w:val="00ED4AFE"/>
    <w:rsid w:val="00ED7D2A"/>
    <w:rsid w:val="00EF05B4"/>
    <w:rsid w:val="00EF6278"/>
    <w:rsid w:val="00F35D9B"/>
    <w:rsid w:val="00F40901"/>
    <w:rsid w:val="00F43E35"/>
    <w:rsid w:val="00F4700D"/>
    <w:rsid w:val="00F532E2"/>
    <w:rsid w:val="00F70591"/>
    <w:rsid w:val="00F73AC7"/>
    <w:rsid w:val="00F95839"/>
    <w:rsid w:val="00FA1002"/>
    <w:rsid w:val="00FA7D77"/>
    <w:rsid w:val="00FC32D9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CCE2"/>
  <w15:docId w15:val="{B20EEB75-1C0E-4B12-BFF6-4A1CDC52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9CD"/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B2A85"/>
    <w:pPr>
      <w:spacing w:after="600" w:line="240" w:lineRule="auto"/>
      <w:jc w:val="center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142E6"/>
    <w:pPr>
      <w:keepNext/>
      <w:keepLines/>
      <w:spacing w:before="240" w:after="100" w:afterAutospacing="1" w:line="240" w:lineRule="auto"/>
      <w:jc w:val="center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671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71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767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71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Uwydatnienie">
    <w:name w:val="Emphasis"/>
    <w:basedOn w:val="Domylnaczcionkaakapitu"/>
    <w:uiPriority w:val="20"/>
    <w:qFormat/>
    <w:rsid w:val="00B279F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00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B2A85"/>
    <w:rPr>
      <w:rFonts w:ascii="Verdana" w:eastAsia="Times New Roman" w:hAnsi="Verdana" w:cs="Times New Roman"/>
      <w:b/>
      <w:bCs/>
      <w:kern w:val="36"/>
      <w:szCs w:val="48"/>
      <w:lang w:eastAsia="pl-PL"/>
    </w:rPr>
  </w:style>
  <w:style w:type="paragraph" w:customStyle="1" w:styleId="Default">
    <w:name w:val="Default"/>
    <w:rsid w:val="00F35D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142E6"/>
    <w:rPr>
      <w:rFonts w:ascii="Verdana" w:eastAsiaTheme="majorEastAsia" w:hAnsi="Verdana" w:cstheme="majorBid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882B-94EE-4864-BD81-F1808EC0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48.2024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48.2024</dc:title>
  <dc:creator>Urszula Twarowska</dc:creator>
  <cp:lastModifiedBy>Małgorzata Durejko</cp:lastModifiedBy>
  <cp:revision>24</cp:revision>
  <cp:lastPrinted>2021-01-25T08:14:00Z</cp:lastPrinted>
  <dcterms:created xsi:type="dcterms:W3CDTF">2024-11-13T11:28:00Z</dcterms:created>
  <dcterms:modified xsi:type="dcterms:W3CDTF">2024-11-25T08:37:00Z</dcterms:modified>
</cp:coreProperties>
</file>