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E0" w:rsidRDefault="00FB3952">
      <w:pPr>
        <w:spacing w:before="87" w:line="280" w:lineRule="auto"/>
        <w:ind w:left="5049" w:right="136" w:firstLine="2771"/>
        <w:jc w:val="right"/>
        <w:rPr>
          <w:i/>
          <w:sz w:val="20"/>
        </w:rPr>
      </w:pPr>
      <w:proofErr w:type="spellStart"/>
      <w:r>
        <w:rPr>
          <w:sz w:val="20"/>
          <w:u w:val="single"/>
        </w:rPr>
        <w:t>Załącznik</w:t>
      </w:r>
      <w:proofErr w:type="spellEnd"/>
      <w:r>
        <w:rPr>
          <w:sz w:val="20"/>
          <w:u w:val="single"/>
        </w:rPr>
        <w:t xml:space="preserve"> nr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1 </w:t>
      </w:r>
      <w:r>
        <w:rPr>
          <w:spacing w:val="-8"/>
          <w:sz w:val="20"/>
          <w:u w:val="single"/>
        </w:rPr>
        <w:t>do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Szczegółowej</w:t>
      </w:r>
      <w:proofErr w:type="spellEnd"/>
      <w:r>
        <w:rPr>
          <w:i/>
          <w:spacing w:val="-19"/>
          <w:sz w:val="20"/>
        </w:rPr>
        <w:t xml:space="preserve"> </w:t>
      </w:r>
      <w:proofErr w:type="spellStart"/>
      <w:r>
        <w:rPr>
          <w:i/>
          <w:sz w:val="20"/>
        </w:rPr>
        <w:t>procedury</w:t>
      </w:r>
      <w:proofErr w:type="spellEnd"/>
      <w:r>
        <w:rPr>
          <w:i/>
          <w:spacing w:val="-18"/>
          <w:sz w:val="20"/>
        </w:rPr>
        <w:t xml:space="preserve"> </w:t>
      </w:r>
      <w:proofErr w:type="spellStart"/>
      <w:r>
        <w:rPr>
          <w:i/>
          <w:sz w:val="20"/>
        </w:rPr>
        <w:t>przeprowadzania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konkursów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stanowiska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nauczycieli</w:t>
      </w:r>
      <w:proofErr w:type="spellEnd"/>
      <w:r>
        <w:rPr>
          <w:i/>
          <w:spacing w:val="-14"/>
          <w:sz w:val="20"/>
        </w:rPr>
        <w:t xml:space="preserve"> </w:t>
      </w:r>
      <w:proofErr w:type="spellStart"/>
      <w:r>
        <w:rPr>
          <w:i/>
          <w:sz w:val="20"/>
        </w:rPr>
        <w:t>akademickich</w:t>
      </w:r>
      <w:proofErr w:type="spellEnd"/>
      <w:r>
        <w:rPr>
          <w:i/>
          <w:sz w:val="20"/>
        </w:rPr>
        <w:t xml:space="preserve"> w </w:t>
      </w:r>
      <w:proofErr w:type="spellStart"/>
      <w:r>
        <w:rPr>
          <w:i/>
          <w:sz w:val="20"/>
        </w:rPr>
        <w:t>Akademii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Sztuk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Pięknych</w:t>
      </w:r>
      <w:proofErr w:type="spellEnd"/>
      <w:r>
        <w:rPr>
          <w:i/>
          <w:sz w:val="20"/>
        </w:rPr>
        <w:t xml:space="preserve"> w</w:t>
      </w:r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pacing w:val="-3"/>
          <w:sz w:val="20"/>
        </w:rPr>
        <w:t>Warszawie</w:t>
      </w:r>
      <w:proofErr w:type="spellEnd"/>
    </w:p>
    <w:p w:rsidR="00AF35E0" w:rsidRDefault="00AF35E0">
      <w:pPr>
        <w:pStyle w:val="Tekstpodstawowy"/>
        <w:spacing w:before="0"/>
        <w:ind w:left="0"/>
        <w:rPr>
          <w:i/>
        </w:rPr>
      </w:pPr>
    </w:p>
    <w:p w:rsidR="00AF35E0" w:rsidRDefault="00FB3952">
      <w:pPr>
        <w:pStyle w:val="Tekstpodstawowy"/>
        <w:spacing w:before="159"/>
        <w:ind w:left="0" w:right="113"/>
        <w:jc w:val="right"/>
      </w:pPr>
      <w:r>
        <w:t>Warszawa, dn. 18.10.2024</w:t>
      </w:r>
      <w:r>
        <w:rPr>
          <w:spacing w:val="-10"/>
        </w:rPr>
        <w:t xml:space="preserve"> </w:t>
      </w:r>
      <w:r>
        <w:rPr>
          <w:spacing w:val="-13"/>
        </w:rPr>
        <w:t>r.</w:t>
      </w:r>
    </w:p>
    <w:p w:rsidR="00AF35E0" w:rsidRDefault="00AF35E0">
      <w:pPr>
        <w:pStyle w:val="Tekstpodstawowy"/>
        <w:spacing w:before="7"/>
        <w:ind w:left="0"/>
        <w:rPr>
          <w:sz w:val="40"/>
        </w:rPr>
      </w:pPr>
    </w:p>
    <w:p w:rsidR="00AF35E0" w:rsidRDefault="00FB3952">
      <w:pPr>
        <w:ind w:left="3305"/>
        <w:rPr>
          <w:b/>
          <w:sz w:val="24"/>
        </w:rPr>
      </w:pPr>
      <w:bookmarkStart w:id="0" w:name="OGŁOSZENIE_O_KONKURSIE"/>
      <w:bookmarkEnd w:id="0"/>
      <w:r>
        <w:rPr>
          <w:b/>
          <w:sz w:val="24"/>
          <w:u w:val="thick"/>
        </w:rPr>
        <w:t>OGŁOSZENIE O KONKURSIE</w:t>
      </w:r>
    </w:p>
    <w:p w:rsidR="00AF35E0" w:rsidRDefault="00FB3952">
      <w:pPr>
        <w:pStyle w:val="Tekstpodstawowy"/>
        <w:spacing w:line="252" w:lineRule="auto"/>
        <w:ind w:left="2566" w:right="2301" w:firstLine="691"/>
      </w:pPr>
      <w:bookmarkStart w:id="1" w:name="DZIEKAN_WYDZIAŁU_GRAFIKI__AKADEMII_SZTUK"/>
      <w:bookmarkEnd w:id="1"/>
      <w:r>
        <w:t>DZIEKAN WYDZIAŁU GRAFIKI AKADEMII SZTUK PIĘKNYCH W WARSZAWIE</w:t>
      </w:r>
    </w:p>
    <w:p w:rsidR="00AF35E0" w:rsidRDefault="00FB3952">
      <w:pPr>
        <w:pStyle w:val="Nagwek1"/>
        <w:spacing w:before="1"/>
        <w:ind w:left="2322" w:right="2339"/>
        <w:jc w:val="center"/>
      </w:pPr>
      <w:proofErr w:type="spellStart"/>
      <w:r>
        <w:rPr>
          <w:b w:val="0"/>
        </w:rPr>
        <w:t>ogłasza</w:t>
      </w:r>
      <w:proofErr w:type="spellEnd"/>
      <w:r>
        <w:rPr>
          <w:b w:val="0"/>
        </w:rP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WYKŁADOWCY</w:t>
      </w:r>
    </w:p>
    <w:p w:rsidR="00AF35E0" w:rsidRDefault="00FB3952">
      <w:pPr>
        <w:spacing w:before="15"/>
        <w:ind w:left="2322" w:right="2288"/>
        <w:jc w:val="center"/>
        <w:rPr>
          <w:b/>
          <w:sz w:val="24"/>
        </w:rPr>
      </w:pPr>
      <w:r>
        <w:rPr>
          <w:sz w:val="24"/>
        </w:rPr>
        <w:t xml:space="preserve">w </w:t>
      </w:r>
      <w:r>
        <w:rPr>
          <w:b/>
          <w:sz w:val="24"/>
        </w:rPr>
        <w:t xml:space="preserve">I </w:t>
      </w:r>
      <w:proofErr w:type="spellStart"/>
      <w:r>
        <w:rPr>
          <w:b/>
          <w:sz w:val="24"/>
        </w:rPr>
        <w:t>Pracowni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Typograﬁi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Wydziale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Graﬁki</w:t>
      </w:r>
      <w:proofErr w:type="spellEnd"/>
    </w:p>
    <w:p w:rsidR="00AF35E0" w:rsidRDefault="00FB3952">
      <w:pPr>
        <w:pStyle w:val="Tekstpodstawowy"/>
        <w:spacing w:before="235"/>
      </w:pPr>
      <w:bookmarkStart w:id="2" w:name="Do_konkursu_mogą_przystąpić_wyłącznie_os"/>
      <w:bookmarkEnd w:id="2"/>
      <w:r>
        <w:t xml:space="preserve">Do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przystąpić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spełniające</w:t>
      </w:r>
      <w:proofErr w:type="spellEnd"/>
      <w:r>
        <w:t xml:space="preserve"> </w:t>
      </w:r>
      <w:proofErr w:type="spellStart"/>
      <w:r>
        <w:t>wymogi</w:t>
      </w:r>
      <w:proofErr w:type="spellEnd"/>
      <w:r>
        <w:t xml:space="preserve"> </w:t>
      </w:r>
      <w:proofErr w:type="spellStart"/>
      <w:r>
        <w:t>zatrudnienia</w:t>
      </w:r>
      <w:proofErr w:type="spellEnd"/>
    </w:p>
    <w:p w:rsidR="00AF35E0" w:rsidRDefault="00FB3952">
      <w:pPr>
        <w:pStyle w:val="Tekstpodstawowy"/>
      </w:pPr>
      <w:r>
        <w:t xml:space="preserve">w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akademicki</w:t>
      </w:r>
      <w:r>
        <w:t>ego</w:t>
      </w:r>
      <w:proofErr w:type="spellEnd"/>
      <w:r>
        <w:t xml:space="preserve"> </w:t>
      </w:r>
      <w:proofErr w:type="spellStart"/>
      <w:r>
        <w:t>właściwe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,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ustawie</w:t>
      </w:r>
      <w:proofErr w:type="spellEnd"/>
    </w:p>
    <w:p w:rsidR="00AF35E0" w:rsidRDefault="00FB3952">
      <w:pPr>
        <w:pStyle w:val="Tekstpodstawowy"/>
        <w:spacing w:line="252" w:lineRule="auto"/>
        <w:ind w:right="378"/>
      </w:pPr>
      <w:r>
        <w:t xml:space="preserve">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lipca</w:t>
      </w:r>
      <w:proofErr w:type="spellEnd"/>
      <w:r>
        <w:t xml:space="preserve"> 2018 </w:t>
      </w:r>
      <w:r>
        <w:rPr>
          <w:spacing w:val="-13"/>
        </w:rPr>
        <w:t xml:space="preserve">r. </w:t>
      </w:r>
      <w:r>
        <w:t xml:space="preserve">– </w:t>
      </w:r>
      <w:proofErr w:type="spellStart"/>
      <w:r>
        <w:t>Prawo</w:t>
      </w:r>
      <w:proofErr w:type="spellEnd"/>
      <w:r>
        <w:t xml:space="preserve"> o </w:t>
      </w:r>
      <w:proofErr w:type="spellStart"/>
      <w:r>
        <w:t>szkolnictwie</w:t>
      </w:r>
      <w:proofErr w:type="spellEnd"/>
      <w:r>
        <w:t xml:space="preserve"> </w:t>
      </w:r>
      <w:proofErr w:type="spellStart"/>
      <w:r>
        <w:t>wyższym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nauce</w:t>
      </w:r>
      <w:proofErr w:type="spellEnd"/>
      <w:r>
        <w:t xml:space="preserve"> (t. j. Dz.</w:t>
      </w:r>
      <w:r>
        <w:rPr>
          <w:spacing w:val="-3"/>
        </w:rPr>
        <w:t xml:space="preserve"> U. </w:t>
      </w:r>
      <w:r>
        <w:t xml:space="preserve">z 2023 </w:t>
      </w:r>
      <w:r>
        <w:rPr>
          <w:spacing w:val="-13"/>
        </w:rPr>
        <w:t xml:space="preserve">r. </w:t>
      </w:r>
      <w:proofErr w:type="spellStart"/>
      <w:r>
        <w:t>poz</w:t>
      </w:r>
      <w:proofErr w:type="spellEnd"/>
      <w:r>
        <w:t xml:space="preserve">. 742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rPr>
          <w:spacing w:val="-3"/>
        </w:rPr>
        <w:t>Warszawie</w:t>
      </w:r>
      <w:proofErr w:type="spellEnd"/>
      <w:r>
        <w:rPr>
          <w:spacing w:val="-3"/>
        </w:rPr>
        <w:t>.</w:t>
      </w:r>
    </w:p>
    <w:p w:rsidR="00AF35E0" w:rsidRDefault="00FB3952">
      <w:pPr>
        <w:pStyle w:val="Nagwek1"/>
        <w:spacing w:before="241"/>
      </w:pPr>
      <w:bookmarkStart w:id="3" w:name="MIEJSCE_I_WARUNKI_PRACY:"/>
      <w:bookmarkEnd w:id="3"/>
      <w:r>
        <w:t>MIEJSCE I WARUNKI PRACY:</w:t>
      </w:r>
    </w:p>
    <w:p w:rsidR="00AF35E0" w:rsidRDefault="00FB3952">
      <w:pPr>
        <w:spacing w:before="175"/>
        <w:ind w:left="118"/>
        <w:rPr>
          <w:b/>
          <w:sz w:val="24"/>
        </w:rPr>
      </w:pPr>
      <w:proofErr w:type="spellStart"/>
      <w:r>
        <w:rPr>
          <w:sz w:val="24"/>
        </w:rPr>
        <w:t>Wydział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Graﬁki</w:t>
      </w:r>
      <w:proofErr w:type="spellEnd"/>
    </w:p>
    <w:p w:rsidR="00AF35E0" w:rsidRDefault="00FB395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Katedra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Pracownia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Katedra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Graﬁki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Projektowej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Animacji</w:t>
      </w:r>
      <w:proofErr w:type="spellEnd"/>
      <w:r>
        <w:rPr>
          <w:b/>
          <w:sz w:val="24"/>
        </w:rPr>
        <w:t xml:space="preserve">/I </w:t>
      </w:r>
      <w:proofErr w:type="spellStart"/>
      <w:r>
        <w:rPr>
          <w:b/>
          <w:sz w:val="24"/>
        </w:rPr>
        <w:t>Pracownia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Typograﬁi</w:t>
      </w:r>
      <w:proofErr w:type="spellEnd"/>
    </w:p>
    <w:p w:rsidR="00AF35E0" w:rsidRDefault="00FB395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Stanowisko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WYKŁADOWCA</w:t>
      </w:r>
    </w:p>
    <w:p w:rsidR="00AF35E0" w:rsidRDefault="00FB395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Grupa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stanowisk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dydaktyczna</w:t>
      </w:r>
      <w:proofErr w:type="spellEnd"/>
    </w:p>
    <w:p w:rsidR="00AF35E0" w:rsidRDefault="00FB395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Rodzaj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umowa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pracę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czas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nieokreślony</w:t>
      </w:r>
      <w:proofErr w:type="spellEnd"/>
    </w:p>
    <w:p w:rsidR="00AF35E0" w:rsidRDefault="00FB395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Wymiar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zatrudnienia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pełny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etat</w:t>
      </w:r>
      <w:proofErr w:type="spellEnd"/>
    </w:p>
    <w:p w:rsidR="00AF35E0" w:rsidRDefault="00FB3952">
      <w:pPr>
        <w:spacing w:before="15" w:line="252" w:lineRule="auto"/>
        <w:ind w:left="118" w:right="3533"/>
        <w:rPr>
          <w:b/>
          <w:sz w:val="24"/>
        </w:rPr>
      </w:pPr>
      <w:proofErr w:type="spellStart"/>
      <w:r>
        <w:rPr>
          <w:sz w:val="24"/>
        </w:rPr>
        <w:t>Przewidywana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liczba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godzin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12 </w:t>
      </w:r>
      <w:proofErr w:type="spellStart"/>
      <w:r>
        <w:rPr>
          <w:sz w:val="24"/>
        </w:rPr>
        <w:t>Pr</w:t>
      </w:r>
      <w:r>
        <w:rPr>
          <w:sz w:val="24"/>
        </w:rPr>
        <w:t>zewidywane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dydaktyczne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360 </w:t>
      </w:r>
      <w:proofErr w:type="spellStart"/>
      <w:r>
        <w:rPr>
          <w:b/>
          <w:sz w:val="24"/>
        </w:rPr>
        <w:t>godzin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Przewidywany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zatrudnienia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stycznia</w:t>
      </w:r>
      <w:proofErr w:type="spellEnd"/>
      <w:r>
        <w:rPr>
          <w:b/>
          <w:sz w:val="24"/>
        </w:rPr>
        <w:t xml:space="preserve"> 2025 r.</w:t>
      </w:r>
    </w:p>
    <w:p w:rsidR="00AF35E0" w:rsidRDefault="00FB3952">
      <w:pPr>
        <w:pStyle w:val="Tekstpodstawowy"/>
        <w:spacing w:before="1"/>
        <w:rPr>
          <w:b/>
        </w:rPr>
      </w:pPr>
      <w:proofErr w:type="spellStart"/>
      <w:r>
        <w:t>Liczba</w:t>
      </w:r>
      <w:proofErr w:type="spellEnd"/>
      <w:r>
        <w:t xml:space="preserve"> </w:t>
      </w:r>
      <w:proofErr w:type="spellStart"/>
      <w:r>
        <w:t>etatów</w:t>
      </w:r>
      <w:proofErr w:type="spellEnd"/>
      <w:r>
        <w:t xml:space="preserve"> do </w:t>
      </w:r>
      <w:proofErr w:type="spellStart"/>
      <w:r>
        <w:t>obsadzenia</w:t>
      </w:r>
      <w:proofErr w:type="spellEnd"/>
      <w:r>
        <w:t xml:space="preserve">: </w:t>
      </w:r>
      <w:r>
        <w:rPr>
          <w:b/>
        </w:rPr>
        <w:t>1</w:t>
      </w:r>
    </w:p>
    <w:p w:rsidR="00AF35E0" w:rsidRDefault="00FB3952">
      <w:pPr>
        <w:spacing w:before="15"/>
        <w:ind w:left="118"/>
        <w:rPr>
          <w:b/>
          <w:i/>
          <w:sz w:val="24"/>
        </w:rPr>
      </w:pPr>
      <w:proofErr w:type="spellStart"/>
      <w:r>
        <w:rPr>
          <w:sz w:val="24"/>
        </w:rPr>
        <w:t>Słowa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kluczowe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i/>
          <w:sz w:val="24"/>
        </w:rPr>
        <w:t>wykładowca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sztuki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plastyczne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projektowanie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graﬁczne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typograﬁa</w:t>
      </w:r>
      <w:proofErr w:type="spellEnd"/>
    </w:p>
    <w:p w:rsidR="00AF35E0" w:rsidRDefault="00AF35E0">
      <w:pPr>
        <w:pStyle w:val="Tekstpodstawowy"/>
        <w:spacing w:before="11"/>
        <w:ind w:left="0"/>
        <w:rPr>
          <w:b/>
          <w:i/>
          <w:sz w:val="20"/>
        </w:rPr>
      </w:pPr>
    </w:p>
    <w:p w:rsidR="00AF35E0" w:rsidRDefault="00FB3952">
      <w:pPr>
        <w:pStyle w:val="Nagwek1"/>
      </w:pPr>
      <w:bookmarkStart w:id="4" w:name="WYMAGANIA_KONKURSOWE:"/>
      <w:bookmarkEnd w:id="4"/>
      <w:r>
        <w:t>WYMAGANIA KONKURSOWE:</w:t>
      </w:r>
    </w:p>
    <w:p w:rsidR="00AF35E0" w:rsidRDefault="00FB3952">
      <w:pPr>
        <w:spacing w:before="175"/>
        <w:ind w:left="118"/>
        <w:rPr>
          <w:b/>
          <w:i/>
          <w:sz w:val="24"/>
        </w:rPr>
      </w:pPr>
      <w:bookmarkStart w:id="5" w:name="Dyscyplina_artystyczna_lub_naukowa:_sztu"/>
      <w:bookmarkEnd w:id="5"/>
      <w:proofErr w:type="spellStart"/>
      <w:r>
        <w:rPr>
          <w:sz w:val="24"/>
        </w:rPr>
        <w:t>Dyscyplina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artystyc</w:t>
      </w:r>
      <w:r>
        <w:rPr>
          <w:sz w:val="24"/>
        </w:rPr>
        <w:t>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naukowa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i/>
          <w:sz w:val="24"/>
        </w:rPr>
        <w:t>sztuki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plastyczne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konserwacja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dzieł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sztuki</w:t>
      </w:r>
      <w:proofErr w:type="spellEnd"/>
    </w:p>
    <w:p w:rsidR="00AF35E0" w:rsidRDefault="00FB3952">
      <w:pPr>
        <w:pStyle w:val="Nagwek1"/>
        <w:spacing w:before="95"/>
      </w:pPr>
      <w:bookmarkStart w:id="6" w:name="Wymagania_wynikające_z_Ustawy_i_Statutu:"/>
      <w:bookmarkEnd w:id="6"/>
      <w:proofErr w:type="spellStart"/>
      <w:r>
        <w:t>Wymagania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Statutu</w:t>
      </w:r>
      <w:proofErr w:type="spellEnd"/>
      <w:r>
        <w:t>: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kwaliﬁkacje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statucie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line="252" w:lineRule="auto"/>
        <w:ind w:right="1356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zostałe</w:t>
      </w:r>
      <w:proofErr w:type="spellEnd"/>
      <w:r>
        <w:rPr>
          <w:sz w:val="24"/>
        </w:rPr>
        <w:t>/a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3"/>
          <w:sz w:val="24"/>
        </w:rPr>
        <w:t>ukarany</w:t>
      </w:r>
      <w:proofErr w:type="spellEnd"/>
      <w:r>
        <w:rPr>
          <w:spacing w:val="-3"/>
          <w:sz w:val="24"/>
        </w:rPr>
        <w:t>/a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karą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dyscyplinarną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której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276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pkt 7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wymienionej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ustawy</w:t>
      </w:r>
      <w:proofErr w:type="spellEnd"/>
      <w:r>
        <w:rPr>
          <w:spacing w:val="-4"/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before="1"/>
        <w:rPr>
          <w:sz w:val="24"/>
        </w:rPr>
      </w:pP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20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pkt 1-3 </w:t>
      </w:r>
      <w:proofErr w:type="spellStart"/>
      <w:r>
        <w:rPr>
          <w:sz w:val="24"/>
        </w:rPr>
        <w:t>wymienionej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ustawy</w:t>
      </w:r>
      <w:proofErr w:type="spellEnd"/>
      <w:r>
        <w:rPr>
          <w:spacing w:val="-4"/>
          <w:sz w:val="24"/>
        </w:rPr>
        <w:t>.</w:t>
      </w:r>
    </w:p>
    <w:p w:rsidR="00AF35E0" w:rsidRDefault="00FB3952">
      <w:pPr>
        <w:pStyle w:val="Nagwek1"/>
        <w:spacing w:before="95"/>
      </w:pPr>
      <w:proofErr w:type="spellStart"/>
      <w:r>
        <w:t>Wymagane</w:t>
      </w:r>
      <w:proofErr w:type="spellEnd"/>
      <w:r>
        <w:t xml:space="preserve"> </w:t>
      </w:r>
      <w:proofErr w:type="spellStart"/>
      <w:r>
        <w:t>kwaliﬁkacje</w:t>
      </w:r>
      <w:proofErr w:type="spellEnd"/>
      <w:r>
        <w:t>: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711"/>
        </w:tabs>
        <w:spacing w:before="55" w:line="252" w:lineRule="auto"/>
        <w:ind w:left="710" w:right="475" w:hanging="310"/>
        <w:rPr>
          <w:sz w:val="24"/>
        </w:rPr>
      </w:pPr>
      <w:proofErr w:type="spellStart"/>
      <w:r>
        <w:rPr>
          <w:sz w:val="24"/>
        </w:rPr>
        <w:t>posiadanie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tytułu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zawodowego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magistra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magistra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dyscyplinie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plastyczne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konserwacja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graﬁki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projektowej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711"/>
        </w:tabs>
        <w:spacing w:before="1"/>
        <w:ind w:left="710" w:hanging="310"/>
        <w:rPr>
          <w:sz w:val="24"/>
        </w:rPr>
      </w:pPr>
      <w:proofErr w:type="spellStart"/>
      <w:r>
        <w:rPr>
          <w:sz w:val="24"/>
        </w:rPr>
        <w:t>doświadczenie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pracy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z w:val="24"/>
        </w:rPr>
        <w:t>.</w:t>
      </w:r>
    </w:p>
    <w:p w:rsidR="00AF35E0" w:rsidRDefault="00FB3952">
      <w:pPr>
        <w:pStyle w:val="Nagwek1"/>
        <w:spacing w:before="95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>: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obszarze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z w:val="24"/>
        </w:rPr>
        <w:t>: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line="252" w:lineRule="auto"/>
        <w:ind w:right="247"/>
        <w:rPr>
          <w:sz w:val="24"/>
        </w:rPr>
      </w:pPr>
      <w:proofErr w:type="spellStart"/>
      <w:r>
        <w:rPr>
          <w:sz w:val="24"/>
        </w:rPr>
        <w:t>rzetelne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prowadzenie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zajęć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dydaktycznych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realizowanych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ramach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5"/>
          <w:sz w:val="24"/>
        </w:rPr>
        <w:t>pracy</w:t>
      </w:r>
      <w:proofErr w:type="spellEnd"/>
      <w:r>
        <w:rPr>
          <w:spacing w:val="-5"/>
          <w:sz w:val="24"/>
        </w:rPr>
        <w:t xml:space="preserve">, </w:t>
      </w:r>
      <w:r>
        <w:rPr>
          <w:sz w:val="24"/>
        </w:rPr>
        <w:t xml:space="preserve">w </w:t>
      </w:r>
      <w:proofErr w:type="spellStart"/>
      <w:r>
        <w:rPr>
          <w:sz w:val="24"/>
        </w:rPr>
        <w:t>wymiarze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stanowiska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pracy</w:t>
      </w:r>
      <w:proofErr w:type="spellEnd"/>
      <w:r>
        <w:rPr>
          <w:spacing w:val="-5"/>
          <w:sz w:val="24"/>
        </w:rPr>
        <w:t>,</w:t>
      </w:r>
    </w:p>
    <w:p w:rsidR="00AF35E0" w:rsidRDefault="00AF35E0">
      <w:pPr>
        <w:spacing w:line="252" w:lineRule="auto"/>
        <w:rPr>
          <w:sz w:val="24"/>
        </w:rPr>
        <w:sectPr w:rsidR="00AF35E0">
          <w:footerReference w:type="default" r:id="rId7"/>
          <w:type w:val="continuous"/>
          <w:pgSz w:w="11900" w:h="16840"/>
          <w:pgMar w:top="780" w:right="1280" w:bottom="800" w:left="1300" w:header="708" w:footer="611" w:gutter="0"/>
          <w:pgNumType w:start="1"/>
          <w:cols w:space="708"/>
        </w:sectPr>
      </w:pP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78" w:line="252" w:lineRule="auto"/>
        <w:ind w:right="301"/>
        <w:rPr>
          <w:sz w:val="24"/>
        </w:rPr>
      </w:pPr>
      <w:proofErr w:type="spellStart"/>
      <w:r>
        <w:rPr>
          <w:sz w:val="24"/>
        </w:rPr>
        <w:lastRenderedPageBreak/>
        <w:t>terminowe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sporządzanie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obowiązującej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nauczycieli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akademickich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studiów</w:t>
      </w:r>
      <w:proofErr w:type="spellEnd"/>
      <w:r>
        <w:rPr>
          <w:spacing w:val="-4"/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0"/>
        <w:ind w:hanging="285"/>
        <w:rPr>
          <w:sz w:val="24"/>
        </w:rPr>
      </w:pPr>
      <w:proofErr w:type="spellStart"/>
      <w:r>
        <w:rPr>
          <w:sz w:val="24"/>
        </w:rPr>
        <w:t>udział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opracowywaniu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aktualizowaniu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programów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studiów</w:t>
      </w:r>
      <w:proofErr w:type="spellEnd"/>
      <w:r>
        <w:rPr>
          <w:spacing w:val="-4"/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16"/>
        <w:ind w:hanging="285"/>
        <w:rPr>
          <w:sz w:val="24"/>
        </w:rPr>
      </w:pPr>
      <w:proofErr w:type="spellStart"/>
      <w:r>
        <w:rPr>
          <w:sz w:val="24"/>
        </w:rPr>
        <w:t>przeprowadzanie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egzaminów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zaliczeń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ind w:hanging="285"/>
        <w:rPr>
          <w:sz w:val="24"/>
        </w:rPr>
      </w:pPr>
      <w:proofErr w:type="spellStart"/>
      <w:r>
        <w:rPr>
          <w:sz w:val="24"/>
        </w:rPr>
        <w:t>opieka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zaliczeniowymi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semestralnymi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studentów</w:t>
      </w:r>
      <w:proofErr w:type="spellEnd"/>
      <w:r>
        <w:rPr>
          <w:spacing w:val="-4"/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ind w:hanging="285"/>
        <w:rPr>
          <w:sz w:val="24"/>
        </w:rPr>
      </w:pPr>
      <w:proofErr w:type="spellStart"/>
      <w:r>
        <w:rPr>
          <w:sz w:val="24"/>
        </w:rPr>
        <w:t>opracowywanie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dydaktycznych</w:t>
      </w:r>
      <w:proofErr w:type="spellEnd"/>
      <w:r>
        <w:rPr>
          <w:sz w:val="24"/>
        </w:rPr>
        <w:t xml:space="preserve"> do </w:t>
      </w:r>
      <w:proofErr w:type="spellStart"/>
      <w:r>
        <w:rPr>
          <w:spacing w:val="-3"/>
          <w:sz w:val="24"/>
        </w:rPr>
        <w:t>prowadzonych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zajęć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line="252" w:lineRule="auto"/>
        <w:ind w:right="1075"/>
        <w:rPr>
          <w:sz w:val="24"/>
        </w:rPr>
      </w:pPr>
      <w:proofErr w:type="spellStart"/>
      <w:r>
        <w:rPr>
          <w:sz w:val="24"/>
        </w:rPr>
        <w:t>doskonalenie</w:t>
      </w:r>
      <w:proofErr w:type="spellEnd"/>
      <w:r>
        <w:rPr>
          <w:sz w:val="24"/>
        </w:rPr>
        <w:t xml:space="preserve"> form </w:t>
      </w:r>
      <w:proofErr w:type="spellStart"/>
      <w:r>
        <w:rPr>
          <w:sz w:val="24"/>
        </w:rPr>
        <w:t>dydaktycznych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weryﬁkacji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efektów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(z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uwzględnieniem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uwag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4"/>
        </w:rPr>
        <w:t>ohospitacyjnych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opinii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wyrażonych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ankietach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studenckich</w:t>
      </w:r>
      <w:proofErr w:type="spellEnd"/>
      <w:r>
        <w:rPr>
          <w:sz w:val="24"/>
        </w:rPr>
        <w:t>),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1" w:line="252" w:lineRule="auto"/>
        <w:ind w:right="1261"/>
        <w:rPr>
          <w:sz w:val="24"/>
        </w:rPr>
      </w:pPr>
      <w:proofErr w:type="spellStart"/>
      <w:r>
        <w:rPr>
          <w:sz w:val="24"/>
        </w:rPr>
        <w:t>przeprowadzanie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konsultacji</w:t>
      </w:r>
      <w:proofErr w:type="spell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studentami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wymiarze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ustalonym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przez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bezpośredniego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3"/>
          <w:sz w:val="24"/>
        </w:rPr>
        <w:t>przełożonego</w:t>
      </w:r>
      <w:proofErr w:type="spellEnd"/>
      <w:r>
        <w:rPr>
          <w:spacing w:val="-3"/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1" w:line="252" w:lineRule="auto"/>
        <w:ind w:right="801"/>
        <w:rPr>
          <w:sz w:val="24"/>
        </w:rPr>
      </w:pPr>
      <w:proofErr w:type="spellStart"/>
      <w:r>
        <w:rPr>
          <w:sz w:val="24"/>
        </w:rPr>
        <w:t>dbałość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wysoką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3"/>
          <w:sz w:val="24"/>
        </w:rPr>
        <w:t>jakość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kształcenia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zgodność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zasadami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wewnętrznego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zapewniania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jakości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kształcenia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1"/>
          <w:numId w:val="1"/>
        </w:numPr>
        <w:tabs>
          <w:tab w:val="left" w:pos="969"/>
        </w:tabs>
        <w:spacing w:before="0" w:line="252" w:lineRule="auto"/>
        <w:ind w:right="913"/>
        <w:rPr>
          <w:sz w:val="24"/>
        </w:rPr>
      </w:pPr>
      <w:proofErr w:type="spellStart"/>
      <w:r>
        <w:rPr>
          <w:sz w:val="24"/>
        </w:rPr>
        <w:t>gromadzenie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przechowywanie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procedurą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uzyskanie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przez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studentów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założonych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programie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pacing w:val="-3"/>
          <w:sz w:val="24"/>
        </w:rPr>
        <w:t>efektów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uczenia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>.</w:t>
      </w:r>
    </w:p>
    <w:p w:rsidR="00AF35E0" w:rsidRDefault="00FB3952">
      <w:pPr>
        <w:spacing w:before="81"/>
        <w:ind w:left="118"/>
        <w:rPr>
          <w:b/>
          <w:sz w:val="24"/>
        </w:rPr>
      </w:pPr>
      <w:r>
        <w:rPr>
          <w:sz w:val="24"/>
        </w:rPr>
        <w:t xml:space="preserve">Co </w:t>
      </w:r>
      <w:proofErr w:type="spellStart"/>
      <w:r>
        <w:rPr>
          <w:sz w:val="24"/>
        </w:rPr>
        <w:t>oferujemy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umowę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wymiarze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pełnego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</w:t>
      </w:r>
      <w:r>
        <w:rPr>
          <w:b/>
          <w:sz w:val="24"/>
        </w:rPr>
        <w:t>atu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czas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nieokreślony</w:t>
      </w:r>
      <w:proofErr w:type="spellEnd"/>
    </w:p>
    <w:p w:rsidR="00AF35E0" w:rsidRDefault="00AF35E0">
      <w:pPr>
        <w:pStyle w:val="Tekstpodstawowy"/>
        <w:spacing w:before="11"/>
        <w:ind w:left="0"/>
        <w:rPr>
          <w:b/>
          <w:sz w:val="20"/>
        </w:rPr>
      </w:pPr>
    </w:p>
    <w:p w:rsidR="00AF35E0" w:rsidRDefault="00FB3952">
      <w:pPr>
        <w:pStyle w:val="Nagwek1"/>
      </w:pPr>
      <w:bookmarkStart w:id="7" w:name="TRYB_UDZIAŁU_W_KONKURSIE:"/>
      <w:bookmarkEnd w:id="7"/>
      <w:r>
        <w:t>TRYB UDZIAŁU W KONKURSIE:</w:t>
      </w:r>
    </w:p>
    <w:p w:rsidR="00AF35E0" w:rsidRDefault="00FB3952">
      <w:pPr>
        <w:spacing w:before="175"/>
        <w:ind w:left="118"/>
        <w:rPr>
          <w:b/>
          <w:sz w:val="24"/>
        </w:rPr>
      </w:pPr>
      <w:bookmarkStart w:id="8" w:name="Wymagane_dokumenty_w_konkursie:"/>
      <w:bookmarkEnd w:id="8"/>
      <w:proofErr w:type="spellStart"/>
      <w:r>
        <w:rPr>
          <w:b/>
          <w:sz w:val="24"/>
        </w:rPr>
        <w:t>Wymagane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dokumenty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konkursie</w:t>
      </w:r>
      <w:proofErr w:type="spellEnd"/>
      <w:r>
        <w:rPr>
          <w:b/>
          <w:sz w:val="24"/>
        </w:rPr>
        <w:t>: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proofErr w:type="spellStart"/>
      <w:r>
        <w:rPr>
          <w:sz w:val="24"/>
        </w:rPr>
        <w:t>zgłoszenie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3"/>
          <w:sz w:val="24"/>
        </w:rPr>
        <w:t>konkursie</w:t>
      </w:r>
      <w:proofErr w:type="spellEnd"/>
      <w:r>
        <w:rPr>
          <w:spacing w:val="-3"/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życiorys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poświadczający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uzyskanie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tytułów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stopni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kwaliﬁkacji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ankieta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personalna</w:t>
      </w:r>
      <w:proofErr w:type="spellEnd"/>
      <w:r>
        <w:rPr>
          <w:sz w:val="24"/>
        </w:rPr>
        <w:t xml:space="preserve"> 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fotograﬁą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spacing w:before="16"/>
        <w:rPr>
          <w:sz w:val="24"/>
        </w:rPr>
      </w:pP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dorobku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artystycznego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dorobku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dydaktycznym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niekaralności</w:t>
      </w:r>
      <w:proofErr w:type="spellEnd"/>
      <w:r>
        <w:rPr>
          <w:sz w:val="24"/>
        </w:rPr>
        <w:t>,</w:t>
      </w:r>
    </w:p>
    <w:p w:rsidR="00AF35E0" w:rsidRDefault="00FB395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zgodzie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>.</w:t>
      </w:r>
    </w:p>
    <w:p w:rsidR="00AF35E0" w:rsidRDefault="00FB3952">
      <w:pPr>
        <w:pStyle w:val="Nagwek1"/>
        <w:spacing w:before="141"/>
      </w:pPr>
      <w:proofErr w:type="spellStart"/>
      <w:r>
        <w:t>Miejsce</w:t>
      </w:r>
      <w:proofErr w:type="spellEnd"/>
      <w:r>
        <w:t xml:space="preserve">,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forma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>:</w:t>
      </w:r>
    </w:p>
    <w:p w:rsidR="00FB3952" w:rsidRDefault="00FB3952">
      <w:pPr>
        <w:pStyle w:val="Tekstpodstawowy"/>
        <w:spacing w:before="29" w:line="264" w:lineRule="auto"/>
        <w:ind w:right="1897"/>
        <w:rPr>
          <w:u w:val="single"/>
        </w:rPr>
      </w:pPr>
      <w:proofErr w:type="spellStart"/>
      <w:r>
        <w:t>Dokumenty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rPr>
          <w:spacing w:val="-2"/>
        </w:rPr>
        <w:t>złożyć</w:t>
      </w:r>
      <w:proofErr w:type="spellEnd"/>
      <w:r>
        <w:rPr>
          <w:spacing w:val="-2"/>
        </w:rPr>
        <w:t xml:space="preserve"> </w:t>
      </w:r>
      <w:r>
        <w:t xml:space="preserve">w </w:t>
      </w:r>
      <w:proofErr w:type="spellStart"/>
      <w:r>
        <w:t>Dziekanacie</w:t>
      </w:r>
      <w:proofErr w:type="spellEnd"/>
      <w:r>
        <w:t xml:space="preserve"> </w:t>
      </w:r>
      <w:proofErr w:type="spellStart"/>
      <w:r>
        <w:t>Wydzi</w:t>
      </w:r>
      <w:r>
        <w:t>ału</w:t>
      </w:r>
      <w:proofErr w:type="spellEnd"/>
      <w:r>
        <w:t xml:space="preserve"> </w:t>
      </w:r>
      <w:proofErr w:type="spellStart"/>
      <w:r>
        <w:t>Graﬁki</w:t>
      </w:r>
      <w:proofErr w:type="spellEnd"/>
      <w:r>
        <w:t xml:space="preserve"> ASP w</w:t>
      </w:r>
      <w:r>
        <w:rPr>
          <w:spacing w:val="-36"/>
        </w:rPr>
        <w:t xml:space="preserve"> </w:t>
      </w:r>
      <w:proofErr w:type="spellStart"/>
      <w:r>
        <w:rPr>
          <w:spacing w:val="-3"/>
        </w:rPr>
        <w:t>Warszawie</w:t>
      </w:r>
      <w:proofErr w:type="spellEnd"/>
      <w:r>
        <w:rPr>
          <w:spacing w:val="-3"/>
        </w:rPr>
        <w:t xml:space="preserve">, </w:t>
      </w:r>
      <w:r>
        <w:t xml:space="preserve">ul. </w:t>
      </w:r>
      <w:proofErr w:type="spellStart"/>
      <w:r>
        <w:t>Krakowskie</w:t>
      </w:r>
      <w:proofErr w:type="spellEnd"/>
      <w:r>
        <w:t xml:space="preserve"> </w:t>
      </w:r>
      <w:proofErr w:type="spellStart"/>
      <w:r>
        <w:t>Przedmieście</w:t>
      </w:r>
      <w:proofErr w:type="spellEnd"/>
      <w:r>
        <w:t xml:space="preserve"> </w:t>
      </w:r>
      <w:r>
        <w:t xml:space="preserve">5, </w:t>
      </w:r>
      <w:r>
        <w:t xml:space="preserve">tel. </w:t>
      </w:r>
      <w:r>
        <w:t xml:space="preserve">22 </w:t>
      </w:r>
      <w:r>
        <w:t xml:space="preserve">826 </w:t>
      </w:r>
      <w:r>
        <w:t xml:space="preserve">75 </w:t>
      </w:r>
      <w:r>
        <w:t>47</w:t>
      </w:r>
    </w:p>
    <w:p w:rsidR="00AF35E0" w:rsidRDefault="00FB3952">
      <w:pPr>
        <w:pStyle w:val="Tekstpodstawowy"/>
        <w:spacing w:before="29" w:line="264" w:lineRule="auto"/>
        <w:ind w:right="1897"/>
      </w:pPr>
      <w:proofErr w:type="spellStart"/>
      <w:r>
        <w:rPr>
          <w:u w:val="single"/>
        </w:rPr>
        <w:t>w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terminie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dnia</w:t>
      </w:r>
      <w:proofErr w:type="spellEnd"/>
      <w:r>
        <w:rPr>
          <w:u w:val="single"/>
        </w:rPr>
        <w:t xml:space="preserve"> 18.11.2024 </w:t>
      </w:r>
      <w:r>
        <w:rPr>
          <w:spacing w:val="-9"/>
          <w:u w:val="single"/>
        </w:rPr>
        <w:t xml:space="preserve">r., </w:t>
      </w:r>
      <w:r>
        <w:rPr>
          <w:u w:val="single"/>
        </w:rPr>
        <w:t xml:space="preserve">do </w:t>
      </w:r>
      <w:proofErr w:type="spellStart"/>
      <w:r>
        <w:rPr>
          <w:u w:val="single"/>
        </w:rPr>
        <w:t>godz</w:t>
      </w:r>
      <w:proofErr w:type="spellEnd"/>
      <w:r>
        <w:rPr>
          <w:u w:val="single"/>
        </w:rPr>
        <w:t>. 14⁰⁰ (</w:t>
      </w:r>
      <w:proofErr w:type="spellStart"/>
      <w:r>
        <w:rPr>
          <w:u w:val="single"/>
        </w:rPr>
        <w:t>liczy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się</w:t>
      </w:r>
      <w:proofErr w:type="spellEnd"/>
      <w:r>
        <w:rPr>
          <w:u w:val="single"/>
        </w:rPr>
        <w:t xml:space="preserve"> data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wpływu</w:t>
      </w:r>
      <w:proofErr w:type="spellEnd"/>
      <w:r>
        <w:rPr>
          <w:u w:val="single"/>
        </w:rPr>
        <w:t>)</w:t>
      </w:r>
      <w:r>
        <w:t>.</w:t>
      </w:r>
    </w:p>
    <w:p w:rsidR="00AF35E0" w:rsidRDefault="00FB3952">
      <w:pPr>
        <w:pStyle w:val="Tekstpodstawowy"/>
        <w:spacing w:before="177"/>
      </w:pPr>
      <w:r>
        <w:t xml:space="preserve">Link do </w:t>
      </w:r>
      <w:proofErr w:type="spellStart"/>
      <w:r>
        <w:t>strony</w:t>
      </w:r>
      <w:proofErr w:type="spellEnd"/>
      <w:r>
        <w:t xml:space="preserve">: </w:t>
      </w:r>
      <w:r>
        <w:rPr>
          <w:color w:val="0070C0"/>
          <w:u w:val="single" w:color="0070C0"/>
        </w:rPr>
        <w:t>hlps://bip.asp.waw.pl/oferty-pracy/645</w:t>
      </w:r>
    </w:p>
    <w:p w:rsidR="00AF35E0" w:rsidRDefault="00FB3952">
      <w:pPr>
        <w:pStyle w:val="Tekstpodstawowy"/>
        <w:spacing w:before="175" w:line="384" w:lineRule="auto"/>
        <w:rPr>
          <w:b/>
        </w:rPr>
      </w:pPr>
      <w:proofErr w:type="spellStart"/>
      <w:r>
        <w:t>Dokume</w:t>
      </w:r>
      <w:r>
        <w:t>nty</w:t>
      </w:r>
      <w:proofErr w:type="spellEnd"/>
      <w:r>
        <w:t xml:space="preserve"> do </w:t>
      </w:r>
      <w:proofErr w:type="spellStart"/>
      <w:r>
        <w:t>pobrania</w:t>
      </w:r>
      <w:proofErr w:type="spellEnd"/>
      <w:r>
        <w:t xml:space="preserve">: </w:t>
      </w:r>
      <w:r>
        <w:rPr>
          <w:u w:val="single"/>
        </w:rPr>
        <w:t>hlps://bip.asp.waw.pl/artykul/816/12747/dokumenty-do-pobrania</w:t>
      </w:r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: </w:t>
      </w:r>
      <w:r>
        <w:rPr>
          <w:b/>
        </w:rPr>
        <w:t xml:space="preserve">30 </w:t>
      </w:r>
      <w:proofErr w:type="spellStart"/>
      <w:r>
        <w:rPr>
          <w:b/>
        </w:rPr>
        <w:t>listopada</w:t>
      </w:r>
      <w:proofErr w:type="spellEnd"/>
      <w:r>
        <w:rPr>
          <w:b/>
        </w:rPr>
        <w:t xml:space="preserve"> 2024 r.</w:t>
      </w:r>
    </w:p>
    <w:p w:rsidR="00AF35E0" w:rsidRDefault="00FB3952">
      <w:pPr>
        <w:pStyle w:val="Nagwek1"/>
        <w:spacing w:line="238" w:lineRule="exact"/>
      </w:pPr>
      <w:bookmarkStart w:id="9" w:name="Pouczenie:"/>
      <w:bookmarkEnd w:id="9"/>
      <w:proofErr w:type="spellStart"/>
      <w:r>
        <w:t>Pouczenie</w:t>
      </w:r>
      <w:proofErr w:type="spellEnd"/>
      <w:r>
        <w:t>:</w:t>
      </w:r>
    </w:p>
    <w:p w:rsidR="00AF35E0" w:rsidRDefault="00FB3952">
      <w:pPr>
        <w:pStyle w:val="Tekstpodstawowy"/>
        <w:spacing w:before="55"/>
      </w:pPr>
      <w:proofErr w:type="spellStart"/>
      <w:r>
        <w:t>Akademia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mieszkania</w:t>
      </w:r>
      <w:proofErr w:type="spellEnd"/>
      <w:r>
        <w:t>.</w:t>
      </w:r>
    </w:p>
    <w:p w:rsidR="00AF35E0" w:rsidRDefault="00FB3952">
      <w:pPr>
        <w:pStyle w:val="Tekstpodstawowy"/>
        <w:spacing w:before="148"/>
      </w:pPr>
      <w:proofErr w:type="spellStart"/>
      <w:r>
        <w:t>Rozstrzygnięcie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automatycznie</w:t>
      </w:r>
      <w:proofErr w:type="spellEnd"/>
      <w:r>
        <w:t xml:space="preserve"> </w:t>
      </w:r>
      <w:proofErr w:type="spellStart"/>
      <w:r>
        <w:t>nawiązaniem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pracy</w:t>
      </w:r>
      <w:proofErr w:type="spellEnd"/>
      <w:r>
        <w:t>.</w:t>
      </w:r>
    </w:p>
    <w:p w:rsidR="00AF35E0" w:rsidRDefault="00FB3952">
      <w:pPr>
        <w:pStyle w:val="Tekstpodstawowy"/>
        <w:spacing w:before="95"/>
      </w:pPr>
      <w:proofErr w:type="spellStart"/>
      <w:r>
        <w:t>Decyzję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wyłonionej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Rektor</w:t>
      </w:r>
      <w:proofErr w:type="spellEnd"/>
      <w:r>
        <w:t>.</w:t>
      </w:r>
    </w:p>
    <w:p w:rsidR="00AF35E0" w:rsidRDefault="00FB3952">
      <w:pPr>
        <w:pStyle w:val="Tekstpodstawowy"/>
        <w:spacing w:before="75" w:line="252" w:lineRule="auto"/>
        <w:ind w:right="550"/>
      </w:pPr>
      <w:proofErr w:type="spellStart"/>
      <w:r>
        <w:t>Akademia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odstąpienia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niespełnienie</w:t>
      </w:r>
      <w:proofErr w:type="spellEnd"/>
      <w:r>
        <w:t xml:space="preserve">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żadnego</w:t>
      </w:r>
      <w:proofErr w:type="spellEnd"/>
      <w:r>
        <w:t xml:space="preserve"> z </w:t>
      </w:r>
      <w:proofErr w:type="spellStart"/>
      <w:r>
        <w:t>kandydatów</w:t>
      </w:r>
      <w:proofErr w:type="spellEnd"/>
      <w:r>
        <w:t>.</w:t>
      </w:r>
    </w:p>
    <w:p w:rsidR="00AF35E0" w:rsidRDefault="00FB3952">
      <w:pPr>
        <w:pStyle w:val="Nagwek1"/>
        <w:spacing w:before="181" w:line="293" w:lineRule="exact"/>
      </w:pPr>
      <w:bookmarkStart w:id="10" w:name="Klauzula_informacyjna:"/>
      <w:bookmarkStart w:id="11" w:name="_GoBack"/>
      <w:bookmarkEnd w:id="10"/>
      <w:bookmarkEnd w:id="11"/>
      <w:proofErr w:type="spellStart"/>
      <w:r>
        <w:t>Klauzula</w:t>
      </w:r>
      <w:proofErr w:type="spellEnd"/>
      <w:r>
        <w:t xml:space="preserve"> </w:t>
      </w:r>
      <w:proofErr w:type="spellStart"/>
      <w:r>
        <w:t>informacyjna</w:t>
      </w:r>
      <w:proofErr w:type="spellEnd"/>
      <w:r>
        <w:t>:</w:t>
      </w:r>
    </w:p>
    <w:p w:rsidR="00AF35E0" w:rsidRDefault="00FB3952">
      <w:pPr>
        <w:spacing w:line="280" w:lineRule="auto"/>
        <w:ind w:left="118" w:right="67"/>
        <w:rPr>
          <w:sz w:val="20"/>
        </w:rPr>
      </w:pPr>
      <w:proofErr w:type="spellStart"/>
      <w:r>
        <w:rPr>
          <w:sz w:val="20"/>
        </w:rPr>
        <w:t>Administratorem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Akademia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Pięknych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Warszawie</w:t>
      </w:r>
      <w:proofErr w:type="spellEnd"/>
      <w:r>
        <w:rPr>
          <w:sz w:val="20"/>
        </w:rPr>
        <w:t xml:space="preserve">, ul. </w:t>
      </w:r>
      <w:proofErr w:type="spellStart"/>
      <w:r>
        <w:rPr>
          <w:sz w:val="20"/>
        </w:rPr>
        <w:t>Krakowskie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Przedmieście</w:t>
      </w:r>
      <w:proofErr w:type="spellEnd"/>
      <w:r>
        <w:rPr>
          <w:sz w:val="20"/>
        </w:rPr>
        <w:t xml:space="preserve"> 5; 00-068 Warszawa. Z </w:t>
      </w:r>
      <w:proofErr w:type="spellStart"/>
      <w:r>
        <w:rPr>
          <w:sz w:val="20"/>
        </w:rPr>
        <w:t>inspektorem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kontaktować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</w:t>
      </w:r>
      <w:proofErr w:type="spellEnd"/>
      <w:r>
        <w:rPr>
          <w:sz w:val="20"/>
        </w:rPr>
        <w:t xml:space="preserve"> e-mail: </w:t>
      </w:r>
      <w:hyperlink r:id="rId8">
        <w:r>
          <w:rPr>
            <w:sz w:val="20"/>
            <w:u w:val="single"/>
          </w:rPr>
          <w:t>iodo@asp.waw.pl</w:t>
        </w:r>
        <w:r>
          <w:rPr>
            <w:sz w:val="20"/>
          </w:rPr>
          <w:t>.</w:t>
        </w:r>
      </w:hyperlink>
    </w:p>
    <w:p w:rsidR="00AF35E0" w:rsidRDefault="00AF35E0">
      <w:pPr>
        <w:spacing w:line="280" w:lineRule="auto"/>
        <w:rPr>
          <w:sz w:val="20"/>
        </w:rPr>
        <w:sectPr w:rsidR="00AF35E0">
          <w:pgSz w:w="11900" w:h="16840"/>
          <w:pgMar w:top="760" w:right="1280" w:bottom="800" w:left="1300" w:header="0" w:footer="611" w:gutter="0"/>
          <w:cols w:space="708"/>
        </w:sectPr>
      </w:pPr>
    </w:p>
    <w:p w:rsidR="00AF35E0" w:rsidRDefault="00FB3952">
      <w:pPr>
        <w:spacing w:before="87" w:line="280" w:lineRule="auto"/>
        <w:ind w:left="118" w:right="113"/>
        <w:rPr>
          <w:sz w:val="20"/>
        </w:rPr>
      </w:pPr>
      <w:proofErr w:type="spellStart"/>
      <w:r>
        <w:rPr>
          <w:sz w:val="20"/>
        </w:rPr>
        <w:lastRenderedPageBreak/>
        <w:t>Celem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przeprowadzenie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rekrutacji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podstawę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prawną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stanowią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Kodeksu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przetwarzanie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niezbędne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wypełnienia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obowiązku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ciążącego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administratorze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oraz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zgoda</w:t>
      </w:r>
      <w:proofErr w:type="spellEnd"/>
      <w:r>
        <w:rPr>
          <w:sz w:val="20"/>
        </w:rPr>
        <w:t xml:space="preserve"> (w </w:t>
      </w:r>
      <w:proofErr w:type="spellStart"/>
      <w:r>
        <w:rPr>
          <w:sz w:val="20"/>
        </w:rPr>
        <w:t>zakresie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które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przepisów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Kodeksu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pracy</w:t>
      </w:r>
      <w:proofErr w:type="spellEnd"/>
      <w:r>
        <w:rPr>
          <w:sz w:val="20"/>
        </w:rPr>
        <w:t xml:space="preserve">). W </w:t>
      </w:r>
      <w:proofErr w:type="spellStart"/>
      <w:r>
        <w:rPr>
          <w:sz w:val="20"/>
        </w:rPr>
        <w:t>zakresie</w:t>
      </w:r>
      <w:proofErr w:type="spellEnd"/>
      <w:r>
        <w:rPr>
          <w:sz w:val="20"/>
        </w:rPr>
        <w:t xml:space="preserve">, w </w:t>
      </w:r>
      <w:proofErr w:type="spellStart"/>
      <w:r>
        <w:rPr>
          <w:sz w:val="20"/>
        </w:rPr>
        <w:t>jakim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udzielona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została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przysługuje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prawo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cofnięcia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Wycofanie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wpły</w:t>
      </w:r>
      <w:r>
        <w:rPr>
          <w:sz w:val="20"/>
        </w:rPr>
        <w:t>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zgodność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którego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dokonano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wycofaniem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Szczegółowe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dotyczące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Akademię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znajdują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stronie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internetowej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adresem</w:t>
      </w:r>
      <w:proofErr w:type="spellEnd"/>
      <w:r>
        <w:rPr>
          <w:sz w:val="20"/>
        </w:rPr>
        <w:t xml:space="preserve">: </w:t>
      </w:r>
      <w:hyperlink r:id="rId9">
        <w:r>
          <w:rPr>
            <w:sz w:val="20"/>
            <w:u w:val="single"/>
          </w:rPr>
          <w:t>www.asp.waw.pl/dane-osobowe/.</w:t>
        </w:r>
      </w:hyperlink>
    </w:p>
    <w:p w:rsidR="00AF35E0" w:rsidRDefault="00AF35E0">
      <w:pPr>
        <w:pStyle w:val="Tekstpodstawowy"/>
        <w:spacing w:before="0"/>
        <w:ind w:left="0"/>
      </w:pPr>
    </w:p>
    <w:p w:rsidR="00AF35E0" w:rsidRDefault="00FB3952">
      <w:pPr>
        <w:pStyle w:val="Tekstpodstawowy"/>
        <w:spacing w:before="161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Dziekana</w:t>
      </w:r>
      <w:proofErr w:type="spellEnd"/>
    </w:p>
    <w:p w:rsidR="00AF35E0" w:rsidRDefault="00AF35E0">
      <w:pPr>
        <w:pStyle w:val="Tekstpodstawowy"/>
        <w:spacing w:before="0"/>
        <w:ind w:left="0"/>
        <w:rPr>
          <w:sz w:val="20"/>
        </w:rPr>
      </w:pPr>
    </w:p>
    <w:p w:rsidR="00AF35E0" w:rsidRDefault="00FB3952">
      <w:pPr>
        <w:pStyle w:val="Tekstpodstawowy"/>
        <w:spacing w:before="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183073</wp:posOffset>
            </wp:positionV>
            <wp:extent cx="2166651" cy="9010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51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35E0">
      <w:pgSz w:w="11900" w:h="16840"/>
      <w:pgMar w:top="780" w:right="1280" w:bottom="800" w:left="1300" w:header="0" w:footer="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3952">
      <w:r>
        <w:separator/>
      </w:r>
    </w:p>
  </w:endnote>
  <w:endnote w:type="continuationSeparator" w:id="0">
    <w:p w:rsidR="00000000" w:rsidRDefault="00FB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E0" w:rsidRDefault="00FB3952">
    <w:pPr>
      <w:pStyle w:val="Tekstpodstawowy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800.45pt;width:11.1pt;height:14.25pt;z-index:-251658752;mso-position-horizontal-relative:page;mso-position-vertical-relative:page" filled="f" stroked="f">
          <v:textbox inset="0,0,0,0">
            <w:txbxContent>
              <w:p w:rsidR="00AF35E0" w:rsidRDefault="00FB3952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3952">
      <w:r>
        <w:separator/>
      </w:r>
    </w:p>
  </w:footnote>
  <w:footnote w:type="continuationSeparator" w:id="0">
    <w:p w:rsidR="00000000" w:rsidRDefault="00FB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4EAB"/>
    <w:multiLevelType w:val="hybridMultilevel"/>
    <w:tmpl w:val="751ACCFC"/>
    <w:lvl w:ilvl="0" w:tplc="53647A42">
      <w:numFmt w:val="bullet"/>
      <w:lvlText w:val="•"/>
      <w:lvlJc w:val="left"/>
      <w:pPr>
        <w:ind w:left="684" w:hanging="284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AC003206">
      <w:numFmt w:val="bullet"/>
      <w:lvlText w:val="•"/>
      <w:lvlJc w:val="left"/>
      <w:pPr>
        <w:ind w:left="968" w:hanging="284"/>
      </w:pPr>
      <w:rPr>
        <w:rFonts w:ascii="Calibri" w:eastAsia="Calibri" w:hAnsi="Calibri" w:cs="Calibri" w:hint="default"/>
        <w:spacing w:val="-18"/>
        <w:w w:val="100"/>
        <w:sz w:val="24"/>
        <w:szCs w:val="24"/>
      </w:rPr>
    </w:lvl>
    <w:lvl w:ilvl="2" w:tplc="8AAA451A">
      <w:numFmt w:val="bullet"/>
      <w:lvlText w:val="•"/>
      <w:lvlJc w:val="left"/>
      <w:pPr>
        <w:ind w:left="1888" w:hanging="284"/>
      </w:pPr>
      <w:rPr>
        <w:rFonts w:hint="default"/>
      </w:rPr>
    </w:lvl>
    <w:lvl w:ilvl="3" w:tplc="49F6B8A0">
      <w:numFmt w:val="bullet"/>
      <w:lvlText w:val="•"/>
      <w:lvlJc w:val="left"/>
      <w:pPr>
        <w:ind w:left="2817" w:hanging="284"/>
      </w:pPr>
      <w:rPr>
        <w:rFonts w:hint="default"/>
      </w:rPr>
    </w:lvl>
    <w:lvl w:ilvl="4" w:tplc="696E0570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E1E0104E">
      <w:numFmt w:val="bullet"/>
      <w:lvlText w:val="•"/>
      <w:lvlJc w:val="left"/>
      <w:pPr>
        <w:ind w:left="4675" w:hanging="284"/>
      </w:pPr>
      <w:rPr>
        <w:rFonts w:hint="default"/>
      </w:rPr>
    </w:lvl>
    <w:lvl w:ilvl="6" w:tplc="0614AA1E">
      <w:numFmt w:val="bullet"/>
      <w:lvlText w:val="•"/>
      <w:lvlJc w:val="left"/>
      <w:pPr>
        <w:ind w:left="5604" w:hanging="284"/>
      </w:pPr>
      <w:rPr>
        <w:rFonts w:hint="default"/>
      </w:rPr>
    </w:lvl>
    <w:lvl w:ilvl="7" w:tplc="AE9E5C7A">
      <w:numFmt w:val="bullet"/>
      <w:lvlText w:val="•"/>
      <w:lvlJc w:val="left"/>
      <w:pPr>
        <w:ind w:left="6533" w:hanging="284"/>
      </w:pPr>
      <w:rPr>
        <w:rFonts w:hint="default"/>
      </w:rPr>
    </w:lvl>
    <w:lvl w:ilvl="8" w:tplc="3DB0D4A8">
      <w:numFmt w:val="bullet"/>
      <w:lvlText w:val="•"/>
      <w:lvlJc w:val="left"/>
      <w:pPr>
        <w:ind w:left="746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E0"/>
    <w:rsid w:val="00AF35E0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0F96"/>
  <w15:docId w15:val="{C0DAB3C8-EC8E-45AF-97E9-D990EED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"/>
      <w:ind w:left="68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sp.wa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sp.waw.pl/dane-osob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– I Pracownia Typografii</dc:title>
  <cp:lastModifiedBy>Marta Kołakowska</cp:lastModifiedBy>
  <cp:revision>2</cp:revision>
  <dcterms:created xsi:type="dcterms:W3CDTF">2024-10-15T07:48:00Z</dcterms:created>
  <dcterms:modified xsi:type="dcterms:W3CDTF">2024-10-15T11:53:00Z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2024-10-15T00:00:00Z</vt:filetime>
  </property>
</Properties>
</file>